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aa146fcc05480bc33d5a0e63a076fb249ebe80"/>
    <w:p>
      <w:pPr>
        <w:pStyle w:val="Heading1"/>
      </w:pPr>
      <w:r>
        <w:t xml:space="preserve">Helix OTA Server — Health Verify + Harden Remediation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2026-07-09T00:00:00Z</w:t>
      </w:r>
    </w:p>
    <w:p>
      <w:pPr>
        <w:pStyle w:val="BodyText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(the prior baseline audit). Every command below was</w:t>
      </w:r>
      <w:r>
        <w:t xml:space="preserve"> </w:t>
      </w:r>
      <w:r>
        <w:t xml:space="preserve">actually executed in</w:t>
      </w:r>
      <w:r>
        <w:t xml:space="preserve"> </w:t>
      </w:r>
      <w:r>
        <w:rPr>
          <w:rStyle w:val="VerbatimChar"/>
        </w:rPr>
        <w:t xml:space="preserve">/home/milos/Factory/projects/tools_and_research/helix_ota/server</w:t>
      </w:r>
      <w:r>
        <w:t xml:space="preserve"> </w:t>
      </w:r>
      <w:r>
        <w:t xml:space="preserve">(module</w:t>
      </w:r>
      <w:r>
        <w:t xml:space="preserve"> </w:t>
      </w:r>
      <w:r>
        <w:rPr>
          <w:rStyle w:val="VerbatimChar"/>
        </w:rPr>
        <w:t xml:space="preserve">github.com/HelixDevelopment/helix_ota/server</w:t>
      </w:r>
      <w:r>
        <w:t xml:space="preserve">); every exit code shown</w:t>
      </w:r>
      <w:r>
        <w:t xml:space="preserve"> </w:t>
      </w:r>
      <w:r>
        <w:t xml:space="preserve">is verbatim. No source files were modified. No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/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push</w:t>
      </w:r>
      <w:r>
        <w:t xml:space="preserve"> </w:t>
      </w:r>
      <w:r>
        <w:t xml:space="preserve">was</w:t>
      </w:r>
      <w:r>
        <w:t xml:space="preserve"> </w:t>
      </w:r>
      <w:r>
        <w:t xml:space="preserve">performed (conductor serializes per guardrails). Anti-bluff (§11.4): all</w:t>
      </w:r>
      <w:r>
        <w:t xml:space="preserve"> </w:t>
      </w:r>
      <w:r>
        <w:t xml:space="preserve">verdicts carry captured command output; no cause is guessed (§11.4.6).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Re-verify the four mandated project checks against the current working tree,</w:t>
      </w:r>
      <w:r>
        <w:t xml:space="preserve"> </w:t>
      </w:r>
      <w:r>
        <w:t xml:space="preserve">systematic-debug + fix any FAILURE / non-empty gofmt list / vet warning</w:t>
      </w:r>
      <w:r>
        <w:t xml:space="preserve"> </w:t>
      </w:r>
      <w:r>
        <w:t xml:space="preserve">(§11.4.102 — no fix without a proven root cause), and record final GREEN</w:t>
      </w:r>
      <w:r>
        <w:t xml:space="preserve"> </w:t>
      </w:r>
      <w:r>
        <w:t xml:space="preserve">evidence.</w:t>
      </w:r>
    </w:p>
    <w:bookmarkEnd w:id="9"/>
    <w:bookmarkStart w:id="10" w:name="toolchain"/>
    <w:p>
      <w:pPr>
        <w:pStyle w:val="Heading2"/>
      </w:pPr>
      <w:r>
        <w:t xml:space="preserve">Toolchain</w:t>
      </w:r>
    </w:p>
    <w:p>
      <w:pPr>
        <w:pStyle w:val="FirstParagraph"/>
      </w:pPr>
      <w:r>
        <w:rPr>
          <w:rStyle w:val="VerbatimChar"/>
        </w:rPr>
        <w:t xml:space="preserve">go version go1.26.4-X:nodwarf5 linux/amd64</w:t>
      </w:r>
    </w:p>
    <w:bookmarkEnd w:id="10"/>
    <w:bookmarkStart w:id="15" w:name="check-results-this-run"/>
    <w:p>
      <w:pPr>
        <w:pStyle w:val="Heading2"/>
      </w:pPr>
      <w:r>
        <w:t xml:space="preserve">Check results (this run)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 (from</w:t>
            </w:r>
            <w:r>
              <w:t xml:space="preserve"> </w:t>
            </w:r>
            <w:r>
              <w:rPr>
                <w:rStyle w:val="VerbatimChar"/>
              </w:rPr>
              <w:t xml:space="preserve">server/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 ./...</w:t>
            </w:r>
          </w:p>
        </w:tc>
        <w:tc>
          <w:tcPr/>
          <w:p>
            <w:pPr>
              <w:pStyle w:val="Compact"/>
            </w:pPr>
            <w:r>
              <w:t xml:space="preserve">GREEN — no compiler output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vet ./...</w:t>
            </w:r>
          </w:p>
        </w:tc>
        <w:tc>
          <w:tcPr/>
          <w:p>
            <w:pPr>
              <w:pStyle w:val="Compact"/>
            </w:pPr>
            <w:r>
              <w:t xml:space="preserve">GREEN — no diagnostics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gofmt -l .</w:t>
            </w:r>
          </w:p>
        </w:tc>
        <w:tc>
          <w:tcPr/>
          <w:p>
            <w:pPr>
              <w:pStyle w:val="Compact"/>
            </w:pPr>
            <w:r>
              <w:t xml:space="preserve">GREEN — zero files listed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-count=1 ./...</w:t>
            </w:r>
          </w:p>
        </w:tc>
        <w:tc>
          <w:tcPr/>
          <w:p>
            <w:pPr>
              <w:pStyle w:val="Compact"/>
            </w:pPr>
            <w:r>
              <w:t xml:space="preserve">GREEN — 15/15 tested pkgs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, 1 no-test-files, exit 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Start w:id="11" w:name="go-build-....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go build ./...</w:t>
      </w:r>
    </w:p>
    <w:p>
      <w:pPr>
        <w:pStyle w:val="SourceCode"/>
      </w:pPr>
      <w:r>
        <w:rPr>
          <w:rStyle w:val="VerbatimChar"/>
        </w:rPr>
        <w:t xml:space="preserve">BUILD_EXIT=0</w:t>
      </w:r>
    </w:p>
    <w:p>
      <w:pPr>
        <w:pStyle w:val="FirstParagraph"/>
      </w:pPr>
      <w:r>
        <w:t xml:space="preserve">No compiler output preceded the exit line — clean build.</w:t>
      </w:r>
    </w:p>
    <w:bookmarkEnd w:id="11"/>
    <w:bookmarkStart w:id="12" w:name="go-vet-....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go vet ./...</w:t>
      </w:r>
    </w:p>
    <w:p>
      <w:pPr>
        <w:pStyle w:val="SourceCode"/>
      </w:pPr>
      <w:r>
        <w:rPr>
          <w:rStyle w:val="VerbatimChar"/>
        </w:rPr>
        <w:t xml:space="preserve">VET_EXIT=0</w:t>
      </w:r>
    </w:p>
    <w:p>
      <w:pPr>
        <w:pStyle w:val="FirstParagraph"/>
      </w:pPr>
      <w:r>
        <w:t xml:space="preserve">No vet diagnostics — clean.</w:t>
      </w:r>
    </w:p>
    <w:bookmarkEnd w:id="12"/>
    <w:bookmarkStart w:id="13" w:name="gofmt--l-.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gofmt -l .</w:t>
      </w:r>
    </w:p>
    <w:p>
      <w:pPr>
        <w:pStyle w:val="SourceCode"/>
      </w:pPr>
      <w:r>
        <w:rPr>
          <w:rStyle w:val="VerbatimChar"/>
        </w:rPr>
        <w:t xml:space="preserve">(no files listed)</w:t>
      </w:r>
      <w:r>
        <w:br/>
      </w:r>
      <w:r>
        <w:rPr>
          <w:rStyle w:val="VerbatimChar"/>
        </w:rPr>
        <w:t xml:space="preserve">GOFMT_LIST_ABOVE_EXIT=0</w:t>
      </w:r>
    </w:p>
    <w:p>
      <w:pPr>
        <w:pStyle w:val="FirstParagraph"/>
      </w:pPr>
      <w:r>
        <w:rPr>
          <w:rStyle w:val="VerbatimChar"/>
        </w:rPr>
        <w:t xml:space="preserve">gofmt -l</w:t>
      </w:r>
      <w:r>
        <w:t xml:space="preserve"> </w:t>
      </w:r>
      <w:r>
        <w:t xml:space="preserve">prints a path per unformatted file. Zero paths were printed →</w:t>
      </w:r>
      <w:r>
        <w:t xml:space="preserve"> </w:t>
      </w:r>
      <w:r>
        <w:t xml:space="preserve">tree is fully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-clean. (Note: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itself always exits 0; the</w:t>
      </w:r>
      <w:r>
        <w:t xml:space="preserve"> </w:t>
      </w:r>
      <w:r>
        <w:t xml:space="preserve">empty file list is the signal.)</w:t>
      </w:r>
    </w:p>
    <w:bookmarkEnd w:id="13"/>
    <w:bookmarkStart w:id="14" w:name="go-test--count1-....-forced-no-cache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go test -count=1 ./...</w:t>
      </w:r>
      <w:r>
        <w:t xml:space="preserve"> </w:t>
      </w:r>
      <w:r>
        <w:t xml:space="preserve">(forced, no cache)</w:t>
      </w:r>
    </w:p>
    <w:p>
      <w:pPr>
        <w:pStyle w:val="FirstParagraph"/>
      </w:pPr>
      <w:r>
        <w:t xml:space="preserve">A first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returned mostly</w:t>
      </w:r>
      <w:r>
        <w:t xml:space="preserve"> </w:t>
      </w:r>
      <w:r>
        <w:rPr>
          <w:rStyle w:val="VerbatimChar"/>
        </w:rPr>
        <w:t xml:space="preserve">(cached)</w:t>
      </w:r>
      <w:r>
        <w:t xml:space="preserve">. Per §11.4.6/§11.4.5 a</w:t>
      </w:r>
      <w:r>
        <w:t xml:space="preserve"> </w:t>
      </w:r>
      <w:r>
        <w:t xml:space="preserve">cached result is not fresh captured evidence, so the run was repeated with</w:t>
      </w:r>
      <w:r>
        <w:t xml:space="preserve"> </w:t>
      </w:r>
      <w:r>
        <w:rPr>
          <w:rStyle w:val="VerbatimChar"/>
        </w:rPr>
        <w:t xml:space="preserve">-count=1</w:t>
      </w:r>
      <w:r>
        <w:t xml:space="preserve"> </w:t>
      </w:r>
      <w:r>
        <w:t xml:space="preserve">to force genuine re-execution. Verbatim:</w:t>
      </w:r>
    </w:p>
    <w:p>
      <w:pPr>
        <w:pStyle w:val="SourceCode"/>
      </w:pPr>
      <w:r>
        <w:rPr>
          <w:rStyle w:val="VerbatimChar"/>
        </w:rPr>
        <w:t xml:space="preserve">ok      .../cmd/applyport   0.928s</w:t>
      </w:r>
      <w:r>
        <w:br/>
      </w:r>
      <w:r>
        <w:rPr>
          <w:rStyle w:val="VerbatimChar"/>
        </w:rPr>
        <w:t xml:space="preserve">ok      .../cmd/ota-device-emu  0.925s</w:t>
      </w:r>
      <w:r>
        <w:br/>
      </w:r>
      <w:r>
        <w:rPr>
          <w:rStyle w:val="VerbatimChar"/>
        </w:rPr>
        <w:t xml:space="preserve">ok      .../cmd/ota-server  2.439s</w:t>
      </w:r>
      <w:r>
        <w:br/>
      </w:r>
      <w:r>
        <w:rPr>
          <w:rStyle w:val="VerbatimChar"/>
        </w:rPr>
        <w:t xml:space="preserve">ok      .../internal/api    0.264s</w:t>
      </w:r>
      <w:r>
        <w:br/>
      </w:r>
      <w:r>
        <w:rPr>
          <w:rStyle w:val="VerbatimChar"/>
        </w:rPr>
        <w:t xml:space="preserve">?       .../internal/api/manager-dist   [no test files]</w:t>
      </w:r>
      <w:r>
        <w:br/>
      </w:r>
      <w:r>
        <w:rPr>
          <w:rStyle w:val="VerbatimChar"/>
        </w:rPr>
        <w:t xml:space="preserve">ok      .../internal/config 0.002s</w:t>
      </w:r>
      <w:r>
        <w:br/>
      </w:r>
      <w:r>
        <w:rPr>
          <w:rStyle w:val="VerbatimChar"/>
        </w:rPr>
        <w:t xml:space="preserve">ok      .../internal/device 0.183s</w:t>
      </w:r>
      <w:r>
        <w:br/>
      </w:r>
      <w:r>
        <w:rPr>
          <w:rStyle w:val="VerbatimChar"/>
        </w:rPr>
        <w:t xml:space="preserve">ok      .../internal/deviceemu  0.227s</w:t>
      </w:r>
      <w:r>
        <w:br/>
      </w:r>
      <w:r>
        <w:rPr>
          <w:rStyle w:val="VerbatimChar"/>
        </w:rPr>
        <w:t xml:space="preserve">ok      .../internal/fabric 0.004s</w:t>
      </w:r>
      <w:r>
        <w:br/>
      </w:r>
      <w:r>
        <w:rPr>
          <w:rStyle w:val="VerbatimChar"/>
        </w:rPr>
        <w:t xml:space="preserve">ok      .../internal/health 0.002s</w:t>
      </w:r>
      <w:r>
        <w:br/>
      </w:r>
      <w:r>
        <w:rPr>
          <w:rStyle w:val="VerbatimChar"/>
        </w:rPr>
        <w:t xml:space="preserve">ok      .../internal/rollout    0.003s</w:t>
      </w:r>
      <w:r>
        <w:br/>
      </w:r>
      <w:r>
        <w:rPr>
          <w:rStyle w:val="VerbatimChar"/>
        </w:rPr>
        <w:t xml:space="preserve">ok      .../internal/store  0.004s</w:t>
      </w:r>
      <w:r>
        <w:br/>
      </w:r>
      <w:r>
        <w:rPr>
          <w:rStyle w:val="VerbatimChar"/>
        </w:rPr>
        <w:t xml:space="preserve">ok      .../internal/transport  0.111s</w:t>
      </w:r>
      <w:r>
        <w:br/>
      </w:r>
      <w:r>
        <w:rPr>
          <w:rStyle w:val="VerbatimChar"/>
        </w:rPr>
        <w:t xml:space="preserve">ok      .../tests/chaos 0.024s</w:t>
      </w:r>
      <w:r>
        <w:br/>
      </w:r>
      <w:r>
        <w:rPr>
          <w:rStyle w:val="VerbatimChar"/>
        </w:rPr>
        <w:t xml:space="preserve">ok      .../tests/stress    0.014s</w:t>
      </w:r>
      <w:r>
        <w:br/>
      </w:r>
      <w:r>
        <w:rPr>
          <w:rStyle w:val="VerbatimChar"/>
        </w:rPr>
        <w:t xml:space="preserve">ok      .../tools/loadtest  1.604s</w:t>
      </w:r>
      <w:r>
        <w:br/>
      </w:r>
      <w:r>
        <w:rPr>
          <w:rStyle w:val="VerbatimChar"/>
        </w:rPr>
        <w:t xml:space="preserve">TEST_COUNT1_EXIT=0</w:t>
      </w:r>
    </w:p>
    <w:p>
      <w:pPr>
        <w:pStyle w:val="FirstParagraph"/>
      </w:pPr>
      <w:r>
        <w:t xml:space="preserve">15/15 tested packages PASS, 0 FAIL, 1 package (</w:t>
      </w:r>
      <w:r>
        <w:rPr>
          <w:rStyle w:val="VerbatimChar"/>
        </w:rPr>
        <w:t xml:space="preserve">internal/api/manager-dist</w:t>
      </w:r>
      <w:r>
        <w:t xml:space="preserve">)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files. Slowest package</w:t>
      </w:r>
      <w:r>
        <w:t xml:space="preserve"> </w:t>
      </w:r>
      <w:r>
        <w:rPr>
          <w:rStyle w:val="VerbatimChar"/>
        </w:rPr>
        <w:t xml:space="preserve">cmd/ota-server</w:t>
      </w:r>
      <w:r>
        <w:t xml:space="preserve"> </w:t>
      </w:r>
      <w:r>
        <w:t xml:space="preserve">at 2.439s — no hang,</w:t>
      </w:r>
      <w:r>
        <w:t xml:space="preserve"> </w:t>
      </w:r>
      <w:r>
        <w:t xml:space="preserve">no timeout, well under the 400s budget.</w:t>
      </w:r>
    </w:p>
    <w:bookmarkEnd w:id="14"/>
    <w:bookmarkEnd w:id="15"/>
    <w:bookmarkStart w:id="16" w:name="fixes-applied"/>
    <w:p>
      <w:pPr>
        <w:pStyle w:val="Heading2"/>
      </w:pPr>
      <w:r>
        <w:t xml:space="preserve">Fixes applied</w:t>
      </w:r>
    </w:p>
    <w:p>
      <w:pPr>
        <w:pStyle w:val="FirstParagraph"/>
      </w:pPr>
      <w:r>
        <w:rPr>
          <w:b/>
          <w:bCs/>
        </w:rPr>
        <w:t xml:space="preserve">None required.</w:t>
      </w:r>
      <w:r>
        <w:t xml:space="preserve"> </w:t>
      </w:r>
      <w:r>
        <w:t xml:space="preserve">All four mandated checks were already GREEN on the current</w:t>
      </w:r>
      <w:r>
        <w:t xml:space="preserve"> </w:t>
      </w:r>
      <w:r>
        <w:t xml:space="preserve">working tree. There was no FAILURE, no non-empty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list, and no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warning to root-cause or repair. Per the anti-gold-plating discipline, no</w:t>
      </w:r>
      <w:r>
        <w:t xml:space="preserve"> </w:t>
      </w:r>
      <w:r>
        <w:t xml:space="preserve">source change was invented where no defect exists (§11.4.1 — a needless change</w:t>
      </w:r>
      <w:r>
        <w:t xml:space="preserve"> </w:t>
      </w:r>
      <w:r>
        <w:t xml:space="preserve">is a new failure-mode risk; §11.4.124 — do not touch working code without a</w:t>
      </w:r>
      <w:r>
        <w:t xml:space="preserve"> </w:t>
      </w:r>
      <w:r>
        <w:t xml:space="preserve">proven reason). The §11.4.102 systematic-debugging arc therefore did not fire:</w:t>
      </w:r>
      <w:r>
        <w:t xml:space="preserve"> </w:t>
      </w:r>
      <w:r>
        <w:t xml:space="preserve">its Iron Law (</w:t>
      </w:r>
      <w:r>
        <w:t xml:space="preserve">“no fix without a root cause”</w:t>
      </w:r>
      <w:r>
        <w:t xml:space="preserve">) means the correct action for a</w:t>
      </w:r>
      <w:r>
        <w:t xml:space="preserve"> </w:t>
      </w:r>
      <w:r>
        <w:t xml:space="preserve">zero-finding tree is to change nothing.</w:t>
      </w:r>
    </w:p>
    <w:bookmarkEnd w:id="16"/>
    <w:bookmarkStart w:id="17" w:name="X7379dae58c7e19d6fb71d8005c4ac617eb8090e"/>
    <w:p>
      <w:pPr>
        <w:pStyle w:val="Heading2"/>
      </w:pPr>
      <w:r>
        <w:t xml:space="preserve">Honesty note — topology-gated integration tests (not a failure)</w:t>
      </w:r>
    </w:p>
    <w:p>
      <w:pPr>
        <w:pStyle w:val="FirstParagraph"/>
      </w:pPr>
      <w:r>
        <w:t xml:space="preserve">The default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does not exercise the Postgres integration suite.</w:t>
      </w:r>
      <w:r>
        <w:t xml:space="preserve"> </w:t>
      </w:r>
      <w:r>
        <w:t xml:space="preserve">11 test files under</w:t>
      </w:r>
      <w:r>
        <w:t xml:space="preserve"> </w:t>
      </w:r>
      <w:r>
        <w:rPr>
          <w:rStyle w:val="VerbatimChar"/>
        </w:rPr>
        <w:t xml:space="preserve">internal/store/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internal/rollout/</w:t>
      </w:r>
      <w:r>
        <w:t xml:space="preserve"> </w:t>
      </w:r>
      <w:r>
        <w:t xml:space="preserve">are gated behind</w:t>
      </w:r>
      <w:r>
        <w:t xml:space="preserve"> </w:t>
      </w:r>
      <w:r>
        <w:rPr>
          <w:rStyle w:val="VerbatimChar"/>
        </w:rPr>
        <w:t xml:space="preserve">//go:build integration</w:t>
      </w:r>
      <w:r>
        <w:t xml:space="preserve"> </w:t>
      </w:r>
      <w:r>
        <w:t xml:space="preserve">and require a live pgx/PostgreSQL instance</w:t>
      </w:r>
      <w:r>
        <w:t xml:space="preserve"> </w:t>
      </w:r>
      <w:r>
        <w:t xml:space="preserve">(§11.4.3 topology-dependent). This is correct SKIP-by-absence, not a hidden</w:t>
      </w:r>
      <w:r>
        <w:t xml:space="preserve"> </w:t>
      </w:r>
      <w:r>
        <w:t xml:space="preserve">failure. Verified they are not rotting behind the tag: they compile + vet</w:t>
      </w:r>
      <w:r>
        <w:t xml:space="preserve"> </w:t>
      </w:r>
      <w:r>
        <w:t xml:space="preserve">cleanly under the tag —</w:t>
      </w:r>
    </w:p>
    <w:p>
      <w:pPr>
        <w:pStyle w:val="SourceCode"/>
      </w:pPr>
      <w:r>
        <w:rPr>
          <w:rStyle w:val="VerbatimChar"/>
        </w:rPr>
        <w:t xml:space="preserve">go vet -tags integration ./internal/store/ ./internal/rollout/</w:t>
      </w:r>
      <w:r>
        <w:br/>
      </w:r>
      <w:r>
        <w:rPr>
          <w:rStyle w:val="VerbatimChar"/>
        </w:rPr>
        <w:t xml:space="preserve">VET_INTEG_EXIT=0</w:t>
      </w:r>
    </w:p>
    <w:p>
      <w:pPr>
        <w:pStyle w:val="FirstParagraph"/>
      </w:pPr>
      <w:r>
        <w:t xml:space="preserve">Gated files (evidence, for the tracker):</w:t>
      </w:r>
      <w:r>
        <w:t xml:space="preserve"> </w:t>
      </w:r>
      <w:r>
        <w:rPr>
          <w:rStyle w:val="VerbatimChar"/>
        </w:rPr>
        <w:t xml:space="preserve">internal/{store,rollout}/postgres_integration_test.go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postgres_coverage_integration_test.go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postgres_fault_integration_test.go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pg_itest_lock_test.go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faultproxy_test.go</w:t>
      </w:r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internal/store/postgres_fabric_integration_test.go</w:t>
      </w:r>
      <w:r>
        <w:t xml:space="preserve">.</w:t>
      </w:r>
      <w:r>
        <w:t xml:space="preserve"> </w:t>
      </w:r>
      <w:r>
        <w:t xml:space="preserve">Running them requires</w:t>
      </w:r>
      <w:r>
        <w:t xml:space="preserve"> </w:t>
      </w:r>
      <w:r>
        <w:rPr>
          <w:rStyle w:val="VerbatimChar"/>
        </w:rPr>
        <w:t xml:space="preserve">-tags integration</w:t>
      </w:r>
      <w:r>
        <w:t xml:space="preserve"> </w:t>
      </w:r>
      <w:r>
        <w:t xml:space="preserve">+ a Postgres endpoint; they are out</w:t>
      </w:r>
      <w:r>
        <w:t xml:space="preserve"> </w:t>
      </w:r>
      <w:r>
        <w:t xml:space="preserve">of scope for the four default-invocation checks and remain a topology-gated</w:t>
      </w:r>
      <w:r>
        <w:t xml:space="preserve"> </w:t>
      </w:r>
      <w:r>
        <w:t xml:space="preserve">suite, not a defect.</w:t>
      </w:r>
    </w:p>
    <w:bookmarkEnd w:id="17"/>
    <w:bookmarkStart w:id="18" w:name="Xa1559e1e27b07a6f07d59bf12e8eb6b006f36cd"/>
    <w:p>
      <w:pPr>
        <w:pStyle w:val="Heading2"/>
      </w:pPr>
      <w:r>
        <w:t xml:space="preserve">Coverage gap carried forward (from REPORT.md — not a failure)</w:t>
      </w:r>
    </w:p>
    <w:p>
      <w:pPr>
        <w:pStyle w:val="FirstParagraph"/>
      </w:pPr>
      <w:r>
        <w:rPr>
          <w:rStyle w:val="VerbatimChar"/>
        </w:rPr>
        <w:t xml:space="preserve">internal/api/manager-dist</w:t>
      </w:r>
      <w:r>
        <w:t xml:space="preserve"> </w:t>
      </w:r>
      <w:r>
        <w:t xml:space="preserve">has zero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files. Flagged here as an</w:t>
      </w:r>
      <w:r>
        <w:t xml:space="preserve"> </w:t>
      </w:r>
      <w:r>
        <w:t xml:space="preserve">honest tracked coverage gap (§11.4.15-class item), not a build/test failure.</w:t>
      </w:r>
      <w:r>
        <w:t xml:space="preserve"> </w:t>
      </w:r>
      <w:r>
        <w:t xml:space="preserve">Unchanged from the baseline report.</w:t>
      </w:r>
    </w:p>
    <w:bookmarkEnd w:id="18"/>
    <w:bookmarkStart w:id="1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Build / vet / gofmt / test:</w:t>
      </w:r>
      <w:r>
        <w:t xml:space="preserve"> </w:t>
      </w:r>
      <w:r>
        <w:rPr>
          <w:b/>
          <w:bCs/>
        </w:rPr>
        <w:t xml:space="preserve">GREEN → GREEN</w:t>
      </w:r>
      <w:r>
        <w:t xml:space="preserve"> </w:t>
      </w:r>
      <w:r>
        <w:t xml:space="preserve">(no regression, no fix needed).</w:t>
      </w:r>
      <w:r>
        <w:t xml:space="preserve"> </w:t>
      </w:r>
      <w:r>
        <w:t xml:space="preserve">Nothing remains unresolved within the four mandated checks. The Postgres</w:t>
      </w:r>
      <w:r>
        <w:t xml:space="preserve"> </w:t>
      </w:r>
      <w:r>
        <w:t xml:space="preserve">integration suite and the</w:t>
      </w:r>
      <w:r>
        <w:t xml:space="preserve"> </w:t>
      </w:r>
      <w:r>
        <w:rPr>
          <w:rStyle w:val="VerbatimChar"/>
        </w:rPr>
        <w:t xml:space="preserve">manager-dist</w:t>
      </w:r>
      <w:r>
        <w:t xml:space="preserve"> </w:t>
      </w:r>
      <w:r>
        <w:t xml:space="preserve">coverage gap are pre-existing,</w:t>
      </w:r>
      <w:r>
        <w:t xml:space="preserve"> </w:t>
      </w:r>
      <w:r>
        <w:t xml:space="preserve">honestly-tracked items outside the default-invocation scope — not blockers.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2026-07-09T15:54:59Z</dcterms:created>
  <dcterms:modified xsi:type="dcterms:W3CDTF">2026-07-09T15:54:59Z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