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79ef3ba23640218f28af5c5726765c091b2ec2f"/>
    <w:p>
      <w:pPr>
        <w:pStyle w:val="Heading1"/>
      </w:pPr>
      <w:r>
        <w:t xml:space="preserve">Server §11.4.169 Test-Type Gap Closure — MEMORY + FUZZING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2026-07-10T00:00:00Z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Go module ONLY (</w:t>
      </w:r>
      <w:r>
        <w:rPr>
          <w:rStyle w:val="VerbatimChar"/>
        </w:rPr>
        <w:t xml:space="preserve">github.com/HelixDevelopment/helix_ota/server</w:t>
      </w:r>
      <w:r>
        <w:t xml:space="preserve">). Test-only additions —</w:t>
      </w:r>
      <w:r>
        <w:t xml:space="preserve"> </w:t>
      </w:r>
      <w:r>
        <w:rPr>
          <w:b/>
          <w:bCs/>
        </w:rPr>
        <w:t xml:space="preserve">no product/handler behavior was changed</w:t>
      </w:r>
      <w:r>
        <w:t xml:space="preserve">. Closes the two HIGHEST-risk, LOW-blast-radius §11.4.169 test-type gaps identified in</w:t>
      </w:r>
      <w:r>
        <w:t xml:space="preserve"> </w:t>
      </w:r>
      <w:r>
        <w:rPr>
          <w:rStyle w:val="VerbatimChar"/>
        </w:rPr>
        <w:t xml:space="preserve">docs/research/server_test_type_coverage_audit_20260709/AUDIT.md</w:t>
      </w:r>
      <w:r>
        <w:t xml:space="preserve"> </w:t>
      </w:r>
      <w:r>
        <w:t xml:space="preserve">§5 gap 1 (MEMORY, HIGHEST) and §5 gap 8 (FUZZING, LOW-severity-but-zero-count).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Stream W (server-build owner).</w:t>
      </w:r>
      <w:r>
        <w:t xml:space="preserve"> </w:t>
      </w:r>
      <w:r>
        <w:rPr>
          <w:b/>
          <w:bCs/>
        </w:rPr>
        <w:t xml:space="preserve">No git command was run</w:t>
      </w:r>
      <w:r>
        <w:t xml:space="preserve"> </w:t>
      </w:r>
      <w:r>
        <w:t xml:space="preserve">by this stream, per instruction — the two new test files and this evidence doc are left in the working tree for the conductor to commit.</w:t>
      </w:r>
    </w:p>
    <w:p>
      <w:r>
        <w:pict>
          <v:rect style="width:0;height:1.5pt" o:hralign="center" o:hrstd="t" o:hr="t"/>
        </w:pict>
      </w:r>
    </w:p>
    <w:bookmarkStart w:id="9" w:name="what-was-added"/>
    <w:p>
      <w:pPr>
        <w:pStyle w:val="Heading2"/>
      </w:pPr>
      <w:r>
        <w:t xml:space="preserve">1. What was added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Closes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server/internal/api/memory_test.go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TestMemory_SustainedAPILoadNoGrowth</w:t>
            </w:r>
          </w:p>
        </w:tc>
        <w:tc>
          <w:tcPr/>
          <w:p>
            <w:pPr>
              <w:pStyle w:val="Compact"/>
            </w:pPr>
            <w:r>
              <w:t xml:space="preserve">AUDIT.md §5 gap 1 (HIGHEST) — no heap/allocation-growth assertion existed for the core API hot-path handlers (only the embed static-file handler had a goroutine-leak check).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server/internal/api/token_fuzz_test.go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FuzzTokenSignerVerify</w:t>
            </w:r>
          </w:p>
        </w:tc>
        <w:tc>
          <w:tcPr/>
          <w:p>
            <w:pPr>
              <w:pStyle w:val="Compact"/>
            </w:pPr>
            <w:r>
              <w:t xml:space="preserve">AUDIT.md §5 gap 8 — zero native</w:t>
            </w:r>
            <w:r>
              <w:t xml:space="preserve"> </w:t>
            </w:r>
            <w:r>
              <w:rPr>
                <w:rStyle w:val="VerbatimChar"/>
              </w:rPr>
              <w:t xml:space="preserve">func Fuzz*</w:t>
            </w:r>
            <w:r>
              <w:t xml:space="preserve"> </w:t>
            </w:r>
            <w:r>
              <w:t xml:space="preserve">targets existed anywhere in the module (</w:t>
            </w:r>
            <w:r>
              <w:rPr>
                <w:rStyle w:val="VerbatimChar"/>
              </w:rPr>
              <w:t xml:space="preserve">grep -c '^func Fuzz'</w:t>
            </w:r>
            <w:r>
              <w:t xml:space="preserve"> </w:t>
            </w:r>
            <w:r>
              <w:t xml:space="preserve">was 0 per the audit).</w:t>
            </w:r>
          </w:p>
        </w:tc>
      </w:tr>
    </w:tbl>
    <w:p>
      <w:pPr>
        <w:pStyle w:val="BodyText"/>
      </w:pPr>
      <w:r>
        <w:t xml:space="preserve">Both are pure test-file additions in the</w:t>
      </w:r>
      <w:r>
        <w:t xml:space="preserve"> </w:t>
      </w:r>
      <w:r>
        <w:rPr>
          <w:rStyle w:val="VerbatimChar"/>
        </w:rPr>
        <w:t xml:space="preserve">internal/api</w:t>
      </w:r>
      <w:r>
        <w:t xml:space="preserve"> </w:t>
      </w:r>
      <w:r>
        <w:t xml:space="preserve">package (same package as the existing</w:t>
      </w:r>
      <w:r>
        <w:t xml:space="preserve"> </w:t>
      </w:r>
      <w:r>
        <w:rPr>
          <w:rStyle w:val="VerbatimChar"/>
        </w:rPr>
        <w:t xml:space="preserve">stress_test.go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resilience_test.go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embed_stress_chaos_test.go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coverage_gap_test.go</w:t>
      </w:r>
      <w:r>
        <w:t xml:space="preserve">, reusing their existing helpers —</w:t>
      </w:r>
      <w:r>
        <w:t xml:space="preserve"> </w:t>
      </w:r>
      <w:r>
        <w:rPr>
          <w:rStyle w:val="VerbatimChar"/>
        </w:rPr>
        <w:t xml:space="preserve">newResilienceServer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resilienceAdminToken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doStressReq</w:t>
      </w:r>
      <w:r>
        <w:t xml:space="preserve">). No file under</w:t>
      </w:r>
      <w:r>
        <w:t xml:space="preserve"> </w:t>
      </w:r>
      <w:r>
        <w:rPr>
          <w:rStyle w:val="VerbatimChar"/>
        </w:rPr>
        <w:t xml:space="preserve">internal/api/*.go</w:t>
      </w:r>
      <w:r>
        <w:t xml:space="preserve"> </w:t>
      </w:r>
      <w:r>
        <w:t xml:space="preserve">(non-test) was touched. No security-response-header work and no handler-behavior change was made — those remain open per the task’s explicit scope boundary (see §5 below).</w:t>
      </w:r>
    </w:p>
    <w:p>
      <w:r>
        <w:pict>
          <v:rect style="width:0;height:1.5pt" o:hralign="center" o:hrstd="t" o:hr="t"/>
        </w:pict>
      </w:r>
    </w:p>
    <w:bookmarkEnd w:id="9"/>
    <w:bookmarkStart w:id="13" w:name="Xceab9762e3261adbeb67bb2add1af54efbf135d"/>
    <w:p>
      <w:pPr>
        <w:pStyle w:val="Heading2"/>
      </w:pPr>
      <w:r>
        <w:t xml:space="preserve">2. Gap 1 — MEMORY:</w:t>
      </w:r>
      <w:r>
        <w:t xml:space="preserve"> </w:t>
      </w:r>
      <w:r>
        <w:rPr>
          <w:rStyle w:val="VerbatimChar"/>
        </w:rPr>
        <w:t xml:space="preserve">TestMemory_SustainedAPILoadNoGrowth</w:t>
      </w:r>
    </w:p>
    <w:bookmarkStart w:id="10" w:name="design"/>
    <w:p>
      <w:pPr>
        <w:pStyle w:val="Heading3"/>
      </w:pPr>
      <w:r>
        <w:t xml:space="preserve">2.1 Design</w:t>
      </w:r>
    </w:p>
    <w:p>
      <w:pPr>
        <w:pStyle w:val="FirstParagraph"/>
      </w:pPr>
      <w:r>
        <w:t xml:space="preserve">Mirrors the existing goroutine-leak pattern in</w:t>
      </w:r>
      <w:r>
        <w:t xml:space="preserve"> </w:t>
      </w:r>
      <w:r>
        <w:rPr>
          <w:rStyle w:val="VerbatimChar"/>
        </w:rPr>
        <w:t xml:space="preserve">internal/api/embed_stress_chaos_test.go</w:t>
      </w:r>
      <w:r>
        <w:t xml:space="preserve">’s</w:t>
      </w:r>
      <w:r>
        <w:t xml:space="preserve"> </w:t>
      </w:r>
      <w:r>
        <w:rPr>
          <w:rStyle w:val="VerbatimChar"/>
        </w:rPr>
        <w:t xml:space="preserve">TestStressManagerSPA_SustainedMixedLoad</w:t>
      </w:r>
      <w:r>
        <w:t xml:space="preserve">, extended to heap growth, and applied to the three core hot-path</w:t>
      </w:r>
      <w: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endpoints named in the audit’s own gap description:</w:t>
      </w:r>
      <w:r>
        <w:t xml:space="preserve"> </w:t>
      </w:r>
      <w:r>
        <w:rPr>
          <w:rStyle w:val="VerbatimChar"/>
        </w:rPr>
        <w:t xml:space="preserve">GET /api/v1/groups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/api/v1/releases</w:t>
      </w:r>
      <w:r>
        <w:t xml:space="preserve"> </w:t>
      </w:r>
      <w:r>
        <w:t xml:space="preserve">(idempotent reads over a small, fixed, already-seeded dataset — chosen specifically so no</w:t>
      </w:r>
      <w:r>
        <w:t xml:space="preserve"> </w:t>
      </w:r>
      <w:r>
        <w:rPr>
          <w:i/>
          <w:iCs/>
        </w:rPr>
        <w:t xml:space="preserve">legitimate</w:t>
      </w:r>
      <w:r>
        <w:t xml:space="preserve"> </w:t>
      </w:r>
      <w:r>
        <w:t xml:space="preserve">store growth occurs during the measured batches, isolating any</w:t>
      </w:r>
      <w:r>
        <w:t xml:space="preserve"> </w:t>
      </w:r>
      <w:r>
        <w:rPr>
          <w:i/>
          <w:iCs/>
        </w:rPr>
        <w:t xml:space="preserve">illegitimate</w:t>
      </w:r>
      <w:r>
        <w:t xml:space="preserve"> </w:t>
      </w:r>
      <w:r>
        <w:t xml:space="preserve">per-request retained-heap growth).</w:t>
      </w:r>
    </w:p>
    <w:p>
      <w:pPr>
        <w:pStyle w:val="BodyText"/>
      </w:pPr>
      <w:r>
        <w:t xml:space="preserve">Method (no hardcoded literature threshold, per §11.4.6 / §11.4.107(13)):</w:t>
      </w:r>
    </w:p>
    <w:p>
      <w:pPr>
        <w:pStyle w:val="Compact"/>
        <w:numPr>
          <w:ilvl w:val="0"/>
          <w:numId w:val="1001"/>
        </w:numPr>
      </w:pPr>
      <w:r>
        <w:t xml:space="preserve">Seed 5 groups + 5 devices + 5 releases (via the real router, real in-memory</w:t>
      </w:r>
      <w:r>
        <w:t xml:space="preserve"> </w:t>
      </w:r>
      <w:r>
        <w:rPr>
          <w:rStyle w:val="VerbatimChar"/>
        </w:rPr>
        <w:t xml:space="preserve">store.Repository</w:t>
      </w:r>
      <w:r>
        <w:t xml:space="preserve">, no mocks per §11.4.27).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Warm-up</w:t>
      </w:r>
      <w:r>
        <w:t xml:space="preserve"> </w:t>
      </w:r>
      <w:r>
        <w:t xml:space="preserve">batch (300 mixed GETs) — lets gin’s internal buffer pools / map bucket growth / first-time allocations settle before any measurement.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runtime.GC()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runtime.ReadMemStats</w:t>
      </w:r>
      <w:r>
        <w:t xml:space="preserve"> </w:t>
      </w:r>
      <w:r>
        <w:t xml:space="preserve">— baseline (</w:t>
      </w:r>
      <w:r>
        <w:rPr>
          <w:rStyle w:val="VerbatimChar"/>
        </w:rPr>
        <w:t xml:space="preserve">m0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Batch A</w:t>
      </w:r>
      <w:r>
        <w:t xml:space="preserve"> </w:t>
      </w:r>
      <w:r>
        <w:t xml:space="preserve">(1,500 mixed GETs, round-robined across the 3 endpoints) → GC →</w:t>
      </w:r>
      <w:r>
        <w:t xml:space="preserve"> </w:t>
      </w:r>
      <w:r>
        <w:rPr>
          <w:rStyle w:val="VerbatimChar"/>
        </w:rPr>
        <w:t xml:space="preserve">m1</w:t>
      </w:r>
      <w:r>
        <w:t xml:space="preserve">.</w:t>
      </w:r>
      <w:r>
        <w:t xml:space="preserve"> </w:t>
      </w:r>
      <w:r>
        <w:rPr>
          <w:rStyle w:val="VerbatimChar"/>
        </w:rPr>
        <w:t xml:space="preserve">growthA = m1.HeapAlloc - m0.HeapAlloc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Batch B</w:t>
      </w:r>
      <w:r>
        <w:t xml:space="preserve"> </w:t>
      </w:r>
      <w:r>
        <w:t xml:space="preserve">(1,500 more) → GC →</w:t>
      </w:r>
      <w:r>
        <w:t xml:space="preserve"> </w:t>
      </w:r>
      <w:r>
        <w:rPr>
          <w:rStyle w:val="VerbatimChar"/>
        </w:rPr>
        <w:t xml:space="preserve">m2</w:t>
      </w:r>
      <w:r>
        <w:t xml:space="preserve">.</w:t>
      </w:r>
      <w:r>
        <w:t xml:space="preserve"> </w:t>
      </w:r>
      <w:r>
        <w:rPr>
          <w:rStyle w:val="VerbatimChar"/>
        </w:rPr>
        <w:t xml:space="preserve">growthB = m2.HeapAlloc - m1.HeapAlloc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Batch C</w:t>
      </w:r>
      <w:r>
        <w:t xml:space="preserve"> </w:t>
      </w:r>
      <w:r>
        <w:t xml:space="preserve">(1,500 more, the asserted batch) → GC →</w:t>
      </w:r>
      <w:r>
        <w:t xml:space="preserve"> </w:t>
      </w:r>
      <w:r>
        <w:rPr>
          <w:rStyle w:val="VerbatimChar"/>
        </w:rPr>
        <w:t xml:space="preserve">m3</w:t>
      </w:r>
      <w:r>
        <w:t xml:space="preserve">.</w:t>
      </w:r>
      <w:r>
        <w:t xml:space="preserve"> </w:t>
      </w:r>
      <w:r>
        <w:rPr>
          <w:rStyle w:val="VerbatimChar"/>
        </w:rPr>
        <w:t xml:space="preserve">growthC = m3.HeapAlloc - m2.HeapAlloc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Self-calibrated threshold</w:t>
      </w:r>
      <w:r>
        <w:t xml:space="preserve">:</w:t>
      </w:r>
      <w:r>
        <w:t xml:space="preserve"> </w:t>
      </w:r>
      <w:r>
        <w:rPr>
          <w:rStyle w:val="VerbatimChar"/>
        </w:rPr>
        <w:t xml:space="preserve">ref = max(growthA, growthB)</w:t>
      </w:r>
      <w:r>
        <w:t xml:space="preserve"> </w:t>
      </w:r>
      <w:r>
        <w:t xml:space="preserve">(this run’s OWN measured behavior — never an imported number);</w:t>
      </w:r>
      <w:r>
        <w:t xml:space="preserve"> </w:t>
      </w:r>
      <w:r>
        <w:rPr>
          <w:rStyle w:val="VerbatimChar"/>
        </w:rPr>
        <w:t xml:space="preserve">threshold = max(ref * 4, 512 KiB noise floor)</w:t>
      </w:r>
      <w:r>
        <w:t xml:space="preserve">. Assert</w:t>
      </w:r>
      <w:r>
        <w:t xml:space="preserve"> </w:t>
      </w:r>
      <w:r>
        <w:rPr>
          <w:rStyle w:val="VerbatimChar"/>
        </w:rPr>
        <w:t xml:space="preserve">growthC &lt;= threshold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Goroutine-leak check</w:t>
      </w:r>
      <w:r>
        <w:t xml:space="preserve">: identical shape + tolerance (</w:t>
      </w:r>
      <w:r>
        <w:rPr>
          <w:rStyle w:val="VerbatimChar"/>
        </w:rPr>
        <w:t xml:space="preserve">&lt;= 4</w:t>
      </w:r>
      <w:r>
        <w:t xml:space="preserve">) to the existing embed test, polled up to 20×50ms for transient settle.</w:t>
      </w:r>
    </w:p>
    <w:p>
      <w:pPr>
        <w:pStyle w:val="FirstParagraph"/>
      </w:pPr>
      <w:r>
        <w:t xml:space="preserve">Total per-run traffic: 300 (warmup) + 3×1,500 (measured) = 4,800 requests, plus 15 seed requests — all against the real Gin router / real in-memory store,</w:t>
      </w:r>
      <w:r>
        <w:t xml:space="preserve"> </w:t>
      </w:r>
      <w:r>
        <w:rPr>
          <w:rStyle w:val="VerbatimChar"/>
        </w:rPr>
        <w:t xml:space="preserve">t.Parallel()</w:t>
      </w:r>
      <w:r>
        <w:t xml:space="preserve"> </w:t>
      </w:r>
      <w:r>
        <w:t xml:space="preserve">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called so the sample is taken before the package’s other parallel-marked stress/chaos tests are unblocked (keeps</w:t>
      </w:r>
      <w:r>
        <w:t xml:space="preserve"> </w:t>
      </w:r>
      <w:r>
        <w:rPr>
          <w:rStyle w:val="VerbatimChar"/>
        </w:rPr>
        <w:t xml:space="preserve">NumGoroutine()</w:t>
      </w:r>
      <w:r>
        <w:t xml:space="preserve">/</w:t>
      </w:r>
      <w:r>
        <w:rPr>
          <w:rStyle w:val="VerbatimChar"/>
        </w:rPr>
        <w:t xml:space="preserve">HeapAlloc</w:t>
      </w:r>
      <w:r>
        <w:t xml:space="preserve"> </w:t>
      </w:r>
      <w:r>
        <w:t xml:space="preserve">free of cross-test noise).</w:t>
      </w:r>
    </w:p>
    <w:p>
      <w:pPr>
        <w:pStyle w:val="BodyText"/>
      </w:pPr>
      <w:r>
        <w:t xml:space="preserve">Why this calibration catches a real regression: a genuine per-request heap leak retains roughly the same amount of bytes in every equal-size batch (since batch A/B/C drive the identical workload), so a real leak’s</w:t>
      </w:r>
      <w:r>
        <w:t xml:space="preserve"> </w:t>
      </w:r>
      <w:r>
        <w:rPr>
          <w:rStyle w:val="VerbatimChar"/>
        </w:rPr>
        <w:t xml:space="preserve">growthC</w:t>
      </w:r>
      <w:r>
        <w:t xml:space="preserve"> </w:t>
      </w:r>
      <w:r>
        <w:t xml:space="preserve">tracks</w:t>
      </w:r>
      <w:r>
        <w:t xml:space="preserve"> </w:t>
      </w:r>
      <w:r>
        <w:rPr>
          <w:rStyle w:val="VerbatimChar"/>
        </w:rPr>
        <w:t xml:space="preserve">growthA</w:t>
      </w:r>
      <w:r>
        <w:t xml:space="preserve">/</w:t>
      </w:r>
      <w:r>
        <w:rPr>
          <w:rStyle w:val="VerbatimChar"/>
        </w:rPr>
        <w:t xml:space="preserve">growthB</w:t>
      </w:r>
      <w:r>
        <w:t xml:space="preserve"> </w:t>
      </w:r>
      <w:r>
        <w:t xml:space="preserve">rather than shrinking back toward the noise floor the way real post-GC steady-state behavior does — and any leak large enough to matter (not lost in GC/map-resize noise) exceeds a 4× multiple of what the</w:t>
      </w:r>
      <w:r>
        <w:t xml:space="preserve"> </w:t>
      </w:r>
      <w:r>
        <w:rPr>
          <w:i/>
          <w:iCs/>
        </w:rPr>
        <w:t xml:space="preserve">first two</w:t>
      </w:r>
      <w:r>
        <w:t xml:space="preserve"> </w:t>
      </w:r>
      <w:r>
        <w:t xml:space="preserve">batches already showed.</w:t>
      </w:r>
    </w:p>
    <w:bookmarkEnd w:id="10"/>
    <w:bookmarkStart w:id="11" w:name="X9c2a5e1956e4d5f50ae346633f32f351a8b9b61"/>
    <w:p>
      <w:pPr>
        <w:pStyle w:val="Heading3"/>
      </w:pPr>
      <w:r>
        <w:t xml:space="preserve">2.2 Real captured numbers (this host,</w:t>
      </w:r>
      <w:r>
        <w:t xml:space="preserve"> </w:t>
      </w:r>
      <w:r>
        <w:rPr>
          <w:rStyle w:val="VerbatimChar"/>
        </w:rPr>
        <w:t xml:space="preserve">go1.26.4</w:t>
      </w:r>
      <w:r>
        <w:t xml:space="preserve">, single run,</w:t>
      </w:r>
      <w:r>
        <w:t xml:space="preserve"> </w:t>
      </w:r>
      <w:r>
        <w:rPr>
          <w:rStyle w:val="VerbatimChar"/>
        </w:rPr>
        <w:t xml:space="preserve">-count=1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$ go test ./internal/api -run '^TestMemory_SustainedAPILoadNoGrowth$' -v -count=1</w:t>
      </w:r>
      <w:r>
        <w:br/>
      </w:r>
      <w:r>
        <w:rPr>
          <w:rStyle w:val="VerbatimChar"/>
        </w:rPr>
        <w:t xml:space="preserve">=== RUN   TestMemory_SustainedAPILoadNoGrowth</w:t>
      </w:r>
      <w:r>
        <w:br/>
      </w:r>
      <w:r>
        <w:rPr>
          <w:rStyle w:val="VerbatimChar"/>
        </w:rPr>
        <w:t xml:space="preserve">    memory_test.go:214: memory_sustained_api_load: growth_batchA=160 growth_batchB=-1376 growth_batchC=5728 threshold=524288 goroutine_delta=0 evidence=../../../qa-results/memory/memory_sustained_api_load-20260709T193206Z.txt</w:t>
      </w:r>
      <w:r>
        <w:br/>
      </w:r>
      <w:r>
        <w:rPr>
          <w:rStyle w:val="VerbatimChar"/>
        </w:rPr>
        <w:t xml:space="preserve">--- PASS: TestMemory_SustainedAPILoadNoGrowth (0.05s)</w:t>
      </w:r>
      <w:r>
        <w:br/>
      </w: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Repeated 3× consecutively (</w:t>
      </w:r>
      <w:r>
        <w:rPr>
          <w:rStyle w:val="VerbatimChar"/>
        </w:rPr>
        <w:t xml:space="preserve">-count=3</w:t>
      </w:r>
      <w:r>
        <w:t xml:space="preserve">, §11.4.50 deterministic-consistency — every run PASS, every run’s growth numbers stay in the same low-KB noise band):</w:t>
      </w:r>
    </w:p>
    <w:p>
      <w:pPr>
        <w:pStyle w:val="SourceCode"/>
      </w:pPr>
      <w:r>
        <w:rPr>
          <w:rStyle w:val="VerbatimChar"/>
        </w:rPr>
        <w:t xml:space="preserve">run 1: growth_batchA=5288  growth_batchB=-5168 growth_batchC=1200 threshold=524288 goroutine_delta=0  PASS</w:t>
      </w:r>
      <w:r>
        <w:br/>
      </w:r>
      <w:r>
        <w:rPr>
          <w:rStyle w:val="VerbatimChar"/>
        </w:rPr>
        <w:t xml:space="preserve">run 2: growth_batchA=-1136 growth_batchB=1136  growth_batchC=-1552 threshold=524288 goroutine_delta=0 PASS</w:t>
      </w:r>
      <w:r>
        <w:br/>
      </w:r>
      <w:r>
        <w:rPr>
          <w:rStyle w:val="VerbatimChar"/>
        </w:rPr>
        <w:t xml:space="preserve">run 3: growth_batchA=4640  growth_batchB=-4464 growth_batchC=4288 threshold=524288 goroutine_delta=0  PASS</w:t>
      </w:r>
    </w:p>
    <w:p>
      <w:pPr>
        <w:pStyle w:val="FirstParagraph"/>
      </w:pPr>
      <w:r>
        <w:t xml:space="preserve">Interpretation: across 4 independent runs,</w:t>
      </w:r>
      <w:r>
        <w:t xml:space="preserve"> </w:t>
      </w:r>
      <w:r>
        <w:rPr>
          <w:rStyle w:val="VerbatimChar"/>
        </w:rPr>
        <w:t xml:space="preserve">growthA</w:t>
      </w:r>
      <w:r>
        <w:t xml:space="preserve">/</w:t>
      </w:r>
      <w:r>
        <w:rPr>
          <w:rStyle w:val="VerbatimChar"/>
        </w:rPr>
        <w:t xml:space="preserve">growthB</w:t>
      </w:r>
      <w:r>
        <w:t xml:space="preserve">/</w:t>
      </w:r>
      <w:r>
        <w:rPr>
          <w:rStyle w:val="VerbatimChar"/>
        </w:rPr>
        <w:t xml:space="preserve">growthC</w:t>
      </w:r>
      <w:r>
        <w:t xml:space="preserve"> </w:t>
      </w:r>
      <w:r>
        <w:t xml:space="preserve">(post-GC live-heap deltas between equal-size 1,500-request batches) stay in the</w:t>
      </w:r>
      <w:r>
        <w:t xml:space="preserve"> </w:t>
      </w:r>
      <w:r>
        <w:rPr>
          <w:b/>
          <w:bCs/>
        </w:rPr>
        <w:t xml:space="preserve">±5–6 KB</w:t>
      </w:r>
      <w:r>
        <w:t xml:space="preserve"> </w:t>
      </w:r>
      <w:r>
        <w:t xml:space="preserve">range — i.e. GC/map-resize noise, not a trend.</w:t>
      </w:r>
      <w:r>
        <w:t xml:space="preserve"> </w:t>
      </w:r>
      <w:r>
        <w:rPr>
          <w:rStyle w:val="VerbatimChar"/>
        </w:rPr>
        <w:t xml:space="preserve">goroutine_delta=0</w:t>
      </w:r>
      <w:r>
        <w:t xml:space="preserve"> </w:t>
      </w:r>
      <w:r>
        <w:t xml:space="preserve">in every run (no goroutine leak). Because the reference (</w:t>
      </w:r>
      <w:r>
        <w:rPr>
          <w:rStyle w:val="VerbatimChar"/>
        </w:rPr>
        <w:t xml:space="preserve">ref = max(growthA, growthB)</w:t>
      </w:r>
      <w:r>
        <w:t xml:space="preserve">) is derived per-run from this same noise band,</w:t>
      </w:r>
      <w:r>
        <w:t xml:space="preserve"> </w:t>
      </w:r>
      <w:r>
        <w:rPr>
          <w:rStyle w:val="VerbatimChar"/>
        </w:rPr>
        <w:t xml:space="preserve">threshold</w:t>
      </w:r>
      <w:r>
        <w:t xml:space="preserve"> </w:t>
      </w:r>
      <w:r>
        <w:t xml:space="preserve">correctly floors to the 512 KiB noise floor in every observed run (since</w:t>
      </w:r>
      <w:r>
        <w:t xml:space="preserve"> </w:t>
      </w:r>
      <w:r>
        <w:rPr>
          <w:rStyle w:val="VerbatimChar"/>
        </w:rPr>
        <w:t xml:space="preserve">4×ref</w:t>
      </w:r>
      <w:r>
        <w:t xml:space="preserve"> </w:t>
      </w:r>
      <w:r>
        <w:t xml:space="preserve">never exceeds it at these magnitudes) — the calibration is genuinely reading real, current-build behavior, not an imported number.</w:t>
      </w:r>
    </w:p>
    <w:bookmarkEnd w:id="11"/>
    <w:bookmarkStart w:id="12" w:name="X33de6250c439ee50135812a399bf83f6daa5d4b"/>
    <w:p>
      <w:pPr>
        <w:pStyle w:val="Heading3"/>
      </w:pPr>
      <w:r>
        <w:t xml:space="preserve">2.3 Anti-bluff proof — the assertion is not a tautology (§11.4.115 RED-then-restore)</w:t>
      </w:r>
    </w:p>
    <w:p>
      <w:pPr>
        <w:pStyle w:val="FirstParagraph"/>
      </w:pPr>
      <w:r>
        <w:t xml:space="preserve">Before accepting the test as done, the failure branch was proven to genuinely fire: a temporary in-file mutation (</w:t>
      </w:r>
      <w:r>
        <w:rPr>
          <w:rStyle w:val="VerbatimChar"/>
        </w:rPr>
        <w:t xml:space="preserve">threshold = -999999999</w:t>
      </w:r>
      <w:r>
        <w:t xml:space="preserve"> </w:t>
      </w:r>
      <w:r>
        <w:t xml:space="preserve">inserted immediately before the</w:t>
      </w:r>
      <w:r>
        <w:t xml:space="preserve"> </w:t>
      </w:r>
      <w:r>
        <w:rPr>
          <w:rStyle w:val="VerbatimChar"/>
        </w:rPr>
        <w:t xml:space="preserve">if growth3 &gt; threshold</w:t>
      </w:r>
      <w:r>
        <w:t xml:space="preserve"> </w:t>
      </w:r>
      <w:r>
        <w:t xml:space="preserve">check, never touching any product file) was applied, the test re-run, and it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with the exact expected message:</w:t>
      </w:r>
    </w:p>
    <w:p>
      <w:pPr>
        <w:pStyle w:val="SourceCode"/>
      </w:pPr>
      <w:r>
        <w:rPr>
          <w:rStyle w:val="VerbatimChar"/>
        </w:rPr>
        <w:t xml:space="preserve">=== RUN   TestMemory_SustainedAPILoadNoGrowth</w:t>
      </w:r>
      <w:r>
        <w:br/>
      </w:r>
      <w:r>
        <w:rPr>
          <w:rStyle w:val="VerbatimChar"/>
        </w:rPr>
        <w:t xml:space="preserve">    memory_test.go:214: memory_sustained_api_load: growth_batchA=656 growth_batchB=-4224 growth_batchC=3840 threshold=524288 goroutine_delta=0 evidence=...</w:t>
      </w:r>
      <w:r>
        <w:br/>
      </w:r>
      <w:r>
        <w:rPr>
          <w:rStyle w:val="VerbatimChar"/>
        </w:rPr>
        <w:t xml:space="preserve">    memory_test.go:219: heap growth: batch C grew 3840 bytes, exceeds calibrated threshold -999999999 bytes (ref=656, batchA=656, batchB=-4224) — possible memory leak in the core API handlers</w:t>
      </w:r>
      <w:r>
        <w:br/>
      </w:r>
      <w:r>
        <w:rPr>
          <w:rStyle w:val="VerbatimChar"/>
        </w:rPr>
        <w:t xml:space="preserve">--- FAIL: TestMemory_SustainedAPILoadNoGrowth (0.06s)</w:t>
      </w:r>
      <w:r>
        <w:br/>
      </w:r>
      <w:r>
        <w:rPr>
          <w:rStyle w:val="VerbatimChar"/>
        </w:rPr>
        <w:t xml:space="preserve">FAIL</w:t>
      </w:r>
    </w:p>
    <w:p>
      <w:pPr>
        <w:pStyle w:val="FirstParagraph"/>
      </w:pPr>
      <w:r>
        <w:t xml:space="preserve">The mutation was then reverted (file restored to the clean version below) and re-verified GREEN (§2.2’s run 1 output above is the clean, post-restore run). This proves the test can genuinely catch a real regression — it is not a green-no-matter-what shell.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gap-2-fuzzing-fuzztokensignerverify"/>
    <w:p>
      <w:pPr>
        <w:pStyle w:val="Heading2"/>
      </w:pPr>
      <w:r>
        <w:t xml:space="preserve">3. Gap 2 — FUZZING:</w:t>
      </w:r>
      <w:r>
        <w:t xml:space="preserve"> </w:t>
      </w:r>
      <w:r>
        <w:rPr>
          <w:rStyle w:val="VerbatimChar"/>
        </w:rPr>
        <w:t xml:space="preserve">FuzzTokenSignerVerify</w:t>
      </w:r>
    </w:p>
    <w:bookmarkStart w:id="14" w:name="target-and-rationale"/>
    <w:p>
      <w:pPr>
        <w:pStyle w:val="Heading3"/>
      </w:pPr>
      <w:r>
        <w:t xml:space="preserve">3.1 Target and rationale</w:t>
      </w:r>
    </w:p>
    <w:p>
      <w:pPr>
        <w:pStyle w:val="FirstParagraph"/>
      </w:pPr>
      <w:r>
        <w:t xml:space="preserve">Target:</w:t>
      </w:r>
      <w:r>
        <w:t xml:space="preserve"> </w:t>
      </w:r>
      <w:r>
        <w:rPr>
          <w:rStyle w:val="VerbatimChar"/>
        </w:rPr>
        <w:t xml:space="preserve">TokenSigner.Verify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internal/api/token.go</w:t>
      </w:r>
      <w:r>
        <w:t xml:space="preserve"> </w:t>
      </w:r>
      <w:r>
        <w:t xml:space="preserve">— the server’s canonical</w:t>
      </w:r>
      <w:r>
        <w:t xml:space="preserve"> </w:t>
      </w:r>
      <w:r>
        <w:t xml:space="preserve">“parse fully untrusted external input”</w:t>
      </w:r>
      <w:r>
        <w:t xml:space="preserve"> </w:t>
      </w:r>
      <w:r>
        <w:t xml:space="preserve">boundary. Every authenticated request’s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header is a raw, attacker-controlled string that hits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dot-split → HMAC-compare → base64url-decode → JSON-unmarshal</w:t>
      </w:r>
      <w:r>
        <w:t xml:space="preserve"> </w:t>
      </w:r>
      <w:r>
        <w:t xml:space="preserve">chain before any other request validation runs. This is exactly the class of surface the audit’s gap 8 named (bearer-token parser / multipart-metadata parser / delta-version parser) — chosen because</w:t>
      </w:r>
      <w:r>
        <w:t xml:space="preserve"> </w:t>
      </w:r>
      <w:r>
        <w:rPr>
          <w:rStyle w:val="VerbatimChar"/>
        </w:rPr>
        <w:t xml:space="preserve">internal/api/coverage_gap_test.go</w:t>
      </w:r>
      <w:r>
        <w:t xml:space="preserve"> </w:t>
      </w:r>
      <w:r>
        <w:t xml:space="preserve">already hand-enumerates several edge cases (</w:t>
      </w:r>
      <w:r>
        <w:rPr>
          <w:rStyle w:val="VerbatimChar"/>
        </w:rPr>
        <w:t xml:space="preserve">TestBearerTokenEdgeCases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TestTokenVerifyEdgeCases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TestTokenVerifyExpired</w:t>
      </w:r>
      <w:r>
        <w:t xml:space="preserve">) that a fuzz corpus can discover automatically and extend.</w:t>
      </w:r>
    </w:p>
    <w:bookmarkEnd w:id="14"/>
    <w:bookmarkStart w:id="15" w:name="X9bef70e726844f2c5d06aede84f21cb3d2813ad"/>
    <w:p>
      <w:pPr>
        <w:pStyle w:val="Heading3"/>
      </w:pPr>
      <w:r>
        <w:t xml:space="preserve">3.2 Property under fuzz (non-tautological — see §3.4)</w:t>
      </w:r>
    </w:p>
    <w:p>
      <w:pPr>
        <w:pStyle w:val="FirstParagraph"/>
      </w:pPr>
      <w:r>
        <w:t xml:space="preserve">Most fuzzed inputs are garbage and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rejected, so</w:t>
      </w:r>
      <w:r>
        <w:t xml:space="preserve"> </w:t>
      </w:r>
      <w:r>
        <w:t xml:space="preserve">“the token is accepted”</w:t>
      </w:r>
      <w:r>
        <w:t xml:space="preserve"> </w:t>
      </w:r>
      <w:r>
        <w:t xml:space="preserve">is not the property. The actual property, checked only on the</w:t>
      </w:r>
      <w:r>
        <w:t xml:space="preserve"> </w:t>
      </w:r>
      <w:r>
        <w:rPr>
          <w:rStyle w:val="VerbatimChar"/>
        </w:rPr>
        <w:t xml:space="preserve">verr == nil</w:t>
      </w:r>
      <w:r>
        <w:t xml:space="preserve"> </w:t>
      </w:r>
      <w:r>
        <w:t xml:space="preserve">branch:</w:t>
      </w:r>
    </w:p>
    <w:p>
      <w:pPr>
        <w:pStyle w:val="Compact"/>
        <w:numPr>
          <w:ilvl w:val="0"/>
          <w:numId w:val="1002"/>
        </w:numPr>
      </w:pPr>
      <w:r>
        <w:t xml:space="preserve">The accepted token has exactly 2 dot-separated parts.</w:t>
      </w:r>
    </w:p>
    <w:p>
      <w:pPr>
        <w:pStyle w:val="Compact"/>
        <w:numPr>
          <w:ilvl w:val="0"/>
          <w:numId w:val="1002"/>
        </w:numPr>
      </w:pPr>
      <w:r>
        <w:t xml:space="preserve">Its signature independently re-derives (HMAC-SHA256 over the payload, under the signer’s configured secret, computed fresh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by calling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’s own internals) and must</w:t>
      </w:r>
      <w:r>
        <w:t xml:space="preserve"> </w:t>
      </w:r>
      <w:r>
        <w:rPr>
          <w:rStyle w:val="VerbatimChar"/>
        </w:rPr>
        <w:t xml:space="preserve">hmac.Equal</w:t>
      </w:r>
      <w:r>
        <w:t xml:space="preserve"> </w:t>
      </w:r>
      <w:r>
        <w:t xml:space="preserve">the token’s signature part. A mismatch here means Verify accepted a</w:t>
      </w:r>
      <w:r>
        <w:t xml:space="preserve"> </w:t>
      </w:r>
      <w:r>
        <w:rPr>
          <w:b/>
          <w:bCs/>
        </w:rPr>
        <w:t xml:space="preserve">forged</w:t>
      </w:r>
      <w:r>
        <w:t xml:space="preserve"> </w:t>
      </w:r>
      <w:r>
        <w:t xml:space="preserve">signature.</w:t>
      </w:r>
    </w:p>
    <w:p>
      <w:pPr>
        <w:pStyle w:val="Compact"/>
        <w:numPr>
          <w:ilvl w:val="0"/>
          <w:numId w:val="1002"/>
        </w:numPr>
      </w:pPr>
      <w:r>
        <w:t xml:space="preserve">Its payload independently re-decodes as valid base64url + valid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JSON.</w:t>
      </w:r>
    </w:p>
    <w:p>
      <w:pPr>
        <w:pStyle w:val="Compact"/>
        <w:numPr>
          <w:ilvl w:val="0"/>
          <w:numId w:val="1002"/>
        </w:numPr>
      </w:pPr>
      <w:r>
        <w:t xml:space="preserve">Its</w:t>
      </w:r>
      <w:r>
        <w:t xml:space="preserve"> </w:t>
      </w:r>
      <w:r>
        <w:rPr>
          <w:rStyle w:val="VerbatimChar"/>
        </w:rPr>
        <w:t xml:space="preserve">Expiry</w:t>
      </w:r>
      <w:r>
        <w:t xml:space="preserve"> </w:t>
      </w:r>
      <w:r>
        <w:t xml:space="preserve">(if non-zero) must not already be</w:t>
      </w:r>
      <w:r>
        <w:t xml:space="preserve"> </w:t>
      </w:r>
      <w:r>
        <w:rPr>
          <w:rStyle w:val="VerbatimChar"/>
        </w:rPr>
        <w:t xml:space="preserve">&lt;= now</w:t>
      </w:r>
      <w:r>
        <w:t xml:space="preserve"> </w:t>
      </w:r>
      <w:r>
        <w:t xml:space="preserve">— Verify must never accept an</w:t>
      </w:r>
      <w:r>
        <w:t xml:space="preserve"> </w:t>
      </w:r>
      <w:r>
        <w:rPr>
          <w:b/>
          <w:bCs/>
        </w:rPr>
        <w:t xml:space="preserve">expired</w:t>
      </w:r>
      <w:r>
        <w:t xml:space="preserve"> </w:t>
      </w:r>
      <w:r>
        <w:t xml:space="preserve">token.</w:t>
      </w:r>
    </w:p>
    <w:p>
      <w:pPr>
        <w:pStyle w:val="FirstParagraph"/>
      </w:pPr>
      <w:r>
        <w:t xml:space="preserve">Plus the implicit universal property Go’s fuzz runner itself enforces: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must never</w:t>
      </w:r>
      <w:r>
        <w:t xml:space="preserve"> </w:t>
      </w:r>
      <w:r>
        <w:rPr>
          <w:b/>
          <w:bCs/>
        </w:rPr>
        <w:t xml:space="preserve">panic</w:t>
      </w:r>
      <w:r>
        <w:t xml:space="preserve"> </w:t>
      </w:r>
      <w:r>
        <w:t xml:space="preserve">on any input (an uncaught panic is an automatic fuzz failure — the classic unauthenticated DoS-via-malformed-header bug class per §11.4.1).</w:t>
      </w:r>
    </w:p>
    <w:bookmarkEnd w:id="15"/>
    <w:bookmarkStart w:id="16" w:name="seed-corpus"/>
    <w:p>
      <w:pPr>
        <w:pStyle w:val="Heading3"/>
      </w:pPr>
      <w:r>
        <w:t xml:space="preserve">3.3 Seed corpus</w:t>
      </w:r>
    </w:p>
    <w:p>
      <w:pPr>
        <w:pStyle w:val="FirstParagraph"/>
      </w:pPr>
      <w:r>
        <w:t xml:space="preserve">15 seeds: a real</w:t>
      </w:r>
      <w:r>
        <w:t xml:space="preserve"> </w:t>
      </w:r>
      <w:r>
        <w:rPr>
          <w:rStyle w:val="VerbatimChar"/>
        </w:rPr>
        <w:t xml:space="preserve">Mint</w:t>
      </w:r>
      <w:r>
        <w:t xml:space="preserve">-produced valid token, a real</w:t>
      </w:r>
      <w:r>
        <w:t xml:space="preserve"> </w:t>
      </w:r>
      <w:r>
        <w:rPr>
          <w:rStyle w:val="VerbatimChar"/>
        </w:rPr>
        <w:t xml:space="preserve">Mint</w:t>
      </w:r>
      <w:r>
        <w:t xml:space="preserve">-produced already-expired token, empty string, bare dots (</w:t>
      </w:r>
      <w:r>
        <w:rPr>
          <w:rStyle w:val="VerbatimChar"/>
        </w:rPr>
        <w:t xml:space="preserve">.</w:t>
      </w:r>
      <w:r>
        <w:t xml:space="preserve">,</w:t>
      </w:r>
      <w:r>
        <w:t xml:space="preserve"> </w:t>
      </w:r>
      <w:r>
        <w:rPr>
          <w:rStyle w:val="VerbatimChar"/>
        </w:rPr>
        <w:t xml:space="preserve">..</w:t>
      </w:r>
      <w:r>
        <w:t xml:space="preserve">,</w:t>
      </w:r>
      <w:r>
        <w:t xml:space="preserve"> </w:t>
      </w:r>
      <w:r>
        <w:rPr>
          <w:rStyle w:val="VerbatimChar"/>
        </w:rPr>
        <w:t xml:space="preserve">...</w:t>
      </w:r>
      <w:r>
        <w:t xml:space="preserve">), the 4 hand-picked shapes from</w:t>
      </w:r>
      <w:r>
        <w:t xml:space="preserve"> </w:t>
      </w:r>
      <w:r>
        <w:rPr>
          <w:rStyle w:val="VerbatimChar"/>
        </w:rPr>
        <w:t xml:space="preserve">TestTokenVerifyEdgeCases</w:t>
      </w:r>
      <w:r>
        <w:t xml:space="preserve"> </w:t>
      </w:r>
      <w:r>
        <w:t xml:space="preserve">(no-dot, 3-parts, bad-HMAC, bad-base64-payload), a valid-base64/invalid-JSON payload, a valid-JSON-wrong-field-types payload, and a 20,000-byte oversized dot-shape.</w:t>
      </w:r>
    </w:p>
    <w:bookmarkEnd w:id="16"/>
    <w:bookmarkStart w:id="17" w:name="Xee1a996ec1e812e6b6aa9ce066e6295f12418a9"/>
    <w:p>
      <w:pPr>
        <w:pStyle w:val="Heading3"/>
      </w:pPr>
      <w:r>
        <w:t xml:space="preserve">3.4 Real captured fuzz run output (this host,</w:t>
      </w:r>
      <w:r>
        <w:t xml:space="preserve"> </w:t>
      </w:r>
      <w:r>
        <w:rPr>
          <w:rStyle w:val="VerbatimChar"/>
        </w:rPr>
        <w:t xml:space="preserve">go1.26.4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$ go test ./internal/api -run '^$' -fuzz='^FuzzTokenSignerVerify$' -fuzztime=15s -v</w:t>
      </w:r>
      <w:r>
        <w:br/>
      </w:r>
      <w:r>
        <w:rPr>
          <w:rStyle w:val="VerbatimChar"/>
        </w:rPr>
        <w:t xml:space="preserve">=== RUN   FuzzTokenSignerVerify</w:t>
      </w:r>
      <w:r>
        <w:br/>
      </w:r>
      <w:r>
        <w:rPr>
          <w:rStyle w:val="VerbatimChar"/>
        </w:rPr>
        <w:t xml:space="preserve">fuzz: elapsed: 0s, gathering baseline coverage: 0/15 completed</w:t>
      </w:r>
      <w:r>
        <w:br/>
      </w:r>
      <w:r>
        <w:rPr>
          <w:rStyle w:val="VerbatimChar"/>
        </w:rPr>
        <w:t xml:space="preserve">fuzz: elapsed: 0s, gathering baseline coverage: 15/15 completed, now fuzzing with 2 workers</w:t>
      </w:r>
      <w:r>
        <w:br/>
      </w:r>
      <w:r>
        <w:rPr>
          <w:rStyle w:val="VerbatimChar"/>
        </w:rPr>
        <w:t xml:space="preserve">fuzz: elapsed: 3s, execs: 26347 (8780/sec), new interesting: 4 (total: 19)</w:t>
      </w:r>
      <w:r>
        <w:br/>
      </w:r>
      <w:r>
        <w:rPr>
          <w:rStyle w:val="VerbatimChar"/>
        </w:rPr>
        <w:t xml:space="preserve">fuzz: elapsed: 6s, execs: 38956 (4203/sec), new interesting: 4 (total: 19)</w:t>
      </w:r>
      <w:r>
        <w:br/>
      </w:r>
      <w:r>
        <w:rPr>
          <w:rStyle w:val="VerbatimChar"/>
        </w:rPr>
        <w:t xml:space="preserve">fuzz: elapsed: 9s, execs: 81620 (14225/sec), new interesting: 5 (total: 20)</w:t>
      </w:r>
      <w:r>
        <w:br/>
      </w:r>
      <w:r>
        <w:rPr>
          <w:rStyle w:val="VerbatimChar"/>
        </w:rPr>
        <w:t xml:space="preserve">fuzz: elapsed: 12s, execs: 117746 (12042/sec), new interesting: 5 (total: 20)</w:t>
      </w:r>
      <w:r>
        <w:br/>
      </w:r>
      <w:r>
        <w:rPr>
          <w:rStyle w:val="VerbatimChar"/>
        </w:rPr>
        <w:t xml:space="preserve">fuzz: elapsed: 15s, execs: 144137 (8795/sec), new interesting: 5 (total: 20)</w:t>
      </w:r>
      <w:r>
        <w:br/>
      </w:r>
      <w:r>
        <w:rPr>
          <w:rStyle w:val="VerbatimChar"/>
        </w:rPr>
        <w:t xml:space="preserve">--- PASS: FuzzTokenSignerVerify (15.71s)</w:t>
      </w:r>
      <w:r>
        <w:br/>
      </w: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Second independent 15s run (fresh invocation, same host):</w:t>
      </w:r>
    </w:p>
    <w:p>
      <w:pPr>
        <w:pStyle w:val="SourceCode"/>
      </w:pPr>
      <w:r>
        <w:rPr>
          <w:rStyle w:val="VerbatimChar"/>
        </w:rPr>
        <w:t xml:space="preserve">$ go test ./internal/api -run '^$' -fuzz='^FuzzTokenSignerVerify$' -fuzztime=15s -v</w:t>
      </w:r>
      <w:r>
        <w:br/>
      </w:r>
      <w:r>
        <w:rPr>
          <w:rStyle w:val="VerbatimChar"/>
        </w:rPr>
        <w:t xml:space="preserve">=== RUN   FuzzTokenSignerVerify</w:t>
      </w:r>
      <w:r>
        <w:br/>
      </w:r>
      <w:r>
        <w:rPr>
          <w:rStyle w:val="VerbatimChar"/>
        </w:rPr>
        <w:t xml:space="preserve">fuzz: elapsed: 0s, gathering baseline coverage: 0/20 completed</w:t>
      </w:r>
      <w:r>
        <w:br/>
      </w:r>
      <w:r>
        <w:rPr>
          <w:rStyle w:val="VerbatimChar"/>
        </w:rPr>
        <w:t xml:space="preserve">fuzz: elapsed: 0s, gathering baseline coverage: 20/20 completed, now fuzzing with 2 workers</w:t>
      </w:r>
      <w:r>
        <w:br/>
      </w:r>
      <w:r>
        <w:rPr>
          <w:rStyle w:val="VerbatimChar"/>
        </w:rPr>
        <w:t xml:space="preserve">fuzz: elapsed: 3s, execs: 32792 (10927/sec), new interesting: 0 (total: 20)</w:t>
      </w:r>
      <w:r>
        <w:br/>
      </w:r>
      <w:r>
        <w:rPr>
          <w:rStyle w:val="VerbatimChar"/>
        </w:rPr>
        <w:t xml:space="preserve">fuzz: elapsed: 6s, execs: 68587 (11932/sec), new interesting: 0 (total: 20)</w:t>
      </w:r>
      <w:r>
        <w:br/>
      </w:r>
      <w:r>
        <w:rPr>
          <w:rStyle w:val="VerbatimChar"/>
        </w:rPr>
        <w:t xml:space="preserve">fuzz: elapsed: 9s, execs: 103799 (11740/sec), new interesting: 0 (total: 20)</w:t>
      </w:r>
      <w:r>
        <w:br/>
      </w:r>
      <w:r>
        <w:rPr>
          <w:rStyle w:val="VerbatimChar"/>
        </w:rPr>
        <w:t xml:space="preserve">fuzz: elapsed: 12s, execs: 132456 (9550/sec), new interesting: 1 (total: 21)</w:t>
      </w:r>
      <w:r>
        <w:br/>
      </w:r>
      <w:r>
        <w:rPr>
          <w:rStyle w:val="VerbatimChar"/>
        </w:rPr>
        <w:t xml:space="preserve">fuzz: elapsed: 15s, execs: 175730 (14428/sec), new interesting: 1 (total: 21)</w:t>
      </w:r>
      <w:r>
        <w:br/>
      </w:r>
      <w:r>
        <w:rPr>
          <w:rStyle w:val="VerbatimChar"/>
        </w:rPr>
        <w:t xml:space="preserve">--- PASS: FuzzTokenSignerVerify (15.03s)</w:t>
      </w:r>
      <w:r>
        <w:br/>
      </w:r>
      <w:r>
        <w:rPr>
          <w:rStyle w:val="VerbatimChar"/>
        </w:rPr>
        <w:t xml:space="preserve">PASS</w:t>
      </w:r>
    </w:p>
    <w:p>
      <w:pPr>
        <w:pStyle w:val="FirstParagraph"/>
      </w:pPr>
      <w:r>
        <w:rPr>
          <w:b/>
          <w:bCs/>
        </w:rPr>
        <w:t xml:space="preserve">Result: 319,867 total real fuzz executions across the two runs (144,137 + 175,730), zero crashes, zero panics, zero property violations.</w:t>
      </w:r>
      <w:r>
        <w:t xml:space="preserve"> </w:t>
      </w:r>
      <w:r>
        <w:t xml:space="preserve">No fuzz-discovered failing input exists — consequently</w:t>
      </w:r>
      <w:r>
        <w:t xml:space="preserve"> </w:t>
      </w:r>
      <w:r>
        <w:rPr>
          <w:b/>
          <w:bCs/>
        </w:rPr>
        <w:t xml:space="preserve">no new file was written 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internal/api/testdata/fuzz/</w:t>
      </w:r>
      <w:r>
        <w:t xml:space="preserve"> </w:t>
      </w:r>
      <w:r>
        <w:t xml:space="preserve">(Go only persists a failing/crashing input there;</w:t>
      </w:r>
      <w:r>
        <w:t xml:space="preserve"> </w:t>
      </w:r>
      <w:r>
        <w:t xml:space="preserve">“new interesting”</w:t>
      </w:r>
      <w:r>
        <w:t xml:space="preserve"> </w:t>
      </w:r>
      <w:r>
        <w:t xml:space="preserve">coverage-increasing inputs during a clean run are cached in the build cache, not the working tree — confirmed by</w:t>
      </w:r>
      <w:r>
        <w:t xml:space="preserve"> </w:t>
      </w:r>
      <w:r>
        <w:rPr>
          <w:rStyle w:val="VerbatimChar"/>
        </w:rPr>
        <w:t xml:space="preserve">git status --porcelain -- server</w:t>
      </w:r>
      <w:r>
        <w:t xml:space="preserve"> </w:t>
      </w:r>
      <w:r>
        <w:t xml:space="preserve">showing only the two new test files, no new testdata path).</w:t>
      </w:r>
    </w:p>
    <w:p>
      <w:pPr>
        <w:pStyle w:val="BodyText"/>
      </w:pPr>
      <w:r>
        <w:t xml:space="preserve">Plain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-fuzz</w:t>
      </w:r>
      <w:r>
        <w:t xml:space="preserve"> </w:t>
      </w:r>
      <w:r>
        <w:t xml:space="preserve">flag) also runs</w:t>
      </w:r>
      <w:r>
        <w:t xml:space="preserve"> </w:t>
      </w:r>
      <w:r>
        <w:rPr>
          <w:rStyle w:val="VerbatimChar"/>
        </w:rPr>
        <w:t xml:space="preserve">FuzzTokenSignerVerify</w:t>
      </w:r>
      <w:r>
        <w:t xml:space="preserve"> </w:t>
      </w:r>
      <w:r>
        <w:t xml:space="preserve">over just its 15 seeds as ordinary subtests, confirming it is wired into the regular suite:</w:t>
      </w:r>
    </w:p>
    <w:p>
      <w:pPr>
        <w:pStyle w:val="SourceCode"/>
      </w:pPr>
      <w:r>
        <w:rPr>
          <w:rStyle w:val="VerbatimChar"/>
        </w:rPr>
        <w:t xml:space="preserve">$ go test ./internal/api -run '^FuzzTokenSignerVerify$' -v -count=1</w:t>
      </w:r>
      <w:r>
        <w:br/>
      </w:r>
      <w:r>
        <w:rPr>
          <w:rStyle w:val="VerbatimChar"/>
        </w:rPr>
        <w:t xml:space="preserve">--- PASS: FuzzTokenSignerVerify (0.00s)</w:t>
      </w:r>
      <w:r>
        <w:br/>
      </w:r>
      <w:r>
        <w:rPr>
          <w:rStyle w:val="VerbatimChar"/>
        </w:rPr>
        <w:t xml:space="preserve">    --- PASS: FuzzTokenSignerVerify/seed#0 (0.00s)</w:t>
      </w:r>
      <w:r>
        <w:br/>
      </w:r>
      <w:r>
        <w:rPr>
          <w:rStyle w:val="VerbatimChar"/>
        </w:rPr>
        <w:t xml:space="preserve">    ... (seed#1 .. seed#14, all PASS)</w:t>
      </w:r>
      <w:r>
        <w:br/>
      </w:r>
      <w:r>
        <w:rPr>
          <w:rStyle w:val="VerbatimChar"/>
        </w:rPr>
        <w:t xml:space="preserve">PASS</w:t>
      </w:r>
    </w:p>
    <w:bookmarkEnd w:id="17"/>
    <w:bookmarkStart w:id="18" w:name="X8ff03ffe4a3dbb4027c1cd50edd0ce9c5634fc2"/>
    <w:p>
      <w:pPr>
        <w:pStyle w:val="Heading3"/>
      </w:pPr>
      <w:r>
        <w:t xml:space="preserve">3.5 Anti-bluff proof — the fuzz property is not a tautology</w:t>
      </w:r>
    </w:p>
    <w:p>
      <w:pPr>
        <w:pStyle w:val="FirstParagraph"/>
      </w:pPr>
      <w:r>
        <w:t xml:space="preserve">Before accepting the fuzz test as done, the forgery-detection branch was proven to genuinely fire: the independent HMAC re-derivation inside the fuzz property was temporarily mutated to use a different secret (</w:t>
      </w:r>
      <w:r>
        <w:rPr>
          <w:rStyle w:val="VerbatimChar"/>
        </w:rPr>
        <w:t xml:space="preserve">"MUTATED-wrong-secret-for-paired-check"</w:t>
      </w:r>
      <w:r>
        <w:t xml:space="preserve">) than the one configured on the actual</w:t>
      </w:r>
      <w:r>
        <w:t xml:space="preserve"> </w:t>
      </w:r>
      <w:r>
        <w:rPr>
          <w:rStyle w:val="VerbatimChar"/>
        </w:rPr>
        <w:t xml:space="preserve">signer</w:t>
      </w:r>
      <w:r>
        <w:t xml:space="preserve"> </w:t>
      </w:r>
      <w:r>
        <w:t xml:space="preserve">(never touching</w:t>
      </w:r>
      <w:r>
        <w:t xml:space="preserve"> </w:t>
      </w:r>
      <w:r>
        <w:rPr>
          <w:rStyle w:val="VerbatimChar"/>
        </w:rPr>
        <w:t xml:space="preserve">token.go</w:t>
      </w:r>
      <w:r>
        <w:t xml:space="preserve">). Re-running the seed corpus then correctly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on the two real accepted tokens (the valid seed + its own re-verification), because the property’s own (deliberately broken) re-derivation no longer matched — proving the check is a genuine independent comparison, not a rubber stamp:</w:t>
      </w:r>
    </w:p>
    <w:p>
      <w:pPr>
        <w:pStyle w:val="SourceCode"/>
      </w:pPr>
      <w:r>
        <w:rPr>
          <w:rStyle w:val="VerbatimChar"/>
        </w:rPr>
        <w:t xml:space="preserve">$ go test ./internal/api -run '^FuzzTokenSignerVerify$' -v -count=1</w:t>
      </w:r>
      <w:r>
        <w:br/>
      </w:r>
      <w:r>
        <w:rPr>
          <w:rStyle w:val="VerbatimChar"/>
        </w:rPr>
        <w:t xml:space="preserve">    --- PASS: FuzzTokenSignerVerify/seed#0..14 (still pass individually where verr!=nil)</w:t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FAIL    github.com/HelixDevelopment/helix_ota/server/internal/api   0.005s</w:t>
      </w:r>
    </w:p>
    <w:p>
      <w:pPr>
        <w:pStyle w:val="FirstParagraph"/>
      </w:pPr>
      <w:r>
        <w:t xml:space="preserve">The mutation was reverted and the clean file re-verified GREEN (§3.4’s outputs above are the clean, post-restore runs;</w:t>
      </w:r>
      <w:r>
        <w:t xml:space="preserve"> </w:t>
      </w:r>
      <w:r>
        <w:rPr>
          <w:rStyle w:val="VerbatimChar"/>
        </w:rPr>
        <w:t xml:space="preserve">gofmt -l internal/api/token_fuzz_test.go</w:t>
      </w:r>
      <w:r>
        <w:t xml:space="preserve"> </w:t>
      </w:r>
      <w:r>
        <w:t xml:space="preserve">reports no drift).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aefa4b374369c74c6da66d41ee90f065c6c5676"/>
    <w:p>
      <w:pPr>
        <w:pStyle w:val="Heading2"/>
      </w:pPr>
      <w:r>
        <w:t xml:space="preserve">4. Full-suite regression check (after both additions)</w:t>
      </w:r>
    </w:p>
    <w:p>
      <w:pPr>
        <w:pStyle w:val="SourceCode"/>
      </w:pPr>
      <w:r>
        <w:rPr>
          <w:rStyle w:val="VerbatimChar"/>
        </w:rPr>
        <w:t xml:space="preserve">$ go build ./...</w:t>
      </w:r>
      <w:r>
        <w:br/>
      </w:r>
      <w:r>
        <w:rPr>
          <w:rStyle w:val="VerbatimChar"/>
        </w:rPr>
        <w:t xml:space="preserve">(no output — clean build)</w:t>
      </w:r>
      <w:r>
        <w:br/>
      </w:r>
      <w:r>
        <w:br/>
      </w:r>
      <w:r>
        <w:rPr>
          <w:rStyle w:val="VerbatimChar"/>
        </w:rPr>
        <w:t xml:space="preserve">$ go vet ./...</w:t>
      </w:r>
      <w:r>
        <w:br/>
      </w:r>
      <w:r>
        <w:rPr>
          <w:rStyle w:val="VerbatimChar"/>
        </w:rPr>
        <w:t xml:space="preserve">(no output — clean)</w:t>
      </w:r>
      <w:r>
        <w:br/>
      </w:r>
      <w:r>
        <w:br/>
      </w:r>
      <w:r>
        <w:rPr>
          <w:rStyle w:val="VerbatimChar"/>
        </w:rPr>
        <w:t xml:space="preserve">$ gofmt -l .</w:t>
      </w:r>
      <w:r>
        <w:br/>
      </w:r>
      <w:r>
        <w:rPr>
          <w:rStyle w:val="VerbatimChar"/>
        </w:rPr>
        <w:t xml:space="preserve">(no output — zero formatting drift)</w:t>
      </w:r>
      <w:r>
        <w:br/>
      </w:r>
      <w:r>
        <w:br/>
      </w:r>
      <w:r>
        <w:rPr>
          <w:rStyle w:val="VerbatimChar"/>
        </w:rPr>
        <w:t xml:space="preserve">$ go test ./... -count=1</w:t>
      </w:r>
      <w:r>
        <w:br/>
      </w:r>
      <w:r>
        <w:rPr>
          <w:rStyle w:val="VerbatimChar"/>
        </w:rPr>
        <w:t xml:space="preserve">ok      .../server/cmd/applyport            0.928s</w:t>
      </w:r>
      <w:r>
        <w:br/>
      </w:r>
      <w:r>
        <w:rPr>
          <w:rStyle w:val="VerbatimChar"/>
        </w:rPr>
        <w:t xml:space="preserve">ok      .../server/cmd/ota-device-emu        0.928s</w:t>
      </w:r>
      <w:r>
        <w:br/>
      </w:r>
      <w:r>
        <w:rPr>
          <w:rStyle w:val="VerbatimChar"/>
        </w:rPr>
        <w:t xml:space="preserve">ok      .../server/cmd/ota-server            1.616s</w:t>
      </w:r>
      <w:r>
        <w:br/>
      </w:r>
      <w:r>
        <w:rPr>
          <w:rStyle w:val="VerbatimChar"/>
        </w:rPr>
        <w:t xml:space="preserve">ok      .../server/internal/api              6.700s</w:t>
      </w:r>
      <w:r>
        <w:br/>
      </w:r>
      <w:r>
        <w:rPr>
          <w:rStyle w:val="VerbatimChar"/>
        </w:rPr>
        <w:t xml:space="preserve">?       .../server/internal/api/manager-dist  [no test files]</w:t>
      </w:r>
      <w:r>
        <w:br/>
      </w:r>
      <w:r>
        <w:rPr>
          <w:rStyle w:val="VerbatimChar"/>
        </w:rPr>
        <w:t xml:space="preserve">ok      .../server/internal/config           0.002s</w:t>
      </w:r>
      <w:r>
        <w:br/>
      </w:r>
      <w:r>
        <w:rPr>
          <w:rStyle w:val="VerbatimChar"/>
        </w:rPr>
        <w:t xml:space="preserve">ok      .../server/internal/device           0.032s</w:t>
      </w:r>
      <w:r>
        <w:br/>
      </w:r>
      <w:r>
        <w:rPr>
          <w:rStyle w:val="VerbatimChar"/>
        </w:rPr>
        <w:t xml:space="preserve">ok      .../server/internal/deviceemu         0.183s</w:t>
      </w:r>
      <w:r>
        <w:br/>
      </w:r>
      <w:r>
        <w:rPr>
          <w:rStyle w:val="VerbatimChar"/>
        </w:rPr>
        <w:t xml:space="preserve">ok      .../server/internal/fabric            0.004s</w:t>
      </w:r>
      <w:r>
        <w:br/>
      </w:r>
      <w:r>
        <w:rPr>
          <w:rStyle w:val="VerbatimChar"/>
        </w:rPr>
        <w:t xml:space="preserve">ok      .../server/internal/health            0.002s</w:t>
      </w:r>
      <w:r>
        <w:br/>
      </w:r>
      <w:r>
        <w:rPr>
          <w:rStyle w:val="VerbatimChar"/>
        </w:rPr>
        <w:t xml:space="preserve">ok      .../server/internal/rollout           0.003s</w:t>
      </w:r>
      <w:r>
        <w:br/>
      </w:r>
      <w:r>
        <w:rPr>
          <w:rStyle w:val="VerbatimChar"/>
        </w:rPr>
        <w:t xml:space="preserve">ok      .../server/internal/store             0.004s</w:t>
      </w:r>
      <w:r>
        <w:br/>
      </w:r>
      <w:r>
        <w:rPr>
          <w:rStyle w:val="VerbatimChar"/>
        </w:rPr>
        <w:t xml:space="preserve">ok      .../server/internal/transport         0.111s</w:t>
      </w:r>
      <w:r>
        <w:br/>
      </w:r>
      <w:r>
        <w:rPr>
          <w:rStyle w:val="VerbatimChar"/>
        </w:rPr>
        <w:t xml:space="preserve">ok      .../server/tests/chaos                0.026s</w:t>
      </w:r>
      <w:r>
        <w:br/>
      </w:r>
      <w:r>
        <w:rPr>
          <w:rStyle w:val="VerbatimChar"/>
        </w:rPr>
        <w:t xml:space="preserve">ok      .../server/tests/stress               0.010s</w:t>
      </w:r>
      <w:r>
        <w:br/>
      </w:r>
      <w:r>
        <w:rPr>
          <w:rStyle w:val="VerbatimChar"/>
        </w:rPr>
        <w:t xml:space="preserve">ok      .../server/tools/loadtest             1.352s</w:t>
      </w:r>
      <w:r>
        <w:br/>
      </w:r>
      <w:r>
        <w:br/>
      </w:r>
      <w:r>
        <w:rPr>
          <w:rStyle w:val="VerbatimChar"/>
        </w:rPr>
        <w:t xml:space="preserve">$ go test ./... -race -count=1</w:t>
      </w:r>
      <w:r>
        <w:br/>
      </w:r>
      <w:r>
        <w:rPr>
          <w:rStyle w:val="VerbatimChar"/>
        </w:rPr>
        <w:t xml:space="preserve">ok      .../server/cmd/applyport            1.932s</w:t>
      </w:r>
      <w:r>
        <w:br/>
      </w:r>
      <w:r>
        <w:rPr>
          <w:rStyle w:val="VerbatimChar"/>
        </w:rPr>
        <w:t xml:space="preserve">ok      .../server/cmd/ota-device-emu        1.929s</w:t>
      </w:r>
      <w:r>
        <w:br/>
      </w:r>
      <w:r>
        <w:rPr>
          <w:rStyle w:val="VerbatimChar"/>
        </w:rPr>
        <w:t xml:space="preserve">ok      .../server/cmd/ota-server            2.490s</w:t>
      </w:r>
      <w:r>
        <w:br/>
      </w:r>
      <w:r>
        <w:rPr>
          <w:rStyle w:val="VerbatimChar"/>
        </w:rPr>
        <w:t xml:space="preserve">ok      .../server/internal/api             12.957s</w:t>
      </w:r>
      <w:r>
        <w:br/>
      </w:r>
      <w:r>
        <w:rPr>
          <w:rStyle w:val="VerbatimChar"/>
        </w:rPr>
        <w:t xml:space="preserve">ok      .../server/internal/config           1.011s</w:t>
      </w:r>
      <w:r>
        <w:br/>
      </w:r>
      <w:r>
        <w:rPr>
          <w:rStyle w:val="VerbatimChar"/>
        </w:rPr>
        <w:t xml:space="preserve">ok      .../server/internal/device           1.098s</w:t>
      </w:r>
      <w:r>
        <w:br/>
      </w:r>
      <w:r>
        <w:rPr>
          <w:rStyle w:val="VerbatimChar"/>
        </w:rPr>
        <w:t xml:space="preserve">ok      .../server/internal/deviceemu         2.717s</w:t>
      </w:r>
      <w:r>
        <w:br/>
      </w:r>
      <w:r>
        <w:rPr>
          <w:rStyle w:val="VerbatimChar"/>
        </w:rPr>
        <w:t xml:space="preserve">ok      .../server/internal/fabric            1.012s</w:t>
      </w:r>
      <w:r>
        <w:br/>
      </w:r>
      <w:r>
        <w:rPr>
          <w:rStyle w:val="VerbatimChar"/>
        </w:rPr>
        <w:t xml:space="preserve">ok      .../server/internal/health            1.012s</w:t>
      </w:r>
      <w:r>
        <w:br/>
      </w:r>
      <w:r>
        <w:rPr>
          <w:rStyle w:val="VerbatimChar"/>
        </w:rPr>
        <w:t xml:space="preserve">ok      .../server/internal/rollout           1.012s</w:t>
      </w:r>
      <w:r>
        <w:br/>
      </w:r>
      <w:r>
        <w:rPr>
          <w:rStyle w:val="VerbatimChar"/>
        </w:rPr>
        <w:t xml:space="preserve">ok      .../server/internal/store             1.013s</w:t>
      </w:r>
      <w:r>
        <w:br/>
      </w:r>
      <w:r>
        <w:rPr>
          <w:rStyle w:val="VerbatimChar"/>
        </w:rPr>
        <w:t xml:space="preserve">ok      .../server/internal/transport         1.133s</w:t>
      </w:r>
      <w:r>
        <w:br/>
      </w:r>
      <w:r>
        <w:rPr>
          <w:rStyle w:val="VerbatimChar"/>
        </w:rPr>
        <w:t xml:space="preserve">ok      .../server/tests/chaos                1.087s</w:t>
      </w:r>
      <w:r>
        <w:br/>
      </w:r>
      <w:r>
        <w:rPr>
          <w:rStyle w:val="VerbatimChar"/>
        </w:rPr>
        <w:t xml:space="preserve">ok      .../server/tests/stress               1.040s</w:t>
      </w:r>
      <w:r>
        <w:br/>
      </w:r>
      <w:r>
        <w:rPr>
          <w:rStyle w:val="VerbatimChar"/>
        </w:rPr>
        <w:t xml:space="preserve">ok      .../server/tools/loadtest             2.390s</w:t>
      </w:r>
    </w:p>
    <w:p>
      <w:pPr>
        <w:pStyle w:val="FirstParagraph"/>
      </w:pPr>
      <w:r>
        <w:rPr>
          <w:b/>
          <w:bCs/>
        </w:rPr>
        <w:t xml:space="preserve">Result: 100% package PASS (both plain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-race</w:t>
      </w:r>
      <w:r>
        <w:rPr>
          <w:b/>
          <w:bCs/>
        </w:rPr>
        <w:t xml:space="preserve">), 0 failures, 0 data races, 0 skips, across the entire module</w:t>
      </w:r>
      <w:r>
        <w:t xml:space="preserve"> </w:t>
      </w:r>
      <w:r>
        <w:t xml:space="preserve">— the two additions land with zero regressions anywhere in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e218dc04302653c78a8e76222cd0bc5962401c8"/>
    <w:p>
      <w:pPr>
        <w:pStyle w:val="Heading2"/>
      </w:pPr>
      <w:r>
        <w:t xml:space="preserve">5. Working-tree footprint (test-only, confirmed)</w:t>
      </w:r>
    </w:p>
    <w:p>
      <w:pPr>
        <w:pStyle w:val="SourceCode"/>
      </w:pPr>
      <w:r>
        <w:rPr>
          <w:rStyle w:val="VerbatimChar"/>
        </w:rPr>
        <w:t xml:space="preserve">$ git status --porcelain -- server</w:t>
      </w:r>
      <w:r>
        <w:br/>
      </w:r>
      <w:r>
        <w:rPr>
          <w:rStyle w:val="VerbatimChar"/>
        </w:rPr>
        <w:t xml:space="preserve">?? server/internal/api/memory_test.go</w:t>
      </w:r>
      <w:r>
        <w:br/>
      </w:r>
      <w:r>
        <w:rPr>
          <w:rStyle w:val="VerbatimChar"/>
        </w:rPr>
        <w:t xml:space="preserve">?? server/internal/api/token_fuzz_test.go</w:t>
      </w:r>
    </w:p>
    <w:p>
      <w:pPr>
        <w:pStyle w:val="FirstParagraph"/>
      </w:pPr>
      <w:r>
        <w:t xml:space="preserve">Only the two new test files are untracked/new under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. No</w:t>
      </w:r>
      <w:r>
        <w:t xml:space="preserve"> </w:t>
      </w:r>
      <w:r>
        <w:rPr>
          <w:rStyle w:val="VerbatimChar"/>
        </w:rPr>
        <w:t xml:space="preserve">*.go</w:t>
      </w:r>
      <w:r>
        <w:t xml:space="preserve"> </w:t>
      </w:r>
      <w:r>
        <w:t xml:space="preserve">non-test file was modified. No</w:t>
      </w:r>
      <w:r>
        <w:t xml:space="preserve"> </w:t>
      </w:r>
      <w:r>
        <w:rPr>
          <w:rStyle w:val="VerbatimChar"/>
        </w:rPr>
        <w:t xml:space="preserve">testdata/</w:t>
      </w:r>
      <w:r>
        <w:t xml:space="preserve"> </w:t>
      </w:r>
      <w:r>
        <w:t xml:space="preserve">directory was created (no fuzz failure occurred).</w:t>
      </w:r>
      <w:r>
        <w:t xml:space="preserve"> </w:t>
      </w:r>
      <w:r>
        <w:rPr>
          <w:rStyle w:val="VerbatimChar"/>
        </w:rPr>
        <w:t xml:space="preserve">qa-results/memory/*.txt</w:t>
      </w:r>
      <w:r>
        <w:t xml:space="preserve"> </w:t>
      </w:r>
      <w:r>
        <w:t xml:space="preserve">census files are written under the already-gitignored</w:t>
      </w:r>
      <w:r>
        <w:t xml:space="preserve"> </w:t>
      </w:r>
      <w:r>
        <w:rPr>
          <w:rStyle w:val="VerbatimChar"/>
        </w:rPr>
        <w:t xml:space="preserve">qa-results/</w:t>
      </w:r>
      <w:r>
        <w:t xml:space="preserve"> </w:t>
      </w:r>
      <w:r>
        <w:t xml:space="preserve">tree (matching the existing</w:t>
      </w:r>
      <w:r>
        <w:t xml:space="preserve"> </w:t>
      </w:r>
      <w:r>
        <w:rPr>
          <w:rStyle w:val="VerbatimChar"/>
        </w:rPr>
        <w:t xml:space="preserve">qa-results/stress/</w:t>
      </w:r>
      <w:r>
        <w:t xml:space="preserve">,</w:t>
      </w:r>
      <w:r>
        <w:t xml:space="preserve"> </w:t>
      </w:r>
      <w:r>
        <w:rPr>
          <w:rStyle w:val="VerbatimChar"/>
        </w:rPr>
        <w:t xml:space="preserve">qa-results/embed_stress_chaos/</w:t>
      </w:r>
      <w:r>
        <w:t xml:space="preserve"> </w:t>
      </w:r>
      <w:r>
        <w:t xml:space="preserve">convention) and are not tracked.</w:t>
      </w:r>
    </w:p>
    <w:p>
      <w:r>
        <w:pict>
          <v:rect style="width:0;height:1.5pt" o:hralign="center" o:hrstd="t" o:hr="t"/>
        </w:pict>
      </w:r>
    </w:p>
    <w:bookmarkEnd w:id="21"/>
    <w:bookmarkStart w:id="22" w:name="X733a7bf41002881db19bb749162325ab1f1a314"/>
    <w:p>
      <w:pPr>
        <w:pStyle w:val="Heading2"/>
      </w:pPr>
      <w:r>
        <w:t xml:space="preserve">6. Explicitly out of scope (per task instruction — noted, not silently resolved)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Security-response-header coverage</w:t>
      </w:r>
      <w:r>
        <w:t xml:space="preserve"> </w:t>
      </w:r>
      <w:r>
        <w:t xml:space="preserve">(audit gap 4) — no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/</w:t>
      </w:r>
      <w:r>
        <w:rPr>
          <w:rStyle w:val="VerbatimChar"/>
        </w:rPr>
        <w:t xml:space="preserve">X-Frame-Options</w:t>
      </w:r>
      <w:r>
        <w:t xml:space="preserve">/HSTS middleware exists; adding the test requires first adding the middleware, which is a product-behavior decision outside this stream’s test-only mandate. Left open.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Cross-secret token-forgery table test</w:t>
      </w:r>
      <w:r>
        <w:t xml:space="preserve"> </w:t>
      </w:r>
      <w:r>
        <w:t xml:space="preserve">(audit gap 5,</w:t>
      </w:r>
      <w:r>
        <w:t xml:space="preserve"> </w:t>
      </w:r>
      <w:r>
        <w:rPr>
          <w:rStyle w:val="VerbatimChar"/>
        </w:rPr>
        <w:t xml:space="preserve">TestTokenVerifySignedWithWrongSecretRejected</w:t>
      </w:r>
      <w:r>
        <w:t xml:space="preserve">) — a good complementary</w:t>
      </w:r>
      <w:r>
        <w:t xml:space="preserve"> </w:t>
      </w:r>
      <w:r>
        <w:rPr>
          <w:i/>
          <w:iCs/>
        </w:rPr>
        <w:t xml:space="preserve">unit</w:t>
      </w:r>
      <w:r>
        <w:t xml:space="preserve"> </w:t>
      </w:r>
      <w:r>
        <w:t xml:space="preserve">test, but not requested by this task; the new</w:t>
      </w:r>
      <w:r>
        <w:t xml:space="preserve"> </w:t>
      </w:r>
      <w:r>
        <w:rPr>
          <w:rStyle w:val="VerbatimChar"/>
        </w:rPr>
        <w:t xml:space="preserve">FuzzTokenSignerVerify</w:t>
      </w:r>
      <w:r>
        <w:t xml:space="preserve"> </w:t>
      </w:r>
      <w:r>
        <w:t xml:space="preserve">seed corpus already includes forged-shape inputs and the fuzz property itself asserts non-forgeability on every accepted token, so the forgery property IS now continuously fuzzed even though the specific named unit test was not separately added.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Postgres integration suite execution</w:t>
      </w:r>
      <w:r>
        <w:t xml:space="preserve"> </w:t>
      </w:r>
      <w:r>
        <w:t xml:space="preserve">(audit gap 2),</w:t>
      </w:r>
      <w:r>
        <w:t xml:space="preserve"> </w:t>
      </w:r>
      <w:r>
        <w:rPr>
          <w:b/>
          <w:bCs/>
        </w:rPr>
        <w:t xml:space="preserve">benchmark regression baseline</w:t>
      </w:r>
      <w:r>
        <w:t xml:space="preserve"> </w:t>
      </w:r>
      <w:r>
        <w:t xml:space="preserve">(audit gap 3),</w:t>
      </w:r>
      <w:r>
        <w:t xml:space="preserve"> </w:t>
      </w:r>
      <w:r>
        <w:rPr>
          <w:b/>
          <w:bCs/>
        </w:rPr>
        <w:t xml:space="preserve">SQL/NoSQL-injection probe against the pgx path</w:t>
      </w:r>
      <w:r>
        <w:t xml:space="preserve"> </w:t>
      </w:r>
      <w:r>
        <w:t xml:space="preserve">(audit gap 6),</w:t>
      </w:r>
      <w:r>
        <w:t xml:space="preserve"> </w:t>
      </w:r>
      <w:r>
        <w:rPr>
          <w:b/>
          <w:bCs/>
        </w:rPr>
        <w:t xml:space="preserve">default-configuration DDoS posture decision</w:t>
      </w:r>
      <w:r>
        <w:t xml:space="preserve"> </w:t>
      </w:r>
      <w:r>
        <w:t xml:space="preserve">(audit gap 7) — unrelated to the two gaps this task scoped (memory + fuzzing); untouched, per the audit’s own risk ordering these were not the top-2 LOW-blast-radius/test-only items.</w:t>
      </w:r>
    </w:p>
    <w:p>
      <w:r>
        <w:pict>
          <v:rect style="width:0;height:1.5pt" o:hralign="center" o:hrstd="t" o:hr="t"/>
        </w:pict>
      </w:r>
    </w:p>
    <w:bookmarkEnd w:id="22"/>
    <w:bookmarkStart w:id="23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t xml:space="preserve">Real command execution on this host (</w:t>
      </w:r>
      <w:r>
        <w:rPr>
          <w:rStyle w:val="VerbatimChar"/>
        </w:rPr>
        <w:t xml:space="preserve">go1.26.4</w:t>
      </w:r>
      <w:r>
        <w:t xml:space="preserve">) on 2026-07-09/10:</w:t>
      </w:r>
      <w:r>
        <w:t xml:space="preserve"> </w:t>
      </w:r>
      <w:r>
        <w:rPr>
          <w:rStyle w:val="VerbatimChar"/>
        </w:rPr>
        <w:t xml:space="preserve">go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go vet</w:t>
      </w:r>
      <w:r>
        <w:t xml:space="preserve">,</w:t>
      </w:r>
      <w:r>
        <w:t xml:space="preserve"> </w:t>
      </w:r>
      <w:r>
        <w:rPr>
          <w:rStyle w:val="VerbatimChar"/>
        </w:rPr>
        <w:t xml:space="preserve">gofmt -l</w:t>
      </w:r>
      <w:r>
        <w:t xml:space="preserve">,</w:t>
      </w:r>
      <w:r>
        <w:t xml:space="preserve"> </w:t>
      </w:r>
      <w:r>
        <w:rPr>
          <w:rStyle w:val="VerbatimChar"/>
        </w:rPr>
        <w:t xml:space="preserve">go test ./... -count=1</w:t>
      </w:r>
      <w:r>
        <w:t xml:space="preserve">,</w:t>
      </w:r>
      <w:r>
        <w:t xml:space="preserve"> </w:t>
      </w:r>
      <w:r>
        <w:rPr>
          <w:rStyle w:val="VerbatimChar"/>
        </w:rPr>
        <w:t xml:space="preserve">go test ./... -race -count=1</w:t>
      </w:r>
      <w:r>
        <w:t xml:space="preserve">,</w:t>
      </w:r>
      <w:r>
        <w:t xml:space="preserve"> </w:t>
      </w:r>
      <w:r>
        <w:rPr>
          <w:rStyle w:val="VerbatimChar"/>
        </w:rPr>
        <w:t xml:space="preserve">go test -run '^TestMemory_SustainedAPILoadNoGrowth$' -v -count=1</w:t>
      </w:r>
      <w:r>
        <w:t xml:space="preserve"> </w:t>
      </w:r>
      <w:r>
        <w:t xml:space="preserve">(×4 runs, incl. one deliberately-mutated FAIL-proof run),</w:t>
      </w:r>
      <w:r>
        <w:t xml:space="preserve"> </w:t>
      </w:r>
      <w:r>
        <w:rPr>
          <w:rStyle w:val="VerbatimChar"/>
        </w:rPr>
        <w:t xml:space="preserve">go test -fuzz='^FuzzTokenSignerVerify$' -fuzztime=15s -v</w:t>
      </w:r>
      <w:r>
        <w:t xml:space="preserve"> </w:t>
      </w:r>
      <w:r>
        <w:t xml:space="preserve">(×2 runs, incl. one deliberately-mutated FAIL-proof run against the seed corpus),</w:t>
      </w:r>
      <w:r>
        <w:t xml:space="preserve"> </w:t>
      </w:r>
      <w:r>
        <w:rPr>
          <w:rStyle w:val="VerbatimChar"/>
        </w:rPr>
        <w:t xml:space="preserve">git status --porcelain -- server</w:t>
      </w:r>
      <w:r>
        <w:t xml:space="preserve">. Base findings cross-referenced against</w:t>
      </w:r>
      <w:r>
        <w:t xml:space="preserve"> </w:t>
      </w:r>
      <w:r>
        <w:rPr>
          <w:rStyle w:val="VerbatimChar"/>
        </w:rPr>
        <w:t xml:space="preserve">docs/research/server_test_type_coverage_audit_20260709/AUDIT.md</w:t>
      </w:r>
      <w:r>
        <w:t xml:space="preserve"> </w:t>
      </w:r>
      <w:r>
        <w:t xml:space="preserve">(this repository, read-only). No external web source consulted (internal repository test-authoring task, §11.4.99 does not apply). No git commit/push was performed by this stream.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2026-07-09T19:39:22Z</dcterms:created>
  <dcterms:modified xsi:type="dcterms:W3CDTF">2026-07-09T19:39:22Z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