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b25e45925102e98766c474c879da985202e7c7"/>
    <w:p>
      <w:pPr>
        <w:pStyle w:val="Heading1"/>
      </w:pPr>
      <w:r>
        <w:t xml:space="preserve">Existing Upload + Device-Update Mechanisms (grounded inventory)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2026-07-10T11:06:45Z</w:t>
      </w:r>
    </w:p>
    <w:p>
      <w:pPr>
        <w:pStyle w:val="BlockText"/>
      </w:pPr>
      <w:r>
        <w:t xml:space="preserve">READ-ONLY codebase discovery for the multi-account feature. Every claim</w:t>
      </w:r>
      <w:r>
        <w:t xml:space="preserve"> </w:t>
      </w:r>
      <w:r>
        <w:t xml:space="preserve">below cites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. Where a mechanism does NOT exist, that is stated</w:t>
      </w:r>
      <w:r>
        <w:t xml:space="preserve"> </w:t>
      </w:r>
      <w:r>
        <w:t xml:space="preserve">as a fact with the searches performed — never a guess (§11.4.6). Scope:</w:t>
      </w:r>
      <w:r>
        <w:t xml:space="preserve"> </w:t>
      </w:r>
      <w:r>
        <w:t xml:space="preserve">what EXISTS today, so a to-be plan can EXTEND it rather than reinvent it.</w:t>
      </w:r>
    </w:p>
    <w:p>
      <w:pPr>
        <w:pStyle w:val="FirstParagraph"/>
      </w:pPr>
      <w:r>
        <w:rPr>
          <w:b/>
          <w:bCs/>
        </w:rPr>
        <w:t xml:space="preserve">One-paragraph bottom line.</w:t>
      </w:r>
      <w:r>
        <w:t xml:space="preserve"> </w:t>
      </w:r>
      <w:r>
        <w:t xml:space="preserve">Mechanism</w:t>
      </w:r>
      <w:r>
        <w:t xml:space="preserve"> </w:t>
      </w:r>
      <w:r>
        <w:rPr>
          <w:b/>
          <w:bCs/>
        </w:rPr>
        <w:t xml:space="preserve">(A) upload/publish</w:t>
      </w:r>
      <w:r>
        <w:t xml:space="preserve"> </w:t>
      </w:r>
      <w:r>
        <w:t xml:space="preserve">EXISTS on the</w:t>
      </w:r>
      <w:r>
        <w:t xml:space="preserve"> </w:t>
      </w:r>
      <w:r>
        <w:t xml:space="preserve">server as a real, validated multipart pipeline (</w:t>
      </w:r>
      <w:r>
        <w:rPr>
          <w:rStyle w:val="VerbatimChar"/>
        </w:rPr>
        <w:t xml:space="preserve">POST /artifacts/upload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/releases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/deployments</w:t>
      </w:r>
      <w:r>
        <w:t xml:space="preserve">) and on the project side as an operator</w:t>
      </w:r>
      <w:r>
        <w:t xml:space="preserve"> </w:t>
      </w:r>
      <w:r>
        <w:rPr>
          <w:b/>
          <w:bCs/>
        </w:rPr>
        <w:t xml:space="preserve">web SPA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clients/ota-manager</w:t>
      </w:r>
      <w:r>
        <w:t xml:space="preserve">, React + Tauri) that drives those endpoints —</w:t>
      </w:r>
      <w:r>
        <w:t xml:space="preserve"> </w:t>
      </w:r>
      <w:r>
        <w:t xml:space="preserve">but it is</w:t>
      </w:r>
      <w:r>
        <w:t xml:space="preserve"> </w:t>
      </w:r>
      <w:r>
        <w:rPr>
          <w:b/>
          <w:bCs/>
        </w:rPr>
        <w:t xml:space="preserve">single-tenant</w:t>
      </w:r>
      <w:r>
        <w:t xml:space="preserve">: nothing about upload/release/deployment/device is</w:t>
      </w:r>
      <w:r>
        <w:t xml:space="preserve"> </w:t>
      </w:r>
      <w:r>
        <w:t xml:space="preserve">scoped to a project or account today. Mechanism</w:t>
      </w:r>
      <w:r>
        <w:t xml:space="preserve"> </w:t>
      </w:r>
      <w:r>
        <w:rPr>
          <w:b/>
          <w:bCs/>
        </w:rPr>
        <w:t xml:space="preserve">(B) device-side update</w:t>
      </w:r>
      <w:r>
        <w:rPr>
          <w:b/>
          <w:bCs/>
        </w:rP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EXISTS as the</w:t>
      </w:r>
      <w:r>
        <w:t xml:space="preserve"> </w:t>
      </w:r>
      <w:r>
        <w:rPr>
          <w:rStyle w:val="VerbatimChar"/>
        </w:rPr>
        <w:t xml:space="preserve">ota-android-agent</w:t>
      </w:r>
      <w:r>
        <w:t xml:space="preserve"> </w:t>
      </w:r>
      <w:r>
        <w:t xml:space="preserve">submodule (a headless WorkManager</w:t>
      </w:r>
      <w:r>
        <w:t xml:space="preserve"> </w:t>
      </w:r>
      <w:r>
        <w:rPr>
          <w:b/>
          <w:bCs/>
        </w:rPr>
        <w:t xml:space="preserve">poll</w:t>
      </w:r>
      <w:r>
        <w:t xml:space="preserve"> </w:t>
      </w:r>
      <w:r>
        <w:t xml:space="preserve">worker) plus the server’s</w:t>
      </w:r>
      <w:r>
        <w:t xml:space="preserve"> </w:t>
      </w:r>
      <w:r>
        <w:rPr>
          <w:rStyle w:val="VerbatimChar"/>
        </w:rPr>
        <w:t xml:space="preserve">GET /client/update</w:t>
      </w:r>
      <w:r>
        <w:t xml:space="preserve"> </w:t>
      </w:r>
      <w:r>
        <w:t xml:space="preserve">endpoint — the device</w:t>
      </w:r>
      <w:r>
        <w:t xml:space="preserve"> </w:t>
      </w:r>
      <w:r>
        <w:t xml:space="preserve">identifies itself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by its bearer-token subject (</w:t>
      </w:r>
      <w:r>
        <w:rPr>
          <w:rStyle w:val="VerbatimChar"/>
        </w:rPr>
        <w:t xml:space="preserve">deviceId</w:t>
      </w:r>
      <w:r>
        <w:t xml:space="preserve">), with no</w:t>
      </w:r>
      <w:r>
        <w:t xml:space="preserve"> </w:t>
      </w:r>
      <w:r>
        <w:t xml:space="preserve">account/project.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notification/push channel (poll-only) and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device-side</w:t>
      </w:r>
      <w:r>
        <w:t xml:space="preserve"> </w:t>
      </w:r>
      <w:r>
        <w:t xml:space="preserve">“new version”</w:t>
      </w:r>
      <w:r>
        <w:t xml:space="preserve"> </w:t>
      </w:r>
      <w:r>
        <w:t xml:space="preserve">setup/consent wizard (the only</w:t>
      </w:r>
      <w:r>
        <w:t xml:space="preserve"> </w:t>
      </w:r>
      <w:r>
        <w:t xml:space="preserve">“wizard”</w:t>
      </w:r>
      <w:r>
        <w:t xml:space="preserve"> </w:t>
      </w:r>
      <w:r>
        <w:t xml:space="preserve">is the</w:t>
      </w:r>
      <w:r>
        <w:t xml:space="preserve"> </w:t>
      </w:r>
      <w:r>
        <w:t xml:space="preserve">operator-side create-release dialog). A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+ per-project-ACL model is</w:t>
      </w:r>
      <w:r>
        <w:t xml:space="preserve"> </w:t>
      </w:r>
      <w:r>
        <w:rPr>
          <w:b/>
          <w:bCs/>
        </w:rPr>
        <w:t xml:space="preserve">declared</w:t>
      </w:r>
      <w:r>
        <w:t xml:space="preserve"> </w:t>
      </w:r>
      <w:r>
        <w:t xml:space="preserve">in the store but is</w:t>
      </w:r>
      <w:r>
        <w:t xml:space="preserve"> </w:t>
      </w:r>
      <w:r>
        <w:rPr>
          <w:b/>
          <w:bCs/>
        </w:rPr>
        <w:t xml:space="preserve">not wired</w:t>
      </w:r>
      <w:r>
        <w:t xml:space="preserve"> </w:t>
      </w:r>
      <w:r>
        <w:t xml:space="preserve">into the OTA data model, and the</w:t>
      </w:r>
      <w:r>
        <w:t xml:space="preserve"> </w:t>
      </w:r>
      <w:r>
        <w:t xml:space="preserve">SPA’s project switcher is a hardcoded mock.</w:t>
      </w:r>
    </w:p>
    <w:p>
      <w:r>
        <w:pict>
          <v:rect style="width:0;height:1.5pt" o:hralign="center" o:hrstd="t" o:hr="t"/>
        </w:pict>
      </w:r>
    </w:p>
    <w:bookmarkStart w:id="13" w:name="upload-publish-path-server-side"/>
    <w:p>
      <w:pPr>
        <w:pStyle w:val="Heading2"/>
      </w:pPr>
      <w:r>
        <w:t xml:space="preserve">1. UPLOAD / PUBLISH path (server side)</w:t>
      </w:r>
    </w:p>
    <w:bookmarkStart w:id="9" w:name="Xcf6fbc12e33ab60e165b4b801269c1c0537e5a8"/>
    <w:p>
      <w:pPr>
        <w:pStyle w:val="Heading3"/>
      </w:pPr>
      <w:r>
        <w:t xml:space="preserve">Route table (all under</w:t>
      </w:r>
      <w:r>
        <w:t xml:space="preserve"> </w:t>
      </w:r>
      <w:r>
        <w:rPr>
          <w:rStyle w:val="VerbatimChar"/>
        </w:rPr>
        <w:t xml:space="preserve">cfg.APIBasePath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server/internal/api/server.go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server.go:197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auth.POST("/artifacts/upload", requireRole(RoleOperator, RoleAdmin), s.handleUploadArtifact)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server.go:198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auth.GET("/artifacts/:artifactId", requireRole(RoleViewer, RoleOperator, RoleAdmin), s.handleGetArtifact)</w:t>
      </w:r>
      <w:r>
        <w:t xml:space="preserve"> </w:t>
      </w:r>
      <w:r>
        <w:t xml:space="preserve">(metadata only — see §Honest gaps)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server.go:205-207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/releases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/releases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/releases/:releaseId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server.go:209-211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/deployments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/deployments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/deployments/:deploymentId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server.go:215-217</w:t>
      </w:r>
      <w:r>
        <w:t xml:space="preserve"> </w:t>
      </w:r>
      <w:r>
        <w:t xml:space="preserve">— staged rollout create/get/evaluate</w:t>
      </w:r>
      <w:r>
        <w:t xml:space="preserve"> </w:t>
      </w:r>
      <w:r>
        <w:t xml:space="preserve">- Auth wrapper:</w:t>
      </w:r>
      <w:r>
        <w:t xml:space="preserve"> </w:t>
      </w:r>
      <w:r>
        <w:rPr>
          <w:rStyle w:val="VerbatimChar"/>
        </w:rPr>
        <w:t xml:space="preserve">server.go:189-190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 := v1.Group(""); auth.Use(s.authMiddleware(), s.auditMiddleware())</w:t>
      </w:r>
      <w:r>
        <w:t xml:space="preserve">. Every write is bearer-token authenticated + audited.</w:t>
      </w:r>
    </w:p>
    <w:bookmarkEnd w:id="9"/>
    <w:bookmarkStart w:id="10" w:name="X4d9bb65aa2c9602a8b0ce52c3014e99c5b845d0"/>
    <w:p>
      <w:pPr>
        <w:pStyle w:val="Heading3"/>
      </w:pPr>
      <w:r>
        <w:t xml:space="preserve">Upload handler — request shape, auth, validation, where bytes land</w:t>
      </w:r>
    </w:p>
    <w:p>
      <w:pPr>
        <w:pStyle w:val="FirstParagraph"/>
      </w:pPr>
      <w:r>
        <w:rPr>
          <w:rStyle w:val="VerbatimChar"/>
        </w:rPr>
        <w:t xml:space="preserve">server/internal/api/handlers_artifact.go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handleUploadArtifact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handlers_artifact.go:47</w:t>
      </w:r>
      <w:r>
        <w:t xml:space="preserve">. Requires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:51</w:t>
      </w:r>
      <w:r>
        <w:t xml:space="preserve">), enforces upload cap (</w:t>
      </w:r>
      <w:r>
        <w:rPr>
          <w:rStyle w:val="VerbatimChar"/>
        </w:rPr>
        <w:t xml:space="preserve">:49</w:t>
      </w:r>
      <w:r>
        <w:t xml:space="preserve">,</w:t>
      </w:r>
      <w:r>
        <w:t xml:space="preserve"> </w:t>
      </w:r>
      <w:r>
        <w:rPr>
          <w:rStyle w:val="VerbatimChar"/>
        </w:rPr>
        <w:t xml:space="preserve">s.cfg.MaxUploadBytes</w:t>
      </w:r>
      <w:r>
        <w:t xml:space="preserve">).</w:t>
      </w:r>
      <w:r>
        <w:t xml:space="preserve"> </w:t>
      </w:r>
      <w:r>
        <w:t xml:space="preserve">- Multipart parts (</w:t>
      </w:r>
      <w:r>
        <w:rPr>
          <w:rStyle w:val="VerbatimChar"/>
        </w:rPr>
        <w:t xml:space="preserve">:78-144</w:t>
      </w:r>
      <w:r>
        <w:t xml:space="preserve">):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(payload bytes),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(JSON</w:t>
      </w:r>
      <w:r>
        <w:t xml:space="preserve"> </w:t>
      </w:r>
      <w:r>
        <w:rPr>
          <w:rStyle w:val="VerbatimChar"/>
        </w:rPr>
        <w:t xml:space="preserve">ArtifactUploadMetadata</w:t>
      </w:r>
      <w:r>
        <w:t xml:space="preserve">), optional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.</w:t>
      </w:r>
      <w:r>
        <w:t xml:space="preserve"> </w:t>
      </w:r>
      <w:r>
        <w:t xml:space="preserve">- Required metadata fields (</w:t>
      </w:r>
      <w:r>
        <w:rPr>
          <w:rStyle w:val="VerbatimChar"/>
        </w:rPr>
        <w:t xml:space="preserve">:101-109</w:t>
      </w:r>
      <w:r>
        <w:t xml:space="preserve">):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os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target_model</w:t>
      </w:r>
      <w:r>
        <w:t xml:space="preserve"> </w:t>
      </w:r>
      <w:r>
        <w:t xml:space="preserve">(wire struct</w:t>
      </w:r>
      <w:r>
        <w:t xml:space="preserve"> </w:t>
      </w:r>
      <w:r>
        <w:rPr>
          <w:rStyle w:val="VerbatimChar"/>
        </w:rPr>
        <w:t xml:space="preserve">ArtifactUploadMetadata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server/internal/api/wire.go</w:t>
      </w:r>
      <w:r>
        <w:t xml:space="preserve">; client mirror</w:t>
      </w:r>
      <w:r>
        <w:t xml:space="preserve"> </w:t>
      </w:r>
      <w:r>
        <w:rPr>
          <w:rStyle w:val="VerbatimChar"/>
        </w:rPr>
        <w:t xml:space="preserve">clients/ota-manager/src/types/api.ts:723-735</w:t>
      </w:r>
      <w:r>
        <w:t xml:space="preserve">).</w:t>
      </w:r>
      <w:r>
        <w:t xml:space="preserve"> </w:t>
      </w:r>
      <w:r>
        <w:t xml:space="preserve">- Validation pipeline S1–S6:</w:t>
      </w:r>
      <w:r>
        <w:t xml:space="preserve"> </w:t>
      </w:r>
      <w:r>
        <w:t xml:space="preserve">- S1 structure (must be ZIP,</w:t>
      </w:r>
      <w:r>
        <w:t xml:space="preserve"> </w:t>
      </w:r>
      <w:r>
        <w:rPr>
          <w:rStyle w:val="VerbatimChar"/>
        </w:rPr>
        <w:t xml:space="preserve">payload.bin</w:t>
      </w:r>
      <w:r>
        <w:t xml:space="preserve"> </w:t>
      </w:r>
      <w:r>
        <w:t xml:space="preserve">STORED) —</w:t>
      </w:r>
      <w:r>
        <w:t xml:space="preserve"> </w:t>
      </w:r>
      <w:r>
        <w:rPr>
          <w:rStyle w:val="VerbatimChar"/>
        </w:rPr>
        <w:t xml:space="preserve">handlers_artifact.go:111-123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validateStructure</w:t>
      </w:r>
      <w:r>
        <w:t xml:space="preserve"> </w:t>
      </w:r>
      <w:r>
        <w:rPr>
          <w:rStyle w:val="VerbatimChar"/>
        </w:rPr>
        <w:t xml:space="preserve">:253-272</w:t>
      </w:r>
      <w:r>
        <w:t xml:space="preserve">.</w:t>
      </w:r>
      <w:r>
        <w:t xml:space="preserve"> </w:t>
      </w:r>
      <w:r>
        <w:t xml:space="preserve">- S3 trusted key resolved from server config ONLY —</w:t>
      </w:r>
      <w:r>
        <w:t xml:space="preserve"> </w:t>
      </w:r>
      <w:r>
        <w:rPr>
          <w:rStyle w:val="VerbatimChar"/>
        </w:rPr>
        <w:t xml:space="preserve">:126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resolvePublicKey</w:t>
      </w:r>
      <w:r>
        <w:t xml:space="preserve"> </w:t>
      </w:r>
      <w:r>
        <w:rPr>
          <w:rStyle w:val="VerbatimChar"/>
        </w:rPr>
        <w:t xml:space="preserve">:283-288</w:t>
      </w:r>
      <w:r>
        <w:t xml:space="preserve"> </w:t>
      </w:r>
      <w:r>
        <w:t xml:space="preserve">(see §3).</w:t>
      </w:r>
      <w:r>
        <w:t xml:space="preserve"> </w:t>
      </w:r>
      <w:r>
        <w:t xml:space="preserve">- S3 detached signature resolved —</w:t>
      </w:r>
      <w:r>
        <w:t xml:space="preserve"> </w:t>
      </w:r>
      <w:r>
        <w:rPr>
          <w:rStyle w:val="VerbatimChar"/>
        </w:rPr>
        <w:t xml:space="preserve">:134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resolveSignature</w:t>
      </w:r>
      <w:r>
        <w:t xml:space="preserve"> </w:t>
      </w:r>
      <w:r>
        <w:rPr>
          <w:rStyle w:val="VerbatimChar"/>
        </w:rPr>
        <w:t xml:space="preserve">:293-310</w:t>
      </w:r>
      <w:r>
        <w:t xml:space="preserve">.</w:t>
      </w:r>
      <w:r>
        <w:t xml:space="preserve"> </w:t>
      </w:r>
      <w:r>
        <w:t xml:space="preserve">- S2 hash file resolved —</w:t>
      </w:r>
      <w:r>
        <w:t xml:space="preserve"> </w:t>
      </w:r>
      <w:r>
        <w:rPr>
          <w:rStyle w:val="VerbatimChar"/>
        </w:rPr>
        <w:t xml:space="preserve">:144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resolveHashFile</w:t>
      </w:r>
      <w:r>
        <w:t xml:space="preserve"> </w:t>
      </w:r>
      <w:r>
        <w:rPr>
          <w:rStyle w:val="VerbatimChar"/>
        </w:rPr>
        <w:t xml:space="preserve">:315-323</w:t>
      </w:r>
      <w:r>
        <w:t xml:space="preserve">.</w:t>
      </w:r>
      <w:r>
        <w:t xml:space="preserve"> </w:t>
      </w:r>
      <w:r>
        <w:t xml:space="preserve">- S4 prior version for monotonicity read via</w:t>
      </w:r>
      <w:r>
        <w:t xml:space="preserve"> </w:t>
      </w:r>
      <w:r>
        <w:rPr>
          <w:rStyle w:val="VerbatimChar"/>
        </w:rPr>
        <w:t xml:space="preserve">LatestRelease(os, target_model)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:148</w:t>
      </w:r>
      <w:r>
        <w:t xml:space="preserve"> </w:t>
      </w:r>
      <w:r>
        <w:t xml:space="preserve">(keyed on OS+model, NOT project).</w:t>
      </w:r>
      <w:r>
        <w:t xml:space="preserve"> </w:t>
      </w:r>
      <w:r>
        <w:t xml:space="preserve">- S2..S6 run in</w:t>
      </w:r>
      <w:r>
        <w:t xml:space="preserve"> </w:t>
      </w:r>
      <w:r>
        <w:rPr>
          <w:rStyle w:val="VerbatimChar"/>
        </w:rPr>
        <w:t xml:space="preserve">otavalidator.Validate(in)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:152-173</w:t>
      </w:r>
      <w:r>
        <w:t xml:space="preserve"> </w:t>
      </w:r>
      <w:r>
        <w:t xml:space="preserve">(brick</w:t>
      </w:r>
      <w:r>
        <w:t xml:space="preserve"> </w:t>
      </w:r>
      <w:r>
        <w:rPr>
          <w:rStyle w:val="VerbatimChar"/>
        </w:rPr>
        <w:t xml:space="preserve">github.com/HelixDevelopment/ota-artifact-validator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 path (where the record lands)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:176-204</w:t>
      </w:r>
      <w:r>
        <w:t xml:space="preserve">: builds</w:t>
      </w:r>
      <w:r>
        <w:t xml:space="preserve"> </w:t>
      </w:r>
      <w:r>
        <w:rPr>
          <w:rStyle w:val="VerbatimChar"/>
        </w:rPr>
        <w:t xml:space="preserve">store.Artifact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s.repo.CreateArtifact</w:t>
      </w:r>
      <w:r>
        <w:t xml:space="preserve">.</w:t>
      </w:r>
      <w:r>
        <w:t xml:space="preserve"> </w:t>
      </w:r>
      <w:r>
        <w:rPr>
          <w:rStyle w:val="VerbatimChar"/>
        </w:rPr>
        <w:t xml:space="preserve">StorageRef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synthesized placeholder</w:t>
      </w:r>
      <w:r>
        <w:t xml:space="preserve"> </w:t>
      </w:r>
      <w:r>
        <w:rPr>
          <w:rStyle w:val="VerbatimChar"/>
        </w:rPr>
        <w:t xml:space="preserve">fmt.Sprintf("s3://helix-artifacts/%s", artifactID)</w:t>
      </w:r>
      <w:r>
        <w:t xml:space="preserve"> </w:t>
      </w:r>
      <w:r>
        <w:t xml:space="preserve">(</w:t>
      </w:r>
      <w:r>
        <w:rPr>
          <w:rStyle w:val="VerbatimChar"/>
        </w:rPr>
        <w:t xml:space="preserve">:184</w:t>
      </w:r>
      <w:r>
        <w:t xml:space="preserve">) — the actual</w:t>
      </w:r>
      <w:r>
        <w:t xml:space="preserve"> </w:t>
      </w:r>
      <w:r>
        <w:rPr>
          <w:b/>
          <w:bCs/>
        </w:rPr>
        <w:t xml:space="preserve">payload BYTES are validated then discarded</w:t>
      </w:r>
      <w:r>
        <w:t xml:space="preserve">; only metadata + the verified base64 signature (</w:t>
      </w:r>
      <w:r>
        <w:rPr>
          <w:rStyle w:val="VerbatimChar"/>
        </w:rPr>
        <w:t xml:space="preserve">:196</w:t>
      </w:r>
      <w:r>
        <w:t xml:space="preserve">) + payload headers are persisted. Both store impls persist metadata only:</w:t>
      </w:r>
      <w:r>
        <w:t xml:space="preserve"> </w:t>
      </w:r>
      <w:r>
        <w:rPr>
          <w:rStyle w:val="VerbatimChar"/>
        </w:rPr>
        <w:t xml:space="preserve">server/internal/store/memory.go:198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server/internal/store/postgres.go:209-226</w:t>
      </w:r>
      <w:r>
        <w:t xml:space="preserve">.</w:t>
      </w:r>
    </w:p>
    <w:bookmarkEnd w:id="10"/>
    <w:bookmarkStart w:id="11" w:name="release-deployment-publish"/>
    <w:p>
      <w:pPr>
        <w:pStyle w:val="Heading3"/>
      </w:pPr>
      <w:r>
        <w:t xml:space="preserve">Release + deployment publish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handleCreateRelease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server/internal/api/handlers_release.go:16</w:t>
      </w:r>
      <w:r>
        <w:t xml:space="preserve">. Referenced artifact must exist + be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(</w:t>
      </w:r>
      <w:r>
        <w:rPr>
          <w:rStyle w:val="VerbatimChar"/>
        </w:rPr>
        <w:t xml:space="preserve">:43-52</w:t>
      </w:r>
      <w:r>
        <w:t xml:space="preserve">); version strictly-monotonic vs</w:t>
      </w:r>
      <w:r>
        <w:t xml:space="preserve"> </w:t>
      </w:r>
      <w:r>
        <w:rPr>
          <w:rStyle w:val="VerbatimChar"/>
        </w:rPr>
        <w:t xml:space="preserve">LatestRelease(os, target_model)</w:t>
      </w:r>
      <w:r>
        <w:t xml:space="preserve"> </w:t>
      </w:r>
      <w:r>
        <w:t xml:space="preserve">(</w:t>
      </w:r>
      <w:r>
        <w:rPr>
          <w:rStyle w:val="VerbatimChar"/>
        </w:rPr>
        <w:t xml:space="preserve">:56-69</w:t>
      </w:r>
      <w:r>
        <w:t xml:space="preserve">); creates</w:t>
      </w:r>
      <w:r>
        <w:t xml:space="preserve"> </w:t>
      </w:r>
      <w:r>
        <w:rPr>
          <w:rStyle w:val="VerbatimChar"/>
        </w:rPr>
        <w:t xml:space="preserve">store.Release</w:t>
      </w:r>
      <w:r>
        <w:t xml:space="preserve"> </w:t>
      </w:r>
      <w:r>
        <w:t xml:space="preserve">status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(</w:t>
      </w:r>
      <w:r>
        <w:rPr>
          <w:rStyle w:val="VerbatimChar"/>
        </w:rPr>
        <w:t xml:space="preserve">:71-86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handleCreateDeployment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server/internal/api/handlers_deployment.go:28</w:t>
      </w:r>
      <w:r>
        <w:t xml:space="preserve">. MVP accepts only</w:t>
      </w:r>
      <w:r>
        <w:t xml:space="preserve"> </w:t>
      </w:r>
      <w:r>
        <w:rPr>
          <w:rStyle w:val="VerbatimChar"/>
        </w:rPr>
        <w:t xml:space="preserve">strategy == "all-targets"</w:t>
      </w:r>
      <w:r>
        <w:t xml:space="preserve"> </w:t>
      </w:r>
      <w:r>
        <w:t xml:space="preserve">(</w:t>
      </w:r>
      <w:r>
        <w:rPr>
          <w:rStyle w:val="VerbatimChar"/>
        </w:rPr>
        <w:t xml:space="preserve">:39-43</w:t>
      </w:r>
      <w:r>
        <w:t xml:space="preserve">); conflict if an active deployment already targets</w:t>
      </w:r>
      <w:r>
        <w:t xml:space="preserve"> </w:t>
      </w:r>
      <w:r>
        <w:rPr>
          <w:rStyle w:val="VerbatimChar"/>
        </w:rPr>
        <w:t xml:space="preserve">(os, model, group)</w:t>
      </w:r>
      <w:r>
        <w:t xml:space="preserve"> </w:t>
      </w:r>
      <w:r>
        <w:t xml:space="preserve">(</w:t>
      </w:r>
      <w:r>
        <w:rPr>
          <w:rStyle w:val="VerbatimChar"/>
        </w:rPr>
        <w:t xml:space="preserve">:78-83</w:t>
      </w:r>
      <w:r>
        <w:t xml:space="preserve">); stamps target version on matching devices (</w:t>
      </w:r>
      <w:r>
        <w:rPr>
          <w:rStyle w:val="VerbatimChar"/>
        </w:rPr>
        <w:t xml:space="preserve">:104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assignTargetVersion :162</w:t>
      </w:r>
      <w:r>
        <w:t xml:space="preserve">).</w:t>
      </w:r>
    </w:p>
    <w:bookmarkEnd w:id="11"/>
    <w:bookmarkStart w:id="12" w:name="X308f2fb1f9e28a8e1f2e78a183697361810f52c"/>
    <w:p>
      <w:pPr>
        <w:pStyle w:val="Heading3"/>
      </w:pPr>
      <w:r>
        <w:t xml:space="preserve">Is upload scoped to a project already?</w:t>
      </w:r>
      <w:r>
        <w:t xml:space="preserve"> </w:t>
      </w:r>
      <w:r>
        <w:rPr>
          <w:b/>
          <w:bCs/>
        </w:rPr>
        <w:t xml:space="preserve">NO.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store.Artifact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server/internal/store/store.go:58-75</w:t>
      </w:r>
      <w:r>
        <w:t xml:space="preserve">),</w:t>
      </w:r>
      <w:r>
        <w:t xml:space="preserve"> </w:t>
      </w:r>
      <w:r>
        <w:rPr>
          <w:rStyle w:val="VerbatimChar"/>
        </w:rPr>
        <w:t xml:space="preserve">store.Release</w:t>
      </w:r>
      <w:r>
        <w:t xml:space="preserve"> </w:t>
      </w:r>
      <w:r>
        <w:t xml:space="preserve">(</w:t>
      </w:r>
      <w:r>
        <w:rPr>
          <w:rStyle w:val="VerbatimChar"/>
        </w:rPr>
        <w:t xml:space="preserve">:77-88</w:t>
      </w:r>
      <w:r>
        <w:t xml:space="preserve">),</w:t>
      </w:r>
      <w:r>
        <w:t xml:space="preserve"> </w:t>
      </w:r>
      <w:r>
        <w:rPr>
          <w:rStyle w:val="VerbatimChar"/>
        </w:rPr>
        <w:t xml:space="preserve">store.Deployment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:90-99</w:t>
      </w:r>
      <w:r>
        <w:t xml:space="preserve">),</w:t>
      </w:r>
      <w:r>
        <w:t xml:space="preserve"> </w:t>
      </w:r>
      <w:r>
        <w:rPr>
          <w:rStyle w:val="VerbatimChar"/>
        </w:rPr>
        <w:t xml:space="preserve">store.Device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:35-56</w:t>
      </w:r>
      <w:r>
        <w:t xml:space="preserve">) carry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ProjectID</w:t>
      </w:r>
      <w:r>
        <w:rPr>
          <w:b/>
          <w:bCs/>
        </w:rPr>
        <w:t xml:space="preserve"> </w:t>
      </w:r>
      <w:r>
        <w:rPr>
          <w:b/>
          <w:bCs/>
        </w:rPr>
        <w:t xml:space="preserve">/ account field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t xml:space="preserve">artifact/release/deployment/device methods take</w:t>
      </w:r>
      <w:r>
        <w:t xml:space="preserve"> </w:t>
      </w:r>
      <w:r>
        <w:rPr>
          <w:b/>
          <w:bCs/>
        </w:rPr>
        <w:t xml:space="preserve">no project argument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store.go:334-360</w:t>
      </w:r>
      <w:r>
        <w:t xml:space="preserve">); device/deployment resolution keys on</w:t>
      </w:r>
      <w:r>
        <w:t xml:space="preserve"> </w:t>
      </w:r>
      <w:r>
        <w:rPr>
          <w:rStyle w:val="VerbatimChar"/>
        </w:rPr>
        <w:t xml:space="preserve">(OS, target_model, group)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02"/>
        </w:numPr>
      </w:pPr>
      <w:r>
        <w:t xml:space="preserve">Token claims carry only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iat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account/project claim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server/internal/api/token.go:31-36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ProjectAccess</w:t>
      </w:r>
      <w:r>
        <w:t xml:space="preserve"> </w:t>
      </w:r>
      <w:r>
        <w:t xml:space="preserve">(per-project RBAC ACL) model DOES exist (</w:t>
      </w:r>
      <w:r>
        <w:rPr>
          <w:rStyle w:val="VerbatimChar"/>
        </w:rPr>
        <w:t xml:space="preserve">store.go:287-332</w:t>
      </w:r>
      <w:r>
        <w:t xml:space="preserve">; handlers</w:t>
      </w:r>
      <w:r>
        <w:t xml:space="preserve"> </w:t>
      </w:r>
      <w:r>
        <w:rPr>
          <w:rStyle w:val="VerbatimChar"/>
        </w:rPr>
        <w:t xml:space="preserve">server/internal/api/handlers_project.go</w:t>
      </w:r>
      <w:r>
        <w:t xml:space="preserve">) but is a</w:t>
      </w:r>
      <w:r>
        <w:t xml:space="preserve"> </w:t>
      </w:r>
      <w:r>
        <w:rPr>
          <w:b/>
          <w:bCs/>
        </w:rPr>
        <w:t xml:space="preserve">separate, parallel construct not attached to the OTA data model</w:t>
      </w:r>
      <w:r>
        <w:t xml:space="preserve"> </w:t>
      </w:r>
      <w:r>
        <w:t xml:space="preserve">— see §7.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upload-client-cli-project-side"/>
    <w:p>
      <w:pPr>
        <w:pStyle w:val="Heading2"/>
      </w:pPr>
      <w:r>
        <w:t xml:space="preserve">2. UPLOAD client / CLI (project side)</w:t>
      </w:r>
    </w:p>
    <w:bookmarkStart w:id="14" w:name="Xf4253983f177855c7d721896211d4f2d83cf8d6"/>
    <w:p>
      <w:pPr>
        <w:pStyle w:val="Heading3"/>
      </w:pPr>
      <w:r>
        <w:t xml:space="preserve">What exists: the operator web SPA</w:t>
      </w:r>
      <w:r>
        <w:t xml:space="preserve"> </w:t>
      </w:r>
      <w:r>
        <w:rPr>
          <w:rStyle w:val="VerbatimChar"/>
        </w:rPr>
        <w:t xml:space="preserve">clients/ota-manager</w:t>
      </w:r>
      <w:r>
        <w:t xml:space="preserve"> </w:t>
      </w:r>
      <w:r>
        <w:t xml:space="preserve">(React + Tauri desktop shell)</w:t>
      </w:r>
    </w:p>
    <w:p>
      <w:pPr>
        <w:pStyle w:val="Compact"/>
        <w:numPr>
          <w:ilvl w:val="0"/>
          <w:numId w:val="1003"/>
        </w:numPr>
      </w:pPr>
      <w:r>
        <w:t xml:space="preserve">Upload mutation —</w:t>
      </w:r>
      <w:r>
        <w:t xml:space="preserve"> </w:t>
      </w:r>
      <w:r>
        <w:rPr>
          <w:rStyle w:val="VerbatimChar"/>
        </w:rPr>
        <w:t xml:space="preserve">clients/ota-manager/src/hooks/use-artifacts.ts:35-51</w:t>
      </w:r>
      <w:r>
        <w:t xml:space="preserve"> </w:t>
      </w:r>
      <w:r>
        <w:t xml:space="preserve">(</w:t>
      </w:r>
      <w:r>
        <w:rPr>
          <w:rStyle w:val="VerbatimChar"/>
        </w:rPr>
        <w:t xml:space="preserve">useUploadArtifact</w:t>
      </w:r>
      <w:r>
        <w:t xml:space="preserve">): builds a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(+ optional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/</w:t>
      </w:r>
      <w:r>
        <w:rPr>
          <w:rStyle w:val="VerbatimChar"/>
        </w:rPr>
        <w:t xml:space="preserve">signature</w:t>
      </w:r>
      <w:r>
        <w:t xml:space="preserve">) and calls</w:t>
      </w:r>
      <w:r>
        <w:t xml:space="preserve"> </w:t>
      </w:r>
      <w:r>
        <w:rPr>
          <w:rStyle w:val="VerbatimChar"/>
        </w:rPr>
        <w:t xml:space="preserve">apiMultipartPost&lt;Artifact&gt;('/artifacts/upload', formData)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Transport wrapper —</w:t>
      </w:r>
      <w:r>
        <w:t xml:space="preserve"> </w:t>
      </w:r>
      <w:r>
        <w:rPr>
          <w:rStyle w:val="VerbatimChar"/>
        </w:rPr>
        <w:t xml:space="preserve">clients/ota-manager/src/lib/api-client.ts:74-85</w:t>
      </w:r>
      <w:r>
        <w:t xml:space="preserve"> </w:t>
      </w:r>
      <w:r>
        <w:t xml:space="preserve">(</w:t>
      </w:r>
      <w:r>
        <w:rPr>
          <w:rStyle w:val="VerbatimChar"/>
        </w:rPr>
        <w:t xml:space="preserve">apiMultipartPost</w:t>
      </w:r>
      <w:r>
        <w:t xml:space="preserve">). Base URL is same-origin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by default (</w:t>
      </w:r>
      <w:r>
        <w:rPr>
          <w:rStyle w:val="VerbatimChar"/>
        </w:rPr>
        <w:t xml:space="preserve">:20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Auth —</w:t>
      </w:r>
      <w:r>
        <w:t xml:space="preserve"> </w:t>
      </w:r>
      <w:r>
        <w:rPr>
          <w:rStyle w:val="VerbatimChar"/>
        </w:rPr>
        <w:t xml:space="preserve">api-client.ts:28-36</w:t>
      </w:r>
      <w:r>
        <w:t xml:space="preserve">: an axios request interceptor attaches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from the auth store.</w:t>
      </w:r>
      <w:r>
        <w:t xml:space="preserve"> </w:t>
      </w:r>
      <w:r>
        <w:rPr>
          <w:b/>
          <w:bCs/>
        </w:rPr>
        <w:t xml:space="preserve">No project/account header, query, or path segment is added on any request.</w:t>
      </w:r>
    </w:p>
    <w:p>
      <w:pPr>
        <w:pStyle w:val="Compact"/>
        <w:numPr>
          <w:ilvl w:val="0"/>
          <w:numId w:val="1003"/>
        </w:numPr>
      </w:pPr>
      <w:r>
        <w:t xml:space="preserve">Publish</w:t>
      </w:r>
      <w:r>
        <w:t xml:space="preserve"> </w:t>
      </w:r>
      <w:r>
        <w:t xml:space="preserve">“wizard”</w:t>
      </w:r>
      <w:r>
        <w:t xml:space="preserve"> </w:t>
      </w:r>
      <w:r>
        <w:t xml:space="preserve">— the multi-step create-release flow:</w:t>
      </w:r>
      <w:r>
        <w:t xml:space="preserve"> </w:t>
      </w:r>
      <w:r>
        <w:rPr>
          <w:rStyle w:val="VerbatimChar"/>
        </w:rPr>
        <w:t xml:space="preserve">docs/superpowers/specs/2026-06-19-ota-management-client-design.md:170</w:t>
      </w:r>
      <w:r>
        <w:t xml:space="preserve"> </w:t>
      </w:r>
      <w:r>
        <w:t xml:space="preserve">(</w:t>
      </w:r>
      <w:r>
        <w:t xml:space="preserve">“CreateReleaseDialog (multi-step wizard)”</w:t>
      </w:r>
      <w:r>
        <w:t xml:space="preserve">); adapter shims</w:t>
      </w:r>
      <w:r>
        <w:t xml:space="preserve"> </w:t>
      </w:r>
      <w:r>
        <w:rPr>
          <w:rStyle w:val="VerbatimChar"/>
        </w:rPr>
        <w:t xml:space="preserve">clients/ota-manager/src/hooks/useCreateRelease.ts:1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useArtifact.ts:1</w:t>
      </w:r>
      <w:r>
        <w:t xml:space="preserve">. This is the OPERATOR publish wizard, not a device wizard (see §6).</w:t>
      </w:r>
    </w:p>
    <w:p>
      <w:pPr>
        <w:pStyle w:val="Compact"/>
        <w:numPr>
          <w:ilvl w:val="0"/>
          <w:numId w:val="1003"/>
        </w:numPr>
      </w:pPr>
      <w:r>
        <w:t xml:space="preserve">Serve/embed path — the SPA is embedded into the Go binary (</w:t>
      </w:r>
      <w:r>
        <w:rPr>
          <w:rStyle w:val="VerbatimChar"/>
        </w:rPr>
        <w:t xml:space="preserve">server/internal/api/embed.go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MountManagerUI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server.go:253</w:t>
      </w:r>
      <w:r>
        <w:t xml:space="preserve">); build/embed procedure in</w:t>
      </w:r>
      <w:r>
        <w:t xml:space="preserve"> </w:t>
      </w:r>
      <w:r>
        <w:rPr>
          <w:rStyle w:val="VerbatimChar"/>
        </w:rPr>
        <w:t xml:space="preserve">clients/ota-manager/server-integration.md</w:t>
      </w:r>
      <w:r>
        <w:t xml:space="preserve">.</w:t>
      </w:r>
    </w:p>
    <w:bookmarkEnd w:id="14"/>
    <w:bookmarkStart w:id="15" w:name="what-is-a-stub-not-real"/>
    <w:p>
      <w:pPr>
        <w:pStyle w:val="Heading3"/>
      </w:pPr>
      <w:r>
        <w:t xml:space="preserve">What is a stub, not real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Project switcher is a MOCK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clients/ota-manager/src/features/layout/project-switcher.tsx:13-19</w:t>
      </w:r>
      <w:r>
        <w:t xml:space="preserve">:</w:t>
      </w:r>
      <w:r>
        <w:t xml:space="preserve"> </w:t>
      </w:r>
      <w:r>
        <w:rPr>
          <w:rStyle w:val="VerbatimChar"/>
        </w:rPr>
        <w:t xml:space="preserve">MOCK_PROJECTS</w:t>
      </w:r>
      <w:r>
        <w:t xml:space="preserve"> </w:t>
      </w:r>
      <w:r>
        <w:t xml:space="preserve">hardcoded (</w:t>
      </w:r>
      <w:r>
        <w:rPr>
          <w:rStyle w:val="VerbatimChar"/>
        </w:rPr>
        <w:t xml:space="preserve">ATMOSphere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 OTA</w:t>
      </w:r>
      <w:r>
        <w:t xml:space="preserve">) held in local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;</w:t>
      </w:r>
      <w:r>
        <w:t xml:space="preserve"> </w:t>
      </w:r>
      <w:r>
        <w:rPr>
          <w:b/>
          <w:bCs/>
        </w:rPr>
        <w:t xml:space="preserve">no API call, no effect on any request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Projects hook is a stub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clients/ota-manager/src/hooks/use-projects.ts:21-45</w:t>
      </w:r>
      <w:r>
        <w:t xml:space="preserve">:</w:t>
      </w:r>
      <w:r>
        <w:t xml:space="preserve"> </w:t>
      </w:r>
      <w:r>
        <w:rPr>
          <w:rStyle w:val="VerbatimChar"/>
        </w:rPr>
        <w:t xml:space="preserve">useProjects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placeholderData</w:t>
      </w:r>
      <w:r>
        <w:t xml:space="preserve"> </w:t>
      </w:r>
      <w:r>
        <w:t xml:space="preserve">of a single</w:t>
      </w:r>
      <w:r>
        <w:t xml:space="preserve"> </w:t>
      </w:r>
      <w:r>
        <w:rPr>
          <w:rStyle w:val="VerbatimChar"/>
        </w:rPr>
        <w:t xml:space="preserve">"Default Project"</w:t>
      </w:r>
      <w:r>
        <w:t xml:space="preserve"> </w:t>
      </w:r>
      <w:r>
        <w:t xml:space="preserve">(</w:t>
      </w:r>
      <w:r>
        <w:t xml:space="preserve">“Single-project mode — all resources live here”</w:t>
      </w:r>
      <w:r>
        <w:t xml:space="preserve">) and treats a 404 from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as expected.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list-artifacts source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clients/ota-manager/src/hooks/useUploadArtifact.ts:4-7</w:t>
      </w:r>
      <w:r>
        <w:t xml:space="preserve"> </w:t>
      </w:r>
      <w:r>
        <w:t xml:space="preserve">documents the KNOWN GAP that the server exposes no list-artifacts endpoint, so the release picker’s artifact list is empty.</w:t>
      </w:r>
    </w:p>
    <w:bookmarkEnd w:id="15"/>
    <w:bookmarkStart w:id="16" w:name="Xa477e77714dfd2d8dbb6db6796078fdbe5bbf26"/>
    <w:p>
      <w:pPr>
        <w:pStyle w:val="Heading3"/>
      </w:pPr>
      <w:r>
        <w:t xml:space="preserve">Is there a project-side CLI / SDK to push updates?</w:t>
      </w:r>
      <w:r>
        <w:t xml:space="preserve"> </w:t>
      </w:r>
      <w:r>
        <w:rPr>
          <w:b/>
          <w:bCs/>
        </w:rPr>
        <w:t xml:space="preserve">NO dedicated one.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server/cmd/</w:t>
      </w:r>
      <w:r>
        <w:t xml:space="preserve"> </w:t>
      </w:r>
      <w:r>
        <w:t xml:space="preserve">binaries:</w:t>
      </w:r>
      <w:r>
        <w:t xml:space="preserve"> </w:t>
      </w:r>
      <w:r>
        <w:rPr>
          <w:rStyle w:val="VerbatimChar"/>
        </w:rPr>
        <w:t xml:space="preserve">ota-server</w:t>
      </w:r>
      <w:r>
        <w:t xml:space="preserve"> </w:t>
      </w:r>
      <w:r>
        <w:t xml:space="preserve">(the control plane),</w:t>
      </w:r>
      <w:r>
        <w:t xml:space="preserve"> </w:t>
      </w:r>
      <w:r>
        <w:rPr>
          <w:rStyle w:val="VerbatimChar"/>
        </w:rPr>
        <w:t xml:space="preserve">ota-device-emu</w:t>
      </w:r>
      <w:r>
        <w:t xml:space="preserve"> </w:t>
      </w:r>
      <w:r>
        <w:t xml:space="preserve">(a DEVICE emulator, not an uploader — see §4),</w:t>
      </w:r>
      <w:r>
        <w:t xml:space="preserve"> </w:t>
      </w:r>
      <w:r>
        <w:rPr>
          <w:rStyle w:val="VerbatimChar"/>
        </w:rPr>
        <w:t xml:space="preserve">applyport</w:t>
      </w:r>
      <w:r>
        <w:t xml:space="preserve">.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cli/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client/</w:t>
      </w:r>
      <w:r>
        <w:t xml:space="preserve"> </w:t>
      </w:r>
      <w:r>
        <w:t xml:space="preserve">upload tool and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publish SDK; the only publish surfaces are the SPA and raw REST.</w:t>
      </w:r>
    </w:p>
    <w:bookmarkEnd w:id="16"/>
    <w:bookmarkStart w:id="17" w:name="X57e1973854e5d091dc7054111e20f55c1569d32"/>
    <w:p>
      <w:pPr>
        <w:pStyle w:val="Heading3"/>
      </w:pPr>
      <w:r>
        <w:t xml:space="preserve">Missing for a production</w:t>
      </w:r>
      <w:r>
        <w:t xml:space="preserve"> </w:t>
      </w:r>
      <w:r>
        <w:t xml:space="preserve">“project authenticates to account+project and uploads”</w:t>
      </w:r>
    </w:p>
    <w:p>
      <w:pPr>
        <w:pStyle w:val="Compact"/>
        <w:numPr>
          <w:ilvl w:val="0"/>
          <w:numId w:val="1006"/>
        </w:numPr>
      </w:pPr>
      <w:r>
        <w:t xml:space="preserve">No account/project binding in auth (login/token — §7).</w:t>
      </w:r>
    </w:p>
    <w:p>
      <w:pPr>
        <w:pStyle w:val="Compact"/>
        <w:numPr>
          <w:ilvl w:val="0"/>
          <w:numId w:val="1006"/>
        </w:numPr>
      </w:pPr>
      <w:r>
        <w:t xml:space="preserve">No project scoping on artifact/release/deployment (§1).</w:t>
      </w:r>
    </w:p>
    <w:p>
      <w:pPr>
        <w:pStyle w:val="Compact"/>
        <w:numPr>
          <w:ilvl w:val="0"/>
          <w:numId w:val="1006"/>
        </w:numPr>
      </w:pPr>
      <w:r>
        <w:t xml:space="preserve">No real artifact object storage (bytes discarded;</w:t>
      </w:r>
      <w:r>
        <w:t xml:space="preserve"> </w:t>
      </w:r>
      <w:r>
        <w:rPr>
          <w:rStyle w:val="VerbatimChar"/>
        </w:rPr>
        <w:t xml:space="preserve">StorageRef</w:t>
      </w:r>
      <w:r>
        <w:t xml:space="preserve"> </w:t>
      </w:r>
      <w:r>
        <w:t xml:space="preserve">placeholder — §1, §Honest gaps).</w:t>
      </w:r>
    </w:p>
    <w:p>
      <w:pPr>
        <w:pStyle w:val="Compact"/>
        <w:numPr>
          <w:ilvl w:val="0"/>
          <w:numId w:val="1006"/>
        </w:numPr>
      </w:pPr>
      <w:r>
        <w:t xml:space="preserve">No list-artifacts endpoint; no CLI/SDK; project switcher/hook are mocks.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artifact-signing-trust-boundary"/>
    <w:p>
      <w:pPr>
        <w:pStyle w:val="Heading2"/>
      </w:pPr>
      <w:r>
        <w:t xml:space="preserve">3. Artifact signing / trust boundary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Trust boundary (verification key from server config ONLY):</w:t>
      </w:r>
      <w:r>
        <w:t xml:space="preserve"> </w:t>
      </w:r>
      <w:r>
        <w:rPr>
          <w:rStyle w:val="VerbatimChar"/>
        </w:rPr>
        <w:t xml:space="preserve">resolvePublicKey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server/internal/api/handlers_artifact.go:283-288</w:t>
      </w:r>
      <w:r>
        <w:t xml:space="preserve">. The key comes solely from</w:t>
      </w:r>
      <w:r>
        <w:t xml:space="preserve"> </w:t>
      </w:r>
      <w:r>
        <w:rPr>
          <w:rStyle w:val="VerbatimChar"/>
        </w:rPr>
        <w:t xml:space="preserve">s.pubKey</w:t>
      </w:r>
      <w:r>
        <w:t xml:space="preserve">; the request can never supply a key (security comment</w:t>
      </w:r>
      <w:r>
        <w:t xml:space="preserve"> </w:t>
      </w:r>
      <w:r>
        <w:rPr>
          <w:rStyle w:val="VerbatimChar"/>
        </w:rPr>
        <w:t xml:space="preserve">:274-282</w:t>
      </w:r>
      <w:r>
        <w:t xml:space="preserve">; matches project CLAUDE.md’s stated trust boundary).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 source (single, GLOBAL):</w:t>
      </w:r>
      <w:r>
        <w:t xml:space="preserve"> </w:t>
      </w:r>
      <w:r>
        <w:rPr>
          <w:rStyle w:val="VerbatimChar"/>
        </w:rPr>
        <w:t xml:space="preserve">server/internal/config/config.go:72-77</w:t>
      </w:r>
      <w:r>
        <w:t xml:space="preserve"> </w:t>
      </w:r>
      <w:r>
        <w:rPr>
          <w:rStyle w:val="VerbatimChar"/>
        </w:rPr>
        <w:t xml:space="preserve">ArtifactPublicKey</w:t>
      </w:r>
      <w:r>
        <w:t xml:space="preserve">, loaded base64 from env</w:t>
      </w:r>
      <w:r>
        <w:t xml:space="preserve"> </w:t>
      </w:r>
      <w:r>
        <w:rPr>
          <w:rStyle w:val="VerbatimChar"/>
        </w:rPr>
        <w:t xml:space="preserve">HELIX_ARTIFACT_PUBKEY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config.go:187-192</w:t>
      </w:r>
      <w:r>
        <w:t xml:space="preserve">); wired into the server at</w:t>
      </w:r>
      <w:r>
        <w:t xml:space="preserve"> </w:t>
      </w:r>
      <w:r>
        <w:rPr>
          <w:rStyle w:val="VerbatimChar"/>
        </w:rPr>
        <w:t xml:space="preserve">server.go:109-112</w:t>
      </w:r>
      <w:r>
        <w:t xml:space="preserve">. It is</w:t>
      </w:r>
      <w:r>
        <w:t xml:space="preserve"> </w:t>
      </w:r>
      <w:r>
        <w:rPr>
          <w:b/>
          <w:bCs/>
        </w:rPr>
        <w:t xml:space="preserve">one ed25519 key for the whole control plane</w:t>
      </w:r>
      <w:r>
        <w:t xml:space="preserve"> </w:t>
      </w:r>
      <w:r>
        <w:t xml:space="preserve">— not per-account/per-project (the seam for per-account key scoping — §7).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S3 runs inside</w:t>
      </w:r>
      <w:r>
        <w:t xml:space="preserve"> </w:t>
      </w:r>
      <w:r>
        <w:rPr>
          <w:rStyle w:val="VerbatimChar"/>
        </w:rPr>
        <w:t xml:space="preserve">otavalidator.Validate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Input.PublicKey = pubKey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handlers_artifact.go:153-169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Verified signature is the single source of truth stored + served:</w:t>
      </w:r>
      <w:r>
        <w:t xml:space="preserve"> </w:t>
      </w:r>
      <w:r>
        <w:t xml:space="preserve">the exact detached signature that S3 verified is persisted (</w:t>
      </w:r>
      <w:r>
        <w:rPr>
          <w:rStyle w:val="VerbatimChar"/>
        </w:rPr>
        <w:t xml:space="preserve">handlers_artifact.go:196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store.Artifact.Signature</w:t>
      </w:r>
      <w:r>
        <w:t xml:space="preserve"> </w:t>
      </w:r>
      <w:r>
        <w:rPr>
          <w:rStyle w:val="VerbatimChar"/>
        </w:rPr>
        <w:t xml:space="preserve">store.go:70-72</w:t>
      </w:r>
      <w:r>
        <w:t xml:space="preserve">) and later handed to the device in the update offer (</w:t>
      </w:r>
      <w:r>
        <w:rPr>
          <w:rStyle w:val="VerbatimChar"/>
        </w:rPr>
        <w:t xml:space="preserve">handlers_client.go:81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Device re-verifies before apply:</w:t>
      </w:r>
      <w:r>
        <w:t xml:space="preserve"> </w:t>
      </w:r>
      <w:r>
        <w:t xml:space="preserve">the agent’s</w:t>
      </w:r>
      <w:r>
        <w:t xml:space="preserve"> </w:t>
      </w:r>
      <w:r>
        <w:rPr>
          <w:rStyle w:val="VerbatimChar"/>
        </w:rPr>
        <w:t xml:space="preserve">VerifyBeforeApply</w:t>
      </w:r>
      <w:r>
        <w:t xml:space="preserve"> </w:t>
      </w:r>
      <w:r>
        <w:t xml:space="preserve">gate re-checks SHA-256 + signature validity before any apply, ordered</w:t>
      </w:r>
      <w:r>
        <w:t xml:space="preserve"> </w:t>
      </w:r>
      <w:r>
        <w:rPr>
          <w:rStyle w:val="VerbatimChar"/>
        </w:rPr>
        <w:t xml:space="preserve">MALFORMED_DIGEST → HASH_MISMATCH → SIGNATURE_INVALID</w:t>
      </w:r>
      <w:r>
        <w:t xml:space="preserve"> </w:t>
      </w:r>
      <w:r>
        <w:t xml:space="preserve">(</w:t>
      </w:r>
      <w:r>
        <w:rPr>
          <w:rStyle w:val="VerbatimChar"/>
        </w:rPr>
        <w:t xml:space="preserve">submodules/ota-android-agent/README.md:37</w:t>
      </w:r>
      <w:r>
        <w:t xml:space="preserve">;</w:t>
      </w:r>
      <w:r>
        <w:t xml:space="preserve"> </w:t>
      </w:r>
      <w:r>
        <w:rPr>
          <w:rStyle w:val="VerbatimChar"/>
        </w:rPr>
        <w:t xml:space="preserve">core/.../verify/VerifyBeforeApply.kt</w:t>
      </w:r>
      <w:r>
        <w:t xml:space="preserve">), and a rejected artifact never reaches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OtaPollWorker.kt:99-113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9"/>
    <w:bookmarkStart w:id="24" w:name="device-side-update-client"/>
    <w:p>
      <w:pPr>
        <w:pStyle w:val="Heading2"/>
      </w:pPr>
      <w:r>
        <w:t xml:space="preserve">4. Device-side update client</w:t>
      </w:r>
    </w:p>
    <w:bookmarkStart w:id="20" w:name="X44577e84d1d3494105e16aed979edcbe3bc65ba"/>
    <w:p>
      <w:pPr>
        <w:pStyle w:val="Heading3"/>
      </w:pPr>
      <w:r>
        <w:t xml:space="preserve">Where it lives:</w:t>
      </w:r>
      <w:r>
        <w:t xml:space="preserve"> </w:t>
      </w:r>
      <w:r>
        <w:rPr>
          <w:rStyle w:val="VerbatimChar"/>
        </w:rPr>
        <w:t xml:space="preserve">submodules/ota-android-agent</w:t>
      </w:r>
      <w:r>
        <w:t xml:space="preserve"> </w:t>
      </w:r>
      <w:r>
        <w:t xml:space="preserve">(headless WorkManager worker)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:core</w:t>
      </w:r>
      <w:r>
        <w:t xml:space="preserve"> </w:t>
      </w:r>
      <w:r>
        <w:t xml:space="preserve">= pure Kotlin/JVM logic;</w:t>
      </w:r>
      <w:r>
        <w:t xml:space="preserve"> </w:t>
      </w:r>
      <w:r>
        <w:rPr>
          <w:rStyle w:val="VerbatimChar"/>
        </w:rPr>
        <w:t xml:space="preserve">:android</w:t>
      </w:r>
      <w:r>
        <w:t xml:space="preserve"> </w:t>
      </w:r>
      <w:r>
        <w:t xml:space="preserve">= WorkManager wiring (</w:t>
      </w:r>
      <w:r>
        <w:rPr>
          <w:rStyle w:val="VerbatimChar"/>
        </w:rPr>
        <w:t xml:space="preserve">README.md:13-47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Transport = POLL</w:t>
      </w:r>
      <w:r>
        <w:t xml:space="preserve"> </w:t>
      </w:r>
      <w:r>
        <w:t xml:space="preserve">(no push):</w:t>
      </w:r>
      <w:r>
        <w:t xml:space="preserve"> </w:t>
      </w:r>
      <w:r>
        <w:rPr>
          <w:rStyle w:val="VerbatimChar"/>
        </w:rPr>
        <w:t xml:space="preserve">PollScheduler.schedule(...)</w:t>
      </w:r>
      <w:r>
        <w:t xml:space="preserve"> </w:t>
      </w:r>
      <w:r>
        <w:t xml:space="preserve">runs a 15-min periodic worker with jitter + exponential backoff (</w:t>
      </w:r>
      <w:r>
        <w:rPr>
          <w:rStyle w:val="VerbatimChar"/>
        </w:rPr>
        <w:t xml:space="preserve">README.md:46</w:t>
      </w:r>
      <w:r>
        <w:t xml:space="preserve">, usage</w:t>
      </w:r>
      <w:r>
        <w:t xml:space="preserve"> </w:t>
      </w:r>
      <w:r>
        <w:rPr>
          <w:rStyle w:val="VerbatimChar"/>
        </w:rPr>
        <w:t xml:space="preserve">:64-68</w:t>
      </w:r>
      <w:r>
        <w:t xml:space="preserve">; source</w:t>
      </w:r>
      <w:r>
        <w:t xml:space="preserve"> </w:t>
      </w:r>
      <w:r>
        <w:rPr>
          <w:rStyle w:val="VerbatimChar"/>
        </w:rPr>
        <w:t xml:space="preserve">android/.../poll/PollScheduler.kt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The poll port calls the server:</w:t>
      </w:r>
      <w:r>
        <w:t xml:space="preserve"> </w:t>
      </w:r>
      <w:r>
        <w:rPr>
          <w:rStyle w:val="VerbatimChar"/>
        </w:rPr>
        <w:t xml:space="preserve">ControlPlaneClient.pollForUpdate()</w:t>
      </w:r>
      <w:r>
        <w:t xml:space="preserve"> </w:t>
      </w:r>
      <w:r>
        <w:t xml:space="preserve">→</w:t>
      </w:r>
      <w:r>
        <w:t xml:space="preserve"> </w:t>
      </w:r>
      <w:r>
        <w:t xml:space="preserve">“GET /api/v1/client/update -&gt; 200 manifest | 204 no update | transient error”</w:t>
      </w:r>
      <w:r>
        <w:t xml:space="preserve"> </w:t>
      </w:r>
      <w:r>
        <w:t xml:space="preserve">(</w:t>
      </w:r>
      <w:r>
        <w:rPr>
          <w:rStyle w:val="VerbatimChar"/>
        </w:rPr>
        <w:t xml:space="preserve">android/.../poll/Ports.kt:29-33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One cycle = poll → download →</w:t>
      </w:r>
      <w:r>
        <w:t xml:space="preserve"> </w:t>
      </w:r>
      <w:r>
        <w:rPr>
          <w:b/>
          <w:bCs/>
        </w:rPr>
        <w:t xml:space="preserve">verify-before-apply</w:t>
      </w:r>
      <w:r>
        <w:t xml:space="preserve"> </w:t>
      </w:r>
      <w:r>
        <w:t xml:space="preserve">→ apply → telemetry:</w:t>
      </w:r>
      <w:r>
        <w:t xml:space="preserve"> </w:t>
      </w:r>
      <w:r>
        <w:rPr>
          <w:rStyle w:val="VerbatimChar"/>
        </w:rPr>
        <w:t xml:space="preserve">OtaPollWorker.runCycle</w:t>
      </w:r>
      <w:r>
        <w:t xml:space="preserve"> </w:t>
      </w:r>
      <w:r>
        <w:t xml:space="preserve">(</w:t>
      </w:r>
      <w:r>
        <w:rPr>
          <w:rStyle w:val="VerbatimChar"/>
        </w:rPr>
        <w:t xml:space="preserve">android/.../poll/OtaPollWorker.kt:59-126</w:t>
      </w:r>
      <w:r>
        <w:t xml:space="preserve">). Verify-reject deletes the artifact and never applies (</w:t>
      </w:r>
      <w:r>
        <w:rPr>
          <w:rStyle w:val="VerbatimChar"/>
        </w:rPr>
        <w:t xml:space="preserve">:99-113</w:t>
      </w:r>
      <w:r>
        <w:t xml:space="preserve">).</w:t>
      </w:r>
    </w:p>
    <w:bookmarkEnd w:id="20"/>
    <w:bookmarkStart w:id="21" w:name="server-endpoint-the-device-contacts"/>
    <w:p>
      <w:pPr>
        <w:pStyle w:val="Heading3"/>
      </w:pPr>
      <w:r>
        <w:t xml:space="preserve">Server endpoint the device contacts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handleClientUpdate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server/internal/api/handlers_client.go:21</w:t>
      </w:r>
      <w:r>
        <w:t xml:space="preserve">. Route</w:t>
      </w:r>
      <w:r>
        <w:t xml:space="preserve"> </w:t>
      </w:r>
      <w:r>
        <w:rPr>
          <w:rStyle w:val="VerbatimChar"/>
        </w:rPr>
        <w:t xml:space="preserve">server.go:223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/client/update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requireRole(RoleDevice)</w:t>
      </w:r>
      <w:r>
        <w:t xml:space="preserve">). Returns</w:t>
      </w:r>
      <w:r>
        <w:t xml:space="preserve"> </w:t>
      </w:r>
      <w:r>
        <w:rPr>
          <w:rStyle w:val="VerbatimChar"/>
        </w:rPr>
        <w:t xml:space="preserve">204</w:t>
      </w:r>
      <w:r>
        <w:t xml:space="preserve"> </w:t>
      </w:r>
      <w:r>
        <w:t xml:space="preserve">when on-target, else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UpdateAvailable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handlers_client.go:70-101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Active-deployment resolution keys on</w:t>
      </w:r>
      <w:r>
        <w:t xml:space="preserve"> </w:t>
      </w:r>
      <w:r>
        <w:rPr>
          <w:rStyle w:val="VerbatimChar"/>
        </w:rPr>
        <w:t xml:space="preserve">(dev.OSType, dev.Model, dev.Group)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handlers_client.go:43</w:t>
      </w:r>
      <w:r>
        <w:t xml:space="preserve"> </w:t>
      </w:r>
      <w:r>
        <w:t xml:space="preserve">(no project/account).</w:t>
      </w:r>
    </w:p>
    <w:bookmarkEnd w:id="21"/>
    <w:bookmarkStart w:id="22" w:name="what-the-device-sends-to-identify-itself"/>
    <w:p>
      <w:pPr>
        <w:pStyle w:val="Heading3"/>
      </w:pPr>
      <w:r>
        <w:t xml:space="preserve">What the device sends to identify itself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Device id comes from the bearer-token subject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handlers_client.go:22-23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deviceID := claims.Subject</w:t>
      </w:r>
      <w:r>
        <w:t xml:space="preserve">). Optional</w:t>
      </w:r>
      <w:r>
        <w:t xml:space="preserve"> </w:t>
      </w:r>
      <w:r>
        <w:rPr>
          <w:rStyle w:val="VerbatimChar"/>
        </w:rPr>
        <w:t xml:space="preserve">current_version</w:t>
      </w:r>
      <w:r>
        <w:t xml:space="preserve"> </w:t>
      </w:r>
      <w:r>
        <w:t xml:space="preserve">query short-circuit —</w:t>
      </w:r>
      <w:r>
        <w:t xml:space="preserve"> </w:t>
      </w:r>
      <w:r>
        <w:rPr>
          <w:rStyle w:val="VerbatimChar"/>
        </w:rPr>
        <w:t xml:space="preserve">:38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Agent DTO confirms the same:</w:t>
      </w:r>
      <w:r>
        <w:t xml:space="preserve"> </w:t>
      </w:r>
      <w:r>
        <w:rPr>
          <w:rStyle w:val="VerbatimChar"/>
        </w:rPr>
        <w:t xml:space="preserve">UpdateCheckRequest { deviceId, currentVersion? }</w:t>
      </w:r>
      <w:r>
        <w:t xml:space="preserve"> </w:t>
      </w:r>
      <w:r>
        <w:t xml:space="preserve">where</w:t>
      </w:r>
      <w:r>
        <w:t xml:space="preserve"> </w:t>
      </w:r>
      <w:r>
        <w:t xml:space="preserve">“the calling deviceId comes from the token</w:t>
      </w:r>
      <w:r>
        <w:t xml:space="preserve"> </w:t>
      </w:r>
      <w:r>
        <w:rPr>
          <w:rStyle w:val="VerbatimChar"/>
        </w:rPr>
        <w:t xml:space="preserve">sub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submodules/ota-android-agent/core/.../protocol/Dtos.kt:33-36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project / account / org / tenant is ever transmitted</w:t>
      </w:r>
      <w:r>
        <w:t xml:space="preserve"> </w:t>
      </w:r>
      <w:r>
        <w:t xml:space="preserve">by the device.</w:t>
      </w:r>
    </w:p>
    <w:p>
      <w:pPr>
        <w:pStyle w:val="Compact"/>
        <w:numPr>
          <w:ilvl w:val="0"/>
          <w:numId w:val="1010"/>
        </w:numPr>
      </w:pPr>
      <w:r>
        <w:t xml:space="preserve">Device token is minted at registration:</w:t>
      </w:r>
      <w:r>
        <w:t xml:space="preserve"> </w:t>
      </w:r>
      <w:r>
        <w:rPr>
          <w:rStyle w:val="VerbatimChar"/>
        </w:rPr>
        <w:t xml:space="preserve">mintDeviceToken</w:t>
      </w:r>
      <w:r>
        <w:t xml:space="preserve"> </w:t>
      </w:r>
      <w:r>
        <w:t xml:space="preserve">(role=</w:t>
      </w:r>
      <w:r>
        <w:rPr>
          <w:rStyle w:val="VerbatimChar"/>
        </w:rPr>
        <w:t xml:space="preserve">device</w:t>
      </w:r>
      <w:r>
        <w:t xml:space="preserve">, sub=</w:t>
      </w:r>
      <w:r>
        <w:rPr>
          <w:rStyle w:val="VerbatimChar"/>
        </w:rPr>
        <w:t xml:space="preserve">deviceId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handlers_device.go:157-159</w:t>
      </w:r>
      <w:r>
        <w:t xml:space="preserve">; issued by</w:t>
      </w:r>
      <w:r>
        <w:t xml:space="preserve"> </w:t>
      </w:r>
      <w:r>
        <w:rPr>
          <w:rStyle w:val="VerbatimChar"/>
        </w:rPr>
        <w:t xml:space="preserve">handleRegisterDevice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handlers_device.go:16-85</w:t>
      </w:r>
      <w:r>
        <w:t xml:space="preserve">), which itself requires an</w:t>
      </w:r>
      <w:r>
        <w:t xml:space="preserve"> </w:t>
      </w:r>
      <w:r>
        <w:rPr>
          <w:b/>
          <w:bCs/>
        </w:rPr>
        <w:t xml:space="preserve">operator/admin</w:t>
      </w:r>
      <w:r>
        <w:t xml:space="preserve"> </w:t>
      </w:r>
      <w:r>
        <w:t xml:space="preserve">token (</w:t>
      </w:r>
      <w:r>
        <w:rPr>
          <w:rStyle w:val="VerbatimChar"/>
        </w:rPr>
        <w:t xml:space="preserve">server.go:192</w:t>
      </w:r>
      <w:r>
        <w:t xml:space="preserve">). So enrollment is operator-driven;</w:t>
      </w:r>
      <w:r>
        <w:t xml:space="preserve"> </w:t>
      </w:r>
      <w:r>
        <w:rPr>
          <w:rStyle w:val="VerbatimChar"/>
        </w:rPr>
        <w:t xml:space="preserve">store.Device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store.go:35-56</w:t>
      </w:r>
      <w:r>
        <w:t xml:space="preserve">).</w:t>
      </w:r>
    </w:p>
    <w:bookmarkEnd w:id="22"/>
    <w:bookmarkStart w:id="23" w:name="concrete-http-client-device-config"/>
    <w:p>
      <w:pPr>
        <w:pStyle w:val="Heading3"/>
      </w:pPr>
      <w:r>
        <w:t xml:space="preserve">Concrete HTTP client / device config</w:t>
      </w:r>
    </w:p>
    <w:p>
      <w:pPr>
        <w:pStyle w:val="Compact"/>
        <w:numPr>
          <w:ilvl w:val="0"/>
          <w:numId w:val="1011"/>
        </w:numPr>
      </w:pPr>
      <w:r>
        <w:t xml:space="preserve">In the submodule,</w:t>
      </w:r>
      <w:r>
        <w:t xml:space="preserve"> </w:t>
      </w:r>
      <w:r>
        <w:rPr>
          <w:rStyle w:val="VerbatimChar"/>
        </w:rPr>
        <w:t xml:space="preserve">ControlPlaneClient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abstract interfaces</w:t>
      </w:r>
      <w:r>
        <w:t xml:space="preserve"> </w:t>
      </w:r>
      <w:r>
        <w:t xml:space="preserve">—</w:t>
      </w:r>
      <w:r>
        <w:t xml:space="preserve"> </w:t>
      </w:r>
      <w:r>
        <w:t xml:space="preserve">“conceptually over the http3 transport / Auth-KMP / Security-KMP”</w:t>
      </w:r>
      <w:r>
        <w:t xml:space="preserve"> </w:t>
      </w:r>
      <w:r>
        <w:t xml:space="preserve">— with no concrete impl and no server-URL/credential config bundled (</w:t>
      </w:r>
      <w:r>
        <w:rPr>
          <w:rStyle w:val="VerbatimChar"/>
        </w:rPr>
        <w:t xml:space="preserve">Ports.kt:1-6, 29-73</w:t>
      </w:r>
      <w:r>
        <w:t xml:space="preserve">; README §Public API</w:t>
      </w:r>
      <w:r>
        <w:t xml:space="preserve"> </w:t>
      </w:r>
      <w:r>
        <w:rPr>
          <w:rStyle w:val="VerbatimChar"/>
        </w:rPr>
        <w:t xml:space="preserve">:41-47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The concrete reference device client that performs real login + register + poll + telemetry is the Go emulator:</w:t>
      </w:r>
      <w:r>
        <w:t xml:space="preserve"> </w:t>
      </w:r>
      <w:r>
        <w:rPr>
          <w:rStyle w:val="VerbatimChar"/>
        </w:rPr>
        <w:t xml:space="preserve">server/internal/deviceemu</w:t>
      </w:r>
      <w:r>
        <w:t xml:space="preserve"> </w:t>
      </w:r>
      <w:r>
        <w:t xml:space="preserve">driven by</w:t>
      </w:r>
      <w:r>
        <w:t xml:space="preserve"> </w:t>
      </w:r>
      <w:r>
        <w:rPr>
          <w:rStyle w:val="VerbatimChar"/>
        </w:rPr>
        <w:t xml:space="preserve">server/cmd/ota-device-emu/main.go</w:t>
      </w:r>
      <w:r>
        <w:t xml:space="preserve"> </w:t>
      </w:r>
      <w:r>
        <w:t xml:space="preserve">(purpose</w:t>
      </w:r>
      <w:r>
        <w:t xml:space="preserve"> </w:t>
      </w:r>
      <w:r>
        <w:rPr>
          <w:rStyle w:val="VerbatimChar"/>
        </w:rPr>
        <w:t xml:space="preserve">:1-19</w:t>
      </w:r>
      <w:r>
        <w:t xml:space="preserve">; flags</w:t>
      </w:r>
      <w:r>
        <w:t xml:space="preserve"> </w:t>
      </w:r>
      <w:r>
        <w:rPr>
          <w:rStyle w:val="VerbatimChar"/>
        </w:rPr>
        <w:t xml:space="preserve">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-admin-user/-admin-pass</w:t>
      </w:r>
      <w:r>
        <w:t xml:space="preserve"> </w:t>
      </w:r>
      <w:r>
        <w:t xml:space="preserve">(operator login),</w:t>
      </w:r>
      <w:r>
        <w:t xml:space="preserve"> </w:t>
      </w:r>
      <w:r>
        <w:rPr>
          <w:rStyle w:val="VerbatimChar"/>
        </w:rPr>
        <w:t xml:space="preserve">-hardware-id</w:t>
      </w:r>
      <w:r>
        <w:t xml:space="preserve">,</w:t>
      </w:r>
      <w:r>
        <w:t xml:space="preserve"> </w:t>
      </w:r>
      <w:r>
        <w:rPr>
          <w:rStyle w:val="VerbatimChar"/>
        </w:rPr>
        <w:t xml:space="preserve">-current-version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-loop/-interval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:36-51</w:t>
      </w:r>
      <w:r>
        <w:t xml:space="preserve">). It flashes only in emulation; login/register/poll/telemetry are real HTTP.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notification-mechanism"/>
    <w:p>
      <w:pPr>
        <w:pStyle w:val="Heading2"/>
      </w:pPr>
      <w:r>
        <w:t xml:space="preserve">5. NOTIFICATION mechanism</w:t>
      </w:r>
    </w:p>
    <w:p>
      <w:pPr>
        <w:pStyle w:val="FirstParagraph"/>
      </w:pPr>
      <w:r>
        <w:rPr>
          <w:b/>
          <w:bCs/>
        </w:rPr>
        <w:t xml:space="preserve">There is none — the system is pull-only.</w:t>
      </w:r>
      <w:r>
        <w:t xml:space="preserve"> </w:t>
      </w:r>
      <w:r>
        <w:t xml:space="preserve">- Devices learn of a new version by</w:t>
      </w:r>
      <w:r>
        <w:t xml:space="preserve"> </w:t>
      </w:r>
      <w:r>
        <w:rPr>
          <w:b/>
          <w:bCs/>
        </w:rPr>
        <w:t xml:space="preserve">polling</w:t>
      </w:r>
      <w:r>
        <w:t xml:space="preserve"> </w:t>
      </w:r>
      <w:r>
        <w:rPr>
          <w:rStyle w:val="VerbatimChar"/>
        </w:rPr>
        <w:t xml:space="preserve">GET /client/update</w:t>
      </w:r>
      <w:r>
        <w:t xml:space="preserve"> </w:t>
      </w:r>
      <w:r>
        <w:t xml:space="preserve">and receiving</w:t>
      </w:r>
      <w:r>
        <w:t xml:space="preserve"> </w:t>
      </w:r>
      <w:r>
        <w:rPr>
          <w:rStyle w:val="VerbatimChar"/>
        </w:rPr>
        <w:t xml:space="preserve">200 UpdateAvailable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204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handlers_client.go:21-101</w:t>
      </w:r>
      <w:r>
        <w:t xml:space="preserve">; agent</w:t>
      </w:r>
      <w:r>
        <w:t xml:space="preserve"> </w:t>
      </w:r>
      <w:r>
        <w:rPr>
          <w:rStyle w:val="VerbatimChar"/>
        </w:rPr>
        <w:t xml:space="preserve">OtaPollWorker.kt:59-69</w:t>
      </w:r>
      <w:r>
        <w:t xml:space="preserve">).</w:t>
      </w:r>
      <w:r>
        <w:t xml:space="preserve"> </w:t>
      </w:r>
      <w:r>
        <w:t xml:space="preserve">- Searches for a server→device / server→user push found nothing: no webhook, FCM/Firebase-messaging, WebSocket, push-notification, or OneSignal wiring in</w:t>
      </w:r>
      <w:r>
        <w:t xml:space="preserve"> </w:t>
      </w:r>
      <w:r>
        <w:rPr>
          <w:rStyle w:val="VerbatimChar"/>
        </w:rPr>
        <w:t xml:space="preserve">server/internal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submodules/ota-android-agent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submodules/ota-protocol</w:t>
      </w:r>
      <w:r>
        <w:t xml:space="preserve"> </w:t>
      </w:r>
      <w:r>
        <w:t xml:space="preserve">(the only grep hits were the word inside</w:t>
      </w:r>
      <w:r>
        <w:t xml:space="preserve"> </w:t>
      </w:r>
      <w:r>
        <w:rPr>
          <w:rStyle w:val="VerbatimChar"/>
        </w:rPr>
        <w:t xml:space="preserve">server/internal/api/security_headers.go</w:t>
      </w:r>
      <w:r>
        <w:t xml:space="preserve"> </w:t>
      </w:r>
      <w:r>
        <w:t xml:space="preserve">comments and the bundled toast library in the built</w:t>
      </w:r>
      <w:r>
        <w:t xml:space="preserve"> </w:t>
      </w:r>
      <w:r>
        <w:rPr>
          <w:rStyle w:val="VerbatimChar"/>
        </w:rPr>
        <w:t xml:space="preserve">manager-dist</w:t>
      </w:r>
      <w:r>
        <w:t xml:space="preserve"> </w:t>
      </w:r>
      <w:r>
        <w:t xml:space="preserve">JS — no push transport).</w:t>
      </w:r>
      <w:r>
        <w:t xml:space="preserve"> </w:t>
      </w:r>
      <w:r>
        <w:t xml:space="preserve">- The only device→server flow is telemetry:</w:t>
      </w:r>
      <w:r>
        <w:t xml:space="preserve"> </w:t>
      </w:r>
      <w:r>
        <w:rPr>
          <w:rStyle w:val="VerbatimChar"/>
        </w:rPr>
        <w:t xml:space="preserve">POST /client/telemetry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handlers_client.go:106</w:t>
      </w:r>
      <w:r>
        <w:t xml:space="preserve">), and deployment progress is</w:t>
      </w:r>
      <w:r>
        <w:t xml:space="preserve"> </w:t>
      </w:r>
      <w:r>
        <w:rPr>
          <w:b/>
          <w:bCs/>
        </w:rPr>
        <w:t xml:space="preserve">derived server-side</w:t>
      </w:r>
      <w:r>
        <w:t xml:space="preserve"> </w:t>
      </w:r>
      <w:r>
        <w:t xml:space="preserve">from that telemetry (</w:t>
      </w:r>
      <w:r>
        <w:rPr>
          <w:rStyle w:val="VerbatimChar"/>
        </w:rPr>
        <w:t xml:space="preserve">handlers_deployment.go:202</w:t>
      </w:r>
      <w:r>
        <w:t xml:space="preserve"> </w:t>
      </w:r>
      <w:r>
        <w:rPr>
          <w:rStyle w:val="VerbatimChar"/>
        </w:rPr>
        <w:t xml:space="preserve">deriveProgress</w:t>
      </w:r>
      <w:r>
        <w:t xml:space="preserve">) — the operator UI observes progress by polling</w:t>
      </w:r>
      <w:r>
        <w:t xml:space="preserve"> </w:t>
      </w:r>
      <w:r>
        <w:rPr>
          <w:rStyle w:val="VerbatimChar"/>
        </w:rPr>
        <w:t xml:space="preserve">GET /deployments/:id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setup-wizard-device-consent"/>
    <w:p>
      <w:pPr>
        <w:pStyle w:val="Heading2"/>
      </w:pPr>
      <w:r>
        <w:t xml:space="preserve">6. SETUP WIZARD (device / consent)</w:t>
      </w:r>
    </w:p>
    <w:p>
      <w:pPr>
        <w:pStyle w:val="FirstParagraph"/>
      </w:pPr>
      <w:r>
        <w:rPr>
          <w:b/>
          <w:bCs/>
        </w:rPr>
        <w:t xml:space="preserve">No device-side setup/consent/</w:t>
      </w:r>
      <w:r>
        <w:rPr>
          <w:b/>
          <w:bCs/>
        </w:rPr>
        <w:t xml:space="preserve">“new version available”</w:t>
      </w:r>
      <w:r>
        <w:rPr>
          <w:b/>
          <w:bCs/>
        </w:rPr>
        <w:t xml:space="preserve"> </w:t>
      </w:r>
      <w:r>
        <w:rPr>
          <w:b/>
          <w:bCs/>
        </w:rPr>
        <w:t xml:space="preserve">wizard exists.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ota-android-agent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headless</w:t>
      </w:r>
      <w:r>
        <w:t xml:space="preserve"> </w:t>
      </w:r>
      <w:r>
        <w:t xml:space="preserve">WorkManager worker that</w:t>
      </w:r>
      <w:r>
        <w:t xml:space="preserve"> </w:t>
      </w:r>
      <w:r>
        <w:rPr>
          <w:b/>
          <w:bCs/>
        </w:rPr>
        <w:t xml:space="preserve">auto-applies</w:t>
      </w:r>
      <w:r>
        <w:t xml:space="preserve"> </w:t>
      </w:r>
      <w:r>
        <w:t xml:space="preserve">a verified package with no user-facing consent UI (</w:t>
      </w:r>
      <w:r>
        <w:rPr>
          <w:rStyle w:val="VerbatimChar"/>
        </w:rPr>
        <w:t xml:space="preserve">OtaPollWorker.kt:116-124</w:t>
      </w:r>
      <w:r>
        <w:t xml:space="preserve">; README overview</w:t>
      </w:r>
      <w:r>
        <w:t xml:space="preserve"> </w:t>
      </w:r>
      <w:r>
        <w:rPr>
          <w:rStyle w:val="VerbatimChar"/>
        </w:rPr>
        <w:t xml:space="preserve">:15-26</w:t>
      </w:r>
      <w:r>
        <w:t xml:space="preserve">).</w:t>
      </w:r>
      <w:r>
        <w:t xml:space="preserve"> </w:t>
      </w:r>
      <w:r>
        <w:rPr>
          <w:rStyle w:val="VerbatimChar"/>
        </w:rPr>
        <w:t xml:space="preserve">ota-update-engine-bridge</w:t>
      </w:r>
      <w:r>
        <w:t xml:space="preserve"> </w:t>
      </w:r>
      <w:r>
        <w:t xml:space="preserve">is likewise headless (apply/boot-state only:</w:t>
      </w:r>
      <w:r>
        <w:t xml:space="preserve"> </w:t>
      </w:r>
      <w:r>
        <w:rPr>
          <w:rStyle w:val="VerbatimChar"/>
        </w:rPr>
        <w:t xml:space="preserve">EngineStatus.kt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ApplyRequest.kt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BootStateObserver.kt</w:t>
      </w:r>
      <w:r>
        <w:t xml:space="preserve">).</w:t>
      </w:r>
      <w:r>
        <w:t xml:space="preserve"> </w:t>
      </w:r>
      <w:r>
        <w:t xml:space="preserve">- Searches for</w:t>
      </w:r>
      <w:r>
        <w:t xml:space="preserve"> </w:t>
      </w:r>
      <w:r>
        <w:rPr>
          <w:rStyle w:val="VerbatimChar"/>
        </w:rPr>
        <w:t xml:space="preserve">onboarding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first-run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enrollment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provisioning wizard</w:t>
      </w:r>
      <w:r>
        <w:t xml:space="preserve"> </w:t>
      </w:r>
      <w:r>
        <w:t xml:space="preserve">in the agent and SPA returned no UI (the single</w:t>
      </w:r>
      <w:r>
        <w:t xml:space="preserve"> </w:t>
      </w:r>
      <w:r>
        <w:rPr>
          <w:rStyle w:val="VerbatimChar"/>
        </w:rPr>
        <w:t xml:space="preserve">wizard</w:t>
      </w:r>
      <w:r>
        <w:t xml:space="preserve">-adjacent hit in the agent was a scheduling comment in</w:t>
      </w:r>
      <w:r>
        <w:t xml:space="preserve"> </w:t>
      </w:r>
      <w:r>
        <w:rPr>
          <w:rStyle w:val="VerbatimChar"/>
        </w:rPr>
        <w:t xml:space="preserve">PollScheduler.kt</w:t>
      </w:r>
      <w:r>
        <w:t xml:space="preserve">, not a UI).</w:t>
      </w:r>
      <w:r>
        <w:t xml:space="preserve"> </w:t>
      </w:r>
      <w:r>
        <w:t xml:space="preserve">- The only</w:t>
      </w:r>
      <w:r>
        <w:t xml:space="preserve"> </w:t>
      </w:r>
      <w:r>
        <w:t xml:space="preserve">“wizard”</w:t>
      </w:r>
      <w:r>
        <w:t xml:space="preserve"> </w:t>
      </w:r>
      <w:r>
        <w:t xml:space="preserve">in the codebase is the</w:t>
      </w:r>
      <w:r>
        <w:t xml:space="preserve"> </w:t>
      </w:r>
      <w:r>
        <w:rPr>
          <w:b/>
          <w:bCs/>
        </w:rPr>
        <w:t xml:space="preserve">operator publish</w:t>
      </w:r>
      <w:r>
        <w:t xml:space="preserve"> </w:t>
      </w:r>
      <w:r>
        <w:t xml:space="preserve">flow — the multi-step</w:t>
      </w:r>
      <w:r>
        <w:t xml:space="preserve"> </w:t>
      </w:r>
      <w:r>
        <w:rPr>
          <w:rStyle w:val="VerbatimChar"/>
        </w:rPr>
        <w:t xml:space="preserve">CreateReleaseDialog</w:t>
      </w:r>
      <w:r>
        <w:t xml:space="preserve"> </w:t>
      </w:r>
      <w:r>
        <w:t xml:space="preserve">in the SPA design (</w:t>
      </w:r>
      <w:r>
        <w:rPr>
          <w:rStyle w:val="VerbatimChar"/>
        </w:rPr>
        <w:t xml:space="preserve">docs/superpowers/specs/2026-06-19-ota-management-client-design.md:170</w:t>
      </w:r>
      <w:r>
        <w:t xml:space="preserve">; shims</w:t>
      </w:r>
      <w:r>
        <w:t xml:space="preserve"> </w:t>
      </w:r>
      <w:r>
        <w:rPr>
          <w:rStyle w:val="VerbatimChar"/>
        </w:rPr>
        <w:t xml:space="preserve">useCreateRelease.ts:1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useArtifact.ts:1</w:t>
      </w:r>
      <w:r>
        <w:t xml:space="preserve">). It is a publish wizard, not a device</w:t>
      </w:r>
      <w:r>
        <w:t xml:space="preserve"> </w:t>
      </w:r>
      <w:r>
        <w:t xml:space="preserve">“informs users of a new version”</w:t>
      </w:r>
      <w:r>
        <w:t xml:space="preserve"> </w:t>
      </w:r>
      <w:r>
        <w:t xml:space="preserve">wizard.</w:t>
      </w:r>
    </w:p>
    <w:p>
      <w:r>
        <w:pict>
          <v:rect style="width:0;height:1.5pt" o:hralign="center" o:hrstd="t" o:hr="t"/>
        </w:pict>
      </w:r>
    </w:p>
    <w:bookmarkEnd w:id="26"/>
    <w:bookmarkStart w:id="30" w:name="extension-points-for-multi-account"/>
    <w:p>
      <w:pPr>
        <w:pStyle w:val="Heading2"/>
      </w:pPr>
      <w:r>
        <w:t xml:space="preserve">7. Extension points for multi-account</w:t>
      </w:r>
    </w:p>
    <w:bookmarkStart w:id="27" w:name="upload-cli-publish-path-project-side"/>
    <w:p>
      <w:pPr>
        <w:pStyle w:val="Heading3"/>
      </w:pPr>
      <w:r>
        <w:t xml:space="preserve">Upload-CLI / publish path (project side)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Concrete</w:t>
            </w:r>
            <w:r>
              <w:t xml:space="preserve"> </w:t>
            </w:r>
            <w:r>
              <w:rPr>
                <w:rStyle w:val="VerbatimChar"/>
              </w:rP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Current 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token claims (add</w:t>
            </w:r>
            <w:r>
              <w:t xml:space="preserve"> </w:t>
            </w:r>
            <w:r>
              <w:rPr>
                <w:rStyle w:val="VerbatimChar"/>
              </w:rPr>
              <w:t xml:space="preserve">account</w:t>
            </w:r>
            <w:r>
              <w:t xml:space="preserve">/</w:t>
            </w:r>
            <w:r>
              <w:rPr>
                <w:rStyle w:val="VerbatimChar"/>
              </w:rPr>
              <w:t xml:space="preserve">project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server/internal/api/token.go:31-36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Claims{sub,roles,iat,exp}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present-but-prototype (static</w:t>
            </w:r>
            <w:r>
              <w:t xml:space="preserve"> </w:t>
            </w:r>
            <w:r>
              <w:rPr>
                <w:rStyle w:val="VerbatimChar"/>
              </w:rPr>
              <w:t xml:space="preserve">UserDirectory</w:t>
            </w:r>
            <w:r>
              <w:t xml:space="preserve">, HMAC-opaque token;</w:t>
            </w:r>
            <w:r>
              <w:t xml:space="preserve"> </w:t>
            </w:r>
            <w:r>
              <w:rPr>
                <w:rStyle w:val="VerbatimChar"/>
              </w:rPr>
              <w:t xml:space="preserve">server.go:24-26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handlers_auth.go:77-98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→ token issuance (bind account+project)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server/internal/api/handlers_auth.go:77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handleLogin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:123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issueTokenPair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present-but-prototype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record (add</w:t>
            </w:r>
            <w:r>
              <w:t xml:space="preserve"> </w:t>
            </w:r>
            <w:r>
              <w:rPr>
                <w:rStyle w:val="VerbatimChar"/>
              </w:rPr>
              <w:t xml:space="preserve">ProjectID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handlers_artifact.go:176-198</w:t>
            </w:r>
            <w:r>
              <w:t xml:space="preserve"> </w:t>
            </w:r>
            <w:r>
              <w:t xml:space="preserve">(build</w:t>
            </w:r>
            <w:r>
              <w:t xml:space="preserve"> </w:t>
            </w:r>
            <w:r>
              <w:rPr>
                <w:rStyle w:val="VerbatimChar"/>
              </w:rPr>
              <w:t xml:space="preserve">store.Artifact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CreateArtifact</w:t>
            </w:r>
            <w:r>
              <w:t xml:space="preserve">); type</w:t>
            </w:r>
            <w:r>
              <w:t xml:space="preserve"> </w:t>
            </w:r>
            <w:r>
              <w:rPr>
                <w:rStyle w:val="VerbatimChar"/>
              </w:rPr>
              <w:t xml:space="preserve">store.go:58-75</w:t>
            </w:r>
          </w:p>
        </w:tc>
        <w:tc>
          <w:tcPr/>
          <w:p>
            <w:pPr>
              <w:pStyle w:val="Compact"/>
            </w:pPr>
            <w:r>
              <w:t xml:space="preserve">absent (no project field)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/ deployment scoping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handlers_release.go:71-86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handlers_deployment.go:88-100</w:t>
            </w:r>
            <w:r>
              <w:t xml:space="preserve">; types</w:t>
            </w:r>
            <w:r>
              <w:t xml:space="preserve"> </w:t>
            </w:r>
            <w:r>
              <w:rPr>
                <w:rStyle w:val="VerbatimChar"/>
              </w:rPr>
              <w:t xml:space="preserve">store.go:77-99</w:t>
            </w:r>
          </w:p>
        </w:tc>
        <w:tc>
          <w:tcPr/>
          <w:p>
            <w:pPr>
              <w:pStyle w:val="Compact"/>
            </w:pPr>
            <w:r>
              <w:t xml:space="preserve">absent (no project field)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Per-project RBAC ACL (already built)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store.go:287-332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ProjectAccess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handlers_project.go:37-92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requireProjectAccess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isRoleAtLeast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present-but-prototype (memory-backed;</w:t>
            </w:r>
            <w:r>
              <w:t xml:space="preserve"> </w:t>
            </w:r>
            <w:r>
              <w:rPr>
                <w:b/>
                <w:bCs/>
              </w:rPr>
              <w:t xml:space="preserve">not enforced</w:t>
            </w:r>
            <w:r>
              <w:t xml:space="preserve"> </w:t>
            </w:r>
            <w:r>
              <w:t xml:space="preserve">on artifact/release/deployment routes — those routes carry no</w:t>
            </w:r>
            <w:r>
              <w:t xml:space="preserve"> </w:t>
            </w:r>
            <w:r>
              <w:rPr>
                <w:rStyle w:val="VerbatimChar"/>
              </w:rPr>
              <w:t xml:space="preserve">:projectId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server.go:197-217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Signing-key scoping (per-account key registry)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handlers_artifact.go:283-288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resolvePublicKey</w:t>
            </w:r>
            <w:r>
              <w:t xml:space="preserve">); config</w:t>
            </w:r>
            <w:r>
              <w:t xml:space="preserve"> </w:t>
            </w:r>
            <w:r>
              <w:rPr>
                <w:rStyle w:val="VerbatimChar"/>
              </w:rPr>
              <w:t xml:space="preserve">config.go:72-77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server.go:109-112</w:t>
            </w:r>
          </w:p>
        </w:tc>
        <w:tc>
          <w:tcPr/>
          <w:p>
            <w:pPr>
              <w:pStyle w:val="Compact"/>
            </w:pPr>
            <w:r>
              <w:t xml:space="preserve">present-but-GLOBAL (one</w:t>
            </w:r>
            <w:r>
              <w:t xml:space="preserve"> </w:t>
            </w:r>
            <w:r>
              <w:rPr>
                <w:rStyle w:val="VerbatimChar"/>
              </w:rPr>
              <w:t xml:space="preserve">HELIX_ARTIFACT_PUBKEY</w:t>
            </w:r>
            <w:r>
              <w:t xml:space="preserve">; needs a per-account/project key lookup)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 project selection + request scoping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clients/ota-manager/src/features/layout/project-switcher.tsx:13-19</w:t>
            </w:r>
            <w:r>
              <w:t xml:space="preserve"> </w:t>
            </w:r>
            <w:r>
              <w:t xml:space="preserve">(mock);</w:t>
            </w:r>
            <w:r>
              <w:t xml:space="preserve"> </w:t>
            </w:r>
            <w:r>
              <w:rPr>
                <w:rStyle w:val="VerbatimChar"/>
              </w:rPr>
              <w:t xml:space="preserve">src/hooks/use-projects.ts:21-45</w:t>
            </w:r>
            <w:r>
              <w:t xml:space="preserve"> </w:t>
            </w:r>
            <w:r>
              <w:t xml:space="preserve">(stub);</w:t>
            </w:r>
            <w:r>
              <w:t xml:space="preserve"> </w:t>
            </w:r>
            <w:r>
              <w:rPr>
                <w:rStyle w:val="VerbatimChar"/>
              </w:rPr>
              <w:t xml:space="preserve">src/lib/api-client.ts:28-36</w:t>
            </w:r>
            <w:r>
              <w:t xml:space="preserve"> </w:t>
            </w:r>
            <w:r>
              <w:t xml:space="preserve">(no project header)</w:t>
            </w:r>
          </w:p>
        </w:tc>
        <w:tc>
          <w:tcPr/>
          <w:p>
            <w:pPr>
              <w:pStyle w:val="Compact"/>
            </w:pPr>
            <w:r>
              <w:t xml:space="preserve">present-but-prototype / absent</w:t>
            </w:r>
          </w:p>
        </w:tc>
      </w:tr>
    </w:tbl>
    <w:bookmarkEnd w:id="27"/>
    <w:bookmarkStart w:id="28" w:name="device-update-client"/>
    <w:p>
      <w:pPr>
        <w:pStyle w:val="Heading3"/>
      </w:pPr>
      <w:r>
        <w:t xml:space="preserve">Device-update client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Concrete</w:t>
            </w:r>
            <w:r>
              <w:t xml:space="preserve"> </w:t>
            </w:r>
            <w:r>
              <w:rPr>
                <w:rStyle w:val="VerbatimChar"/>
              </w:rP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Current 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registration (add</w:t>
            </w:r>
            <w:r>
              <w:t xml:space="preserve"> </w:t>
            </w:r>
            <w:r>
              <w:rPr>
                <w:rStyle w:val="VerbatimChar"/>
              </w:rPr>
              <w:t xml:space="preserve">ProjectID</w:t>
            </w:r>
            <w:r>
              <w:t xml:space="preserve">/account)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handlers_device.go:16-85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handleRegisterDevice</w:t>
            </w:r>
            <w:r>
              <w:t xml:space="preserve">); type</w:t>
            </w:r>
            <w:r>
              <w:t xml:space="preserve"> </w:t>
            </w:r>
            <w:r>
              <w:rPr>
                <w:rStyle w:val="VerbatimChar"/>
              </w:rPr>
              <w:t xml:space="preserve">store.Device</w:t>
            </w:r>
            <w:r>
              <w:t xml:space="preserve"> </w:t>
            </w:r>
            <w:r>
              <w:rPr>
                <w:rStyle w:val="VerbatimChar"/>
              </w:rPr>
              <w:t xml:space="preserve">store.go:35-56</w:t>
            </w:r>
          </w:p>
        </w:tc>
        <w:tc>
          <w:tcPr/>
          <w:p>
            <w:pPr>
              <w:pStyle w:val="Compact"/>
            </w:pPr>
            <w:r>
              <w:t xml:space="preserve">absent (no project field)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token claim (carry project/account)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handlers_device.go:157-159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mintDeviceToken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token.go:61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Mint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Update-check scoping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handlers_client.go:43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ActiveDeploymentForTarget(os,model,group)</w:t>
            </w:r>
            <w:r>
              <w:t xml:space="preserve">) — add project filter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identity DTO + device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submodules/ota-android-agent/core/.../protocol/Dtos.kt:33-36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UpdateCheckRequest</w:t>
            </w:r>
            <w:r>
              <w:t xml:space="preserve"> </w:t>
            </w:r>
            <w:r>
              <w:t xml:space="preserve">has no account); concrete</w:t>
            </w:r>
            <w:r>
              <w:t xml:space="preserve"> </w:t>
            </w:r>
            <w:r>
              <w:rPr>
                <w:rStyle w:val="VerbatimChar"/>
              </w:rPr>
              <w:t xml:space="preserve">ControlPlaneClient</w:t>
            </w:r>
            <w:r>
              <w:t xml:space="preserve"> </w:t>
            </w:r>
            <w:r>
              <w:t xml:space="preserve">+ server-URL/creds config not in submodule (</w:t>
            </w:r>
            <w:r>
              <w:rPr>
                <w:rStyle w:val="VerbatimChar"/>
              </w:rPr>
              <w:t xml:space="preserve">Ports.kt:29-33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absent (concrete client + config unimplemented)</w:t>
            </w:r>
          </w:p>
        </w:tc>
      </w:tr>
    </w:tbl>
    <w:bookmarkEnd w:id="28"/>
    <w:bookmarkStart w:id="29" w:name="honest-production-readiness-ratings"/>
    <w:p>
      <w:pPr>
        <w:pStyle w:val="Heading3"/>
      </w:pPr>
      <w:r>
        <w:t xml:space="preserve">Honest production-readiness ratings</w:t>
      </w:r>
    </w:p>
    <w:p>
      <w:pPr>
        <w:pStyle w:val="Compact"/>
        <w:numPr>
          <w:ilvl w:val="0"/>
          <w:numId w:val="1012"/>
        </w:numPr>
      </w:pPr>
      <w:r>
        <w:t xml:space="preserve">Upload endpoint + S1–S6 validation pipeline:</w:t>
      </w:r>
      <w:r>
        <w:t xml:space="preserve"> </w:t>
      </w:r>
      <w:r>
        <w:rPr>
          <w:b/>
          <w:bCs/>
        </w:rPr>
        <w:t xml:space="preserve">present</w:t>
      </w:r>
      <w:r>
        <w:t xml:space="preserve"> </w:t>
      </w:r>
      <w:r>
        <w:t xml:space="preserve">and robust, BUT the full publish is</w:t>
      </w:r>
      <w:r>
        <w:t xml:space="preserve"> </w:t>
      </w:r>
      <w:r>
        <w:rPr>
          <w:b/>
          <w:bCs/>
        </w:rPr>
        <w:t xml:space="preserve">present-but-prototype</w:t>
      </w:r>
      <w:r>
        <w:t xml:space="preserve"> </w:t>
      </w:r>
      <w:r>
        <w:t xml:space="preserve">because artifact</w:t>
      </w:r>
      <w:r>
        <w:t xml:space="preserve"> </w:t>
      </w:r>
      <w:r>
        <w:rPr>
          <w:b/>
          <w:bCs/>
        </w:rPr>
        <w:t xml:space="preserve">bytes are not stored</w:t>
      </w:r>
      <w:r>
        <w:t xml:space="preserve"> </w:t>
      </w:r>
      <w:r>
        <w:t xml:space="preserve">(placeholder</w:t>
      </w:r>
      <w:r>
        <w:t xml:space="preserve"> </w:t>
      </w:r>
      <w:r>
        <w:rPr>
          <w:rStyle w:val="VerbatimChar"/>
        </w:rPr>
        <w:t xml:space="preserve">StorageRef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handlers_artifact.go:184</w:t>
      </w:r>
      <w:r>
        <w:t xml:space="preserve">) and there is</w:t>
      </w:r>
      <w:r>
        <w:t xml:space="preserve"> </w:t>
      </w:r>
      <w:r>
        <w:rPr>
          <w:b/>
          <w:bCs/>
        </w:rPr>
        <w:t xml:space="preserve">no list-artifacts endpoint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useUploadArtifact.ts:4-7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Project-side upload client (SPA):</w:t>
      </w:r>
      <w:r>
        <w:t xml:space="preserve"> </w:t>
      </w:r>
      <w:r>
        <w:rPr>
          <w:b/>
          <w:bCs/>
        </w:rPr>
        <w:t xml:space="preserve">present-but-prototype</w:t>
      </w:r>
      <w:r>
        <w:t xml:space="preserve"> </w:t>
      </w:r>
      <w:r>
        <w:t xml:space="preserve">(drives real REST; project switcher/hook are mocks; no CLI/SDK).</w:t>
      </w:r>
    </w:p>
    <w:p>
      <w:pPr>
        <w:pStyle w:val="Compact"/>
        <w:numPr>
          <w:ilvl w:val="0"/>
          <w:numId w:val="1012"/>
        </w:numPr>
      </w:pPr>
      <w:r>
        <w:t xml:space="preserve">Multi-tenant project model:</w:t>
      </w:r>
      <w:r>
        <w:t xml:space="preserve"> </w:t>
      </w:r>
      <w:r>
        <w:rPr>
          <w:b/>
          <w:bCs/>
        </w:rPr>
        <w:t xml:space="preserve">present-but-prototype</w:t>
      </w:r>
      <w:r>
        <w:t xml:space="preserve"> </w:t>
      </w:r>
      <w:r>
        <w:t xml:space="preserve">(ACL + CRUD exist;</w:t>
      </w:r>
      <w:r>
        <w:t xml:space="preserve"> </w:t>
      </w:r>
      <w:r>
        <w:rPr>
          <w:b/>
          <w:bCs/>
        </w:rPr>
        <w:t xml:space="preserve">not wired</w:t>
      </w:r>
      <w:r>
        <w:t xml:space="preserve"> </w:t>
      </w:r>
      <w:r>
        <w:t xml:space="preserve">into the OTA data model or the SPA data flow).</w:t>
      </w:r>
    </w:p>
    <w:p>
      <w:pPr>
        <w:pStyle w:val="Compact"/>
        <w:numPr>
          <w:ilvl w:val="0"/>
          <w:numId w:val="1012"/>
        </w:numPr>
      </w:pPr>
      <w:r>
        <w:t xml:space="preserve">Device update client (</w:t>
      </w:r>
      <w:r>
        <w:rPr>
          <w:rStyle w:val="VerbatimChar"/>
        </w:rPr>
        <w:t xml:space="preserve">ota-android-agent</w:t>
      </w:r>
      <w:r>
        <w:t xml:space="preserve">):</w:t>
      </w:r>
      <w:r>
        <w:t xml:space="preserve"> </w:t>
      </w:r>
      <w:r>
        <w:rPr>
          <w:b/>
          <w:bCs/>
        </w:rPr>
        <w:t xml:space="preserve">present-but-prototype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:core</w:t>
      </w:r>
      <w:r>
        <w:t xml:space="preserve"> </w:t>
      </w:r>
      <w:r>
        <w:t xml:space="preserve">logic real + unit-tested; concrete HTTP client, device config, and real on-device Android build are not in-repo — see</w:t>
      </w:r>
      <w:r>
        <w:t xml:space="preserve"> </w:t>
      </w:r>
      <w:r>
        <w:rPr>
          <w:rStyle w:val="VerbatimChar"/>
        </w:rPr>
        <w:t xml:space="preserve">submodules/ota-android-agent/BUILD_STATUS.md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Notification / push:</w:t>
      </w:r>
      <w:r>
        <w:t xml:space="preserve"> </w:t>
      </w:r>
      <w:r>
        <w:rPr>
          <w:b/>
          <w:bCs/>
        </w:rPr>
        <w:t xml:space="preserve">absent</w:t>
      </w:r>
      <w:r>
        <w:t xml:space="preserve"> </w:t>
      </w:r>
      <w:r>
        <w:t xml:space="preserve">(poll-only by design).</w:t>
      </w:r>
    </w:p>
    <w:p>
      <w:pPr>
        <w:pStyle w:val="Compact"/>
        <w:numPr>
          <w:ilvl w:val="0"/>
          <w:numId w:val="1012"/>
        </w:numPr>
      </w:pPr>
      <w:r>
        <w:t xml:space="preserve">Device-side setup/consent wizard:</w:t>
      </w:r>
      <w:r>
        <w:t xml:space="preserve"> </w:t>
      </w:r>
      <w:r>
        <w:rPr>
          <w:b/>
          <w:bCs/>
        </w:rPr>
        <w:t xml:space="preserve">absent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files-read-provenance"/>
    <w:p>
      <w:pPr>
        <w:pStyle w:val="Heading2"/>
      </w:pPr>
      <w:r>
        <w:t xml:space="preserve">Files read (provenance)</w:t>
      </w:r>
    </w:p>
    <w:p>
      <w:pPr>
        <w:pStyle w:val="FirstParagraph"/>
      </w:pPr>
      <w:r>
        <w:t xml:space="preserve">Server (Go,</w:t>
      </w:r>
      <w:r>
        <w:t xml:space="preserve"> </w:t>
      </w:r>
      <w:r>
        <w:rPr>
          <w:rStyle w:val="VerbatimChar"/>
        </w:rPr>
        <w:t xml:space="preserve">server/internal/api/</w:t>
      </w:r>
      <w:r>
        <w:t xml:space="preserve">):</w:t>
      </w:r>
      <w:r>
        <w:t xml:space="preserve"> </w:t>
      </w:r>
      <w:r>
        <w:rPr>
          <w:rStyle w:val="VerbatimChar"/>
        </w:rPr>
        <w:t xml:space="preserve">server.go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handlers_artifact.go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handlers_client.go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handlers_auth.go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handlers_device.go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handlers_project.go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handlers_release.go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handlers_deployment.go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token.go</w:t>
      </w:r>
      <w:r>
        <w:t xml:space="preserve">. Store:</w:t>
      </w:r>
      <w:r>
        <w:t xml:space="preserve"> </w:t>
      </w:r>
      <w:r>
        <w:rPr>
          <w:rStyle w:val="VerbatimChar"/>
        </w:rPr>
        <w:t xml:space="preserve">server/internal/store/store.go</w:t>
      </w:r>
      <w:r>
        <w:t xml:space="preserve"> </w:t>
      </w:r>
      <w:r>
        <w:t xml:space="preserve">(interface + all domain</w:t>
      </w:r>
      <w:r>
        <w:t xml:space="preserve"> </w:t>
      </w:r>
      <w:r>
        <w:t xml:space="preserve">types); grep of</w:t>
      </w:r>
      <w:r>
        <w:t xml:space="preserve"> </w:t>
      </w:r>
      <w:r>
        <w:rPr>
          <w:rStyle w:val="VerbatimChar"/>
        </w:rPr>
        <w:t xml:space="preserve">memory.go</w:t>
      </w:r>
      <w:r>
        <w:t xml:space="preserve">/</w:t>
      </w:r>
      <w:r>
        <w:rPr>
          <w:rStyle w:val="VerbatimChar"/>
        </w:rPr>
        <w:t xml:space="preserve">postgres.go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CreateArtifact</w:t>
      </w:r>
      <w:r>
        <w:t xml:space="preserve">/</w:t>
      </w:r>
      <w:r>
        <w:rPr>
          <w:rStyle w:val="VerbatimChar"/>
        </w:rPr>
        <w:t xml:space="preserve">StorageRef</w:t>
      </w:r>
      <w:r>
        <w:t xml:space="preserve">.</w:t>
      </w:r>
      <w:r>
        <w:t xml:space="preserve"> </w:t>
      </w:r>
      <w:r>
        <w:t xml:space="preserve">Config:</w:t>
      </w:r>
      <w:r>
        <w:t xml:space="preserve"> </w:t>
      </w:r>
      <w:r>
        <w:rPr>
          <w:rStyle w:val="VerbatimChar"/>
        </w:rPr>
        <w:t xml:space="preserve">server/internal/config/config.go</w:t>
      </w:r>
      <w:r>
        <w:t xml:space="preserve"> </w:t>
      </w:r>
      <w:r>
        <w:t xml:space="preserve">(grep for</w:t>
      </w:r>
      <w:r>
        <w:t xml:space="preserve"> </w:t>
      </w:r>
      <w:r>
        <w:rPr>
          <w:rStyle w:val="VerbatimChar"/>
        </w:rPr>
        <w:t xml:space="preserve">ArtifactPublicKey</w:t>
      </w:r>
      <w:r>
        <w:t xml:space="preserve">/</w:t>
      </w:r>
      <w:r>
        <w:rPr>
          <w:rStyle w:val="VerbatimChar"/>
        </w:rPr>
        <w:t xml:space="preserve">ArtifactBaseURL</w:t>
      </w:r>
      <w:r>
        <w:t xml:space="preserve">/</w:t>
      </w:r>
      <w:r>
        <w:rPr>
          <w:rStyle w:val="VerbatimChar"/>
        </w:rPr>
        <w:t xml:space="preserve">MaxUploadBytes</w:t>
      </w:r>
      <w:r>
        <w:t xml:space="preserve">/</w:t>
      </w:r>
      <w:r>
        <w:rPr>
          <w:rStyle w:val="VerbatimChar"/>
        </w:rPr>
        <w:t xml:space="preserve">HELIX_ARTIFACT_PUBKEY</w:t>
      </w:r>
      <w:r>
        <w:t xml:space="preserve">).</w:t>
      </w:r>
      <w:r>
        <w:t xml:space="preserve"> </w:t>
      </w:r>
      <w:r>
        <w:t xml:space="preserve">Server binaries:</w:t>
      </w:r>
      <w:r>
        <w:t xml:space="preserve"> </w:t>
      </w:r>
      <w:r>
        <w:rPr>
          <w:rStyle w:val="VerbatimChar"/>
        </w:rPr>
        <w:t xml:space="preserve">server/cmd/ota-device-emu/main.go</w:t>
      </w:r>
      <w:r>
        <w:t xml:space="preserve"> </w:t>
      </w:r>
      <w:r>
        <w:t xml:space="preserve">(listed</w:t>
      </w:r>
      <w:r>
        <w:t xml:space="preserve"> </w:t>
      </w:r>
      <w:r>
        <w:rPr>
          <w:rStyle w:val="VerbatimChar"/>
        </w:rPr>
        <w:t xml:space="preserve">server/cmd/{ota-server,ota-device-emu,applyport}</w:t>
      </w:r>
      <w:r>
        <w:t xml:space="preserve">).</w:t>
      </w:r>
    </w:p>
    <w:p>
      <w:pPr>
        <w:pStyle w:val="BodyText"/>
      </w:pPr>
      <w:r>
        <w:t xml:space="preserve">Client (</w:t>
      </w:r>
      <w:r>
        <w:rPr>
          <w:rStyle w:val="VerbatimChar"/>
        </w:rPr>
        <w:t xml:space="preserve">clients/ota-manager/</w:t>
      </w:r>
      <w:r>
        <w:t xml:space="preserve">):</w:t>
      </w:r>
      <w:r>
        <w:t xml:space="preserve"> </w:t>
      </w:r>
      <w:r>
        <w:rPr>
          <w:rStyle w:val="VerbatimChar"/>
        </w:rPr>
        <w:t xml:space="preserve">src/hooks/use-artifacts.ts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src/hooks/useUploadArtifact.ts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src/hooks/use-projects.ts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src/lib/api-client.ts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src/types/api.ts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src/features/layout/project-switcher.tsx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server-integration.md</w:t>
      </w:r>
      <w:r>
        <w:t xml:space="preserve">;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tree</w:t>
      </w:r>
      <w:r>
        <w:t xml:space="preserve"> </w:t>
      </w:r>
      <w:r>
        <w:t xml:space="preserve">listing.</w:t>
      </w:r>
    </w:p>
    <w:p>
      <w:pPr>
        <w:pStyle w:val="BodyText"/>
      </w:pPr>
      <w:r>
        <w:t xml:space="preserve">Device agent (</w:t>
      </w:r>
      <w:r>
        <w:rPr>
          <w:rStyle w:val="VerbatimChar"/>
        </w:rPr>
        <w:t xml:space="preserve">submodules/ota-android-agent/</w:t>
      </w:r>
      <w:r>
        <w:t xml:space="preserve">):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android/.../poll/OtaPollWorker.kt</w:t>
      </w:r>
      <w:r>
        <w:t xml:space="preserve">,</w:t>
      </w:r>
      <w:r>
        <w:t xml:space="preserve"> </w:t>
      </w:r>
      <w:r>
        <w:rPr>
          <w:rStyle w:val="VerbatimChar"/>
        </w:rPr>
        <w:t xml:space="preserve">android/.../poll/Ports.kt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core/.../protocol/Dtos.kt</w:t>
      </w:r>
      <w:r>
        <w:t xml:space="preserve">; file tree of agent +</w:t>
      </w:r>
      <w:r>
        <w:t xml:space="preserve"> </w:t>
      </w:r>
      <w:r>
        <w:rPr>
          <w:rStyle w:val="VerbatimChar"/>
        </w:rPr>
        <w:t xml:space="preserve">ota-update-engine-bridge</w:t>
      </w:r>
      <w:r>
        <w:t xml:space="preserve">.</w:t>
      </w:r>
    </w:p>
    <w:p>
      <w:pPr>
        <w:pStyle w:val="BodyText"/>
      </w:pPr>
      <w:r>
        <w:t xml:space="preserve">Design/search:</w:t>
      </w:r>
      <w:r>
        <w:t xml:space="preserve"> </w:t>
      </w:r>
      <w:r>
        <w:rPr>
          <w:rStyle w:val="VerbatimChar"/>
        </w:rPr>
        <w:t xml:space="preserve">docs/superpowers/specs/2026-06-19-ota-management-client-design.md</w:t>
      </w:r>
      <w:r>
        <w:t xml:space="preserve"> </w:t>
      </w:r>
      <w:r>
        <w:t xml:space="preserve">(wizard reference); repo-wide greps for</w:t>
      </w:r>
      <w:r>
        <w:t xml:space="preserve"> </w:t>
      </w:r>
      <w:r>
        <w:rPr>
          <w:rStyle w:val="VerbatimChar"/>
        </w:rPr>
        <w:t xml:space="preserve">wizard</w:t>
      </w:r>
      <w:r>
        <w:t xml:space="preserve">/</w:t>
      </w:r>
      <w:r>
        <w:rPr>
          <w:rStyle w:val="VerbatimChar"/>
        </w:rPr>
        <w:t xml:space="preserve">push</w:t>
      </w:r>
      <w:r>
        <w:t xml:space="preserve">/</w:t>
      </w:r>
      <w:r>
        <w:rPr>
          <w:rStyle w:val="VerbatimChar"/>
        </w:rPr>
        <w:t xml:space="preserve">webhook</w:t>
      </w:r>
      <w:r>
        <w:t xml:space="preserve">/</w:t>
      </w:r>
      <w:r>
        <w:rPr>
          <w:rStyle w:val="VerbatimChar"/>
        </w:rPr>
        <w:t xml:space="preserve">fcm</w:t>
      </w:r>
      <w:r>
        <w:t xml:space="preserve">/</w:t>
      </w:r>
      <w:r>
        <w:rPr>
          <w:rStyle w:val="VerbatimChar"/>
        </w:rPr>
        <w:t xml:space="preserve">websocket</w:t>
      </w:r>
      <w:r>
        <w:t xml:space="preserve">/</w:t>
      </w:r>
      <w:r>
        <w:rPr>
          <w:rStyle w:val="VerbatimChar"/>
        </w:rPr>
        <w:t xml:space="preserve">notification</w:t>
      </w:r>
      <w:r>
        <w:t xml:space="preserve">/</w:t>
      </w:r>
      <w:r>
        <w:rPr>
          <w:rStyle w:val="VerbatimChar"/>
        </w:rPr>
        <w:t xml:space="preserve">onboarding</w:t>
      </w:r>
      <w:r>
        <w:t xml:space="preserve">/</w:t>
      </w:r>
      <w:r>
        <w:rPr>
          <w:rStyle w:val="VerbatimChar"/>
        </w:rPr>
        <w:t xml:space="preserve">enrollment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docs/research/accounts/</w:t>
      </w:r>
      <w:r>
        <w:t xml:space="preserve"> </w:t>
      </w:r>
      <w:r>
        <w:t xml:space="preserve">directory listing (only</w:t>
      </w:r>
      <w:r>
        <w:t xml:space="preserve"> </w:t>
      </w:r>
      <w:r>
        <w:rPr>
          <w:rStyle w:val="VerbatimChar"/>
        </w:rPr>
        <w:t xml:space="preserve">00_INDEX.md</w:t>
      </w:r>
      <w:r>
        <w:t xml:space="preserve"> </w:t>
      </w:r>
      <w:r>
        <w:t xml:space="preserve">present).</w:t>
      </w:r>
    </w:p>
    <w:p>
      <w:r>
        <w:pict>
          <v:rect style="width:0;height:1.5pt" o:hralign="center" o:hrstd="t" o:hr="t"/>
        </w:pict>
      </w:r>
    </w:p>
    <w:bookmarkEnd w:id="31"/>
    <w:bookmarkStart w:id="32" w:name="X9bb4e8884126c869bb20bc60973e6bd0b30b425"/>
    <w:p>
      <w:pPr>
        <w:pStyle w:val="Heading2"/>
      </w:pPr>
      <w:r>
        <w:t xml:space="preserve">Honest gaps (undeterminable from code / explicitly not implemented) — §11.4.6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Artifact byte storage is not implemented in this repo.</w:t>
      </w:r>
      <w:r>
        <w:t xml:space="preserve"> </w:t>
      </w:r>
      <w:r>
        <w:rPr>
          <w:rStyle w:val="VerbatimChar"/>
        </w:rPr>
        <w:t xml:space="preserve">handleUploadArtifact</w:t>
      </w:r>
      <w:r>
        <w:t xml:space="preserve"> </w:t>
      </w:r>
      <w:r>
        <w:t xml:space="preserve">validates the uploaded bytes then discards them;</w:t>
      </w:r>
      <w:r>
        <w:t xml:space="preserve"> </w:t>
      </w:r>
      <w:r>
        <w:rPr>
          <w:rStyle w:val="VerbatimChar"/>
        </w:rPr>
        <w:t xml:space="preserve">StorageRef</w:t>
      </w:r>
      <w:r>
        <w:t xml:space="preserve"> </w:t>
      </w:r>
      <w:r>
        <w:t xml:space="preserve">is a synthesized</w:t>
      </w:r>
      <w:r>
        <w:t xml:space="preserve"> </w:t>
      </w:r>
      <w:r>
        <w:t xml:space="preserve">placeholder string (</w:t>
      </w:r>
      <w:r>
        <w:rPr>
          <w:rStyle w:val="VerbatimChar"/>
        </w:rPr>
        <w:t xml:space="preserve">handlers_artifact.go:184</w:t>
      </w:r>
      <w:r>
        <w:t xml:space="preserve">) and the device download URL is</w:t>
      </w:r>
      <w:r>
        <w:t xml:space="preserve"> </w:t>
      </w:r>
      <w:r>
        <w:rPr>
          <w:rStyle w:val="VerbatimChar"/>
        </w:rPr>
        <w:t xml:space="preserve">ArtifactBaseURL/&lt;id&gt;.zip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handlers_client.go:232-234</w:t>
      </w:r>
      <w:r>
        <w:t xml:space="preserve">) pointing at an external</w:t>
      </w:r>
      <w:r>
        <w:t xml:space="preserve"> </w:t>
      </w:r>
      <w:r>
        <w:t xml:space="preserve">“Storage brick”</w:t>
      </w:r>
      <w:r>
        <w:t xml:space="preserve"> </w:t>
      </w:r>
      <w:r>
        <w:t xml:space="preserve">that is not present here. Whether a real object store exists in</w:t>
      </w:r>
      <w:r>
        <w:t xml:space="preserve"> </w:t>
      </w:r>
      <w:r>
        <w:t xml:space="preserve">deployment cannot be determined from this codebase.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Concrete device HTTP client is not in the agent submodule.</w:t>
      </w:r>
      <w:r>
        <w:t xml:space="preserve"> </w:t>
      </w:r>
      <w:r>
        <w:t xml:space="preserve">The agent 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ControlPlaneClient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) are interfaces</w:t>
      </w:r>
      <w:r>
        <w:t xml:space="preserve"> </w:t>
      </w:r>
      <w:r>
        <w:t xml:space="preserve">only (</w:t>
      </w:r>
      <w:r>
        <w:rPr>
          <w:rStyle w:val="VerbatimChar"/>
        </w:rPr>
        <w:t xml:space="preserve">Ports.kt</w:t>
      </w:r>
      <w:r>
        <w:t xml:space="preserve">); the real Android impl (server-URL config, token storage,</w:t>
      </w:r>
      <w:r>
        <w:t xml:space="preserve"> </w:t>
      </w:r>
      <w:r>
        <w:t xml:space="preserve">credential source, account binding) is not in-repo. The Go</w:t>
      </w:r>
      <w:r>
        <w:t xml:space="preserve"> </w:t>
      </w:r>
      <w:r>
        <w:rPr>
          <w:rStyle w:val="VerbatimChar"/>
        </w:rPr>
        <w:t xml:space="preserve">deviceemu</w:t>
      </w:r>
      <w:r>
        <w:t xml:space="preserve"> </w:t>
      </w:r>
      <w:r>
        <w:t xml:space="preserve">is the</w:t>
      </w:r>
      <w:r>
        <w:t xml:space="preserve"> </w:t>
      </w:r>
      <w:r>
        <w:t xml:space="preserve">only concrete reference client.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Project</w:t>
      </w:r>
      <w:r>
        <w:rPr>
          <w:b/>
          <w:bCs/>
        </w:rPr>
        <w:t xml:space="preserve"> </w:t>
      </w:r>
      <w:r>
        <w:rPr>
          <w:b/>
          <w:bCs/>
        </w:rPr>
        <w:t xml:space="preserve">intent vs reality.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type comment claims it is</w:t>
      </w:r>
      <w:r>
        <w:t xml:space="preserve"> </w:t>
      </w:r>
      <w:r>
        <w:t xml:space="preserve">“a</w:t>
      </w:r>
      <w:r>
        <w:t xml:space="preserve"> </w:t>
      </w:r>
      <w:r>
        <w:t xml:space="preserve">named container for devices, releases, and deployments, providing multi-tenant</w:t>
      </w:r>
      <w:r>
        <w:t xml:space="preserve"> </w:t>
      </w:r>
      <w:r>
        <w:t xml:space="preserve">isolation”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store.go:287-288</w:t>
      </w:r>
      <w:r>
        <w:t xml:space="preserve">), but no artifact/release/deployment/device type</w:t>
      </w:r>
      <w:r>
        <w:t xml:space="preserve"> </w:t>
      </w:r>
      <w:r>
        <w:t xml:space="preserve">or repository method references a project. The gap between the stated intent and</w:t>
      </w:r>
      <w:r>
        <w:t xml:space="preserve"> </w:t>
      </w:r>
      <w:r>
        <w:t xml:space="preserve">the wired reality is the core of the multi-account work.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organization</w:t>
      </w:r>
      <w:r>
        <w:rPr>
          <w:b/>
          <w:bCs/>
        </w:rPr>
        <w:t xml:space="preserve"> </w:t>
      </w:r>
      <w:r>
        <w:rPr>
          <w:b/>
          <w:bCs/>
        </w:rPr>
        <w:t xml:space="preserve">concept at all.</w:t>
      </w:r>
      <w:r>
        <w:t xml:space="preserve"> </w:t>
      </w:r>
      <w:r>
        <w:t xml:space="preserve">The codebase models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(+ per-project role ACL) but there is no higher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/</w:t>
      </w:r>
      <w:r>
        <w:rPr>
          <w:rStyle w:val="VerbatimChar"/>
        </w:rPr>
        <w:t xml:space="preserve">org</w:t>
      </w:r>
      <w:r>
        <w:t xml:space="preserve">/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entity</w:t>
      </w:r>
      <w:r>
        <w:t xml:space="preserve"> </w:t>
      </w:r>
      <w:r>
        <w:t xml:space="preserve">anywhere in</w:t>
      </w:r>
      <w:r>
        <w:t xml:space="preserve"> </w:t>
      </w:r>
      <w:r>
        <w:rPr>
          <w:rStyle w:val="VerbatimChar"/>
        </w:rPr>
        <w:t xml:space="preserve">store.go</w:t>
      </w:r>
      <w:r>
        <w:t xml:space="preserve"> </w:t>
      </w:r>
      <w:r>
        <w:t xml:space="preserve">or the API. A multi-account plan must decide whether</w:t>
      </w:r>
      <w:r>
        <w:t xml:space="preserve"> </w:t>
      </w:r>
      <w:r>
        <w:t xml:space="preserve">“account”</w:t>
      </w:r>
      <w:r>
        <w:t xml:space="preserve"> </w:t>
      </w:r>
      <w:r>
        <w:t xml:space="preserve">maps onto the existing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or introduces a new parent entity.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Whether the SPA/agent are meant to be the production clients</w:t>
      </w:r>
      <w:r>
        <w:t xml:space="preserve"> </w:t>
      </w:r>
      <w:r>
        <w:t xml:space="preserve">(vs the Go</w:t>
      </w:r>
      <w:r>
        <w:t xml:space="preserve"> </w:t>
      </w:r>
      <w:r>
        <w:t xml:space="preserve">emulator being throwaway tooling) is a product decision not derivable from code;</w:t>
      </w:r>
      <w:r>
        <w:t xml:space="preserve"> </w:t>
      </w:r>
      <w:r>
        <w:t xml:space="preserve">both SPA project scoping and the agent’s concrete client are unfinished.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2026-07-10T15:43:40Z</dcterms:created>
  <dcterms:modified xsi:type="dcterms:W3CDTF">2026-07-10T15:43:40Z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