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Plain-UDP Transport</w:t>
      </w:r>
    </w:p>
    <w:bookmarkStart w:id="40" w:name="plain-udp-transport"/>
    <w:p>
      <w:pPr>
        <w:pStyle w:val="Heading1"/>
      </w:pPr>
      <w:r>
        <w:t xml:space="preserve">Plain-UDP Transport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(enterprise-hardening audit, 2026-07-04):</w:t>
      </w:r>
      <w:r>
        <w:t xml:space="preserve"> </w:t>
      </w:r>
      <w:r>
        <w:t xml:space="preserve">independently reviewed against the</w:t>
      </w:r>
      <w:r>
        <w:t xml:space="preserve"> </w:t>
      </w:r>
      <w:r>
        <w:t xml:space="preserve">parent gap-analysis checklist. MTU/overhead budget (§4.4), failure detection (§6), and</w:t>
      </w:r>
      <w:r>
        <w:t xml:space="preserve"> </w:t>
      </w:r>
      <w:r>
        <w:t xml:space="preserve">edge-case enumeration (§8, including E8</w:t>
      </w:r>
      <w:r>
        <w:t xml:space="preserve"> </w:t>
      </w:r>
      <w:r>
        <w:rPr>
          <w:rStyle w:val="VerbatimChar"/>
        </w:rPr>
        <w:t xml:space="preserve">ENOBUFS</w:t>
      </w:r>
      <w:r>
        <w:t xml:space="preserve"> </w:t>
      </w:r>
      <w:r>
        <w:t xml:space="preserve">backpressure) already cover the</w:t>
      </w:r>
      <w:r>
        <w:t xml:space="preserve"> </w:t>
      </w:r>
      <w:r>
        <w:t xml:space="preserve">relevant resource-exhaustion and fragmentation concerns for a connectionless UDP</w:t>
      </w:r>
      <w:r>
        <w:t xml:space="preserve"> </w:t>
      </w:r>
      <w:r>
        <w:t xml:space="preserve">carrier — no addition made here. No consistency issue found against</w:t>
      </w:r>
      <w:r>
        <w:t xml:space="preserve"> </w:t>
      </w:r>
      <w:hyperlink r:id="rId9">
        <w:r>
          <w:rPr>
            <w:rStyle w:val="VerbatimChar"/>
          </w:rPr>
          <w:t xml:space="preserve">transport-trait.md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VerbatimChar"/>
          </w:rPr>
          <w:t xml:space="preserve">01-data-plane.md</w:t>
        </w:r>
      </w:hyperlink>
      <w:r>
        <w:t xml:space="preserve">.</w:t>
      </w:r>
    </w:p>
    <w:p>
      <w:pPr>
        <w:pStyle w:val="BlockText"/>
      </w:pPr>
      <w:r>
        <w:t xml:space="preserve">Master technical specification — Volume 2 (Data Plane), nano-detail document.</w:t>
      </w:r>
      <w:r>
        <w:t xml:space="preserve"> </w:t>
      </w:r>
      <w:r>
        <w:t xml:space="preserve">Deepens the</w:t>
      </w:r>
      <w:r>
        <w:t xml:space="preserve"> </w:t>
      </w:r>
      <w:r>
        <w:rPr>
          <w:i/>
          <w:iCs/>
        </w:rPr>
        <w:t xml:space="preserve">Plain-UDP Transport</w:t>
      </w:r>
      <w:r>
        <w:t xml:space="preserve"> </w:t>
      </w:r>
      <w:r>
        <w:t xml:space="preserve">section (</w:t>
      </w:r>
      <w:r>
        <w:rPr>
          <w:rStyle w:val="VerbatimChar"/>
        </w:rPr>
        <w:t xml:space="preserve">§3.2</w:t>
      </w:r>
      <w:r>
        <w:t xml:space="preserve">) of [01-data-plane §3.2]. This is a</w:t>
      </w:r>
      <w:r>
        <w:t xml:space="preserve"> </w:t>
      </w:r>
      <w:r>
        <w:t xml:space="preserve">SPEC — it describes the</w:t>
      </w:r>
      <w:r>
        <w:t xml:space="preserve"> </w:t>
      </w:r>
      <w:r>
        <w:rPr>
          <w:rStyle w:val="VerbatimChar"/>
        </w:rPr>
        <w:t xml:space="preserve">helix-transport::plain_udp</w:t>
      </w:r>
      <w:r>
        <w:t xml:space="preserve"> </w:t>
      </w:r>
      <w:r>
        <w:t xml:space="preserve">module to be built, not the shipping</w:t>
      </w:r>
      <w:r>
        <w:t xml:space="preserve"> </w:t>
      </w:r>
      <w:r>
        <w:t xml:space="preserve">product. Source evidence cited inline by id: [01-DP §N] =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;</w:t>
      </w:r>
      <w:r>
        <w:t xml:space="preserve"> </w:t>
      </w:r>
      <w:r>
        <w:t xml:space="preserve">[04_ARCH §N] 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 [04_P0 §N] =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; [SYNTHESIS §N] = the cross-document synthesis;</w:t>
      </w:r>
      <w:r>
        <w:t xml:space="preserve"> </w:t>
      </w:r>
      <w:r>
        <w:t xml:space="preserve">[10-QA §N] =</w:t>
      </w:r>
      <w:r>
        <w:t xml:space="preserve"> </w:t>
      </w:r>
      <w:r>
        <w:rPr>
          <w:rStyle w:val="VerbatimChar"/>
        </w:rPr>
        <w:t xml:space="preserve">final/10-testing-acceptance-and-qa.md</w:t>
      </w:r>
      <w:r>
        <w:t xml:space="preserve">. External WireGuard protocol</w:t>
      </w:r>
      <w:r>
        <w:t xml:space="preserve"> </w:t>
      </w:r>
      <w:r>
        <w:t xml:space="preserve">constants (not part of this evidence base) are tagged</w:t>
      </w:r>
      <w:r>
        <w:t xml:space="preserve"> </w:t>
      </w:r>
      <w:r>
        <w:rPr>
          <w:rStyle w:val="VerbatimChar"/>
        </w:rPr>
        <w:t xml:space="preserve">[WG-PROTO]</w:t>
      </w:r>
      <w:r>
        <w:t xml:space="preserve"> </w:t>
      </w:r>
      <w:r>
        <w:t xml:space="preserve">and, where their exact</w:t>
      </w:r>
      <w:r>
        <w:t xml:space="preserve"> </w:t>
      </w:r>
      <w:r>
        <w:t xml:space="preserve">value is not load-bearing for this module, annotated honestly per constitution §11.4.6.</w:t>
      </w:r>
    </w:p>
    <w:p>
      <w:r>
        <w:pict>
          <v:rect style="width:0;height:1.5pt" o:hralign="center" o:hrstd="t" o:hr="t"/>
        </w:pict>
      </w:r>
    </w:p>
    <w:bookmarkStart w:id="11" w:name="Xf944c0e8245b5417ec7497753e3afa2ba152658"/>
    <w:p>
      <w:pPr>
        <w:pStyle w:val="Heading2"/>
      </w:pPr>
      <w:r>
        <w:t xml:space="preserve">0. Scope &amp; contract summary</w:t>
      </w:r>
    </w:p>
    <w:p>
      <w:pPr>
        <w:pStyle w:val="FirstParagraph"/>
      </w:pPr>
      <w:r>
        <w:rPr>
          <w:rStyle w:val="VerbatimChar"/>
        </w:rPr>
        <w:t xml:space="preserve">plain-udp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default fast-path transport</w:t>
      </w:r>
      <w:r>
        <w:t xml:space="preserve">: it carries already-encrypted WireGuard</w:t>
      </w:r>
      <w:r>
        <w:t xml:space="preserve"> </w:t>
      </w:r>
      <w:r>
        <w:t xml:space="preserve">datagrams directly inside UDP, with</w:t>
      </w:r>
      <w:r>
        <w:t xml:space="preserve"> </w:t>
      </w:r>
      <w:r>
        <w:rPr>
          <w:b/>
          <w:bCs/>
        </w:rPr>
        <w:t xml:space="preserve">zero obfuscation</w:t>
      </w:r>
      <w:r>
        <w:t xml:space="preserve">, over a single</w:t>
      </w:r>
      <w:r>
        <w:t xml:space="preserve"> </w:t>
      </w:r>
      <w:r>
        <w:rPr>
          <w:rStyle w:val="VerbatimChar"/>
        </w:rPr>
        <w:t xml:space="preserve">tokio::net::UdpSocket</w:t>
      </w:r>
      <w:r>
        <w:t xml:space="preserve"> </w:t>
      </w:r>
      <w:r>
        <w:t xml:space="preserve">[01-DP §3.2, 04_P0 §4.3]. It is the lowest-latency, lowest-CPU carrier and the</w:t>
      </w:r>
      <w:r>
        <w:t xml:space="preserve"> </w:t>
      </w:r>
      <w:r>
        <w:rPr>
          <w:b/>
          <w:bCs/>
        </w:rPr>
        <w:t xml:space="preserve">throughput</w:t>
      </w:r>
      <w:r>
        <w:rPr>
          <w:b/>
          <w:bCs/>
        </w:rP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every other transport is measured against (the</w:t>
      </w:r>
      <w:r>
        <w:t xml:space="preserve"> </w:t>
      </w:r>
      <w:r>
        <w:rPr>
          <w:rStyle w:val="VerbatimChar"/>
        </w:rPr>
        <w:t xml:space="preserve">G1</w:t>
      </w:r>
      <w:r>
        <w:t xml:space="preserve"> </w:t>
      </w:r>
      <w:r>
        <w:t xml:space="preserve">Phase-0 gate: through-tunnel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≥ 80% of bare-link [04_P0 §G1, §8]).</w:t>
      </w:r>
    </w:p>
    <w:p>
      <w:pPr>
        <w:pStyle w:val="BodyText"/>
      </w:pPr>
      <w:r>
        <w:t xml:space="preserve">This document owns, to nano-detail: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PlainUdp</w:t>
      </w:r>
      <w:r>
        <w:t xml:space="preserve"> </w:t>
      </w:r>
      <w:r>
        <w:t xml:space="preserve">type and its full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implementation (§3).</w:t>
      </w:r>
    </w:p>
    <w:p>
      <w:pPr>
        <w:pStyle w:val="Compact"/>
        <w:numPr>
          <w:ilvl w:val="0"/>
          <w:numId w:val="1001"/>
        </w:numPr>
      </w:pPr>
      <w:r>
        <w:t xml:space="preserve">The on-the-wire byte layout — what plain-udp puts on L1, and why it treats the payload as</w:t>
      </w:r>
      <w:r>
        <w:t xml:space="preserve"> </w:t>
      </w:r>
      <w:r>
        <w:t xml:space="preserve">opaque (I1) (§4).</w:t>
      </w:r>
    </w:p>
    <w:p>
      <w:pPr>
        <w:pStyle w:val="Compact"/>
        <w:numPr>
          <w:ilvl w:val="0"/>
          <w:numId w:val="1001"/>
        </w:numPr>
      </w:pPr>
      <w:r>
        <w:t xml:space="preserve">The connection lifecycle state machine 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detection that triggers ladder escalation</w:t>
      </w:r>
      <w:r>
        <w:t xml:space="preserve"> </w:t>
      </w:r>
      <w:r>
        <w:t xml:space="preserve">— the hard part, because UDP is</w:t>
      </w:r>
      <w:r>
        <w:t xml:space="preserve"> </w:t>
      </w:r>
      <w:r>
        <w:t xml:space="preserve">connectionless and rarely errors on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(§6).</w:t>
      </w:r>
    </w:p>
    <w:p>
      <w:pPr>
        <w:pStyle w:val="Compact"/>
        <w:numPr>
          <w:ilvl w:val="0"/>
          <w:numId w:val="1001"/>
        </w:numPr>
      </w:pPr>
      <w:r>
        <w:t xml:space="preserve">Error taxonomy, config knobs, edge cases, security, performance budget (§7–§11).</w:t>
      </w:r>
    </w:p>
    <w:p>
      <w:pPr>
        <w:pStyle w:val="Compact"/>
        <w:numPr>
          <w:ilvl w:val="0"/>
          <w:numId w:val="1001"/>
        </w:numPr>
      </w:pPr>
      <w:r>
        <w:t xml:space="preserve">The concrete test points, tied to the §11.4.169 test-type taxonomy [10-QA §1] (§12).</w:t>
      </w:r>
    </w:p>
    <w:p>
      <w:pPr>
        <w:pStyle w:val="FirstParagraph"/>
      </w:pPr>
      <w:r>
        <w:rPr>
          <w:b/>
          <w:bCs/>
        </w:rPr>
        <w:t xml:space="preserve">Invariants inherited unchanged</w:t>
      </w:r>
      <w:r>
        <w:t xml:space="preserve"> </w:t>
      </w:r>
      <w:r>
        <w:t xml:space="preserve">[01-DP §0.1]: I1 the transport never sees plaintext (it</w:t>
      </w:r>
      <w:r>
        <w:t xml:space="preserve"> </w:t>
      </w:r>
      <w:r>
        <w:t xml:space="preserve">carries opaque WG datagrams); I2 the transport carries</w:t>
      </w:r>
      <w:r>
        <w:t xml:space="preserve"> </w:t>
      </w:r>
      <w:r>
        <w:rPr>
          <w:b/>
          <w:bCs/>
        </w:rPr>
        <w:t xml:space="preserve">unreliable datagrams</w:t>
      </w:r>
      <w:r>
        <w:t xml:space="preserve">, never an</w:t>
      </w:r>
      <w:r>
        <w:t xml:space="preserve"> </w:t>
      </w:r>
      <w:r>
        <w:t xml:space="preserve">ordered stream; I4 one transport crate, three consumers (client / connector / edge). plain-udp</w:t>
      </w:r>
      <w:r>
        <w:t xml:space="preserve"> </w:t>
      </w:r>
      <w:r>
        <w:t xml:space="preserve">is the simplest possible witness to all three.</w:t>
      </w:r>
    </w:p>
    <w:p>
      <w:pPr>
        <w:pStyle w:val="SourceCode"/>
      </w:pPr>
      <w:r>
        <w:rPr>
          <w:rStyle w:val="VerbatimChar"/>
        </w:rPr>
        <w:t xml:space="preserve">File:  helix-transport/src/plain_udp.rs   (the unit this doc specifies)</w:t>
      </w:r>
      <w:r>
        <w:br/>
      </w:r>
      <w:r>
        <w:rPr>
          <w:rStyle w:val="VerbatimChar"/>
        </w:rPr>
        <w:t xml:space="preserve">Trait: helix-transport/src/lib.rs::Transport   (the contract; frozen Phase-0 interface)</w:t>
      </w:r>
      <w:r>
        <w:br/>
      </w:r>
      <w:r>
        <w:rPr>
          <w:rStyle w:val="VerbatimChar"/>
        </w:rPr>
        <w:t xml:space="preserve">Errors: helix-transport/src/error.rs::TransportError</w:t>
      </w:r>
    </w:p>
    <w:p>
      <w:r>
        <w:pict>
          <v:rect style="width:0;height:1.5pt" o:hralign="center" o:hrstd="t" o:hr="t"/>
        </w:pict>
      </w:r>
    </w:p>
    <w:bookmarkEnd w:id="11"/>
    <w:bookmarkStart w:id="12" w:name="X0481e6cdc08fa9dea5894e85ff8632b49ab2278"/>
    <w:p>
      <w:pPr>
        <w:pStyle w:val="Heading2"/>
      </w:pPr>
      <w:r>
        <w:t xml:space="preserve">1. When plain-udp is used — selection conditions</w:t>
      </w:r>
    </w:p>
    <w:p>
      <w:pPr>
        <w:pStyle w:val="FirstParagraph"/>
      </w:pPr>
      <w:r>
        <w:t xml:space="preserve">plain-udp is</w:t>
      </w:r>
      <w:r>
        <w:t xml:space="preserve"> </w:t>
      </w:r>
      <w:r>
        <w:rPr>
          <w:b/>
          <w:bCs/>
        </w:rPr>
        <w:t xml:space="preserve">ladder rung 0</w:t>
      </w:r>
      <w:r>
        <w:t xml:space="preserve"> </w:t>
      </w:r>
      <w:r>
        <w:t xml:space="preserve">in every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[01-DP §5.3]. The orchestrator</w:t>
      </w:r>
      <w:r>
        <w:t xml:space="preserve"> </w:t>
      </w:r>
      <w:r>
        <w:t xml:space="preserve">selects it in these cases (closed set):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Unrestricted network, auto mode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order[0] == plain-udp</w:t>
            </w:r>
            <w:r>
              <w:t xml:space="preserve">; the default first attempt on every fresh connect.</w:t>
            </w:r>
          </w:p>
        </w:tc>
        <w:tc>
          <w:tcPr/>
          <w:p>
            <w:pPr>
              <w:pStyle w:val="Compact"/>
            </w:pPr>
            <w:r>
              <w:t xml:space="preserve">[01-DP §5.3 "Default order"], [04_ARCH §3.2]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Per-network memory hit</w:t>
            </w:r>
            <w:r>
              <w:t xml:space="preserve"> </w:t>
            </w:r>
            <w:r>
              <w:t xml:space="preserve">— a prior successful plain-udp connect on this SSID / gateway fingerprint is remembered and re-tried first.</w:t>
            </w:r>
          </w:p>
        </w:tc>
        <w:tc>
          <w:tcPr/>
          <w:p>
            <w:pPr>
              <w:pStyle w:val="Compact"/>
            </w:pPr>
            <w:r>
              <w:t xml:space="preserve">[01-DP §5.3 step 4], [04_P2 §1.4]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pin</w:t>
            </w:r>
            <w:r>
              <w:t xml:space="preserve"> </w:t>
            </w:r>
            <w:r>
              <w:t xml:space="preserve">— user sets</w:t>
            </w:r>
            <w:r>
              <w:t xml:space="preserve"> </w:t>
            </w:r>
            <w:r>
              <w:rPr>
                <w:rStyle w:val="VerbatimChar"/>
              </w:rPr>
              <w:t xml:space="preserve">TransportPolicy.pin = PlainUdp</w:t>
            </w:r>
            <w:r>
              <w:t xml:space="preserve">, skipping the ladder entirely (Mullvad "WireGuard / automatic" UX).</w:t>
            </w:r>
          </w:p>
        </w:tc>
        <w:tc>
          <w:tcPr/>
          <w:p>
            <w:pPr>
              <w:pStyle w:val="Compact"/>
            </w:pPr>
            <w:r>
              <w:t xml:space="preserve">[01-DP §5.3 step 1], [04_ARCH §3.2]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Cooperative-leg policy</w:t>
            </w:r>
            <w:r>
              <w:t xml:space="preserve"> </w:t>
            </w:r>
            <w:r>
              <w:t xml:space="preserve">— on the</w:t>
            </w:r>
            <w:r>
              <w:t xml:space="preserve"> </w:t>
            </w:r>
            <w:r>
              <w:rPr>
                <w:rStyle w:val="VerbatimChar"/>
              </w:rPr>
              <w:t xml:space="preserve">gateway↔connector</w:t>
            </w:r>
            <w:r>
              <w:t xml:space="preserve"> </w:t>
            </w:r>
            <w:r>
              <w:t xml:space="preserve">leg of an asymmetric topology (D6), where the connector dials out of a cooperative network, plain-udp is the standing carrier.</w:t>
            </w:r>
          </w:p>
        </w:tc>
        <w:tc>
          <w:tcPr/>
          <w:p>
            <w:pPr>
              <w:pStyle w:val="Compact"/>
            </w:pPr>
            <w:r>
              <w:t xml:space="preserve">[01-DP §11.3 D6], [SYNTHESIS §3 D6]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Phase-0 spike</w:t>
            </w:r>
            <w:r>
              <w:t xml:space="preserve"> </w:t>
            </w:r>
            <w:r>
              <w:t xml:space="preserve">— the only fully-implemented transport alongside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G1</w:t>
            </w:r>
            <w:r>
              <w:t xml:space="preserve"> </w:t>
            </w:r>
            <w:r>
              <w:t xml:space="preserve">vertical slice runs on plain-udp.</w:t>
            </w:r>
          </w:p>
        </w:tc>
        <w:tc>
          <w:tcPr/>
          <w:p>
            <w:pPr>
              <w:pStyle w:val="Compact"/>
            </w:pPr>
            <w:r>
              <w:t xml:space="preserve">[04_P0 §4.3, §S0/§S1]</w:t>
            </w:r>
          </w:p>
        </w:tc>
      </w:tr>
    </w:tbl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escalated away from</w:t>
      </w:r>
      <w:r>
        <w:t xml:space="preserve"> </w:t>
      </w:r>
      <w:r>
        <w:t xml:space="preserve">(rung 0 → rung 1) only when its handshake-failure budget is</w:t>
      </w:r>
      <w:r>
        <w:t xml:space="preserve"> </w:t>
      </w:r>
      <w:r>
        <w:t xml:space="preserve">exceeded (§6.4). It is never</w:t>
      </w:r>
      <w:r>
        <w:t xml:space="preserve"> </w:t>
      </w:r>
      <w:r>
        <w:rPr>
          <w:i/>
          <w:iCs/>
        </w:rPr>
        <w:t xml:space="preserve">de-escalated to</w:t>
      </w:r>
      <w:r>
        <w:t xml:space="preserve"> </w:t>
      </w:r>
      <w:r>
        <w:t xml:space="preserve">mid-session: a working tunnel that was</w:t>
      </w:r>
      <w:r>
        <w:t xml:space="preserve"> </w:t>
      </w:r>
      <w:r>
        <w:t xml:space="preserve">established on a higher rung does not opportunistically downgrade to plain-udp without a fresh</w:t>
      </w:r>
      <w:r>
        <w:t xml:space="preserve"> </w:t>
      </w:r>
      <w:r>
        <w:t xml:space="preserve">ladder walk (the per-network memory in C2 applies only at the next connect).</w:t>
      </w:r>
    </w:p>
    <w:p>
      <w:r>
        <w:pict>
          <v:rect style="width:0;height:1.5pt" o:hralign="center" o:hrstd="t" o:hr="t"/>
        </w:pict>
      </w:r>
    </w:p>
    <w:bookmarkEnd w:id="12"/>
    <w:bookmarkStart w:id="13" w:name="X4774ccebe2fe878332bc4abe79db7f4d1d689d1"/>
    <w:p>
      <w:pPr>
        <w:pStyle w:val="Heading2"/>
      </w:pPr>
      <w:r>
        <w:t xml:space="preserve">2. Module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  <w:r>
              <w:t xml:space="preserve"> </w:t>
            </w:r>
            <w:r>
              <w:rPr>
                <w:rStyle w:val="VerbatimChar"/>
              </w:rPr>
              <w:t xml:space="preserve">UdpSocket</w:t>
            </w:r>
            <w:r>
              <w:t xml:space="preserve">, timers,</w:t>
            </w:r>
            <w:r>
              <w:t xml:space="preserve"> </w:t>
            </w:r>
            <w:r>
              <w:rPr>
                <w:rStyle w:val="VerbatimChar"/>
              </w:rPr>
              <w:t xml:space="preserve">Notify</w:t>
            </w:r>
          </w:p>
        </w:tc>
        <w:tc>
          <w:tcPr/>
          <w:p>
            <w:pPr>
              <w:pStyle w:val="Compact"/>
            </w:pPr>
            <w:r>
              <w:t xml:space="preserve">the single async runtime [01-DP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bytes::Bytes</w:t>
            </w:r>
          </w:p>
        </w:tc>
        <w:tc>
          <w:tcPr/>
          <w:p>
            <w:pPr>
              <w:pStyle w:val="Compact"/>
            </w:pPr>
            <w:r>
              <w:t xml:space="preserve">zero-copy datagram buffers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send/recv currency 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async_trait</w:t>
            </w:r>
          </w:p>
        </w:tc>
        <w:tc>
          <w:tcPr/>
          <w:p>
            <w:pPr>
              <w:pStyle w:val="Compact"/>
            </w:pPr>
            <w:r>
              <w:t xml:space="preserve">object-safe async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matches the trait def 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socket2</w:t>
            </w:r>
          </w:p>
        </w:tc>
        <w:tc>
          <w:tcPr/>
          <w:p>
            <w:pPr>
              <w:pStyle w:val="Compact"/>
            </w:pPr>
            <w:r>
              <w:t xml:space="preserve">raw socket options (</w:t>
            </w:r>
            <w:r>
              <w:rPr>
                <w:rStyle w:val="VerbatimChar"/>
              </w:rPr>
              <w:t xml:space="preserve">SO_SNDBUF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IP_MTU_DISCOVER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SO_BINDTODEVICE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recvmmsg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needed for the knobs in §11;</w:t>
            </w:r>
            <w:r>
              <w:t xml:space="preserve"> </w:t>
            </w:r>
            <w:r>
              <w:rPr>
                <w:rStyle w:val="VerbatimChar"/>
              </w:rPr>
              <w:t xml:space="preserve">tokio::net::UdpSocket::from_std</w:t>
            </w:r>
            <w:r>
              <w:t xml:space="preserve"> </w:t>
            </w:r>
            <w:r>
              <w:t xml:space="preserve">adopts the configured fd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std::sync::atomic</w:t>
            </w:r>
          </w:p>
        </w:tc>
        <w:tc>
          <w:tcPr/>
          <w:p>
            <w:pPr>
              <w:pStyle w:val="Compact"/>
            </w:pPr>
            <w:r>
              <w:t xml:space="preserve">lock-free</w:t>
            </w:r>
            <w:r>
              <w:t xml:space="preserve"> </w:t>
            </w:r>
            <w:r>
              <w:rPr>
                <w:rStyle w:val="VerbatimChar"/>
              </w:rPr>
              <w:t xml:space="preserve">HealthCell</w:t>
            </w:r>
            <w:r>
              <w:t xml:space="preserve"> </w:t>
            </w:r>
            <w:r>
              <w:t xml:space="preserve">counters</w:t>
            </w:r>
          </w:p>
        </w:tc>
        <w:tc>
          <w:tcPr/>
          <w:p>
            <w:pPr>
              <w:pStyle w:val="Compact"/>
            </w:pPr>
            <w:r>
              <w:t xml:space="preserve">hot-path health updates without a mutex (§3.3)</w:t>
            </w:r>
          </w:p>
        </w:tc>
      </w:tr>
    </w:tbl>
    <w:p>
      <w:pPr>
        <w:pStyle w:val="BodyText"/>
      </w:pPr>
      <w:r>
        <w:t xml:space="preserve">No obfuscation crate, no extra crypto crate — plain-udp adds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to the datagram. WG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[01-DP §4]) is the only cryptography in the path.</w:t>
      </w:r>
    </w:p>
    <w:p>
      <w:r>
        <w:pict>
          <v:rect style="width:0;height:1.5pt" o:hralign="center" o:hrstd="t" o:hr="t"/>
        </w:pict>
      </w:r>
    </w:p>
    <w:bookmarkEnd w:id="13"/>
    <w:bookmarkStart w:id="20" w:name="Xe733d9a279d2a28a598547f409a66dba62cd642"/>
    <w:p>
      <w:pPr>
        <w:pStyle w:val="Heading2"/>
      </w:pPr>
      <w:r>
        <w:t xml:space="preserve">3. Public API — full signatures</w:t>
      </w:r>
    </w:p>
    <w:bookmarkStart w:id="14" w:name="X8e0f4656f7233e07317f64a30df601a9516b16a"/>
    <w:p>
      <w:pPr>
        <w:pStyle w:val="Heading3"/>
      </w:pPr>
      <w:r>
        <w:t xml:space="preserve">3.1 The</w:t>
      </w:r>
      <w:r>
        <w:t xml:space="preserve"> </w:t>
      </w:r>
      <w:r>
        <w:rPr>
          <w:rStyle w:val="VerbatimChar"/>
        </w:rPr>
        <w:t xml:space="preserve">PlainUdp</w:t>
      </w:r>
      <w:r>
        <w:t xml:space="preserve"> </w:t>
      </w:r>
      <w:r>
        <w:t xml:space="preserve">type</w:t>
      </w:r>
    </w:p>
    <w:p>
      <w:pPr>
        <w:pStyle w:val="SourceCode"/>
      </w:pPr>
      <w:r>
        <w:rPr>
          <w:rStyle w:val="CommentTok"/>
        </w:rPr>
        <w:t xml:space="preserve">// helix-transport/src/plain_udp.rs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The baseline carrier: one UDP socket, peer endpoint, opaque WG datagrams (I1, I2).</w:t>
      </w:r>
      <w:r>
        <w:br/>
      </w:r>
      <w:r>
        <w:rPr>
          <w:rStyle w:val="CommentTok"/>
        </w:rPr>
        <w:t xml:space="preserve">/// Cheap to clone-share via `Arc`; the orchestrator holds it behind `Box&lt;dyn Transport&gt;`.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bound + (optionally) connected; see §3.4 / §11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gateway/connector endpoint (fixed unless §3.6 rebind)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§3.3 — lock-free liveness counters</w:t>
      </w:r>
      <w:r>
        <w:br/>
      </w:r>
      <w:r>
        <w:rPr>
          <w:rStyle w:val="NormalTok"/>
        </w:rPr>
        <w:t xml:space="preserve">   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UdpSocketOpts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§11 — recorded so health/rebind logic can read them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Field rationale (nano-detail):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sock: Arc&lt;UdpSocket&gt;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Arc</w:t>
      </w:r>
      <w:r>
        <w:t xml:space="preserve"> </w:t>
      </w:r>
      <w:r>
        <w:t xml:space="preserve">(not bare</w:t>
      </w:r>
      <w:r>
        <w:t xml:space="preserve"> </w:t>
      </w:r>
      <w:r>
        <w:rPr>
          <w:rStyle w:val="VerbatimChar"/>
        </w:rPr>
        <w:t xml:space="preserve">UdpSocket</w:t>
      </w:r>
      <w:r>
        <w:t xml:space="preserve">) because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run on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task loops</w:t>
      </w:r>
      <w:r>
        <w:t xml:space="preserve"> </w:t>
      </w:r>
      <w:r>
        <w:t xml:space="preserve">(</w:t>
      </w:r>
      <w:r>
        <w:rPr>
          <w:rStyle w:val="VerbatimChar"/>
        </w:rPr>
        <w:t xml:space="preserve">tun→wg→transport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transport→wg→tun</w:t>
      </w:r>
      <w:r>
        <w:t xml:space="preserve">) [01-DP §5.1]; both hold</w:t>
      </w:r>
      <w:r>
        <w:t xml:space="preserve"> </w:t>
      </w:r>
      <w:r>
        <w:t xml:space="preserve">a clone.</w:t>
      </w:r>
      <w:r>
        <w:t xml:space="preserve"> </w:t>
      </w:r>
      <w:r>
        <w:rPr>
          <w:rStyle w:val="VerbatimChar"/>
        </w:rPr>
        <w:t xml:space="preserve">tokio::net::UdpSocket::send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&amp;self</w:t>
      </w:r>
      <w:r>
        <w:t xml:space="preserve">, so a single socket is shared</w:t>
      </w:r>
      <w:r>
        <w:t xml:space="preserve"> </w:t>
      </w:r>
      <w:r>
        <w:t xml:space="preserve">read+write concurrently with no lock — UDP send and recv on one fd are independent kernel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peer: SocketAddr</w:t>
      </w:r>
      <w:r>
        <w:t xml:space="preserve"> </w:t>
      </w:r>
      <w:r>
        <w:t xml:space="preserve">— resolved from</w:t>
      </w:r>
      <w:r>
        <w:t xml:space="preserve"> </w:t>
      </w:r>
      <w:r>
        <w:rPr>
          <w:rStyle w:val="VerbatimChar"/>
        </w:rPr>
        <w:t xml:space="preserve">TransportConfig::PlainUdp { peer, bind }</w:t>
      </w:r>
      <w:r>
        <w:t xml:space="preserve"> </w:t>
      </w:r>
      <w:r>
        <w:t xml:space="preserve">[01-DP §3.1],</w:t>
      </w:r>
      <w:r>
        <w:t xml:space="preserve"> </w:t>
      </w:r>
      <w:r>
        <w:t xml:space="preserve">itself sourced from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's</w:t>
      </w:r>
      <w:r>
        <w:t xml:space="preserve"> </w:t>
      </w:r>
      <w:r>
        <w:rPr>
          <w:rStyle w:val="VerbatimChar"/>
        </w:rPr>
        <w:t xml:space="preserve">PeerRoute.endpoint_candidates[0]</w:t>
      </w:r>
      <w:r>
        <w:t xml:space="preserve"> </w:t>
      </w:r>
      <w:r>
        <w:t xml:space="preserve">pushed by the</w:t>
      </w:r>
      <w:r>
        <w:t xml:space="preserve"> </w:t>
      </w:r>
      <w:r>
        <w:t xml:space="preserve">coordinator (doc 03) [01-DP §6.2]. v4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v6 (§8 E5).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health: HealthCell</w:t>
      </w:r>
      <w:r>
        <w:t xml:space="preserve"> </w:t>
      </w:r>
      <w:r>
        <w:t xml:space="preserve">— the only state the</w:t>
      </w:r>
      <w:r>
        <w:t xml:space="preserve"> </w:t>
      </w:r>
      <w:r>
        <w:rPr>
          <w:i/>
          <w:iCs/>
        </w:rPr>
        <w:t xml:space="preserve">transport</w:t>
      </w:r>
      <w:r>
        <w:t xml:space="preserve"> </w:t>
      </w:r>
      <w:r>
        <w:t xml:space="preserve">surfaces upward; the WG handshake state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, fused with this by the ladder (§6.3).</w:t>
      </w:r>
    </w:p>
    <w:bookmarkEnd w:id="14"/>
    <w:bookmarkStart w:id="15" w:name="X619b7b5eb30392d4b5fdc053b86d40a4b27df0e"/>
    <w:p>
      <w:pPr>
        <w:pStyle w:val="Heading3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 (complete)</w:t>
      </w:r>
    </w:p>
    <w:p>
      <w:pPr>
        <w:pStyle w:val="FirstParagraph"/>
      </w:pPr>
      <w:r>
        <w:t xml:space="preserve">This refines the Phase-0 sketch [01-DP §3.2, 04_P0 §4.3] into the production form: pooled recv</w:t>
      </w:r>
      <w:r>
        <w:t xml:space="preserve"> </w:t>
      </w:r>
      <w:r>
        <w:t xml:space="preserve">buffer, RTT-unaware send, health marking, idempotent close.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Oversize guard FIRST (I-budget §4.4): never hand the kernel a datagram the path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cannot carry — that yields a silent drop or EMSGSIZE depending on DF (§8 E2).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max_datagram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connected socket (ICMP errors surface, §6.2)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(_sent)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mark_sent()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mark_send_err()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(map_io(e))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One MTU-sized scratch per call; pooled in the production impl (§10 P4).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recv_scratch]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1500 (§11)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recv_from so we can drop datagrams whose source != peer (§8 E4, anti-spoof)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recv_from(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map_err(map_io)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source_accepted(from)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Closed </w:t>
      </w:r>
      <w:r>
        <w:rPr>
          <w:rStyle w:val="CommentTok"/>
        </w:rPr>
        <w:t xml:space="preserve">/*see §6.2 note*/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map_err(map_io)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mark_recv()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liveness clock reset (§6.2 D2)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from(buf))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"plain-udp"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standard WG-over-IPv4 (§4.4) [04_P0 §4.3]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UDP is connectionless: no FIN. Closing = dropping the socket. Idempotent — a second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is a no-op. The fd is released when the last Arc clone drops (§5 Closed).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Honest correction vs the Phase-0 sketch.</w:t>
      </w:r>
      <w:r>
        <w:t xml:space="preserve"> </w:t>
      </w:r>
      <w:r>
        <w:t xml:space="preserve">[01-DP §3.2] / [04_P0 §4.3] show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returning</w:t>
      </w:r>
      <w:r>
        <w:t xml:space="preserve"> </w:t>
      </w:r>
      <w:r>
        <w:t xml:space="preserve">on a bare</w:t>
      </w:r>
      <w:r>
        <w:t xml:space="preserve"> </w:t>
      </w:r>
      <w:r>
        <w:rPr>
          <w:rStyle w:val="VerbatimChar"/>
        </w:rPr>
        <w:t xml:space="preserve">self.sock.recv(&amp;mut buf)</w:t>
      </w:r>
      <w:r>
        <w:t xml:space="preserve"> </w:t>
      </w:r>
      <w:r>
        <w:t xml:space="preserve">with no source check and no oversize guard. That is a</w:t>
      </w:r>
      <w:r>
        <w:t xml:space="preserve"> </w:t>
      </w:r>
      <w:r>
        <w:t xml:space="preserve">deliberately trivial spike body. The production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here adds the §8 E4 source filter and</w:t>
      </w:r>
      <w:r>
        <w:t xml:space="preserve"> </w:t>
      </w:r>
      <w:r>
        <w:t xml:space="preserve">the §3.2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adds the §4.4 oversize guard — both required to avoid the bluff failure modes</w:t>
      </w:r>
      <w:r>
        <w:t xml:space="preserve"> </w:t>
      </w:r>
      <w:r>
        <w:t xml:space="preserve">§6/§8 enumerate. The wire behaviour (an unmodified WG datagram in a UDP payload) is identical.</w:t>
      </w:r>
    </w:p>
    <w:bookmarkEnd w:id="15"/>
    <w:bookmarkStart w:id="16" w:name="X7d357c87ed69eb7d2b511ce2515cf5060d0a556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HealthCell</w:t>
      </w:r>
      <w:r>
        <w:t xml:space="preserve"> </w:t>
      </w:r>
      <w:r>
        <w:t xml:space="preserve">— lock-free liveness</w:t>
      </w:r>
    </w:p>
    <w:p>
      <w:pPr>
        <w:pStyle w:val="FirstParagraph"/>
      </w:pPr>
      <w:r>
        <w:rPr>
          <w:rStyle w:val="VerbatimChar"/>
        </w:rPr>
        <w:t xml:space="preserve">TransportHealth</w:t>
      </w:r>
      <w:r>
        <w:t xml:space="preserve"> </w:t>
      </w:r>
      <w:r>
        <w:t xml:space="preserve">[01-DP §3.1] is</w:t>
      </w:r>
      <w:r>
        <w:t xml:space="preserve"> </w:t>
      </w:r>
      <w:r>
        <w:rPr>
          <w:rStyle w:val="VerbatimChar"/>
        </w:rPr>
        <w:t xml:space="preserve">{ rtt_ewma_ms: Option&lt;u32&gt;, last_recv_age_ms: u64, send_errors: u32 }</w:t>
      </w:r>
      <w:r>
        <w:t xml:space="preserve">. plain-udp populates it without a mutex on the hot path: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AtomicU32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Ordering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HealthCell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last_recv_epoch_ms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monotonic ms since process start of the last recv</w:t>
      </w:r>
      <w:r>
        <w:br/>
      </w:r>
      <w:r>
        <w:rPr>
          <w:rStyle w:val="NormalTok"/>
        </w:rPr>
        <w:t xml:space="preserve">    send_errors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AtomicU32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counters (no per-packet log — I5 no-logging)</w:t>
      </w:r>
      <w:r>
        <w:br/>
      </w:r>
      <w:r>
        <w:rPr>
          <w:rStyle w:val="NormalTok"/>
        </w:rPr>
        <w:t xml:space="preserve">    recvd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rtt_ewma_ms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AtomicU32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== "unset" → mapped to None in snapshot()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HealthCell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mark_recv(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last_recv_epoch_ms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now_ms()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mark_sent(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mark_send_err(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RTT is NOT measured by plain-udp itself (it cannot — it does not parse WG, I1).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`helix-wg` measures handshake RTT and pushes it here via `set_rtt` (§6.3).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set_rtt(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rtt_ewma_ms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snapshot(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rtt_ewma_ms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TransportHealth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rtt_ewma_ms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(r)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last_recv_age_ms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now_ms()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saturating_sub(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last_recv_epoch_ms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send_errors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now_ms(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as_millis()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RTT is set externally:</w:t>
      </w:r>
      <w:r>
        <w:t xml:space="preserve"> </w:t>
      </w:r>
      <w:r>
        <w:t xml:space="preserve">plain-udp obeys I1 (never parses the payload), so it cannot tell</w:t>
      </w:r>
      <w:r>
        <w:t xml:space="preserve"> </w:t>
      </w:r>
      <w:r>
        <w:t xml:space="preserve">a handshake-response datagram from a transport-data datagram. Liveness it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measure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last_recv_age_ms</w:t>
      </w:r>
      <w:r>
        <w:t xml:space="preserve"> </w:t>
      </w:r>
      <w:r>
        <w:t xml:space="preserve">= "a datagram of any kind arrived"). RTT it cannot — that requires matching</w:t>
      </w:r>
      <w:r>
        <w:t xml:space="preserve"> </w:t>
      </w:r>
      <w:r>
        <w:t xml:space="preserve">a WG handshake-init to its response, which only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sees.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HealthCell::set_rtt</w:t>
      </w:r>
      <w:r>
        <w:t xml:space="preserve"> </w:t>
      </w:r>
      <w:r>
        <w:t xml:space="preserve">on each completed handshake (§6.3). This keeps the I1 boundary clean.</w:t>
      </w:r>
    </w:p>
    <w:bookmarkEnd w:id="16"/>
    <w:bookmarkStart w:id="17" w:name="X0541b3ff0e26b0dd18b02f43843269b872f4cf5"/>
    <w:p>
      <w:pPr>
        <w:pStyle w:val="Heading3"/>
      </w:pPr>
      <w:r>
        <w:t xml:space="preserve">3.4 Construction — the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entry &amp; bind</w:t>
      </w:r>
    </w:p>
    <w:p>
      <w:pPr>
        <w:pStyle w:val="FirstParagraph"/>
      </w:pPr>
      <w:r>
        <w:rPr>
          <w:rStyle w:val="VerbatimChar"/>
        </w:rPr>
        <w:t xml:space="preserve">dial(TransportConfig::PlainUdp { peer, bind })</w:t>
      </w:r>
      <w:r>
        <w:t xml:space="preserve"> </w:t>
      </w:r>
      <w:r>
        <w:t xml:space="preserve">[01-DP §3.1] resolves to: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Bind, apply socket options, optionally connect(), return a live carrier.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within the orchestrator's bounded dial timeout; never blocks (§6.4).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UdpSocketOpts)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Build the raw socket with socket2 so we can set DF / buffers / SO_BINDTODEVICE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BEFORE the fd is adopted by tokio (some options must precede bind).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is_ipv6()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socket2::Domain::</w:t>
      </w:r>
      <w:r>
        <w:rPr>
          <w:rStyle w:val="NormalTok"/>
        </w:rPr>
        <w:t xml:space="preserve">IPV6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socket2::Domain::</w:t>
      </w:r>
      <w:r>
        <w:rPr>
          <w:rStyle w:val="NormalTok"/>
        </w:rPr>
        <w:t xml:space="preserve">IPV4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socket2::Socket::</w:t>
      </w:r>
      <w:r>
        <w:rPr>
          <w:rStyle w:val="NormalTok"/>
        </w:rPr>
        <w:t xml:space="preserve">new(domain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socket2::Type::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socket2::Protocol::</w:t>
      </w:r>
      <w:r>
        <w:rPr>
          <w:rStyle w:val="NormalTok"/>
        </w:rPr>
        <w:t xml:space="preserve">UDP))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set_nonblocking(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apply_opts(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opts)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§11 — DF, buffers, bind-device, DSCP</w:t>
      </w:r>
      <w:r>
        <w:br/>
      </w:r>
      <w:r>
        <w:rPr>
          <w:rStyle w:val="NormalTok"/>
        </w:rPr>
        <w:t xml:space="preserve">        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EADDRINUSE → §7 / §8 E7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connect_peer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surfaces ICMP errors (§6.2)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UdpSocket::</w:t>
      </w:r>
      <w:r>
        <w:rPr>
          <w:rStyle w:val="NormalTok"/>
        </w:rPr>
        <w:t xml:space="preserve">from_std(raw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adopt into tokio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new(sock)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HealthCell::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dial()</w:t>
      </w:r>
      <w:r>
        <w:t xml:space="preserve"> </w:t>
      </w:r>
      <w:r>
        <w:t xml:space="preserve">itself does</w:t>
      </w:r>
      <w:r>
        <w:t xml:space="preserve"> </w:t>
      </w:r>
      <w:r>
        <w:rPr>
          <w:b/>
          <w:bCs/>
        </w:rPr>
        <w:t xml:space="preserve">no WireGuard handshake</w:t>
      </w:r>
      <w:r>
        <w:t xml:space="preserve"> </w:t>
      </w:r>
      <w:r>
        <w:t xml:space="preserve">— binding a UDP socket cannot fail for</w:t>
      </w:r>
      <w:r>
        <w:t xml:space="preserve"> </w:t>
      </w:r>
      <w:r>
        <w:t xml:space="preserve">"endpoint blocked" the way a TCP/QUIC connect can. The</w:t>
      </w:r>
      <w:r>
        <w:t xml:space="preserve"> </w:t>
      </w:r>
      <w:r>
        <w:rPr>
          <w:i/>
          <w:iCs/>
        </w:rPr>
        <w:t xml:space="preserve">connect-time</w:t>
      </w:r>
      <w:r>
        <w:t xml:space="preserve"> </w:t>
      </w:r>
      <w:r>
        <w:t xml:space="preserve">failure surfaces later, at</w:t>
      </w:r>
      <w:r>
        <w:t xml:space="preserve"> </w:t>
      </w:r>
      <w:r>
        <w:t xml:space="preserve">the WG layer, as a handshake that never completes (§6). This is the crucial asymmetry that</w:t>
      </w:r>
      <w:r>
        <w:t xml:space="preserve"> </w:t>
      </w:r>
      <w:r>
        <w:t xml:space="preserve">shapes plain-udp's failure-detection design:</w:t>
      </w:r>
      <w:r>
        <w:t xml:space="preserve"> </w:t>
      </w:r>
      <w:r>
        <w:rPr>
          <w:rStyle w:val="VerbatimChar"/>
          <w:b/>
          <w:bCs/>
        </w:rPr>
        <w:t xml:space="preserve">dial()</w:t>
      </w:r>
      <w:r>
        <w:rPr>
          <w:b/>
          <w:bCs/>
        </w:rPr>
        <w:t xml:space="preserve"> </w:t>
      </w:r>
      <w:r>
        <w:rPr>
          <w:b/>
          <w:bCs/>
        </w:rPr>
        <w:t xml:space="preserve">succeeds almost always; the failure is</w:t>
      </w:r>
      <w:r>
        <w:rPr>
          <w:b/>
          <w:bCs/>
        </w:rPr>
        <w:t xml:space="preserve"> </w:t>
      </w:r>
      <w:r>
        <w:rPr>
          <w:b/>
          <w:bCs/>
        </w:rPr>
        <w:t xml:space="preserve">discovered after handshake-init, not at dial.</w:t>
      </w:r>
    </w:p>
    <w:bookmarkEnd w:id="17"/>
    <w:bookmarkStart w:id="18" w:name="X9bbd61d69c37e018818520b95ed9301f82cc767"/>
    <w:p>
      <w:pPr>
        <w:pStyle w:val="Heading3"/>
      </w:pPr>
      <w:r>
        <w:t xml:space="preserve">3.5 No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secrets</w:t>
      </w:r>
    </w:p>
    <w:p>
      <w:pPr>
        <w:pStyle w:val="FirstParagraph"/>
      </w:pPr>
      <w:r>
        <w:rPr>
          <w:rStyle w:val="VerbatimChar"/>
        </w:rPr>
        <w:t xml:space="preserve">TransportConfig::PlainUdp { peer, bind }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SecretBytes</w:t>
      </w:r>
      <w:r>
        <w:t xml:space="preserve"> </w:t>
      </w:r>
      <w:r>
        <w:t xml:space="preserve">— unlike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psk</w:t>
      </w:r>
      <w:r>
        <w:t xml:space="preserve">),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session_key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(</w:t>
      </w:r>
      <w:r>
        <w:rPr>
          <w:rStyle w:val="VerbatimChar"/>
        </w:rPr>
        <w:t xml:space="preserve">salamander_pw</w:t>
      </w:r>
      <w:r>
        <w:t xml:space="preserve">) [01-DP §3.1]. plain-udp has no</w:t>
      </w:r>
      <w:r>
        <w:t xml:space="preserve"> </w:t>
      </w:r>
      <w:r>
        <w:t xml:space="preserve">transport-layer key material; all secrecy is WG's. This is a security property, not a gap</w:t>
      </w:r>
      <w:r>
        <w:t xml:space="preserve"> </w:t>
      </w:r>
      <w:r>
        <w:t xml:space="preserve">(§9 S1).</w:t>
      </w:r>
    </w:p>
    <w:bookmarkEnd w:id="18"/>
    <w:bookmarkStart w:id="19" w:name="Xb7db85b42d0361ad32160d31df3200f02944891"/>
    <w:p>
      <w:pPr>
        <w:pStyle w:val="Heading3"/>
      </w:pPr>
      <w:r>
        <w:t xml:space="preserve">3.6 Endpoint rebind (roaming)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may change once Phase-2 NAT traversal fills multiple</w:t>
      </w:r>
      <w:r>
        <w:t xml:space="preserve"> </w:t>
      </w:r>
      <w:r>
        <w:rPr>
          <w:rStyle w:val="VerbatimChar"/>
        </w:rPr>
        <w:t xml:space="preserve">endpoint_candidates</w:t>
      </w:r>
      <w:r>
        <w:t xml:space="preserve"> </w:t>
      </w:r>
      <w:r>
        <w:t xml:space="preserve">[01-DP §8]. plain-udp exposes a non-trait helper the orchestrator calls when WG roaming latches</w:t>
      </w:r>
      <w:r>
        <w:t xml:space="preserve"> </w:t>
      </w:r>
      <w:r>
        <w:t xml:space="preserve">onto a new source address: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Switch the peer endpoint without re-binding the local socket (keeps the source port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stable so the gateway's NAT mapping survives). For connected sockets this re-issues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connect(); for unconnected it just swaps `self.peer`. Cheap, lock-free under &amp;mut.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rebind_peer(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Phase-0/Phase-1 never call this (single fixed gateway endpoint). It exists so the §8 E6 roaming</w:t>
      </w:r>
      <w:r>
        <w:t xml:space="preserve"> </w:t>
      </w:r>
      <w:r>
        <w:t xml:space="preserve">edge case is handled by construction in Phase 2, not retrofitted.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567b7f207375049c6caa2a76e7bad27a3fb611b"/>
    <w:p>
      <w:pPr>
        <w:pStyle w:val="Heading2"/>
      </w:pPr>
      <w:r>
        <w:t xml:space="preserve">4. Wire format — byte layout</w:t>
      </w:r>
    </w:p>
    <w:p>
      <w:pPr>
        <w:pStyle w:val="FirstParagraph"/>
      </w:pPr>
      <w:r>
        <w:t xml:space="preserve">plain-udp is the one transport whose wire bytes equal the WG bytes — there is</w:t>
      </w:r>
      <w:r>
        <w:t xml:space="preserve"> </w:t>
      </w:r>
      <w:r>
        <w:rPr>
          <w:b/>
          <w:bCs/>
        </w:rPr>
        <w:t xml:space="preserve">no framing of</w:t>
      </w:r>
      <w:r>
        <w:rPr>
          <w:b/>
          <w:bCs/>
        </w:rPr>
        <w:t xml:space="preserve"> </w:t>
      </w:r>
      <w:r>
        <w:rPr>
          <w:b/>
          <w:bCs/>
        </w:rPr>
        <w:t xml:space="preserve">its own</w:t>
      </w:r>
      <w:r>
        <w:t xml:space="preserve">. Understanding what is on the wire is what makes the security analysis (§9) and the</w:t>
      </w:r>
      <w:r>
        <w:t xml:space="preserve"> </w:t>
      </w:r>
      <w:r>
        <w:t xml:space="preserve">failure-detection design (§6) precise.</w:t>
      </w:r>
    </w:p>
    <w:bookmarkStart w:id="21" w:name="X59437a97602dc8044c888fb60de839749b6f3b3"/>
    <w:p>
      <w:pPr>
        <w:pStyle w:val="Heading3"/>
      </w:pPr>
      <w:r>
        <w:t xml:space="preserve">4.1 L1/L2 stack (one user-bound WG datagram on plain-udp/IPv4)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IPv4 header   (20 bytes, no options)                          |  ← L1 (kernel)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UDP header    (8 bytes:  src port | dst port | len | csum)    |  ← L1 (kernel)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WireGuard datagram  (≤ 1452 bytes on a 1500-byte path)        |  ← L2 payload = opaque to plain-udp (I1)</w:t>
      </w:r>
      <w:r>
        <w:br/>
      </w:r>
      <w:r>
        <w:rPr>
          <w:rStyle w:val="VerbatimChar"/>
        </w:rPr>
        <w:t xml:space="preserve">|   byte 0      : message type   (1)                            |</w:t>
      </w:r>
      <w:r>
        <w:br/>
      </w:r>
      <w:r>
        <w:rPr>
          <w:rStyle w:val="VerbatimChar"/>
        </w:rPr>
        <w:t xml:space="preserve">|   bytes 1..4  : reserved (zero) (3)                           |   [WG-PROTO] — informational only;</w:t>
      </w:r>
      <w:r>
        <w:br/>
      </w:r>
      <w:r>
        <w:rPr>
          <w:rStyle w:val="VerbatimChar"/>
        </w:rPr>
        <w:t xml:space="preserve">|   bytes 4..   : type-specific body (handshake / transport)   |   plain-udp NEVER reads these.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WG datagram is byte-identical</w:t>
      </w:r>
      <w:r>
        <w:t xml:space="preserve"> </w:t>
      </w:r>
      <w:r>
        <w:t xml:space="preserve">to what a stock WireGuard peer would emit. plain-udp</w:t>
      </w:r>
      <w:r>
        <w:t xml:space="preserve"> </w:t>
      </w:r>
      <w:r>
        <w:t xml:space="preserve">copies it from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into the UDP payload unmodified and back. That is the entire transform.</w:t>
      </w:r>
    </w:p>
    <w:p>
      <w:pPr>
        <w:pStyle w:val="Compact"/>
        <w:numPr>
          <w:ilvl w:val="0"/>
          <w:numId w:val="1003"/>
        </w:numPr>
      </w:pPr>
      <w:r>
        <w:t xml:space="preserve">Default endpoint: the gateway's WG UDP port (</w:t>
      </w:r>
      <w:r>
        <w:rPr>
          <w:rStyle w:val="VerbatimChar"/>
        </w:rPr>
        <w:t xml:space="preserve">51820</w:t>
      </w:r>
      <w:r>
        <w:t xml:space="preserve"> </w:t>
      </w:r>
      <w:r>
        <w:t xml:space="preserve">in the Phase-0 rig;</w:t>
      </w:r>
      <w:r>
        <w:t xml:space="preserve"> </w:t>
      </w:r>
      <w:r>
        <w:rPr>
          <w:rStyle w:val="VerbatimChar"/>
        </w:rPr>
        <w:t xml:space="preserve">nft … udp dport 51820 drop</w:t>
      </w:r>
      <w:r>
        <w:t xml:space="preserve"> </w:t>
      </w:r>
      <w:r>
        <w:t xml:space="preserve">is the DPI block that triggers escalation [04_P0 §3, §S?]). The production</w:t>
      </w:r>
      <w:r>
        <w:t xml:space="preserve"> </w:t>
      </w:r>
      <w:r>
        <w:rPr>
          <w:rStyle w:val="VerbatimChar"/>
        </w:rPr>
        <w:t xml:space="preserve">peer.port()</w:t>
      </w:r>
      <w:r>
        <w:t xml:space="preserve"> </w:t>
      </w:r>
      <w:r>
        <w:t xml:space="preserve">comes from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, not hard-coded.</w:t>
      </w:r>
    </w:p>
    <w:p>
      <w:pPr>
        <w:pStyle w:val="FirstParagraph"/>
      </w:pPr>
      <w:r>
        <w:t xml:space="preserve">Packet flow through plain-udp (the two hot loops [01-DP §5.1]; the carrier is a thin opaque</w:t>
      </w:r>
      <w:r>
        <w:t xml:space="preserve"> </w:t>
      </w:r>
      <w:r>
        <w:t xml:space="preserve">copy at the L2 boundary):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The only plain-udp-owned steps are the</w:t>
      </w:r>
      <w:r>
        <w:t xml:space="preserve"> </w:t>
      </w:r>
      <w:r>
        <w:rPr>
          <w:b/>
          <w:bCs/>
        </w:rPr>
        <w:t xml:space="preserve">Oversize guard</w:t>
      </w:r>
      <w:r>
        <w:t xml:space="preserve">, the</w:t>
      </w:r>
      <w:r>
        <w:t xml:space="preserve"> </w:t>
      </w:r>
      <w:r>
        <w:rPr>
          <w:b/>
          <w:bCs/>
        </w:rPr>
        <w:t xml:space="preserve">source filter</w:t>
      </w:r>
      <w:r>
        <w:t xml:space="preserve">, and the</w:t>
      </w:r>
      <w:r>
        <w:t xml:space="preserve"> </w:t>
      </w:r>
      <w:r>
        <w:rPr>
          <w:b/>
          <w:bCs/>
        </w:rPr>
        <w:t xml:space="preserve">1:1 byte copy</w:t>
      </w:r>
      <w:r>
        <w:t xml:space="preserve"> </w:t>
      </w:r>
      <w:r>
        <w:t xml:space="preserve">to/from the socket — everything cryptographic (blue) is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's, honouring</w:t>
      </w:r>
      <w:r>
        <w:t xml:space="preserve"> </w:t>
      </w:r>
      <w:r>
        <w:t xml:space="preserve">I1.</w:t>
      </w:r>
    </w:p>
    <w:bookmarkEnd w:id="21"/>
    <w:bookmarkStart w:id="22" w:name="X1466bf066609ecb6a434a317b14bc9622fb5525"/>
    <w:p>
      <w:pPr>
        <w:pStyle w:val="Heading3"/>
      </w:pPr>
      <w:r>
        <w:t xml:space="preserve">4.2 The payload is opaque (I1) — what plain-udp does and does not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plain-udp DOES</w:t>
            </w:r>
          </w:p>
        </w:tc>
        <w:tc>
          <w:tcPr/>
          <w:p>
            <w:pPr>
              <w:pStyle w:val="Compact"/>
            </w:pPr>
            <w:r>
              <w:t xml:space="preserve">plain-udp DOES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the WG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into one UDP datagram (1:1, no fragmentation, no coalescing)</w:t>
            </w:r>
          </w:p>
        </w:tc>
        <w:tc>
          <w:tcPr/>
          <w:p>
            <w:pPr>
              <w:pStyle w:val="Compact"/>
            </w:pPr>
            <w:r>
              <w:t xml:space="preserve">parse, decrypt, validate, or reorder the WG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a max size (</w:t>
            </w: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guard, §4.4)</w:t>
            </w:r>
          </w:p>
        </w:tc>
        <w:tc>
          <w:tcPr/>
          <w:p>
            <w:pPr>
              <w:pStyle w:val="Compact"/>
            </w:pPr>
            <w:r>
              <w:t xml:space="preserve">add length prefixes, headers, padding, or obfuscation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datagrams from a non-</w:t>
            </w:r>
            <w:r>
              <w:rPr>
                <w:rStyle w:val="VerbatimChar"/>
              </w:rPr>
              <w:t xml:space="preserve">peer</w:t>
            </w:r>
            <w:r>
              <w:t xml:space="preserve"> </w:t>
            </w:r>
            <w:r>
              <w:t xml:space="preserve">source (§8 E4)</w:t>
            </w:r>
          </w:p>
        </w:tc>
        <w:tc>
          <w:tcPr/>
          <w:p>
            <w:pPr>
              <w:pStyle w:val="Compact"/>
            </w:pPr>
            <w:r>
              <w:t xml:space="preserve">maintain per-flow or per-packet durable state (I5)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the liveness clock on any recv</w:t>
            </w:r>
          </w:p>
        </w:tc>
        <w:tc>
          <w:tcPr/>
          <w:p>
            <w:pPr>
              <w:pStyle w:val="Compact"/>
            </w:pPr>
            <w:r>
              <w:t xml:space="preserve">distinguish handshake vs transport-data (that is WG's job)</w:t>
            </w:r>
          </w:p>
        </w:tc>
      </w:tr>
    </w:tbl>
    <w:bookmarkEnd w:id="22"/>
    <w:bookmarkStart w:id="23" w:name="Xc1fbeb892738121394119d77af7c68345d62a3d"/>
    <w:p>
      <w:pPr>
        <w:pStyle w:val="Heading3"/>
      </w:pPr>
      <w:r>
        <w:t xml:space="preserve">4.3 WG message taxonomy (informational — transport does NOT branch on it)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external WireGuard protocol constants</w:t>
      </w:r>
      <w:r>
        <w:t xml:space="preserve"> </w:t>
      </w:r>
      <w:r>
        <w:rPr>
          <w:rStyle w:val="VerbatimChar"/>
        </w:rPr>
        <w:t xml:space="preserve">[WG-PROTO]</w:t>
      </w:r>
      <w:r>
        <w:t xml:space="preserve">, included only so the §6</w:t>
      </w:r>
      <w:r>
        <w:t xml:space="preserve"> </w:t>
      </w:r>
      <w:r>
        <w:t xml:space="preserve">failure analysis is concrete. plain-udp treats all four identically (opaque payload, I1). Exact</w:t>
      </w:r>
      <w:r>
        <w:t xml:space="preserve"> </w:t>
      </w:r>
      <w:r>
        <w:t xml:space="preserve">byte sizes are protocol facts outside this evidence base; they are</w:t>
      </w:r>
      <w:r>
        <w:t xml:space="preserve"> </w:t>
      </w:r>
      <w:r>
        <w:rPr>
          <w:b/>
          <w:bCs/>
        </w:rPr>
        <w:t xml:space="preserve">not load-bearing for this</w:t>
      </w:r>
      <w:r>
        <w:rPr>
          <w:b/>
          <w:bCs/>
        </w:rP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and any consumer that needs them parses WG inside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, never 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(byte 0)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Approx. fixed size</w:t>
            </w:r>
          </w:p>
        </w:tc>
        <w:tc>
          <w:tcPr/>
          <w:p>
            <w:pPr>
              <w:pStyle w:val="Compact"/>
            </w:pPr>
            <w:r>
              <w:t xml:space="preserve">Relevance to plain-udp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Handshake Initiation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 ~148 B</w:t>
            </w:r>
            <w:r>
              <w:t xml:space="preserve"> </w:t>
            </w:r>
            <w:r>
              <w:rPr>
                <w:rStyle w:val="VerbatimChar"/>
              </w:rPr>
              <w:t xml:space="preserve">[WG-PROTO]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first</w:t>
            </w:r>
            <w:r>
              <w:t xml:space="preserve"> </w:t>
            </w:r>
            <w:r>
              <w:t xml:space="preserve">datagram plain-udp sends after dial; its loss-without-response is the core failure signal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Handshake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 ~92 B</w:t>
            </w:r>
            <w:r>
              <w:t xml:space="preserve"> </w:t>
            </w:r>
            <w:r>
              <w:rPr>
                <w:rStyle w:val="VerbatimChar"/>
              </w:rPr>
              <w:t xml:space="preserve">[WG-PROTO]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first</w:t>
            </w:r>
            <w:r>
              <w:t xml:space="preserve"> </w:t>
            </w:r>
            <w:r>
              <w:t xml:space="preserve">inbound datagram on a healthy connect; its arrival = liveness + RTT sample (§6.3)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Cookie Reply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 ~64 B</w:t>
            </w:r>
            <w:r>
              <w:t xml:space="preserve"> </w:t>
            </w:r>
            <w:r>
              <w:rPr>
                <w:rStyle w:val="VerbatimChar"/>
              </w:rPr>
              <w:t xml:space="preserve">[WG-PROTO]</w:t>
            </w:r>
          </w:p>
        </w:tc>
        <w:tc>
          <w:tcPr/>
          <w:p>
            <w:pPr>
              <w:pStyle w:val="Compact"/>
            </w:pPr>
            <w:r>
              <w:t xml:space="preserve">load/DoS defence; opaque to plain-udp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Transport Data</w:t>
            </w:r>
          </w:p>
        </w:tc>
        <w:tc>
          <w:tcPr/>
          <w:p>
            <w:pPr>
              <w:pStyle w:val="Compact"/>
            </w:pPr>
            <w:r>
              <w:t xml:space="preserve">variable,</w:t>
            </w:r>
            <w:r>
              <w:t xml:space="preserve"> </w:t>
            </w:r>
            <w:r>
              <w:rPr>
                <w:b/>
                <w:bCs/>
              </w:rPr>
              <w:t xml:space="preserve">32 B WG overhead</w:t>
            </w:r>
            <w:r>
              <w:t xml:space="preserve"> </w:t>
            </w:r>
            <w:r>
              <w:t xml:space="preserve">(4 type+reserved · 4 receiver-index · 8 counter · 16 Poly1305 tag)</w:t>
            </w:r>
          </w:p>
        </w:tc>
        <w:tc>
          <w:tcPr/>
          <w:p>
            <w:pPr>
              <w:pStyle w:val="Compact"/>
            </w:pPr>
            <w:r>
              <w:t xml:space="preserve">steady-state payload; the 32-B figure is the grounded basis of the MTU budget §4.4 [04_P0 §4.3 via 01-DP §10]</w:t>
            </w:r>
          </w:p>
        </w:tc>
      </w:tr>
    </w:tbl>
    <w:p>
      <w:pPr>
        <w:pStyle w:val="BlockText"/>
      </w:pPr>
      <w:r>
        <w:t xml:space="preserve">The 32-byte transport-data overhead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grounded — it is the</w:t>
      </w:r>
      <w:r>
        <w:t xml:space="preserve"> </w:t>
      </w:r>
      <w:r>
        <w:rPr>
          <w:rStyle w:val="VerbatimChar"/>
        </w:rPr>
        <w:t xml:space="preserve">32 WG hdr/tag</w:t>
      </w:r>
      <w:r>
        <w:t xml:space="preserve"> </w:t>
      </w:r>
      <w:r>
        <w:t xml:space="preserve">term in the</w:t>
      </w:r>
      <w:r>
        <w:t xml:space="preserve"> </w:t>
      </w:r>
      <w:r>
        <w:rPr>
          <w:rStyle w:val="VerbatimChar"/>
        </w:rPr>
        <w:t xml:space="preserve">1500 − 20 IP − 8 UDP − 32 = 1420</w:t>
      </w:r>
      <w:r>
        <w:t xml:space="preserve"> </w:t>
      </w:r>
      <w:r>
        <w:t xml:space="preserve">MTU derivation [04_P0 §4.3, 01-DP §10]. The init/resp/cookie</w:t>
      </w:r>
      <w:r>
        <w:t xml:space="preserve"> </w:t>
      </w:r>
      <w:r>
        <w:t xml:space="preserve">sizes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 because they are not in the evidence base and are not</w:t>
      </w:r>
      <w:r>
        <w:t xml:space="preserve"> </w:t>
      </w:r>
      <w:r>
        <w:t xml:space="preserve">needed by this module.</w:t>
      </w:r>
    </w:p>
    <w:bookmarkEnd w:id="23"/>
    <w:bookmarkStart w:id="24" w:name="X3b7d74a408a30fa0013b01171bfb38e91dc85c9"/>
    <w:p>
      <w:pPr>
        <w:pStyle w:val="Heading3"/>
      </w:pPr>
      <w:r>
        <w:t xml:space="preserve">4.4 MTU &amp; overhead budget</w:t>
      </w:r>
    </w:p>
    <w:p>
      <w:pPr>
        <w:pStyle w:val="FirstParagraph"/>
      </w:pPr>
      <w:r>
        <w:t xml:space="preserve">plain-udp adds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transport overhead on top of WG, so it reports the highest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of any carrier [01-DP §10]:</w:t>
      </w:r>
    </w:p>
    <w:p>
      <w:pPr>
        <w:pStyle w:val="SourceCode"/>
      </w:pPr>
      <w:r>
        <w:rPr>
          <w:rStyle w:val="VerbatimChar"/>
        </w:rPr>
        <w:t xml:space="preserve">effective_mtu = 1420   (IPv4: 1500 − 20 IP − 8 UDP − 32 WG hdr/tag ≈ 1420)   [04_P0 §4.3]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L1 MTU</w:t>
            </w:r>
          </w:p>
        </w:tc>
        <w:tc>
          <w:tcPr/>
          <w:p>
            <w:pPr>
              <w:pStyle w:val="Compact"/>
            </w:pPr>
            <w:r>
              <w:t xml:space="preserve">IP hdr</w:t>
            </w:r>
          </w:p>
        </w:tc>
        <w:tc>
          <w:tcPr/>
          <w:p>
            <w:pPr>
              <w:pStyle w:val="Compact"/>
            </w:pPr>
            <w:r>
              <w:t xml:space="preserve">UDP hdr</w:t>
            </w:r>
          </w:p>
        </w:tc>
        <w:tc>
          <w:tcPr/>
          <w:p>
            <w:pPr>
              <w:pStyle w:val="Compact"/>
            </w:pPr>
            <w:r>
              <w:t xml:space="preserve">WG hdr/tag</w:t>
            </w:r>
          </w:p>
        </w:tc>
        <w:tc>
          <w:tcPr/>
          <w:p>
            <w:pPr>
              <w:pStyle w:val="Compact"/>
            </w:pPr>
            <w:r>
              <w:t xml:space="preserve">inner WG MTU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 (typical)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1420</w:t>
            </w:r>
            <w:r>
              <w:t xml:space="preserve"> </w:t>
            </w:r>
            <w:r>
              <w:t xml:space="preserve">[04_P0 §4.3]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 ~1400</w:t>
            </w:r>
            <w:r>
              <w:t xml:space="preserve"> </w:t>
            </w:r>
            <w:r>
              <w:t xml:space="preserve">(derived: 1500−40−8−32; not asserted in evidence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 min-MTU floor</w:t>
            </w:r>
          </w:p>
        </w:tc>
        <w:tc>
          <w:tcPr/>
          <w:p>
            <w:pPr>
              <w:pStyle w:val="Compact"/>
            </w:pPr>
            <w:r>
              <w:t xml:space="preserve">1280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 ~1200</w:t>
            </w:r>
            <w:r>
              <w:t xml:space="preserve"> </w:t>
            </w:r>
            <w:r>
              <w:t xml:space="preserve">(derived)</w:t>
            </w:r>
          </w:p>
        </w:tc>
      </w:tr>
    </w:tbl>
    <w:p>
      <w:pPr>
        <w:pStyle w:val="BodyText"/>
      </w:pPr>
      <w:r>
        <w:t xml:space="preserve">Budget rules [01-DP §10]: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Inner WG MTU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min(effective_mtu(), path-MTU-discovered)</w:t>
      </w:r>
      <w:r>
        <w:t xml:space="preserve"> </w:t>
      </w:r>
      <w:r>
        <w:t xml:space="preserve">— the orchestrator sets WG's</w:t>
      </w:r>
      <w:r>
        <w:t xml:space="preserve"> </w:t>
      </w:r>
      <w:r>
        <w:t xml:space="preserve">MTU from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clamped by PMTU (§11</w:t>
      </w:r>
      <w:r>
        <w:t xml:space="preserve"> </w:t>
      </w:r>
      <w:r>
        <w:rPr>
          <w:rStyle w:val="VerbatimChar"/>
        </w:rPr>
        <w:t xml:space="preserve">set_df = true</w:t>
      </w:r>
      <w:r>
        <w:t xml:space="preserve"> </w:t>
      </w:r>
      <w:r>
        <w:t xml:space="preserve">enables honest PMTUD).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max_datagram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threshold, §3.2) =</w:t>
      </w:r>
      <w:r>
        <w:t xml:space="preserve"> </w:t>
      </w:r>
      <w:r>
        <w:rPr>
          <w:rStyle w:val="VerbatimChar"/>
        </w:rPr>
        <w:t xml:space="preserve">effective_mtu() + 32</w:t>
      </w:r>
      <w:r>
        <w:t xml:space="preserve"> </w:t>
      </w:r>
      <w:r>
        <w:t xml:space="preserve">(the WG header/tag),</w:t>
      </w:r>
      <w:r>
        <w:t xml:space="preserve"> </w:t>
      </w:r>
      <w:r>
        <w:t xml:space="preserve">i.e. the largest</w:t>
      </w:r>
      <w:r>
        <w:t xml:space="preserve"> </w:t>
      </w:r>
      <w:r>
        <w:rPr>
          <w:i/>
          <w:iCs/>
        </w:rPr>
        <w:t xml:space="preserve">WG datagram</w:t>
      </w:r>
      <w:r>
        <w:t xml:space="preserve"> </w:t>
      </w:r>
      <w:r>
        <w:t xml:space="preserve">a 1420-byte inner MTU can produce ≈</w:t>
      </w:r>
      <w:r>
        <w:t xml:space="preserve"> </w:t>
      </w:r>
      <w:r>
        <w:rPr>
          <w:b/>
          <w:bCs/>
        </w:rPr>
        <w:t xml:space="preserve">1452 bytes</w:t>
      </w:r>
      <w:r>
        <w:t xml:space="preserve"> </w:t>
      </w:r>
      <w:r>
        <w:t xml:space="preserve">on IPv4.</w:t>
      </w:r>
      <w:r>
        <w:t xml:space="preserve"> </w:t>
      </w:r>
      <w:r>
        <w:t xml:space="preserve">A larger datagram is a hard</w:t>
      </w:r>
      <w:r>
        <w:t xml:space="preserve"> </w:t>
      </w:r>
      <w:r>
        <w:rPr>
          <w:rStyle w:val="VerbatimChar"/>
        </w:rPr>
        <w:t xml:space="preserve">TransportError::Oversize</w:t>
      </w:r>
      <w:r>
        <w:t xml:space="preserve"> </w:t>
      </w:r>
      <w:r>
        <w:t xml:space="preserve">— never silently truncated (§8 E2).</w:t>
      </w:r>
    </w:p>
    <w:p>
      <w:pPr>
        <w:pStyle w:val="Compact"/>
        <w:numPr>
          <w:ilvl w:val="0"/>
          <w:numId w:val="1004"/>
        </w:numPr>
      </w:pPr>
      <w:r>
        <w:t xml:space="preserve">plain-udp performs</w:t>
      </w:r>
      <w:r>
        <w:t xml:space="preserve"> </w:t>
      </w:r>
      <w:r>
        <w:rPr>
          <w:b/>
          <w:bCs/>
        </w:rPr>
        <w:t xml:space="preserve">no L3 fragmentation</w:t>
      </w:r>
      <w:r>
        <w:t xml:space="preserve">; if the path MTU drops below the configured inner</w:t>
      </w:r>
      <w:r>
        <w:t xml:space="preserve"> </w:t>
      </w:r>
      <w:r>
        <w:t xml:space="preserve">MTU, the orchestrator lowers the inner WG MTU (it does not ask the transport to fragment).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c9e230210a5050fe0d7675323e3bbf8062fc0d"/>
    <w:p>
      <w:pPr>
        <w:pStyle w:val="Heading2"/>
      </w:pPr>
      <w:r>
        <w:t xml:space="preserve">5. Connection lifecycle state machine</w:t>
      </w:r>
    </w:p>
    <w:p>
      <w:pPr>
        <w:pStyle w:val="FirstParagraph"/>
      </w:pPr>
      <w:r>
        <w:t xml:space="preserve">plain-udp's own lifecycle is intentionally tiny — it has no handshake of its own. The</w:t>
      </w:r>
      <w:r>
        <w:t xml:space="preserve"> </w:t>
      </w:r>
      <w:r>
        <w:rPr>
          <w:i/>
          <w:iCs/>
        </w:rPr>
        <w:t xml:space="preserve">tunnel</w:t>
      </w:r>
      <w:r>
        <w:t xml:space="preserve"> </w:t>
      </w:r>
      <w:r>
        <w:t xml:space="preserve">state (Connecting/Handshaking/Connected/…) is the orchestrator's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[01-DP §5.2]; plain-udp contributes the</w:t>
      </w:r>
      <w:r>
        <w:t xml:space="preserve"> </w:t>
      </w:r>
      <w:r>
        <w:rPr>
          <w:b/>
          <w:bCs/>
        </w:rPr>
        <w:t xml:space="preserve">carrier</w:t>
      </w:r>
      <w:r>
        <w:t xml:space="preserve"> </w:t>
      </w:r>
      <w:r>
        <w:t xml:space="preserve">sub-states below, observed via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State meanings (what the orchestrator reads from</w:t>
      </w:r>
      <w:r>
        <w:t xml:space="preserve"> </w:t>
      </w:r>
      <w:r>
        <w:rPr>
          <w:rStyle w:val="VerbatimChar"/>
        </w:rPr>
        <w:t xml:space="preserve">TransportHealth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 state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  <w:tc>
          <w:tcPr/>
          <w:p>
            <w:pPr>
              <w:pStyle w:val="Compact"/>
            </w:pPr>
            <w:r>
              <w:t xml:space="preserve">Tunnel-level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socket exists; nothing sent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recvd ==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send_errors == 0</w:t>
            </w:r>
          </w:p>
        </w:tc>
        <w:tc>
          <w:tcPr/>
          <w:p>
            <w:pPr>
              <w:pStyle w:val="Compact"/>
            </w:pPr>
            <w:r>
              <w:t xml:space="preserve">handshake-init(s) out,</w:t>
            </w:r>
            <w:r>
              <w:t xml:space="preserve"> </w:t>
            </w:r>
            <w:r>
              <w:rPr>
                <w:b/>
                <w:bCs/>
              </w:rPr>
              <w:t xml:space="preserve">awaiting response</w:t>
            </w:r>
            <w:r>
              <w:t xml:space="preserve"> </w:t>
            </w:r>
            <w:r>
              <w:t xml:space="preserve">— the critical window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recvd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last_recv_age_ms &lt; keepalive</w:t>
            </w:r>
          </w:p>
        </w:tc>
        <w:tc>
          <w:tcPr/>
          <w:p>
            <w:pPr>
              <w:pStyle w:val="Compact"/>
            </w:pPr>
            <w:r>
              <w:t xml:space="preserve">datagrams flowing both 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last_recv_age_ms &gt; liveness_timeout</w:t>
            </w:r>
          </w:p>
        </w:tc>
        <w:tc>
          <w:tcPr/>
          <w:p>
            <w:pPr>
              <w:pStyle w:val="Compact"/>
            </w:pPr>
            <w:r>
              <w:t xml:space="preserve">peer silent; transient or terminal (§6.2 D2)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send_errors &gt; 0</w:t>
            </w:r>
            <w:r>
              <w:t xml:space="preserve"> </w:t>
            </w:r>
            <w:r>
              <w:t xml:space="preserve">from an ICMP-derived</w:t>
            </w:r>
            <w:r>
              <w:t xml:space="preserve"> </w:t>
            </w:r>
            <w:r>
              <w:rPr>
                <w:rStyle w:val="VerbatimChar"/>
              </w:rPr>
              <w:t xml:space="preserve">io::Error</w:t>
            </w:r>
            <w:r>
              <w:t xml:space="preserve"> </w:t>
            </w:r>
            <w:r>
              <w:t xml:space="preserve">(connected socket)</w:t>
            </w:r>
          </w:p>
        </w:tc>
        <w:tc>
          <w:tcPr/>
          <w:p>
            <w:pPr>
              <w:pStyle w:val="Compact"/>
            </w:pPr>
            <w:r>
              <w:t xml:space="preserve">endpoint actively rejecting (§6.2 D3)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</w:t>
            </w:r>
            <w:r>
              <w:t xml:space="preserve"> </w:t>
            </w:r>
            <w:r>
              <w:t xml:space="preserve">dropped</w:t>
            </w:r>
          </w:p>
        </w:tc>
        <w:tc>
          <w:tcPr/>
          <w:p>
            <w:pPr>
              <w:pStyle w:val="Compact"/>
            </w:pPr>
            <w:r>
              <w:t xml:space="preserve">carrier gone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Xb44ae2c16853fabb021d460b96e75836653382b"/>
    <w:p>
      <w:pPr>
        <w:pStyle w:val="Heading2"/>
      </w:pPr>
      <w:r>
        <w:t xml:space="preserve">6. Failure detection that triggers escalation</w:t>
      </w:r>
    </w:p>
    <w:p>
      <w:pPr>
        <w:pStyle w:val="FirstParagraph"/>
      </w:pPr>
      <w:r>
        <w:t xml:space="preserve">This is the heart of the document. The escalation ladder [01-DP §5.3] walks to the next rung on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HandshakeFailed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exceeding a per-rung failure budget. For</w:t>
      </w:r>
      <w:r>
        <w:t xml:space="preserve"> </w:t>
      </w:r>
      <w:r>
        <w:t xml:space="preserve">plain-udp specifically,</w:t>
      </w:r>
      <w:r>
        <w:t xml:space="preserve"> </w:t>
      </w:r>
      <w:r>
        <w:rPr>
          <w:rStyle w:val="VerbatimChar"/>
          <w:b/>
          <w:bCs/>
        </w:rPr>
        <w:t xml:space="preserve">dial()</w:t>
      </w:r>
      <w:r>
        <w:rPr>
          <w:b/>
          <w:bCs/>
        </w:rPr>
        <w:t xml:space="preserve"> </w:t>
      </w:r>
      <w:r>
        <w:rPr>
          <w:b/>
          <w:bCs/>
        </w:rPr>
        <w:t xml:space="preserve">almost never fails</w:t>
      </w:r>
      <w:r>
        <w:t xml:space="preserve"> </w:t>
      </w:r>
      <w:r>
        <w:t xml:space="preserve">(§3.4) — so the failure signal must be</w:t>
      </w:r>
      <w:r>
        <w:t xml:space="preserve"> </w:t>
      </w:r>
      <w:r>
        <w:t xml:space="preserve">synthesised from</w:t>
      </w:r>
      <w:r>
        <w:t xml:space="preserve"> </w:t>
      </w:r>
      <w:r>
        <w:rPr>
          <w:i/>
          <w:iCs/>
        </w:rPr>
        <w:t xml:space="preserve">liveness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WG handshake progress</w:t>
      </w:r>
      <w:r>
        <w:t xml:space="preserve">, not from a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error.</w:t>
      </w:r>
    </w:p>
    <w:bookmarkStart w:id="27" w:name="X7cfb2ed469d0ea20c8e0de656a0db3865e05207"/>
    <w:p>
      <w:pPr>
        <w:pStyle w:val="Heading3"/>
      </w:pPr>
      <w:r>
        <w:t xml:space="preserve">6.1 Why UDP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rarely errors (the connectionless trap)</w:t>
      </w:r>
    </w:p>
    <w:p>
      <w:pPr>
        <w:pStyle w:val="FirstParagraph"/>
      </w:pPr>
      <w:r>
        <w:t xml:space="preserve">A bare (unconnected)</w:t>
      </w:r>
      <w:r>
        <w:t xml:space="preserve"> </w:t>
      </w:r>
      <w:r>
        <w:rPr>
          <w:rStyle w:val="VerbatimChar"/>
        </w:rPr>
        <w:t xml:space="preserve">UdpSocket::send_to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as soon as the datagram is queued to the</w:t>
      </w:r>
      <w:r>
        <w:t xml:space="preserve"> </w:t>
      </w:r>
      <w:r>
        <w:t xml:space="preserve">kernel — even if the destination is a black hole. There is no SYN/ACK, no connection refusal at</w:t>
      </w:r>
      <w:r>
        <w:t xml:space="preserve"> </w:t>
      </w:r>
      <w:r>
        <w:t xml:space="preserve">the transport. Consequently: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DPI block that silently drops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udp dport 51820</w:t>
      </w:r>
      <w:r>
        <w:t xml:space="preserve"> </w:t>
      </w:r>
      <w:r>
        <w:t xml:space="preserve">[04_P0 §3] produces</w:t>
      </w:r>
      <w:r>
        <w:t xml:space="preserve"> </w:t>
      </w:r>
      <w:r>
        <w:rPr>
          <w:b/>
          <w:bCs/>
        </w:rPr>
        <w:t xml:space="preserve">zero send errors</w:t>
      </w:r>
      <w:r>
        <w:t xml:space="preserve">.</w:t>
      </w:r>
      <w:r>
        <w:t xml:space="preserve"> </w:t>
      </w:r>
      <w:r>
        <w:t xml:space="preserve">plain-udp's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keeps returning</w:t>
      </w:r>
      <w:r>
        <w:t xml:space="preserve"> </w:t>
      </w:r>
      <w:r>
        <w:rPr>
          <w:rStyle w:val="VerbatimChar"/>
        </w:rPr>
        <w:t xml:space="preserve">Ok</w:t>
      </w:r>
      <w:r>
        <w:t xml:space="preserve">; the only symptom is that</w:t>
      </w:r>
      <w:r>
        <w:t xml:space="preserve"> </w:t>
      </w:r>
      <w:r>
        <w:rPr>
          <w:b/>
          <w:bCs/>
        </w:rPr>
        <w:t xml:space="preserve">no response ever arrives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Therefore plain-udp's failure detector is fundamentally a</w:t>
      </w:r>
      <w:r>
        <w:t xml:space="preserve"> </w:t>
      </w:r>
      <w:r>
        <w:rPr>
          <w:b/>
          <w:bCs/>
        </w:rPr>
        <w:t xml:space="preserve">timeout-on-no-recv</w:t>
      </w:r>
      <w:r>
        <w:t xml:space="preserve"> </w:t>
      </w:r>
      <w:r>
        <w:t xml:space="preserve">detector,</w:t>
      </w:r>
      <w:r>
        <w:t xml:space="preserve"> </w:t>
      </w:r>
      <w:r>
        <w:t xml:space="preserve">optionally sharpened by</w:t>
      </w:r>
      <w:r>
        <w:t xml:space="preserve"> </w:t>
      </w:r>
      <w:r>
        <w:rPr>
          <w:b/>
          <w:bCs/>
        </w:rPr>
        <w:t xml:space="preserve">ICMP errors on a connected socket</w:t>
      </w:r>
      <w:r>
        <w:t xml:space="preserve">.</w:t>
      </w:r>
    </w:p>
    <w:bookmarkEnd w:id="27"/>
    <w:bookmarkStart w:id="28" w:name="Xa9a4bd685663d780c42b6f6dd4b189a7c3aeb23"/>
    <w:p>
      <w:pPr>
        <w:pStyle w:val="Heading3"/>
      </w:pPr>
      <w:r>
        <w:t xml:space="preserve">6.2 The detection signals (closed 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 failure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bind</w:t>
            </w:r>
            <w:r>
              <w:t xml:space="preserve">/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syscall error (rare:</w:t>
            </w:r>
            <w:r>
              <w:t xml:space="preserve"> </w:t>
            </w:r>
            <w:r>
              <w:rPr>
                <w:rStyle w:val="VerbatimChar"/>
              </w:rPr>
              <w:t xml:space="preserve">EADDRINUSE</w:t>
            </w:r>
            <w:r>
              <w:t xml:space="preserve">, bad bind addr)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(§3.4)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TransportError::Io</w:t>
            </w:r>
            <w:r>
              <w:t xml:space="preserve"> </w:t>
            </w:r>
            <w:r>
              <w:t xml:space="preserve">→ orchestrator may retry bind or</w:t>
            </w:r>
            <w:r>
              <w:t xml:space="preserve"> </w:t>
            </w:r>
            <w:r>
              <w:rPr>
                <w:rStyle w:val="VerbatimChar"/>
              </w:rPr>
              <w:t xml:space="preserve">DialTimeout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 timeout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health().last_recv_age_ms &gt; liveness_timeout_ms</w:t>
            </w:r>
            <w:r>
              <w:t xml:space="preserve"> </w:t>
            </w:r>
            <w:r>
              <w:t xml:space="preserve">while the WG handshake has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HealthCell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handshake state (§6.3)</w:t>
            </w:r>
          </w:p>
        </w:tc>
        <w:tc>
          <w:tcPr/>
          <w:p>
            <w:pPr>
              <w:pStyle w:val="Compact"/>
            </w:pPr>
            <w:r>
              <w:t xml:space="preserve">synthesised</w:t>
            </w:r>
            <w:r>
              <w:t xml:space="preserve"> </w:t>
            </w:r>
            <w:r>
              <w:rPr>
                <w:rStyle w:val="VerbatimChar"/>
              </w:rPr>
              <w:t xml:space="preserve">HandshakeFailed("no response")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ICMP rejection</w:t>
            </w:r>
            <w:r>
              <w:t xml:space="preserve"> </w:t>
            </w:r>
            <w:r>
              <w:t xml:space="preserve">— on a</w:t>
            </w:r>
            <w:r>
              <w:t xml:space="preserve"> </w:t>
            </w:r>
            <w:r>
              <w:rPr>
                <w:b/>
                <w:bCs/>
              </w:rPr>
              <w:t xml:space="preserve">connected</w:t>
            </w:r>
            <w:r>
              <w:t xml:space="preserve"> </w:t>
            </w:r>
            <w:r>
              <w:t xml:space="preserve">socket (</w:t>
            </w:r>
            <w:r>
              <w:rPr>
                <w:rStyle w:val="VerbatimChar"/>
              </w:rPr>
              <w:t xml:space="preserve">opts.connect_peer = true</w:t>
            </w:r>
            <w:r>
              <w:t xml:space="preserve">), an ICMP</w:t>
            </w:r>
            <w:r>
              <w:t xml:space="preserve"> </w:t>
            </w:r>
            <w:r>
              <w:rPr>
                <w:i/>
                <w:iCs/>
              </w:rPr>
              <w:t xml:space="preserve">port/host/net unreachable</w:t>
            </w:r>
            <w:r>
              <w:t xml:space="preserve"> </w:t>
            </w:r>
            <w:r>
              <w:t xml:space="preserve">surfaces as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ECONNREFUSED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EHOSTUNREACH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ENETUNREACH</w:t>
            </w:r>
          </w:p>
        </w:tc>
        <w:tc>
          <w:tcPr/>
          <w:p>
            <w:pPr>
              <w:pStyle w:val="Compact"/>
            </w:pPr>
            <w:r>
              <w:t xml:space="preserve">kernel →</w:t>
            </w:r>
            <w:r>
              <w:t xml:space="preserve"> </w:t>
            </w:r>
            <w:r>
              <w:rPr>
                <w:rStyle w:val="VerbatimChar"/>
              </w:rPr>
              <w:t xml:space="preserve">io::Error</w:t>
            </w:r>
            <w:r>
              <w:t xml:space="preserve"> </w:t>
            </w:r>
            <w:r>
              <w:t xml:space="preserve">(§3.2)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EndpointBlocked</w:t>
            </w:r>
            <w:r>
              <w:t xml:space="preserve"> </w:t>
            </w:r>
            <w:r>
              <w:t xml:space="preserve">(D3 is a</w:t>
            </w:r>
            <w:r>
              <w:t xml:space="preserve"> </w:t>
            </w:r>
            <w:r>
              <w:rPr>
                <w:i/>
                <w:iCs/>
              </w:rPr>
              <w:t xml:space="preserve">fast</w:t>
            </w:r>
            <w:r>
              <w:t xml:space="preserve"> </w:t>
            </w:r>
            <w:r>
              <w:t xml:space="preserve">signal — no need to wait the full liveness 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mismatch flood</w:t>
            </w:r>
            <w:r>
              <w:t xml:space="preserve"> </w:t>
            </w:r>
            <w:r>
              <w:t xml:space="preserve">— many inbound datagrams whose source ≠</w:t>
            </w:r>
            <w:r>
              <w:t xml:space="preserve"> </w:t>
            </w:r>
            <w:r>
              <w:rPr>
                <w:rStyle w:val="VerbatimChar"/>
              </w:rPr>
              <w:t xml:space="preserve">peer</w:t>
            </w:r>
            <w:r>
              <w:t xml:space="preserve"> </w:t>
            </w:r>
            <w:r>
              <w:t xml:space="preserve">(spoof / wrong-NAT)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recv_from</w:t>
            </w:r>
            <w:r>
              <w:t xml:space="preserve"> </w:t>
            </w:r>
            <w:r>
              <w:t xml:space="preserve">filter (§8 E4)</w:t>
            </w:r>
          </w:p>
        </w:tc>
        <w:tc>
          <w:tcPr/>
          <w:p>
            <w:pPr>
              <w:pStyle w:val="Compact"/>
            </w:pPr>
            <w:r>
              <w:t xml:space="preserve">counter only; does not by itself escalate, but suppresses false "Healthy"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 send error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EMSGSIZE</w:t>
            </w:r>
            <w:r>
              <w:t xml:space="preserve"> </w:t>
            </w:r>
            <w:r>
              <w:t xml:space="preserve">(DF + oversize),</w:t>
            </w:r>
            <w:r>
              <w:t xml:space="preserve"> </w:t>
            </w:r>
            <w:r>
              <w:rPr>
                <w:rStyle w:val="VerbatimChar"/>
              </w:rPr>
              <w:t xml:space="preserve">ENOBUFS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EPERM</w:t>
            </w:r>
            <w:r>
              <w:t xml:space="preserve"> </w:t>
            </w:r>
            <w:r>
              <w:t xml:space="preserve">(firewall)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io::Error</w:t>
            </w:r>
            <w:r>
              <w:t xml:space="preserve"> </w:t>
            </w:r>
            <w:r>
              <w:t xml:space="preserve">(§3.2)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</w:t>
            </w:r>
            <w:r>
              <w:t xml:space="preserve">; repeated → budget toward escalation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D3 is why the spec recommends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connect_peer = true</w:t>
      </w:r>
      <w:r>
        <w:rPr>
          <w:b/>
          <w:bCs/>
        </w:rPr>
        <w:t xml:space="preserve"> </w:t>
      </w:r>
      <w:r>
        <w:rPr>
          <w:b/>
          <w:bCs/>
        </w:rPr>
        <w:t xml:space="preserve">for the fixed-gateway client leg</w:t>
      </w:r>
      <w:r>
        <w:t xml:space="preserve"> </w:t>
      </w:r>
      <w:r>
        <w:t xml:space="preserve">(§11):</w:t>
      </w:r>
      <w:r>
        <w:t xml:space="preserve"> </w:t>
      </w:r>
      <w:r>
        <w:t xml:space="preserve">it converts a silent black hole into a</w:t>
      </w:r>
      <w:r>
        <w:t xml:space="preserve"> </w:t>
      </w:r>
      <w:r>
        <w:rPr>
          <w:i/>
          <w:iCs/>
        </w:rPr>
        <w:t xml:space="preserve">fast, explicit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, cutting escalation</w:t>
      </w:r>
      <w:r>
        <w:t xml:space="preserve"> </w:t>
      </w:r>
      <w:r>
        <w:t xml:space="preserve">latency from</w:t>
      </w:r>
      <w:r>
        <w:t xml:space="preserve"> </w:t>
      </w:r>
      <w:r>
        <w:rPr>
          <w:rStyle w:val="VerbatimChar"/>
        </w:rPr>
        <w:t xml:space="preserve">liveness_timeout</w:t>
      </w:r>
      <w:r>
        <w:t xml:space="preserve"> </w:t>
      </w:r>
      <w:r>
        <w:t xml:space="preserve">(seconds) to one RTT. The trade-off: a connected socket pins the</w:t>
      </w:r>
      <w:r>
        <w:t xml:space="preserve"> </w:t>
      </w:r>
      <w:r>
        <w:t xml:space="preserve">peer, so it must be</w:t>
      </w:r>
      <w:r>
        <w:t xml:space="preserve"> </w:t>
      </w:r>
      <w:r>
        <w:rPr>
          <w:rStyle w:val="VerbatimChar"/>
        </w:rPr>
        <w:t xml:space="preserve">rebind_peer</w:t>
      </w:r>
      <w:r>
        <w:t xml:space="preserve">'d (§3.6) on Phase-2 roaming. For the connector leg (cooperative</w:t>
      </w:r>
      <w:r>
        <w:t xml:space="preserve"> </w:t>
      </w:r>
      <w:r>
        <w:t xml:space="preserve">network, fixed gateway)</w:t>
      </w:r>
      <w:r>
        <w:t xml:space="preserve"> </w:t>
      </w:r>
      <w:r>
        <w:rPr>
          <w:rStyle w:val="VerbatimChar"/>
        </w:rPr>
        <w:t xml:space="preserve">connect_peer = true</w:t>
      </w:r>
      <w:r>
        <w:t xml:space="preserve"> </w:t>
      </w:r>
      <w:r>
        <w:t xml:space="preserve">is strictly better.</w:t>
      </w:r>
    </w:p>
    <w:bookmarkEnd w:id="28"/>
    <w:bookmarkStart w:id="29" w:name="X67e3f22631c4a8284c87770c3996b106f22d865"/>
    <w:p>
      <w:pPr>
        <w:pStyle w:val="Heading3"/>
      </w:pPr>
      <w:r>
        <w:t xml:space="preserve">6.3 Fusing carrier liveness with WG handshake state (the I1-clean seam)</w:t>
      </w:r>
    </w:p>
    <w:p>
      <w:pPr>
        <w:pStyle w:val="FirstParagraph"/>
      </w:pPr>
      <w:r>
        <w:t xml:space="preserve">Because plain-udp cannot see WG (I1), the</w:t>
      </w:r>
      <w:r>
        <w:t xml:space="preserve"> </w:t>
      </w:r>
      <w:r>
        <w:rPr>
          <w:i/>
          <w:iCs/>
        </w:rPr>
        <w:t xml:space="preserve">authoritative</w:t>
      </w:r>
      <w:r>
        <w:t xml:space="preserve"> </w:t>
      </w:r>
      <w:r>
        <w:t xml:space="preserve">"is the tunnel up?" verdict is the WG</w:t>
      </w:r>
      <w:r>
        <w:t xml:space="preserve"> </w:t>
      </w:r>
      <w:r>
        <w:t xml:space="preserve">handshake state in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, not the carrier. The orchestrator fuses them:</w:t>
      </w:r>
    </w:p>
    <w:p>
      <w:pPr>
        <w:pStyle w:val="SourceCode"/>
      </w:pPr>
      <w:r>
        <w:rPr>
          <w:rStyle w:val="VerbatimChar"/>
        </w:rPr>
        <w:t xml:space="preserve">tunnel_up  ==  helix_wg.handshake_complete()           // WG says a session key exists</w:t>
      </w:r>
      <w:r>
        <w:br/>
      </w:r>
      <w:r>
        <w:rPr>
          <w:rStyle w:val="VerbatimChar"/>
        </w:rPr>
        <w:t xml:space="preserve">carrier_live == health().last_recv_age_ms &lt; liveness_timeout  // plain-udp says bytes flow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helix-wg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WgVerdict::WriteToTransport(handshake_init)</w:t>
      </w:r>
      <w:r>
        <w:t xml:space="preserve"> </w:t>
      </w:r>
      <w:r>
        <w:t xml:space="preserve">on connect; the orchestrator</w:t>
      </w:r>
      <w:r>
        <w:t xml:space="preserve"> </w:t>
      </w:r>
      <w:r>
        <w:rPr>
          <w:rStyle w:val="VerbatimChar"/>
        </w:rPr>
        <w:t xml:space="preserve">send</w:t>
      </w:r>
      <w:r>
        <w:t xml:space="preserve">s it via plain-udp. plain-udp marks</w:t>
      </w:r>
      <w:r>
        <w:t xml:space="preserve"> </w:t>
      </w:r>
      <w:r>
        <w:rPr>
          <w:rStyle w:val="VerbatimChar"/>
        </w:rPr>
        <w:t xml:space="preserve">sent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 a response arrives,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yields it, plain-udp marks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carrier_live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helix-wg.handle_transport_in</w:t>
      </w:r>
      <w:r>
        <w:t xml:space="preserve"> </w:t>
      </w:r>
      <w:r>
        <w:t xml:space="preserve">completes the handshake (→</w:t>
      </w:r>
      <w:r>
        <w:t xml:space="preserve"> </w:t>
      </w:r>
      <w:r>
        <w:rPr>
          <w:rStyle w:val="VerbatimChar"/>
        </w:rPr>
        <w:t xml:space="preserve">tunnel_up</w:t>
      </w:r>
      <w:r>
        <w:t xml:space="preserve">) and reports RTT, which</w:t>
      </w:r>
      <w:r>
        <w:t xml:space="preserve"> </w:t>
      </w:r>
      <w:r>
        <w:t xml:space="preserve">the orchestrator feeds to</w:t>
      </w:r>
      <w:r>
        <w:t xml:space="preserve"> </w:t>
      </w:r>
      <w:r>
        <w:rPr>
          <w:rStyle w:val="VerbatimChar"/>
        </w:rPr>
        <w:t xml:space="preserve">HealthCell::set_rtt</w:t>
      </w:r>
      <w:r>
        <w:t xml:space="preserve"> </w:t>
      </w:r>
      <w:r>
        <w:t xml:space="preserve">(§3.3).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response arrives within</w:t>
      </w:r>
      <w:r>
        <w:t xml:space="preserve"> </w:t>
      </w:r>
      <w:r>
        <w:rPr>
          <w:rStyle w:val="VerbatimChar"/>
        </w:rPr>
        <w:t xml:space="preserve">liveness_timeout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!helix_wg.handshake_complete()</w:t>
      </w:r>
      <w:r>
        <w:t xml:space="preserve">,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D2</w:t>
      </w:r>
      <w:r>
        <w:t xml:space="preserve"> </w:t>
      </w:r>
      <w:r>
        <w:t xml:space="preserve">→ the orchestrator synthesises</w:t>
      </w:r>
      <w:r>
        <w:t xml:space="preserve"> </w:t>
      </w:r>
      <w:r>
        <w:rPr>
          <w:rStyle w:val="VerbatimChar"/>
        </w:rPr>
        <w:t xml:space="preserve">HandshakeFailed("plain-udp: no response")</w:t>
      </w:r>
      <w:r>
        <w:t xml:space="preserve"> </w:t>
      </w:r>
      <w:r>
        <w:t xml:space="preserve">and</w:t>
      </w:r>
      <w:r>
        <w:t xml:space="preserve"> </w:t>
      </w:r>
      <w:r>
        <w:t xml:space="preserve">charges the rung's failure budget.</w:t>
      </w:r>
    </w:p>
    <w:p>
      <w:pPr>
        <w:pStyle w:val="FirstParagraph"/>
      </w:pPr>
      <w:r>
        <w:t xml:space="preserve">This division is deliberate: plain-udp stays a dumb opaque carrier; the smart "did the crypto</w:t>
      </w:r>
      <w:r>
        <w:t xml:space="preserve"> </w:t>
      </w:r>
      <w:r>
        <w:t xml:space="preserve">handshake succeed?" decision lives where the crypto lives.</w:t>
      </w:r>
    </w:p>
    <w:bookmarkEnd w:id="29"/>
    <w:bookmarkStart w:id="30" w:name="X7dcd492bad5c39947eea789763e48153733c971"/>
    <w:p>
      <w:pPr>
        <w:pStyle w:val="Heading3"/>
      </w:pPr>
      <w:r>
        <w:t xml:space="preserve">6.4 The failure budget &amp; escalation trigger</w:t>
      </w:r>
    </w:p>
    <w:p>
      <w:pPr>
        <w:pStyle w:val="FirstParagraph"/>
      </w:pPr>
      <w:r>
        <w:t xml:space="preserve">The rung's</w:t>
      </w:r>
      <w:r>
        <w:t xml:space="preserve"> </w:t>
      </w:r>
      <w:r>
        <w:rPr>
          <w:rStyle w:val="VerbatimChar"/>
        </w:rPr>
        <w:t xml:space="preserve">FailureBudget { max_handshakes: u8, window: Duration }</w:t>
      </w:r>
      <w:r>
        <w:t xml:space="preserve"> </w:t>
      </w:r>
      <w:r>
        <w:t xml:space="preserve">[01-DP §5.3] is evaluated by</w:t>
      </w:r>
      <w:r>
        <w:t xml:space="preserve"> </w:t>
      </w:r>
      <w:r>
        <w:t xml:space="preserve">the ladder, fed by plain-udp's signals:</w:t>
      </w:r>
    </w:p>
    <w:p>
      <w:pPr>
        <w:pStyle w:val="SourceCode"/>
      </w:pPr>
      <w:r>
        <w:rPr>
          <w:rStyle w:val="VerbatimChar"/>
        </w:rPr>
        <w:t xml:space="preserve">on each connect attempt for rung=plain-udp:</w:t>
      </w:r>
      <w:r>
        <w:br/>
      </w:r>
      <w:r>
        <w:rPr>
          <w:rStyle w:val="VerbatimChar"/>
        </w:rPr>
        <w:t xml:space="preserve">  send WG handshake-init (retry per WG's own backoff, ~5 s × max_handshakes)</w:t>
      </w:r>
      <w:r>
        <w:br/>
      </w:r>
      <w:r>
        <w:rPr>
          <w:rStyle w:val="VerbatimChar"/>
        </w:rPr>
        <w:t xml:space="preserve">  await EITHER:</w:t>
      </w:r>
      <w:r>
        <w:br/>
      </w:r>
      <w:r>
        <w:rPr>
          <w:rStyle w:val="VerbatimChar"/>
        </w:rPr>
        <w:t xml:space="preserve">    tunnel_up                       → Connected{transport:"plain-udp", rtt}    (emit, remember §C2)</w:t>
      </w:r>
      <w:r>
        <w:br/>
      </w:r>
      <w:r>
        <w:rPr>
          <w:rStyle w:val="VerbatimChar"/>
        </w:rPr>
        <w:t xml:space="preserve">    D3 (ICMP EndpointBlocked)       → immediate budget hit (fast path)</w:t>
      </w:r>
      <w:r>
        <w:br/>
      </w:r>
      <w:r>
        <w:rPr>
          <w:rStyle w:val="VerbatimChar"/>
        </w:rPr>
        <w:t xml:space="preserve">    D2 (liveness_timeout, no resp)  → budget hit</w:t>
      </w:r>
      <w:r>
        <w:br/>
      </w:r>
      <w:r>
        <w:rPr>
          <w:rStyle w:val="VerbatimChar"/>
        </w:rPr>
        <w:t xml:space="preserve">  if budget exceeded (handshakes ≥ max_handshakes within window):</w:t>
      </w:r>
      <w:r>
        <w:br/>
      </w:r>
      <w:r>
        <w:rPr>
          <w:rStyle w:val="VerbatimChar"/>
        </w:rPr>
        <w:t xml:space="preserve">    close() this PlainUdp; orchestrator emits Reconnecting; ladder → rung 1 (lwo) [01-DP §5.3]</w:t>
      </w:r>
    </w:p>
    <w:p>
      <w:pPr>
        <w:pStyle w:val="FirstParagraph"/>
      </w:pPr>
      <w:r>
        <w:t xml:space="preserve">Recommended Phase-1 defaults (project-tunable knob, §11):</w:t>
      </w:r>
      <w:r>
        <w:t xml:space="preserve"> </w:t>
      </w:r>
      <w:r>
        <w:rPr>
          <w:rStyle w:val="VerbatimChar"/>
        </w:rPr>
        <w:t xml:space="preserve">max_handshakes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 = 15 s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liveness_timeout_ms = 4000</w:t>
      </w:r>
      <w:r>
        <w:t xml:space="preserve">. These mirror "a few seconds before escalating"</w:t>
      </w:r>
      <w:r>
        <w:t xml:space="preserve"> </w:t>
      </w:r>
      <w:r>
        <w:t xml:space="preserve">[04_ARCH §3.2 "after N failed handshakes"] and are calibrated, not hard-coded, against the</w:t>
      </w:r>
      <w:r>
        <w:t xml:space="preserve"> </w:t>
      </w:r>
      <w:r>
        <w:t xml:space="preserve">Phase-0</w:t>
      </w:r>
      <w:r>
        <w:t xml:space="preserve"> </w:t>
      </w:r>
      <w:r>
        <w:rPr>
          <w:rStyle w:val="VerbatimChar"/>
        </w:rPr>
        <w:t xml:space="preserve">G1</w:t>
      </w:r>
      <w:r>
        <w:t xml:space="preserve"> </w:t>
      </w:r>
      <w:r>
        <w:t xml:space="preserve">rig (§12) per §11.4.6/§11.4.107(13).</w:t>
      </w:r>
    </w:p>
    <w:bookmarkEnd w:id="30"/>
    <w:bookmarkStart w:id="31" w:name="X28539a4add1db79a4608b7077537a1e395e3961"/>
    <w:p>
      <w:pPr>
        <w:pStyle w:val="Heading3"/>
      </w:pPr>
      <w:r>
        <w:t xml:space="preserve">6.5 Sequence — plain-udp failure → escalation to rung 1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c080daba8c5e5b61fc371efeb795ee8aec066d1"/>
    <w:p>
      <w:pPr>
        <w:pStyle w:val="Heading2"/>
      </w:pPr>
      <w:r>
        <w:t xml:space="preserve">7. Error taxonomy &amp; mapping</w:t>
      </w:r>
    </w:p>
    <w:p>
      <w:pPr>
        <w:pStyle w:val="FirstParagraph"/>
      </w:pPr>
      <w:r>
        <w:t xml:space="preserve">plain-udp produces a strict subset of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[01-DP §3.1</w:t>
      </w:r>
      <w:r>
        <w:t xml:space="preserve"> </w:t>
      </w:r>
      <w:r>
        <w:rPr>
          <w:rStyle w:val="VerbatimChar"/>
        </w:rPr>
        <w:t xml:space="preserve">error.rs</w:t>
      </w:r>
      <w:r>
        <w:t xml:space="preserve">]. The</w:t>
      </w:r>
      <w:r>
        <w:t xml:space="preserve"> </w:t>
      </w:r>
      <w:r>
        <w:rPr>
          <w:rStyle w:val="VerbatimChar"/>
        </w:rPr>
        <w:t xml:space="preserve">map_io</w:t>
      </w:r>
      <w:r>
        <w:t xml:space="preserve"> </w:t>
      </w:r>
      <w:r>
        <w:t xml:space="preserve">helper classifies</w:t>
      </w:r>
      <w:r>
        <w:t xml:space="preserve"> </w:t>
      </w:r>
      <w:r>
        <w:rPr>
          <w:rStyle w:val="VerbatimChar"/>
        </w:rPr>
        <w:t xml:space="preserve">std::io::Error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map_io(e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std::io::ErrorKind::</w:t>
      </w:r>
      <w:r>
        <w:rPr>
          <w:rStyle w:val="OperatorTok"/>
        </w:rPr>
        <w:t xml:space="preserve">*;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ConnectionRefused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EndpointBlocked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ICMP port-unreach (D3)</w:t>
      </w:r>
      <w:r>
        <w:br/>
      </w:r>
      <w:r>
        <w:rPr>
          <w:rStyle w:val="NormalTok"/>
        </w:rPr>
        <w:t xml:space="preserve">        HostUnreachable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NetworkUnreachable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EndpointBlocked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ICMP net/host (D3)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EMSGSIZE has no stable ErrorKind on all platforms → matched via raw_os_error below</w:t>
      </w:r>
      <w:r>
        <w:br/>
      </w:r>
      <w:r>
        <w:rPr>
          <w:rStyle w:val="NormalTok"/>
        </w:rPr>
        <w:t xml:space="preserve">        _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is_emsgsize(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e)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DF + too big (D5/E2)</w:t>
      </w:r>
      <w:r>
        <w:br/>
      </w:r>
      <w:r>
        <w:rPr>
          <w:rStyle w:val="NormalTok"/>
        </w:rPr>
        <w:t xml:space="preserve">        _   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Io(e)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ENOBUFS, EPERM, …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</w:t>
            </w:r>
          </w:p>
        </w:tc>
        <w:tc>
          <w:tcPr/>
          <w:p>
            <w:pPr>
              <w:pStyle w:val="Compact"/>
            </w:pPr>
            <w:r>
              <w:t xml:space="preserve">Cause on plain-udp</w:t>
            </w:r>
          </w:p>
        </w:tc>
        <w:tc>
          <w:tcPr/>
          <w:p>
            <w:pPr>
              <w:pStyle w:val="Compact"/>
            </w:pPr>
            <w:r>
              <w:t xml:space="preserve">Triggers escalation?</w:t>
            </w:r>
          </w:p>
        </w:tc>
        <w:tc>
          <w:tcPr/>
          <w:p>
            <w:pPr>
              <w:pStyle w:val="Compact"/>
            </w:pPr>
            <w:r>
              <w:t xml:space="preserve">Detect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exceeded the orchestrator's bound dial timeout (rare; bind hang)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HandshakeFailed(String)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synthesised</w:t>
            </w:r>
            <w:r>
              <w:t xml:space="preserve"> </w:t>
            </w:r>
            <w:r>
              <w:t xml:space="preserve">by orchestrator on D2 (liveness timeout, no WG response)</w:t>
            </w:r>
          </w:p>
        </w:tc>
        <w:tc>
          <w:tcPr/>
          <w:p>
            <w:pPr>
              <w:pStyle w:val="Compact"/>
            </w:pPr>
            <w:r>
              <w:t xml:space="preserve">yes (budget)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EndpointBlocked</w:t>
            </w:r>
          </w:p>
        </w:tc>
        <w:tc>
          <w:tcPr/>
          <w:p>
            <w:pPr>
              <w:pStyle w:val="Compact"/>
            </w:pPr>
            <w:r>
              <w:t xml:space="preserve">ICMP unreachable on connected socket</w:t>
            </w:r>
          </w:p>
        </w:tc>
        <w:tc>
          <w:tcPr/>
          <w:p>
            <w:pPr>
              <w:pStyle w:val="Compact"/>
            </w:pPr>
            <w:r>
              <w:t xml:space="preserve">yes (fast)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Oversize(usize)</w:t>
            </w:r>
          </w:p>
        </w:tc>
        <w:tc>
          <w:tcPr/>
          <w:p>
            <w:pPr>
              <w:pStyle w:val="Compact"/>
            </w:pPr>
            <w:r>
              <w:t xml:space="preserve">datagram &gt;</w:t>
            </w:r>
            <w:r>
              <w:t xml:space="preserve"> </w:t>
            </w:r>
            <w:r>
              <w:rPr>
                <w:rStyle w:val="VerbatimChar"/>
              </w:rPr>
              <w:t xml:space="preserve">max_datagram</w:t>
            </w:r>
            <w:r>
              <w:t xml:space="preserve">; or</w:t>
            </w:r>
            <w:r>
              <w:t xml:space="preserve"> </w:t>
            </w:r>
            <w:r>
              <w:rPr>
                <w:rStyle w:val="VerbatimChar"/>
              </w:rPr>
              <w:t xml:space="preserve">EMSGSIZE</w:t>
            </w:r>
            <w:r>
              <w:t xml:space="preserve"> </w:t>
            </w:r>
            <w:r>
              <w:t xml:space="preserve">with DF set</w:t>
            </w:r>
          </w:p>
        </w:tc>
        <w:tc>
          <w:tcPr/>
          <w:p>
            <w:pPr>
              <w:pStyle w:val="Compact"/>
            </w:pPr>
            <w:r>
              <w:t xml:space="preserve">no — caller bug / PMTU; orchestrator lowers inner MTU (§4.4)</w:t>
            </w:r>
          </w:p>
        </w:tc>
        <w:tc>
          <w:tcPr/>
          <w:p>
            <w:pPr>
              <w:pStyle w:val="Compact"/>
            </w:pPr>
            <w:r>
              <w:t xml:space="preserve">D5/E2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; or source-mismatch sentinel (§3.2 note)</w:t>
            </w:r>
          </w:p>
        </w:tc>
        <w:tc>
          <w:tcPr/>
          <w:p>
            <w:pPr>
              <w:pStyle w:val="Compact"/>
            </w:pPr>
            <w:r>
              <w:t xml:space="preserve">n/a (teardown)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Io(io::Error)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ENOBUFS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EPERM</w:t>
            </w:r>
            <w:r>
              <w:t xml:space="preserve"> </w:t>
            </w:r>
            <w:r>
              <w:t xml:space="preserve">(firewall),</w:t>
            </w:r>
            <w:r>
              <w:t xml:space="preserve"> </w:t>
            </w:r>
            <w:r>
              <w:rPr>
                <w:rStyle w:val="VerbatimChar"/>
              </w:rPr>
              <w:t xml:space="preserve">EADDRINUSE</w:t>
            </w:r>
            <w:r>
              <w:t xml:space="preserve"> </w:t>
            </w:r>
            <w:r>
              <w:t xml:space="preserve">(bind)</w:t>
            </w:r>
          </w:p>
        </w:tc>
        <w:tc>
          <w:tcPr/>
          <w:p>
            <w:pPr>
              <w:pStyle w:val="Compact"/>
            </w:pPr>
            <w:r>
              <w:t xml:space="preserve">repeated → budget</w:t>
            </w:r>
          </w:p>
        </w:tc>
        <w:tc>
          <w:tcPr/>
          <w:p>
            <w:pPr>
              <w:pStyle w:val="Compact"/>
            </w:pPr>
            <w:r>
              <w:t xml:space="preserve">D1/D5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Quic(_)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— plain-udp has no QUIC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Note (§3.2 source-mismatch): returning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for a spoofed-source datagram is a placeholder;</w:t>
      </w:r>
      <w:r>
        <w:t xml:space="preserve"> </w:t>
      </w:r>
      <w:r>
        <w:t xml:space="preserve">the production impl</w:t>
      </w:r>
      <w:r>
        <w:t xml:space="preserve"> </w:t>
      </w:r>
      <w:r>
        <w:rPr>
          <w:b/>
          <w:bCs/>
        </w:rPr>
        <w:t xml:space="preserve">loops internally</w:t>
      </w:r>
      <w:r>
        <w:t xml:space="preserve"> </w:t>
      </w:r>
      <w:r>
        <w:t xml:space="preserve">(drops the bad datagram, keeps awaiting a good one)</w:t>
      </w:r>
      <w:r>
        <w:t xml:space="preserve"> </w:t>
      </w:r>
      <w:r>
        <w:t xml:space="preserve">rather than surfacing an error, so one spoofed packet cannot tear the tunnel. Treat the inline</w:t>
      </w:r>
      <w:r>
        <w:t xml:space="preserve"> </w:t>
      </w:r>
      <w:r>
        <w:rPr>
          <w:rStyle w:val="VerbatimChar"/>
        </w:rPr>
        <w:t xml:space="preserve">return Err(Closed)</w:t>
      </w:r>
      <w:r>
        <w:t xml:space="preserve"> </w:t>
      </w:r>
      <w:r>
        <w:t xml:space="preserve">in §3.2 as shorthand for "continue the recv loop" — captured as test</w:t>
      </w:r>
      <w:r>
        <w:t xml:space="preserve"> </w:t>
      </w:r>
      <w:r>
        <w:t xml:space="preserve">point T-EDGE-4 (§12).</w:t>
      </w:r>
    </w:p>
    <w:p>
      <w:r>
        <w:pict>
          <v:rect style="width:0;height:1.5pt" o:hralign="center" o:hrstd="t" o:hr="t"/>
        </w:pict>
      </w:r>
    </w:p>
    <w:bookmarkEnd w:id="33"/>
    <w:bookmarkStart w:id="34" w:name="X144774713791a7921623cea4226d6d80dc7ba26"/>
    <w:p>
      <w:pPr>
        <w:pStyle w:val="Heading2"/>
      </w:pPr>
      <w:r>
        <w:t xml:space="preserve">8. Edge cases (closed enumeration)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0-length datagram</w:t>
            </w:r>
            <w:r>
              <w:t xml:space="preserve"> </w:t>
            </w:r>
            <w:r>
              <w:t xml:space="preserve">received</w:t>
            </w:r>
          </w:p>
        </w:tc>
        <w:tc>
          <w:tcPr/>
          <w:p>
            <w:pPr>
              <w:pStyle w:val="Compact"/>
            </w:pPr>
            <w:r>
              <w:t xml:space="preserve">accept;</w:t>
            </w:r>
            <w:r>
              <w:t xml:space="preserve"> </w:t>
            </w:r>
            <w:r>
              <w:rPr>
                <w:rStyle w:val="VerbatimChar"/>
              </w:rPr>
              <w:t xml:space="preserve">Bytes::new()</w:t>
            </w:r>
            <w:r>
              <w:t xml:space="preserve">; mark recv (a WG keepalive can be tiny but is ≥ 32 B — a true 0-length is a probe, still counts as liveness)</w:t>
            </w:r>
          </w:p>
        </w:tc>
        <w:tc>
          <w:tcPr/>
          <w:p>
            <w:pPr>
              <w:pStyle w:val="Compact"/>
            </w:pPr>
            <w:r>
              <w:t xml:space="preserve">T-EDGE-1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Oversize on send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dg.len() &gt; max_datagram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  <w:r>
              <w:t xml:space="preserve"> </w:t>
            </w: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BEFORE syscall; never truncate; never split</w:t>
            </w:r>
          </w:p>
        </w:tc>
        <w:tc>
          <w:tcPr/>
          <w:p>
            <w:pPr>
              <w:pStyle w:val="Compact"/>
            </w:pPr>
            <w:r>
              <w:t xml:space="preserve">T-EDGE-2 (UNIT)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recv buffer too small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 == recv_scratch</w:t>
            </w:r>
            <w:r>
              <w:t xml:space="preserve">, possible truncation)</w:t>
            </w:r>
          </w:p>
        </w:tc>
        <w:tc>
          <w:tcPr/>
          <w:p>
            <w:pPr>
              <w:pStyle w:val="Compact"/>
            </w:pPr>
            <w:r>
              <w:t xml:space="preserve">the WG payload ≤ inner MTU &lt;</w:t>
            </w:r>
            <w:r>
              <w:t xml:space="preserve"> </w:t>
            </w:r>
            <w:r>
              <w:rPr>
                <w:rStyle w:val="VerbatimChar"/>
              </w:rPr>
              <w:t xml:space="preserve">recv_scratch=1500</w:t>
            </w:r>
            <w:r>
              <w:t xml:space="preserve">, so truncation cannot occur for in-spec datagrams; an</w:t>
            </w:r>
            <w:r>
              <w:t xml:space="preserve"> </w:t>
            </w:r>
            <w:r>
              <w:rPr>
                <w:rStyle w:val="VerbatimChar"/>
              </w:rPr>
              <w:t xml:space="preserve">n == scratch</w:t>
            </w:r>
            <w:r>
              <w:t xml:space="preserve"> </w:t>
            </w:r>
            <w:r>
              <w:t xml:space="preserve">event is logged as a counter anomaly (over-MTU peer) and the datagram dropped (WG would reject a truncated tag anyway)</w:t>
            </w:r>
          </w:p>
        </w:tc>
        <w:tc>
          <w:tcPr/>
          <w:p>
            <w:pPr>
              <w:pStyle w:val="Compact"/>
            </w:pPr>
            <w:r>
              <w:t xml:space="preserve">T-EDGE-3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Source-address mismatch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recv_from</w:t>
            </w:r>
            <w:r>
              <w:t xml:space="preserve"> </w:t>
            </w:r>
            <w:r>
              <w:t xml:space="preserve">source ≠</w:t>
            </w:r>
            <w:r>
              <w:t xml:space="preserve"> </w:t>
            </w:r>
            <w:r>
              <w:rPr>
                <w:rStyle w:val="VerbatimChar"/>
              </w:rPr>
              <w:t xml:space="preserve">peer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drop + counter (D4);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mark recv (else a spoofer keeps</w:t>
            </w:r>
            <w:r>
              <w:t xml:space="preserve"> </w:t>
            </w:r>
            <w:r>
              <w:rPr>
                <w:rStyle w:val="VerbatimChar"/>
              </w:rPr>
              <w:t xml:space="preserve">carrier_live</w:t>
            </w:r>
            <w:r>
              <w:t xml:space="preserve"> </w:t>
            </w:r>
            <w:r>
              <w:t xml:space="preserve">falsely true); keep looping</w:t>
            </w:r>
          </w:p>
        </w:tc>
        <w:tc>
          <w:tcPr/>
          <w:p>
            <w:pPr>
              <w:pStyle w:val="Compact"/>
            </w:pPr>
            <w:r>
              <w:t xml:space="preserve">T-EDGE-4 (SEC)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Dual-stack v4/v6 peer</w:t>
            </w:r>
          </w:p>
        </w:tc>
        <w:tc>
          <w:tcPr/>
          <w:p>
            <w:pPr>
              <w:pStyle w:val="Compact"/>
            </w:pPr>
            <w:r>
              <w:t xml:space="preserve">bind domain follows</w:t>
            </w:r>
            <w:r>
              <w:t xml:space="preserve"> </w:t>
            </w:r>
            <w:r>
              <w:rPr>
                <w:rStyle w:val="VerbatimChar"/>
              </w:rPr>
              <w:t xml:space="preserve">bind.is_ipv6()</w:t>
            </w:r>
            <w:r>
              <w:t xml:space="preserve">; a v6 bind with</w:t>
            </w:r>
            <w:r>
              <w:t xml:space="preserve"> </w:t>
            </w:r>
            <w:r>
              <w:rPr>
                <w:rStyle w:val="VerbatimChar"/>
              </w:rPr>
              <w:t xml:space="preserve">IPV6_V6ONLY=false</w:t>
            </w:r>
            <w:r>
              <w:t xml:space="preserve"> </w:t>
            </w:r>
            <w:r>
              <w:t xml:space="preserve">can reach v4-mapped peers (§11 knob);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t xml:space="preserve">adjusts (§4.4)</w:t>
            </w:r>
          </w:p>
        </w:tc>
        <w:tc>
          <w:tcPr/>
          <w:p>
            <w:pPr>
              <w:pStyle w:val="Compact"/>
            </w:pPr>
            <w:r>
              <w:t xml:space="preserve">T-EDGE-5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roams</w:t>
            </w:r>
            <w:r>
              <w:t xml:space="preserve"> </w:t>
            </w:r>
            <w:r>
              <w:t xml:space="preserve">(Phase 2, new candidate)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rebind_peer</w:t>
            </w:r>
            <w:r>
              <w:t xml:space="preserve"> </w:t>
            </w:r>
            <w:r>
              <w:t xml:space="preserve">(§3.6); keep local port stable so gateway NAT mapping survives</w:t>
            </w:r>
          </w:p>
        </w:tc>
        <w:tc>
          <w:tcPr/>
          <w:p>
            <w:pPr>
              <w:pStyle w:val="Compact"/>
            </w:pPr>
            <w:r>
              <w:t xml:space="preserve">T-EDGE-6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EADDRINUSE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bind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  <w:r>
              <w:t xml:space="preserve"> </w:t>
            </w:r>
            <w:r>
              <w:rPr>
                <w:rStyle w:val="VerbatimChar"/>
              </w:rPr>
              <w:t xml:space="preserve">Io</w:t>
            </w:r>
            <w:r>
              <w:t xml:space="preserve">; orchestrator picks an ephemeral port (bind</w:t>
            </w:r>
            <w:r>
              <w:t xml:space="preserve"> </w:t>
            </w:r>
            <w:r>
              <w:rPr>
                <w:rStyle w:val="VerbatimChar"/>
              </w:rPr>
              <w:t xml:space="preserve">0.0.0.0:0</w:t>
            </w:r>
            <w:r>
              <w:t xml:space="preserve">) and retries once before</w:t>
            </w:r>
            <w:r>
              <w:t xml:space="preserve"> </w:t>
            </w: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t xml:space="preserve">T-EDGE-7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ENOBUFS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under send burst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</w:t>
            </w:r>
            <w:r>
              <w:t xml:space="preserve">; the send loop applies bounded backpressure (await</w:t>
            </w:r>
            <w:r>
              <w:t xml:space="preserve"> </w:t>
            </w:r>
            <w:r>
              <w:rPr>
                <w:rStyle w:val="VerbatimChar"/>
              </w:rPr>
              <w:t xml:space="preserve">writable()</w:t>
            </w:r>
            <w:r>
              <w:t xml:space="preserve">), never busy-spins; counts toward D5 only if persistent</w:t>
            </w:r>
          </w:p>
        </w:tc>
        <w:tc>
          <w:tcPr/>
          <w:p>
            <w:pPr>
              <w:pStyle w:val="Compact"/>
            </w:pPr>
            <w:r>
              <w:t xml:space="preserve">T-EDGE-8 (STRESS)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Socket closed under an in-flight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recv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; the recv loop exits cleanly (cancel-safe —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select!</w:t>
            </w:r>
            <w:r>
              <w:t xml:space="preserve">-usable per the trait contract [01-DP §3.1])</w:t>
            </w:r>
          </w:p>
        </w:tc>
        <w:tc>
          <w:tcPr/>
          <w:p>
            <w:pPr>
              <w:pStyle w:val="Compact"/>
            </w:pPr>
            <w:r>
              <w:t xml:space="preserve">T-EDGE-9 (RACE)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 set, path MTU shrinks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EMSGSIZE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Oversize</w:t>
            </w:r>
            <w:r>
              <w:t xml:space="preserve">; orchestrator lowers inner WG MTU and the next send fits (§4.4 rule 3)</w:t>
            </w:r>
          </w:p>
        </w:tc>
        <w:tc>
          <w:tcPr/>
          <w:p>
            <w:pPr>
              <w:pStyle w:val="Compact"/>
            </w:pPr>
            <w:r>
              <w:t xml:space="preserve">T-EDGE-10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ceb666e44c796cd82f1d67eae8ae76338044d64"/>
    <w:p>
      <w:pPr>
        <w:pStyle w:val="Heading2"/>
      </w:pPr>
      <w:r>
        <w:t xml:space="preserve">9. Security considerations</w:t>
      </w:r>
    </w:p>
    <w:p>
      <w:pPr>
        <w:pStyle w:val="FirstParagraph"/>
      </w:pPr>
      <w:r>
        <w:t xml:space="preserve">plain-udp is the</w:t>
      </w:r>
      <w:r>
        <w:t xml:space="preserve"> </w:t>
      </w:r>
      <w:r>
        <w:rPr>
          <w:b/>
          <w:bCs/>
        </w:rPr>
        <w:t xml:space="preserve">least private</w:t>
      </w:r>
      <w:r>
        <w:t xml:space="preserve"> </w:t>
      </w:r>
      <w:r>
        <w:t xml:space="preserve">transport by design — it is the fast path for</w:t>
      </w:r>
      <w:r>
        <w:t xml:space="preserve"> </w:t>
      </w:r>
      <w:r>
        <w:rPr>
          <w:i/>
          <w:iCs/>
        </w:rPr>
        <w:t xml:space="preserve">unrestricted</w:t>
      </w:r>
      <w:r>
        <w:t xml:space="preserve"> </w:t>
      </w:r>
      <w:r>
        <w:t xml:space="preserve">networks, not the evasion path. Its security posture: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transport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TransportConfig::PlainUdp</w:t>
            </w:r>
            <w:r>
              <w:t xml:space="preserve"> </w:t>
            </w:r>
            <w:r>
              <w:t xml:space="preserve">carries no key (§3.5). Nothing to leak at the transport layer; WG owns all confidentiality/integrity (Noise IK, ChaCha20-Poly1305) [01-DP §4, SYNTHESIS §2].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Trivially DPI-fingerprintable</w:t>
            </w:r>
          </w:p>
        </w:tc>
        <w:tc>
          <w:tcPr/>
          <w:p>
            <w:pPr>
              <w:pStyle w:val="Compact"/>
            </w:pPr>
            <w:r>
              <w:t xml:space="preserve">the wire bytes ARE WireGuard (byte 0 = WG message type, fixed handshake sizes) [WG-PROTO]; a censor's</w:t>
            </w:r>
            <w:r>
              <w:t xml:space="preserve"> </w:t>
            </w:r>
            <w:r>
              <w:rPr>
                <w:rStyle w:val="VerbatimChar"/>
              </w:rPr>
              <w:t xml:space="preserve">udp dport 51820 drop</w:t>
            </w:r>
            <w:r>
              <w:t xml:space="preserve"> </w:t>
            </w:r>
            <w:r>
              <w:t xml:space="preserve">or a WG-signature rule blocks it instantly [04_P0 §3]. This is</w:t>
            </w:r>
            <w:r>
              <w:t xml:space="preserve"> </w:t>
            </w:r>
            <w:r>
              <w:rPr>
                <w:i/>
                <w:iCs/>
              </w:rPr>
              <w:t xml:space="preserve">expected</w:t>
            </w:r>
            <w:r>
              <w:t xml:space="preserve"> </w:t>
            </w:r>
            <w:r>
              <w:t xml:space="preserve">— when blocked, the ladder escalates to an obfuscating rung (lwo/masque-h3) [01-DP §5.3]. plain-udp must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presented to the user as censorship-resistant.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Source-spoof resistance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recv_from</w:t>
            </w:r>
            <w:r>
              <w:t xml:space="preserve"> </w:t>
            </w:r>
            <w:r>
              <w:t xml:space="preserve">source filter (E4) drops datagrams not from</w:t>
            </w:r>
            <w:r>
              <w:t xml:space="preserve"> </w:t>
            </w:r>
            <w:r>
              <w:rPr>
                <w:rStyle w:val="VerbatimChar"/>
              </w:rPr>
              <w:t xml:space="preserve">peer</w:t>
            </w:r>
            <w:r>
              <w:t xml:space="preserve">; combined with WG's cryptographic peer authentication, a spoofed source cannot inject into the tunnel — it can at most waste a buffer. No amplification: plain-udp never replies to an unsolicited datagram (it only echoes WG, which itself does not amplify).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Kill-switch interface pin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opts.bind_device = Some("wg-kill0")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SO_BINDTODEVICE</w:t>
            </w:r>
            <w:r>
              <w:t xml:space="preserve">) binds the socket to the protected interface so a route flap cannot leak cleartext onto the physical NIC. The kill-switch state machine (security doc) drives this; plain-udp only honours the option.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by construction (I5)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HealthCell</w:t>
            </w:r>
            <w:r>
              <w:t xml:space="preserve"> </w:t>
            </w:r>
            <w:r>
              <w:t xml:space="preserve">holds only aggregate atomics (</w:t>
            </w:r>
            <w:r>
              <w:rPr>
                <w:rStyle w:val="VerbatimChar"/>
              </w:rPr>
              <w:t xml:space="preserve">sent</w:t>
            </w:r>
            <w:r>
              <w:t xml:space="preserve">/</w:t>
            </w:r>
            <w:r>
              <w:rPr>
                <w:rStyle w:val="VerbatimChar"/>
              </w:rPr>
              <w:t xml:space="preserve">recvd</w:t>
            </w:r>
            <w:r>
              <w:t xml:space="preserve">/</w:t>
            </w:r>
            <w:r>
              <w:rPr>
                <w:rStyle w:val="VerbatimChar"/>
              </w:rPr>
              <w:t xml:space="preserve">send_errors</w:t>
            </w:r>
            <w:r>
              <w:t xml:space="preserve">) — never a per-packet or per-connection durable record [01-DP §0.1 I5, SYNTHESIS §7].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PMTU/DF honesty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set_df = true</w:t>
            </w:r>
            <w:r>
              <w:t xml:space="preserve"> </w:t>
            </w:r>
            <w:r>
              <w:t xml:space="preserve">(§11) prevents on-path fragmentation that could be a side channel and yields honest</w:t>
            </w:r>
            <w:r>
              <w:t xml:space="preserve"> </w:t>
            </w:r>
            <w:r>
              <w:rPr>
                <w:rStyle w:val="VerbatimChar"/>
              </w:rPr>
              <w:t xml:space="preserve">EMSGSIZE</w:t>
            </w:r>
            <w:r>
              <w:t xml:space="preserve"> </w:t>
            </w:r>
            <w:r>
              <w:t xml:space="preserve">(E10) rather than silent black-holing.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ICMP trust</w:t>
            </w:r>
          </w:p>
        </w:tc>
        <w:tc>
          <w:tcPr/>
          <w:p>
            <w:pPr>
              <w:pStyle w:val="Compact"/>
            </w:pPr>
            <w:r>
              <w:t xml:space="preserve">D3 trusts ICMP unreachable to escalate</w:t>
            </w:r>
            <w:r>
              <w:t xml:space="preserve"> </w:t>
            </w:r>
            <w:r>
              <w:rPr>
                <w:i/>
                <w:iCs/>
              </w:rPr>
              <w:t xml:space="preserve">faster</w:t>
            </w:r>
            <w:r>
              <w:t xml:space="preserve">, but ICMP is unauthenticated. A forged ICMP could force a premature escalation (DoS-to-slow-path, not a confidentiality break). Mitigation: ICMP only</w:t>
            </w:r>
            <w:r>
              <w:t xml:space="preserve"> </w:t>
            </w:r>
            <w:r>
              <w:rPr>
                <w:b/>
                <w:bCs/>
              </w:rPr>
              <w:t xml:space="preserve">accelerates</w:t>
            </w:r>
            <w:r>
              <w:t xml:space="preserve"> </w:t>
            </w:r>
            <w:r>
              <w:t xml:space="preserve">an escalation that the liveness timeout (D2) would reach anyway; it never causes a</w:t>
            </w:r>
            <w:r>
              <w:t xml:space="preserve"> </w:t>
            </w:r>
            <w:r>
              <w:rPr>
                <w:i/>
                <w:iCs/>
              </w:rPr>
              <w:t xml:space="preserve">downgrade</w:t>
            </w:r>
            <w:r>
              <w:t xml:space="preserve"> </w:t>
            </w:r>
            <w:r>
              <w:t xml:space="preserve">or key exposure. Recorded as an accepted residual risk (§11.4.6 — stated, not hidden).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7305ecb6f32ee4823536cc4e32f84cc6a798858"/>
    <w:p>
      <w:pPr>
        <w:pStyle w:val="Heading2"/>
      </w:pPr>
      <w:r>
        <w:t xml:space="preserve">10. Performance budget</w:t>
      </w:r>
    </w:p>
    <w:p>
      <w:pPr>
        <w:pStyle w:val="FirstParagraph"/>
      </w:pPr>
      <w:r>
        <w:t xml:space="preserve">plain-udp is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— every other transport is measured as a fraction of it</w:t>
      </w:r>
      <w:r>
        <w:t xml:space="preserve"> </w:t>
      </w:r>
      <w:r>
        <w:t xml:space="preserve">[01-DP §3.2, 04_P0 §8].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through-tunnel throughput (TCP+UDP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80% of bare-link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G1</w:t>
            </w:r>
            <w:r>
              <w:t xml:space="preserve"> </w:t>
            </w:r>
            <w:r>
              <w:t xml:space="preserve">gate)</w:t>
            </w:r>
          </w:p>
        </w:tc>
        <w:tc>
          <w:tcPr/>
          <w:p>
            <w:pPr>
              <w:pStyle w:val="Compact"/>
            </w:pPr>
            <w:r>
              <w:t xml:space="preserve">[04_P0 §G1,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added latency vs bare path (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overlay)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 ms</w:t>
            </w:r>
            <w:r>
              <w:t xml:space="preserve"> </w:t>
            </w:r>
            <w:r>
              <w:t xml:space="preserve">added, p50 and p99</w:t>
            </w:r>
          </w:p>
        </w:tc>
        <w:tc>
          <w:tcPr/>
          <w:p>
            <w:pPr>
              <w:pStyle w:val="Compact"/>
            </w:pPr>
            <w:r>
              <w:t xml:space="preserve">[04_P0 §8 table]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lowest of all transports (no obfuscation, no extra crypto)</w:t>
            </w:r>
          </w:p>
        </w:tc>
        <w:tc>
          <w:tcPr/>
          <w:p>
            <w:pPr>
              <w:pStyle w:val="Compact"/>
            </w:pPr>
            <w:r>
              <w:t xml:space="preserve">[01-DP §3.2, 04_ARCH §3.2]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per-recv allocation</w:t>
            </w:r>
          </w:p>
        </w:tc>
        <w:tc>
          <w:tcPr/>
          <w:p>
            <w:pPr>
              <w:pStyle w:val="Compact"/>
            </w:pPr>
            <w:r>
              <w:t xml:space="preserve">one pooled MTU buffer; production uses a</w:t>
            </w:r>
            <w:r>
              <w:t xml:space="preserve"> </w:t>
            </w:r>
            <w:r>
              <w:rPr>
                <w:rStyle w:val="VerbatimChar"/>
              </w:rPr>
              <w:t xml:space="preserve">BytesMut</w:t>
            </w:r>
            <w:r>
              <w:t xml:space="preserve"> </w:t>
            </w:r>
            <w:r>
              <w:t xml:space="preserve">slab +</w:t>
            </w:r>
            <w:r>
              <w:t xml:space="preserve"> </w:t>
            </w:r>
            <w:r>
              <w:rPr>
                <w:rStyle w:val="VerbatimChar"/>
              </w:rPr>
              <w:t xml:space="preserve">recvmmsg</w:t>
            </w:r>
            <w:r>
              <w:t xml:space="preserve"> </w:t>
            </w:r>
            <w:r>
              <w:t xml:space="preserve">batch (§11</w:t>
            </w:r>
            <w:r>
              <w:t xml:space="preserve"> </w:t>
            </w:r>
            <w:r>
              <w:rPr>
                <w:rStyle w:val="VerbatimChar"/>
              </w:rPr>
              <w:t xml:space="preserve">recv_mmsg_batch</w:t>
            </w:r>
            <w:r>
              <w:t xml:space="preserve">) to amortise syscalls — the §3.2</w:t>
            </w:r>
            <w:r>
              <w:t xml:space="preserve"> </w:t>
            </w:r>
            <w:r>
              <w:rPr>
                <w:rStyle w:val="VerbatimChar"/>
              </w:rPr>
              <w:t xml:space="preserve">vec![0u8;1500]</w:t>
            </w:r>
            <w:r>
              <w:t xml:space="preserve"> </w:t>
            </w:r>
            <w:r>
              <w:t xml:space="preserve">per call is the spike form, replaced by a pool</w:t>
            </w:r>
          </w:p>
        </w:tc>
        <w:tc>
          <w:tcPr/>
          <w:p>
            <w:pPr>
              <w:pStyle w:val="Compact"/>
            </w:pPr>
            <w:r>
              <w:t xml:space="preserve">derived [04_P0 §8 "CPU/Gbps"]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handshake-to-Connected</w:t>
            </w:r>
          </w:p>
        </w:tc>
        <w:tc>
          <w:tcPr/>
          <w:p>
            <w:pPr>
              <w:pStyle w:val="Compact"/>
            </w:pPr>
            <w:r>
              <w:t xml:space="preserve">one RTT after a non-blocked path (no transport handshake to add)</w:t>
            </w:r>
          </w:p>
        </w:tc>
        <w:tc>
          <w:tcPr/>
          <w:p>
            <w:pPr>
              <w:pStyle w:val="Compact"/>
            </w:pPr>
            <w:r>
              <w:t xml:space="preserve">derived (§6)</w:t>
            </w:r>
          </w:p>
        </w:tc>
      </w:tr>
    </w:tbl>
    <w:p>
      <w:pPr>
        <w:pStyle w:val="BodyText"/>
      </w:pPr>
      <w:r>
        <w:t xml:space="preserve">Performance levers (nano-detail, all §11 knobs):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SO_SNDBUF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SO_RCVBUF</w:t>
      </w:r>
      <w:r>
        <w:t xml:space="preserve"> </w:t>
      </w:r>
      <w:r>
        <w:t xml:space="preserve">sized to ≥ BDP so bursts do not</w:t>
      </w:r>
      <w:r>
        <w:t xml:space="preserve"> </w:t>
      </w:r>
      <w:r>
        <w:rPr>
          <w:rStyle w:val="VerbatimChar"/>
        </w:rPr>
        <w:t xml:space="preserve">ENOBUFS</w:t>
      </w:r>
      <w:r>
        <w:t xml:space="preserve"> </w:t>
      </w:r>
      <w:r>
        <w:t xml:space="preserve">(E8) / drop on recv.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GSO/GRO</w:t>
      </w:r>
      <w:r>
        <w:t xml:space="preserve"> </w:t>
      </w:r>
      <w:r>
        <w:t xml:space="preserve">(Linux</w:t>
      </w:r>
      <w:r>
        <w:t xml:space="preserve"> </w:t>
      </w:r>
      <w:r>
        <w:rPr>
          <w:rStyle w:val="VerbatimChar"/>
        </w:rPr>
        <w:t xml:space="preserve">UDP_SEGMENT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UDP_GRO</w:t>
      </w:r>
      <w:r>
        <w:t xml:space="preserve">): batch multiple WG datagrams per syscall on the</w:t>
      </w:r>
      <w:r>
        <w:t xml:space="preserve"> </w:t>
      </w:r>
      <w:r>
        <w:t xml:space="preserve">edge's high-fan-in path.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whether Phase-0/1 enables it — flagged as a Phase-2</w:t>
      </w:r>
      <w:r>
        <w:t xml:space="preserve"> </w:t>
      </w:r>
      <w:r>
        <w:t xml:space="preserve">edge-throughput lever, not asserted as shipped.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recvmmsg</w:t>
      </w:r>
      <w:r>
        <w:t xml:space="preserve"> </w:t>
      </w:r>
      <w:r>
        <w:t xml:space="preserve">(P4) batches inbound datagrams; the recv loop yields a</w:t>
      </w:r>
      <w:r>
        <w:t xml:space="preserve"> </w:t>
      </w:r>
      <w:r>
        <w:rPr>
          <w:rStyle w:val="VerbatimChar"/>
        </w:rPr>
        <w:t xml:space="preserve">Vec&lt;Bytes&gt;</w:t>
      </w:r>
      <w:r>
        <w:t xml:space="preserve"> </w:t>
      </w:r>
      <w:r>
        <w:t xml:space="preserve">internally</w:t>
      </w:r>
      <w:r>
        <w:t xml:space="preserve"> </w:t>
      </w:r>
      <w:r>
        <w:t xml:space="preserve">and feeds them to WG one at a time (preserving I2 unreliable-datagram semantics).</w:t>
      </w:r>
    </w:p>
    <w:p>
      <w:r>
        <w:pict>
          <v:rect style="width:0;height:1.5pt" o:hralign="center" o:hrstd="t" o:hr="t"/>
        </w:pict>
      </w:r>
    </w:p>
    <w:bookmarkEnd w:id="36"/>
    <w:bookmarkStart w:id="37" w:name="X77a71f4554f5a94cbdcd77ddcf5df8af1a3708c"/>
    <w:p>
      <w:pPr>
        <w:pStyle w:val="Heading2"/>
      </w:pPr>
      <w:r>
        <w:t xml:space="preserve">11. Configuration knobs —</w:t>
      </w:r>
      <w:r>
        <w:t xml:space="preserve"> </w:t>
      </w:r>
      <w:r>
        <w:rPr>
          <w:rStyle w:val="VerbatimChar"/>
        </w:rPr>
        <w:t xml:space="preserve">UdpSocketOpts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UdpSocketOpts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send_buf_bytes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SO_SNDBUF      — default 2 MiB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recv_buf_bytes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SO_RCVBUF      — default 4 MiB (edge: larger)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recv_scratch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per-recv buffer — default 1500 (≥ max_datagram)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Oversize guard  — default effective_mtu()+32 = 1452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set_df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IP_MTU_DISCOVER=DO / IP_DONTFRAG — default true (PMTUD)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connect_peer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UdpSocket::connect() → ICMP errors (D3) — default true (fixed gw)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bind_device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SO_BINDTODEVICE — kill-switch pin (S4) — default 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dscp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IP_TOS / IPV6_TCLASS — default 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v6_only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IPV6_V6ONLY — default false (dual-stack, E5)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recv_mmsg_batch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recvmmsg batch (Linux) — default 64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ladder-facing (read by the orchestrator, not the socket)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liveness_timeout_ms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D2 — default 4000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max_handshakes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failure budget — default 3      [04_ARCH §3.2]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budget_window_ms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failure budget window — default 15000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numeric default is</w:t>
      </w:r>
      <w:r>
        <w:t xml:space="preserve"> </w:t>
      </w:r>
      <w:r>
        <w:rPr>
          <w:b/>
          <w:bCs/>
        </w:rPr>
        <w:t xml:space="preserve">calibrated against the Phase-0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G1</w:t>
      </w:r>
      <w:r>
        <w:rPr>
          <w:b/>
          <w:bCs/>
        </w:rPr>
        <w:t xml:space="preserve"> </w:t>
      </w:r>
      <w:r>
        <w:rPr>
          <w:b/>
          <w:bCs/>
        </w:rPr>
        <w:t xml:space="preserve">rig</w:t>
      </w:r>
      <w:r>
        <w:t xml:space="preserve">, not adopted from</w:t>
      </w:r>
      <w:r>
        <w:t xml:space="preserve"> </w:t>
      </w:r>
      <w:r>
        <w:t xml:space="preserve">literature, per §11.4.6 / §11.4.107(13). They are project knobs (§11.4.35) the coordinator may</w:t>
      </w:r>
      <w:r>
        <w:t xml:space="preserve"> </w:t>
      </w:r>
      <w:r>
        <w:t xml:space="preserve">override per-network via the pushed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[01-DP §5.3].</w:t>
      </w:r>
    </w:p>
    <w:p>
      <w:r>
        <w:pict>
          <v:rect style="width:0;height:1.5pt" o:hralign="center" o:hrstd="t" o:hr="t"/>
        </w:pict>
      </w:r>
    </w:p>
    <w:bookmarkEnd w:id="37"/>
    <w:bookmarkStart w:id="38" w:name="Xd895d458bd04587f5c2c7623ac7d93c55a69327"/>
    <w:p>
      <w:pPr>
        <w:pStyle w:val="Heading2"/>
      </w:pPr>
      <w:r>
        <w:t xml:space="preserve">12. Test points — tied to §11.4.169 [10-QA §1]</w:t>
      </w:r>
    </w:p>
    <w:p>
      <w:pPr>
        <w:pStyle w:val="FirstParagraph"/>
      </w:pPr>
      <w:r>
        <w:t xml:space="preserve">Each row is a workable-item test obligation; abbreviations are the [10-QA §1] taxonomy. Every</w:t>
      </w:r>
      <w:r>
        <w:t xml:space="preserve"> </w:t>
      </w:r>
      <w:r>
        <w:t xml:space="preserve">PASS cites captured evidence (§11.4.5/.69/.107), never config-only.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point</w:t>
            </w:r>
          </w:p>
        </w:tc>
        <w:tc>
          <w:tcPr/>
          <w:p>
            <w:pPr>
              <w:pStyle w:val="Compact"/>
            </w:pPr>
            <w:r>
              <w:t xml:space="preserve">§11.4.169 type</w:t>
            </w:r>
          </w:p>
        </w:tc>
        <w:tc>
          <w:tcPr/>
          <w:p>
            <w:pPr>
              <w:pStyle w:val="Compact"/>
            </w:pPr>
            <w:r>
              <w:t xml:space="preserve">Evidence /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effective_mtu() == 1420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max_datagram == 1452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T-UNIT-2</w:t>
            </w:r>
          </w:p>
        </w:tc>
        <w:tc>
          <w:tcPr/>
          <w:p>
            <w:pPr>
              <w:pStyle w:val="Compact"/>
            </w:pPr>
            <w:r>
              <w:t xml:space="preserve">Oversize guard:</w:t>
            </w:r>
            <w:r>
              <w:t xml:space="preserve"> </w:t>
            </w:r>
            <w:r>
              <w:rPr>
                <w:rStyle w:val="VerbatimChar"/>
              </w:rPr>
              <w:t xml:space="preserve">send(1453 B)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Err(Oversize(1453))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syscall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(mock socket)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map_io</w:t>
            </w:r>
            <w:r>
              <w:t xml:space="preserve"> </w:t>
            </w:r>
            <w:r>
              <w:t xml:space="preserve">classification table (ECONNREFUSED→EndpointBlocked, EMSGSIZE→Oversize, 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table-driven</w:t>
            </w:r>
            <w:r>
              <w:t xml:space="preserve"> </w:t>
            </w:r>
            <w:r>
              <w:rPr>
                <w:rStyle w:val="VerbatimChar"/>
              </w:rPr>
              <w:t xml:space="preserve">cargo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HealthCell</w:t>
            </w:r>
            <w:r>
              <w:t xml:space="preserve"> </w:t>
            </w:r>
            <w:r>
              <w:t xml:space="preserve">snapshot math:</w:t>
            </w:r>
            <w:r>
              <w:t xml:space="preserve"> </w:t>
            </w:r>
            <w:r>
              <w:rPr>
                <w:rStyle w:val="VerbatimChar"/>
              </w:rPr>
              <w:t xml:space="preserve">last_recv_age_ms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rtt None↔Some</w:t>
            </w:r>
            <w:r>
              <w:t xml:space="preserve">, atomic counters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T-S0</w:t>
            </w:r>
          </w:p>
        </w:tc>
        <w:tc>
          <w:tcPr/>
          <w:p>
            <w:pPr>
              <w:pStyle w:val="Compact"/>
            </w:pPr>
            <w:r>
              <w:t xml:space="preserve">loopback echo: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PlainUdp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round-trips a WG-sized blob (the</w:t>
            </w:r>
            <w:r>
              <w:t xml:space="preserve"> </w:t>
            </w:r>
            <w:r>
              <w:rPr>
                <w:rStyle w:val="VerbatimChar"/>
              </w:rPr>
              <w:t xml:space="preserve">S0</w:t>
            </w:r>
            <w:r>
              <w:t xml:space="preserve"> </w:t>
            </w:r>
            <w:r>
              <w:t xml:space="preserve">milestone)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netns loopback [04_P0 §S0]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T-G1</w:t>
            </w:r>
          </w:p>
        </w:tc>
        <w:tc>
          <w:tcPr/>
          <w:p>
            <w:pPr>
              <w:pStyle w:val="Compact"/>
            </w:pPr>
            <w:r>
              <w:t xml:space="preserve">through-tunnel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≥ 80% bare-link +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LAN host succeeds (the</w:t>
            </w:r>
            <w:r>
              <w:t xml:space="preserve"> </w:t>
            </w:r>
            <w:r>
              <w:rPr>
                <w:rStyle w:val="VerbatimChar"/>
              </w:rPr>
              <w:t xml:space="preserve">G1</w:t>
            </w:r>
            <w:r>
              <w:t xml:space="preserve"> </w:t>
            </w:r>
            <w:r>
              <w:t xml:space="preserve">gate, throughput</w:t>
            </w:r>
            <w:r>
              <w:t xml:space="preserve"> </w:t>
            </w:r>
            <w:r>
              <w:rPr>
                <w:b/>
                <w:bCs/>
              </w:rPr>
              <w:t xml:space="preserve">baseline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/</w:t>
            </w:r>
            <w:r>
              <w:rPr>
                <w:rStyle w:val="VerbatimChar"/>
              </w:rPr>
              <w:t xml:space="preserve">E2E</w:t>
            </w:r>
            <w:r>
              <w:t xml:space="preserve">/</w:t>
            </w: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netns+netem rig,</w:t>
            </w:r>
            <w:r>
              <w:t xml:space="preserve"> </w:t>
            </w: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[04_P0 §G1,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T-FAIL-D2</w:t>
            </w:r>
          </w:p>
        </w:tc>
        <w:tc>
          <w:tcPr/>
          <w:p>
            <w:pPr>
              <w:pStyle w:val="Compact"/>
            </w:pPr>
            <w:r>
              <w:t xml:space="preserve">DPI drop (</w:t>
            </w:r>
            <w:r>
              <w:rPr>
                <w:rStyle w:val="VerbatimChar"/>
              </w:rPr>
              <w:t xml:space="preserve">nft udp dport 51820 drop</w:t>
            </w:r>
            <w:r>
              <w:t xml:space="preserve">) → no response → D2 liveness timeout → synth</w:t>
            </w:r>
            <w:r>
              <w:t xml:space="preserve"> </w:t>
            </w:r>
            <w:r>
              <w:rPr>
                <w:rStyle w:val="VerbatimChar"/>
              </w:rPr>
              <w:t xml:space="preserve">HandshakeFailed</w:t>
            </w:r>
            <w:r>
              <w:t xml:space="preserve"> </w:t>
            </w:r>
            <w:r>
              <w:t xml:space="preserve">→ ladder escalates rung 0→1; captured as an 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/</w:t>
            </w: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netns + nftables [04_P0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T-FAIL-D3</w:t>
            </w:r>
          </w:p>
        </w:tc>
        <w:tc>
          <w:tcPr/>
          <w:p>
            <w:pPr>
              <w:pStyle w:val="Compact"/>
            </w:pPr>
            <w:r>
              <w:t xml:space="preserve">connected socket + ICMP port-unreachable →</w:t>
            </w:r>
            <w:r>
              <w:t xml:space="preserve"> </w:t>
            </w:r>
            <w:r>
              <w:rPr>
                <w:rStyle w:val="VerbatimChar"/>
              </w:rPr>
              <w:t xml:space="preserve">EndpointBlocked</w:t>
            </w:r>
            <w:r>
              <w:t xml:space="preserve"> </w:t>
            </w:r>
            <w:r>
              <w:t xml:space="preserve">within one RTT (faster than D2)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netns reject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T-EDGE-1..10</w:t>
            </w:r>
          </w:p>
        </w:tc>
        <w:tc>
          <w:tcPr/>
          <w:p>
            <w:pPr>
              <w:pStyle w:val="Compact"/>
            </w:pPr>
            <w:r>
              <w:t xml:space="preserve">the §8 edge cases (0-len, oversize, source-mismatch drop, dual-stack, EADDRINUSE, ENOBUFS, cancel-safe recv, DF/PMTU)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/</w:t>
            </w:r>
            <w:r>
              <w:rPr>
                <w:rStyle w:val="VerbatimChar"/>
              </w:rPr>
              <w:t xml:space="preserve">SEC</w:t>
            </w:r>
            <w:r>
              <w:t xml:space="preserve">/</w:t>
            </w:r>
            <w:r>
              <w:rPr>
                <w:rStyle w:val="VerbatimChar"/>
              </w:rPr>
              <w:t xml:space="preserve">RACE</w:t>
            </w:r>
            <w:r>
              <w:t xml:space="preserve">/</w:t>
            </w: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per-row harness in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T-STRESS-1</w:t>
            </w:r>
          </w:p>
        </w:tc>
        <w:tc>
          <w:tcPr/>
          <w:p>
            <w:pPr>
              <w:pStyle w:val="Compact"/>
            </w:pPr>
            <w:r>
              <w:t xml:space="preserve">≥ 100 iters / ≥ 30 s sustained + ≥ 10 parallel sockets; no leak, no</w:t>
            </w:r>
            <w:r>
              <w:t xml:space="preserve"> </w:t>
            </w:r>
            <w:r>
              <w:rPr>
                <w:rStyle w:val="VerbatimChar"/>
              </w:rPr>
              <w:t xml:space="preserve">ENOBUFS</w:t>
            </w:r>
            <w:r>
              <w:t xml:space="preserve"> </w:t>
            </w:r>
            <w:r>
              <w:t xml:space="preserve">storm (§11.4.85)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stress_chaos.sh ab_stress_*</w:t>
            </w:r>
            <w:r>
              <w:t xml:space="preserve"> </w:t>
            </w:r>
            <w:r>
              <w:t xml:space="preserve">[10-QA §5.9]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T-CHAOS-1</w:t>
            </w:r>
          </w:p>
        </w:tc>
        <w:tc>
          <w:tcPr/>
          <w:p>
            <w:pPr>
              <w:pStyle w:val="Compact"/>
            </w:pPr>
            <w:r>
              <w:t xml:space="preserve">kill the edge mid-</w:t>
            </w:r>
            <w:r>
              <w:rPr>
                <w:rStyle w:val="VerbatimChar"/>
              </w:rPr>
              <w:t xml:space="preserve">iperf3</w:t>
            </w:r>
            <w:r>
              <w:t xml:space="preserve">; assert the tunnel recovers (reconnect/escalate)</w:t>
            </w:r>
            <w:r>
              <w:t xml:space="preserve"> </w:t>
            </w:r>
            <w:r>
              <w:rPr>
                <w:b/>
                <w:bCs/>
              </w:rPr>
              <w:t xml:space="preserve">and no cleartext leaks during the 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ab_chaos_kill_pid_during</w:t>
            </w:r>
            <w:r>
              <w:t xml:space="preserve"> </w:t>
            </w:r>
            <w:r>
              <w:t xml:space="preserve">[10-QA §5.9]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T-RACE-1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+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on the shared</w:t>
            </w:r>
            <w:r>
              <w:t xml:space="preserve"> </w:t>
            </w:r>
            <w:r>
              <w:rPr>
                <w:rStyle w:val="VerbatimChar"/>
              </w:rPr>
              <w:t xml:space="preserve">Arc&lt;UdpSocket&gt;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cargo +nightly</w:t>
            </w:r>
            <w:r>
              <w:t xml:space="preserve"> </w:t>
            </w:r>
            <w:r>
              <w:t xml:space="preserve">loom / tsan — no data race, no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loom model [10-QA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T-SEC-1</w:t>
            </w:r>
          </w:p>
        </w:tc>
        <w:tc>
          <w:tcPr/>
          <w:p>
            <w:pPr>
              <w:pStyle w:val="Compact"/>
            </w:pPr>
            <w:r>
              <w:t xml:space="preserve">source-spoof injection (E4): spoofed-source datagrams dropped,</w:t>
            </w:r>
            <w:r>
              <w:t xml:space="preserve"> </w:t>
            </w:r>
            <w:r>
              <w:rPr>
                <w:rStyle w:val="VerbatimChar"/>
              </w:rPr>
              <w:t xml:space="preserve">carrier_live</w:t>
            </w:r>
            <w:r>
              <w:t xml:space="preserve"> </w:t>
            </w:r>
            <w:r>
              <w:t xml:space="preserve">not falsely set, WG never accepts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pcap + netns [10-QA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T-REC-1</w:t>
            </w:r>
          </w:p>
        </w:tc>
        <w:tc>
          <w:tcPr/>
          <w:p>
            <w:pPr>
              <w:pStyle w:val="Compact"/>
            </w:pPr>
            <w:r>
              <w:t xml:space="preserve">window-scoped MP4 of the</w:t>
            </w:r>
            <w:r>
              <w:t xml:space="preserve"> </w:t>
            </w:r>
            <w:r>
              <w:rPr>
                <w:rStyle w:val="VerbatimChar"/>
              </w:rPr>
              <w:t xml:space="preserve">G1</w:t>
            </w:r>
            <w:r>
              <w:t xml:space="preserve"> </w:t>
            </w:r>
            <w:r>
              <w:t xml:space="preserve">slice + media-validation verdict (per user-visible-claim, §11.4.154/.163)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→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[10-QA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T-CHAL-1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scoring PASS only on the captured</w:t>
            </w:r>
            <w:r>
              <w:t xml:space="preserve"> </w:t>
            </w:r>
            <w:r>
              <w:rPr>
                <w:rStyle w:val="VerbatimChar"/>
              </w:rPr>
              <w:t xml:space="preserve">G1</w:t>
            </w:r>
            <w:r>
              <w:t xml:space="preserve"> </w:t>
            </w:r>
            <w:r>
              <w:t xml:space="preserve">evidence (§11.4.27/.107)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  <w:r>
              <w:t xml:space="preserve">/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submodule [10-QA §1]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DDOS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for plain-udp at MVP (single-node self-host topology,</w:t>
      </w:r>
      <w:r>
        <w:t xml:space="preserve"> </w:t>
      </w:r>
      <w:r>
        <w:t xml:space="preserve">§11.4.3 topology-SKIP) and re-arm in Phase 2 [10-QA §1 table]. The plain-udp paired §1.1</w:t>
      </w:r>
      <w:r>
        <w:t xml:space="preserve"> </w:t>
      </w:r>
      <w:r>
        <w:t xml:space="preserve">meta-test mutation: invert the Oversize guard (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 and assert T-UNIT-2 FAILs — proving</w:t>
      </w:r>
      <w:r>
        <w:t xml:space="preserve"> </w:t>
      </w:r>
      <w:r>
        <w:t xml:space="preserve">the guard test is not a bluff.</w:t>
      </w:r>
    </w:p>
    <w:p>
      <w:r>
        <w:pict>
          <v:rect style="width:0;height:1.5pt" o:hralign="center" o:hrstd="t" o:hr="t"/>
        </w:pict>
      </w:r>
    </w:p>
    <w:bookmarkEnd w:id="38"/>
    <w:bookmarkStart w:id="39" w:name="X4d1f0a463435c5fbc1952cc01526f0b2360fe95"/>
    <w:p>
      <w:pPr>
        <w:pStyle w:val="Heading2"/>
      </w:pPr>
      <w:r>
        <w:t xml:space="preserve">13. Frozen contract &amp; out-of-scope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Frozen Phase-0 interface</w:t>
      </w:r>
      <w:r>
        <w:t xml:space="preserve"> </w:t>
      </w:r>
      <w:r>
        <w:t xml:space="preserve">[01-DP §3.1, 04_P0 §14]: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method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/</w:t>
      </w:r>
      <w:r>
        <w:rPr>
          <w:rStyle w:val="VerbatimChar"/>
        </w:rPr>
        <w:t xml:space="preserve">kind</w:t>
      </w:r>
      <w:r>
        <w:t xml:space="preserve">/</w:t>
      </w:r>
      <w:r>
        <w:rPr>
          <w:rStyle w:val="VerbatimChar"/>
        </w:rPr>
        <w:t xml:space="preserve">effective_mtu</w:t>
      </w:r>
      <w:r>
        <w:t xml:space="preserve">/</w:t>
      </w:r>
      <w:r>
        <w:rPr>
          <w:rStyle w:val="VerbatimChar"/>
        </w:rPr>
        <w:t xml:space="preserve">health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) is a frozen contract;</w:t>
      </w:r>
      <w:r>
        <w:t xml:space="preserve"> </w:t>
      </w:r>
      <w:r>
        <w:rPr>
          <w:rStyle w:val="VerbatimChar"/>
        </w:rPr>
        <w:t xml:space="preserve">PlainUdp</w:t>
      </w:r>
      <w:r>
        <w:t xml:space="preserve">'s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(pooling,</w:t>
      </w:r>
      <w:r>
        <w:t xml:space="preserve"> </w:t>
      </w:r>
      <w:r>
        <w:rPr>
          <w:rStyle w:val="VerbatimChar"/>
        </w:rPr>
        <w:t xml:space="preserve">recvmmsg</w:t>
      </w:r>
      <w:r>
        <w:t xml:space="preserve">, GSO) may evolve, its</w:t>
      </w:r>
      <w:r>
        <w:t xml:space="preserve"> </w:t>
      </w:r>
      <w:r>
        <w:rPr>
          <w:i/>
          <w:iCs/>
        </w:rPr>
        <w:t xml:space="preserve">signatures</w:t>
      </w:r>
      <w:r>
        <w:t xml:space="preserve"> </w:t>
      </w:r>
      <w:r>
        <w:t xml:space="preserve">may not.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 of scope here</w:t>
      </w:r>
      <w:r>
        <w:t xml:space="preserve"> </w:t>
      </w:r>
      <w:r>
        <w:t xml:space="preserve">(owned elsewhere):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&amp;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registry, the</w:t>
      </w:r>
      <w:r>
        <w:t xml:space="preserve"> </w:t>
      </w:r>
      <w:r>
        <w:t xml:space="preserve">escalation-ladder algorithm, and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live in [01-DP §3.1 / §5.3]; WG handshake</w:t>
      </w:r>
      <w:r>
        <w:t xml:space="preserve"> </w:t>
      </w:r>
      <w:r>
        <w:t xml:space="preserve">state and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[01-DP §4];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that sources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[01-DP §6.2]; the obfuscating transports (</w:t>
      </w:r>
      <w:r>
        <w:rPr>
          <w:rStyle w:val="VerbatimChar"/>
        </w:rPr>
        <w:t xml:space="preserve">lwo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) in their own v02 docs. The kill-switch state machine (which drives</w:t>
      </w:r>
      <w:r>
        <w:t xml:space="preserve"> </w:t>
      </w:r>
      <w:r>
        <w:rPr>
          <w:rStyle w:val="VerbatimChar"/>
        </w:rPr>
        <w:t xml:space="preserve">bind_device</w:t>
      </w:r>
      <w:r>
        <w:t xml:space="preserve">,</w:t>
      </w:r>
      <w:r>
        <w:t xml:space="preserve"> </w:t>
      </w:r>
      <w:r>
        <w:t xml:space="preserve">S4) is referenced for its seam only and specified in the security doc.</w:t>
      </w:r>
    </w:p>
    <w:p>
      <w:pPr>
        <w:pStyle w:val="FirstParagraph"/>
      </w:pPr>
      <w:r>
        <w:rPr>
          <w:i/>
          <w:iCs/>
        </w:rPr>
        <w:t xml:space="preserve">End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transport-plain-udp.md</w:t>
      </w:r>
      <w:r>
        <w:rPr>
          <w:i/>
          <w:iCs/>
        </w:rPr>
        <w:t xml:space="preserve"> </w:t>
      </w:r>
      <w:r>
        <w:rPr>
          <w:i/>
          <w:iCs/>
        </w:rPr>
        <w:t xml:space="preserve">(Volume 2 — Data Plane). Pair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01-data-plane.md</w:t>
      </w:r>
      <w:r>
        <w:rPr>
          <w:i/>
          <w:iCs/>
        </w:rPr>
        <w:t xml:space="preserve"> </w:t>
      </w:r>
      <w:r>
        <w:rPr>
          <w:i/>
          <w:iCs/>
        </w:rPr>
        <w:t xml:space="preserve">§3.2</w:t>
      </w:r>
      <w:r>
        <w:rPr>
          <w:i/>
          <w:iCs/>
        </w:rPr>
        <w:t xml:space="preserve"> </w:t>
      </w:r>
      <w:r>
        <w:rPr>
          <w:i/>
          <w:iCs/>
        </w:rPr>
        <w:t xml:space="preserve">(the parent section this deepens),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transport-masque-h3.md</w:t>
      </w:r>
      <w:r>
        <w:rPr>
          <w:i/>
          <w:iCs/>
        </w:rPr>
        <w:t xml:space="preserve"> </w:t>
      </w:r>
      <w:r>
        <w:rPr>
          <w:i/>
          <w:iCs/>
        </w:rPr>
        <w:t xml:space="preserve">nano-spec (the rung-2</w:t>
      </w:r>
      <w:r>
        <w:rPr>
          <w:i/>
          <w:iCs/>
        </w:rPr>
        <w:t xml:space="preserve"> </w:t>
      </w:r>
      <w:r>
        <w:rPr>
          <w:i/>
          <w:iCs/>
        </w:rPr>
        <w:t xml:space="preserve">obfuscating counterpart whose MTU/CPU penalty is measured against this baseline),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10-testing-acceptance-and-qa.md</w:t>
      </w:r>
      <w:r>
        <w:rPr>
          <w:i/>
          <w:iCs/>
        </w:rPr>
        <w:t xml:space="preserve"> </w:t>
      </w:r>
      <w:r>
        <w:rPr>
          <w:i/>
          <w:iCs/>
        </w:rPr>
        <w:t xml:space="preserve">§1 (the §11.4.169 test-type contract the §12 points instantiate).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Plain-UDP Transport</dc:title>
  <dc:creator/>
  <cp:keywords/>
  <dcterms:created xsi:type="dcterms:W3CDTF">2026-07-04T13:37:33Z</dcterms:created>
  <dcterms:modified xsi:type="dcterms:W3CDTF">2026-07-04T13:37:33Z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