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Transport Trait</w:t>
      </w:r>
    </w:p>
    <w:bookmarkStart w:id="59" w:name="the-transport-trait"/>
    <w:p>
      <w:pPr>
        <w:pStyle w:val="Heading1"/>
      </w:pPr>
      <w:r>
        <w:t xml:space="preserve">The Transport Trait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rPr>
          <w:b/>
          <w:bCs/>
        </w:rPr>
        <w:t xml:space="preserve">Rev 2 (consistency reconciliation, 2026-07-04):</w:t>
      </w:r>
      <w:r>
        <w:t xml:space="preserve"> </w:t>
      </w:r>
      <w:r>
        <w:t xml:space="preserve">added §2.4 reconciling this</w:t>
      </w:r>
      <w:r>
        <w:t xml:space="preserve"> </w:t>
      </w:r>
      <w:r>
        <w:t xml:space="preserve">document's frozen trait signature against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§7.1's illustrative</w:t>
      </w:r>
      <w:r>
        <w:t xml:space="preserve"> </w:t>
      </w:r>
      <w:r>
        <w:t xml:space="preserve">sketch (see below) — no signature or behavioural change, documentation-only.</w:t>
      </w:r>
    </w:p>
    <w:p>
      <w:pPr>
        <w:pStyle w:val="BlockText"/>
      </w:pPr>
      <w:r>
        <w:t xml:space="preserve">Volume 2 (Data Plane) nano-detail specification — deepens §3 ("The Transport</w:t>
      </w:r>
      <w:r>
        <w:t xml:space="preserve"> </w:t>
      </w:r>
      <w:r>
        <w:t xml:space="preserve">trait") of the pass-1 data-plane overview [01-data-plane §3]. SPEC ONLY:</w:t>
      </w:r>
      <w:r>
        <w:t xml:space="preserve"> </w:t>
      </w:r>
      <w:r>
        <w:t xml:space="preserve">describe</w:t>
      </w:r>
      <w:r>
        <w:t xml:space="preserve"> </w:t>
      </w:r>
      <w:r>
        <w:rPr>
          <w:b/>
          <w:bCs/>
        </w:rPr>
        <w:t xml:space="preserve">what to build</w:t>
      </w:r>
      <w:r>
        <w:t xml:space="preserve"> </w:t>
      </w:r>
      <w:r>
        <w:t xml:space="preserve">(signatures, wire formats, state machines, error</w:t>
      </w:r>
      <w:r>
        <w:t xml:space="preserve"> </w:t>
      </w:r>
      <w:r>
        <w:t xml:space="preserve">taxonomy, edge cases, security, performance budget, test points);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write the shipping product. Source evidence cited inline by id —</w:t>
      </w:r>
      <w:r>
        <w:t xml:space="preserve"> </w:t>
      </w:r>
      <w:r>
        <w:rPr>
          <w:rStyle w:val="VerbatimChar"/>
        </w:rPr>
        <w:t xml:space="preserve">[01-DP §N]</w:t>
      </w:r>
      <w:r>
        <w:t xml:space="preserve"> </w:t>
      </w:r>
      <w:r>
        <w:t xml:space="preserve">(final/01-data-plane.md),</w:t>
      </w:r>
      <w:r>
        <w:t xml:space="preserve"> </w:t>
      </w:r>
      <w:r>
        <w:rPr>
          <w:rStyle w:val="VerbatimChar"/>
        </w:rPr>
        <w:t xml:space="preserve">[04_ARCH §N]</w:t>
      </w:r>
      <w:r>
        <w:t xml:space="preserve"> </w:t>
      </w:r>
      <w:r>
        <w:t xml:space="preserve">(04_VPN_CLD/HelixVPN-Architecture-Refined.md),</w:t>
      </w:r>
      <w:r>
        <w:t xml:space="preserve"> </w:t>
      </w:r>
      <w:r>
        <w:rPr>
          <w:rStyle w:val="VerbatimChar"/>
        </w:rPr>
        <w:t xml:space="preserve">[04_P0 §N]</w:t>
      </w:r>
      <w:r>
        <w:t xml:space="preserve"> </w:t>
      </w:r>
      <w:r>
        <w:t xml:space="preserve">(04_VPN_CLD/HelixVPN-Phase0-Spike.md),</w:t>
      </w:r>
      <w:r>
        <w:t xml:space="preserve"> </w:t>
      </w:r>
      <w:r>
        <w:rPr>
          <w:rStyle w:val="VerbatimChar"/>
        </w:rPr>
        <w:t xml:space="preserve">[04_P2 §N]</w:t>
      </w:r>
      <w:r>
        <w:t xml:space="preserve"> </w:t>
      </w:r>
      <w:r>
        <w:t xml:space="preserve">(04_VPN_CLD/HelixVPN-Phase2-Parity.md),</w:t>
      </w:r>
      <w:r>
        <w:t xml:space="preserve"> </w:t>
      </w:r>
      <w:r>
        <w:rPr>
          <w:rStyle w:val="VerbatimChar"/>
        </w:rPr>
        <w:t xml:space="preserve">[research-masque]</w:t>
      </w:r>
      <w:r>
        <w:t xml:space="preserve"> </w:t>
      </w:r>
      <w:r>
        <w:t xml:space="preserve">(v09-research/research-masque.md),</w:t>
      </w:r>
      <w:r>
        <w:t xml:space="preserve"> </w:t>
      </w:r>
      <w:r>
        <w:rPr>
          <w:rStyle w:val="VerbatimChar"/>
        </w:rPr>
        <w:t xml:space="preserve">[SYNTHESIS §N]</w:t>
      </w:r>
      <w:r>
        <w:t xml:space="preserve"> </w:t>
      </w:r>
      <w:r>
        <w:t xml:space="preserve">(v09-research/_SYNTHESIS.md). Anything not grounded in that evidence base is</w:t>
      </w:r>
      <w:r>
        <w:t xml:space="preserve"> </w:t>
      </w:r>
      <w:r>
        <w:t xml:space="preserve">tagged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constitution §11.4.6 — never fabricated.</w:t>
      </w:r>
    </w:p>
    <w:p>
      <w:r>
        <w:pict>
          <v:rect style="width:0;height:1.5pt" o:hralign="center" o:hrstd="t" o:hr="t"/>
        </w:pict>
      </w:r>
    </w:p>
    <w:bookmarkStart w:id="9" w:name="Xd85ae8015355caa9027ec3cf5bc730a9b2af710"/>
    <w:p>
      <w:pPr>
        <w:pStyle w:val="Heading2"/>
      </w:pPr>
      <w:r>
        <w:t xml:space="preserve">0. Position, ownership, and the one-sentence contract</w:t>
      </w:r>
    </w:p>
    <w:p>
      <w:pPr>
        <w:pStyle w:val="FirstParagraph"/>
      </w:pPr>
      <w:r>
        <w:rPr>
          <w:rStyle w:val="VerbatimChar"/>
        </w:rPr>
        <w:t xml:space="preserve">helix-transport</w:t>
      </w:r>
      <w:r>
        <w:t xml:space="preserve"> </w:t>
      </w:r>
      <w:r>
        <w:t xml:space="preserve">is the data plane's</w:t>
      </w:r>
      <w:r>
        <w:t xml:space="preserve"> </w:t>
      </w:r>
      <w:r>
        <w:rPr>
          <w:b/>
          <w:bCs/>
        </w:rPr>
        <w:t xml:space="preserve">L2 carrier crate</w:t>
      </w:r>
      <w:r>
        <w:t xml:space="preserve">: a decoupled,</w:t>
      </w:r>
      <w:r>
        <w:t xml:space="preserve"> </w:t>
      </w:r>
      <w:r>
        <w:t xml:space="preserve">project-agnostic Rust crate (</w:t>
      </w:r>
      <w:r>
        <w:rPr>
          <w:rStyle w:val="VerbatimChar"/>
        </w:rPr>
        <w:t xml:space="preserve">vasic-digital/helix_core</w:t>
      </w:r>
      <w:r>
        <w:t xml:space="preserve"> </w:t>
      </w:r>
      <w:r>
        <w:t xml:space="preserve">workspace, snake_case,</w:t>
      </w:r>
      <w:r>
        <w:t xml:space="preserve"> </w:t>
      </w:r>
      <w:r>
        <w:t xml:space="preserve">flat submodule per §11.4.28/.29/.74) [01-DP §2, SYNTHESIS §9]. It owns exactly</w:t>
      </w:r>
      <w:r>
        <w:t xml:space="preserve"> </w:t>
      </w:r>
      <w:r>
        <w:t xml:space="preserve">one public abstraction —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— plus its config enum, its</w:t>
      </w:r>
      <w:r>
        <w:t xml:space="preserve"> </w:t>
      </w:r>
      <w:r>
        <w:t xml:space="preserve">constructor (</w:t>
      </w:r>
      <w:r>
        <w:rPr>
          <w:rStyle w:val="VerbatimChar"/>
        </w:rPr>
        <w:t xml:space="preserve">dial</w:t>
      </w:r>
      <w:r>
        <w:t xml:space="preserve">), its error taxonomy, and the concrete impls</w:t>
      </w:r>
      <w:r>
        <w:t xml:space="preserve"> </w:t>
      </w:r>
      <w:r>
        <w:t xml:space="preserve">(</w:t>
      </w:r>
      <w:r>
        <w:rPr>
          <w:rStyle w:val="VerbatimChar"/>
        </w:rPr>
        <w:t xml:space="preserve">plain_udp</w:t>
      </w:r>
      <w:r>
        <w:t xml:space="preserve">,</w:t>
      </w:r>
      <w:r>
        <w:t xml:space="preserve"> </w:t>
      </w:r>
      <w:r>
        <w:rPr>
          <w:rStyle w:val="VerbatimChar"/>
        </w:rPr>
        <w:t xml:space="preserve">masque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connect_ip</w:t>
      </w:r>
      <w:r>
        <w:t xml:space="preserve">,</w:t>
      </w:r>
      <w:r>
        <w:t xml:space="preserve"> </w:t>
      </w:r>
      <w:r>
        <w:rPr>
          <w:rStyle w:val="VerbatimChar"/>
        </w:rPr>
        <w:t xml:space="preserve">shadowsocks</w:t>
      </w:r>
      <w:r>
        <w:t xml:space="preserve">,</w:t>
      </w:r>
      <w:r>
        <w:t xml:space="preserve"> </w:t>
      </w:r>
      <w:r>
        <w:rPr>
          <w:rStyle w:val="VerbatimChar"/>
        </w:rPr>
        <w:t xml:space="preserve">udp_over_tcp</w:t>
      </w:r>
      <w:r>
        <w:t xml:space="preserve">,</w:t>
      </w:r>
      <w:r>
        <w:t xml:space="preserve"> </w:t>
      </w:r>
      <w:r>
        <w:rPr>
          <w:rStyle w:val="VerbatimChar"/>
        </w:rPr>
        <w:t xml:space="preserve">lwo</w:t>
      </w:r>
      <w:r>
        <w:t xml:space="preserve">,</w:t>
      </w:r>
      <w:r>
        <w:t xml:space="preserve"> </w:t>
      </w:r>
      <w:r>
        <w:rPr>
          <w:rStyle w:val="VerbatimChar"/>
        </w:rPr>
        <w:t xml:space="preserve">hysteria2</w:t>
      </w:r>
      <w:r>
        <w:t xml:space="preserve">) [01-DP §2, §3].</w:t>
      </w:r>
    </w:p>
    <w:p>
      <w:pPr>
        <w:pStyle w:val="BodyText"/>
      </w:pPr>
      <w:r>
        <w:rPr>
          <w:b/>
          <w:bCs/>
        </w:rPr>
        <w:t xml:space="preserve">The one-sentence contract.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bidirectional carrier for</w:t>
      </w:r>
      <w:r>
        <w:rPr>
          <w:i/>
          <w:iCs/>
        </w:rPr>
        <w:t xml:space="preserve"> </w:t>
      </w:r>
      <w:r>
        <w:rPr>
          <w:i/>
          <w:iCs/>
        </w:rPr>
        <w:t xml:space="preserve">already-encrypted, unreliable WireGuard datagrams between this node and exactly</w:t>
      </w:r>
      <w:r>
        <w:rPr>
          <w:i/>
          <w:iCs/>
        </w:rPr>
        <w:t xml:space="preserve"> </w:t>
      </w:r>
      <w:r>
        <w:rPr>
          <w:i/>
          <w:iCs/>
        </w:rPr>
        <w:t xml:space="preserve">one peer endpoint</w:t>
      </w:r>
      <w:r>
        <w:t xml:space="preserve"> </w:t>
      </w:r>
      <w:r>
        <w:t xml:space="preserve">— it never sees plaintext (invariant I1), never reorders or</w:t>
      </w:r>
      <w:r>
        <w:t xml:space="preserve"> </w:t>
      </w:r>
      <w:r>
        <w:t xml:space="preserve">retransmits (invariant I2), and is the</w:t>
      </w:r>
      <w:r>
        <w:t xml:space="preserve"> </w:t>
      </w:r>
      <w:r>
        <w:rPr>
          <w:i/>
          <w:iCs/>
        </w:rPr>
        <w:t xml:space="preserve">same code on client, connector, and</w:t>
      </w:r>
      <w:r>
        <w:rPr>
          <w:i/>
          <w:iCs/>
        </w:rPr>
        <w:t xml:space="preserve"> </w:t>
      </w:r>
      <w:r>
        <w:rPr>
          <w:i/>
          <w:iCs/>
        </w:rPr>
        <w:t xml:space="preserve">edge</w:t>
      </w:r>
      <w:r>
        <w:t xml:space="preserve"> </w:t>
      </w:r>
      <w:r>
        <w:t xml:space="preserve">(invariant I4) [01-DP §0.1, §3, 04_P0 §4.2].</w:t>
      </w:r>
    </w:p>
    <w:p>
      <w:pPr>
        <w:pStyle w:val="BodyText"/>
      </w:pPr>
      <w:r>
        <w:t xml:space="preserve">This document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own: the WG crypto core (</w:t>
      </w:r>
      <w:r>
        <w:rPr>
          <w:rStyle w:val="VerbatimChar"/>
        </w:rPr>
        <w:t xml:space="preserve">helix-wg</w:t>
      </w:r>
      <w:r>
        <w:t xml:space="preserve">, §4 of</w:t>
      </w:r>
      <w:r>
        <w:t xml:space="preserve"> </w:t>
      </w:r>
      <w:r>
        <w:t xml:space="preserve">[01-DP]), the orchestrator three-loop (</w:t>
      </w:r>
      <w:r>
        <w:rPr>
          <w:rStyle w:val="VerbatimChar"/>
        </w:rPr>
        <w:t xml:space="preserve">helix-core</w:t>
      </w:r>
      <w:r>
        <w:t xml:space="preserve">, [01-DP §5]), the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wire contract that</w:t>
      </w:r>
      <w:r>
        <w:t xml:space="preserve"> </w:t>
      </w:r>
      <w:r>
        <w:rPr>
          <w:i/>
          <w:iCs/>
        </w:rPr>
        <w:t xml:space="preserve">sources</w:t>
      </w:r>
      <w:r>
        <w:t xml:space="preserve"> </w:t>
      </w:r>
      <w:r>
        <w:rPr>
          <w:rStyle w:val="VerbatimChar"/>
        </w:rPr>
        <w:t xml:space="preserve">TransportConfig</w:t>
      </w:r>
      <w:r>
        <w:t xml:space="preserve"> </w:t>
      </w:r>
      <w:r>
        <w:t xml:space="preserve">(doc 03), nor</w:t>
      </w:r>
      <w:r>
        <w:t xml:space="preserve"> </w:t>
      </w:r>
      <w:r>
        <w:t xml:space="preserve">the per-platform TUN shims (doc 06). It owns the seam between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above</w:t>
      </w:r>
      <w:r>
        <w:t xml:space="preserve"> </w:t>
      </w:r>
      <w:r>
        <w:t xml:space="preserve">and the OS socket below.</w:t>
      </w:r>
    </w:p>
    <w:p>
      <w:pPr>
        <w:pStyle w:val="BodyText"/>
      </w:pPr>
      <w:r>
        <w:rPr>
          <w:b/>
          <w:bCs/>
        </w:rPr>
        <w:t xml:space="preserve">[MERMAID RENDER FAILED — block #1]</w:t>
      </w:r>
    </w:p>
    <w:p>
      <w:r>
        <w:pict>
          <v:rect style="width:0;height:1.5pt" o:hralign="center" o:hrstd="t" o:hr="t"/>
        </w:pict>
      </w:r>
    </w:p>
    <w:bookmarkEnd w:id="9"/>
    <w:bookmarkStart w:id="10" w:name="X5ef4cd2150e404e8f12c2a56ab741e07580ba3f"/>
    <w:p>
      <w:pPr>
        <w:pStyle w:val="Heading2"/>
      </w:pPr>
      <w:r>
        <w:t xml:space="preserve">1. Non-negotiable transport invariants (the contract every impl must keep)</w:t>
      </w:r>
    </w:p>
    <w:p>
      <w:pPr>
        <w:pStyle w:val="FirstParagraph"/>
      </w:pPr>
      <w:r>
        <w:t xml:space="preserve">These bind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impl. A violation is a release blocker</w:t>
      </w:r>
      <w:r>
        <w:t xml:space="preserve"> </w:t>
      </w:r>
      <w:r>
        <w:t xml:space="preserve">(§11.4 anti-bluff at the data-plane layer) [01-DP §0.1].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Mechanical consequence in this trait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I1</w:t>
            </w:r>
          </w:p>
        </w:tc>
        <w:tc>
          <w:tcPr/>
          <w:p>
            <w:pPr>
              <w:pStyle w:val="Compact"/>
            </w:pPr>
            <w:r>
              <w:t xml:space="preserve">The transport never sees plaintext; it carries only already-encrypted WG datagrams.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</w:t>
            </w:r>
            <w:r>
              <w:t xml:space="preserve">/</w:t>
            </w:r>
            <w:r>
              <w:rPr>
                <w:rStyle w:val="VerbatimChar"/>
              </w:rPr>
              <w:t xml:space="preserve">recv</w:t>
            </w:r>
            <w:r>
              <w:t xml:space="preserve"> </w:t>
            </w:r>
            <w:r>
              <w:t xml:space="preserve">operate on opaque</w:t>
            </w:r>
            <w:r>
              <w:t xml:space="preserve"> </w:t>
            </w:r>
            <w:r>
              <w:rPr>
                <w:rStyle w:val="VerbatimChar"/>
              </w:rPr>
              <w:t xml:space="preserve">Bytes</w:t>
            </w:r>
            <w:r>
              <w:t xml:space="preserve">; no impl ever parses the WG header beyond what an obfuscation layer mangles (lwo), and even then it mutates ciphertext bytes, never decrypts.</w:t>
            </w:r>
          </w:p>
        </w:tc>
        <w:tc>
          <w:tcPr/>
          <w:p>
            <w:pPr>
              <w:pStyle w:val="Compact"/>
            </w:pPr>
            <w:r>
              <w:t xml:space="preserve">[04_P0 §4.2]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I2</w:t>
            </w:r>
          </w:p>
        </w:tc>
        <w:tc>
          <w:tcPr/>
          <w:p>
            <w:pPr>
              <w:pStyle w:val="Compact"/>
            </w:pPr>
            <w:r>
              <w:t xml:space="preserve">The transport carries</w:t>
            </w:r>
            <w:r>
              <w:t xml:space="preserve"> </w:t>
            </w:r>
            <w:r>
              <w:rPr>
                <w:b/>
                <w:bCs/>
              </w:rPr>
              <w:t xml:space="preserve">unreliable datagrams</w:t>
            </w:r>
            <w:r>
              <w:t xml:space="preserve">, never an ordered byte stream; WG's own loss/reorder semantics are preserved; no head-of-line blocking.</w:t>
            </w:r>
          </w:p>
        </w:tc>
        <w:tc>
          <w:tcPr/>
          <w:p>
            <w:pPr>
              <w:pStyle w:val="Compact"/>
            </w:pPr>
            <w:r>
              <w:t xml:space="preserve">MASQUE uses QUIC DATAGRAM frames (RFC 9221),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 QUIC stream. TCP-based carriers (</w:t>
            </w:r>
            <w:r>
              <w:rPr>
                <w:rStyle w:val="VerbatimChar"/>
              </w:rPr>
              <w:t xml:space="preserve">shadowsocks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udp-over-tcp</w:t>
            </w:r>
            <w:r>
              <w:t xml:space="preserve">) accept the HoL penalty</w:t>
            </w:r>
            <w:r>
              <w:t xml:space="preserve"> </w:t>
            </w:r>
            <w:r>
              <w:rPr>
                <w:i/>
                <w:iCs/>
              </w:rPr>
              <w:t xml:space="preserve">only</w:t>
            </w:r>
            <w:r>
              <w:t xml:space="preserve"> </w:t>
            </w:r>
            <w:r>
              <w:t xml:space="preserve">as last resort and frame each datagram independently so a parser can still emit per-datagram.</w:t>
            </w:r>
          </w:p>
        </w:tc>
        <w:tc>
          <w:tcPr/>
          <w:p>
            <w:pPr>
              <w:pStyle w:val="Compact"/>
            </w:pPr>
            <w:r>
              <w:t xml:space="preserve">[04_P0 §4.2 design note], [research-masque §1]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I3</w:t>
            </w:r>
          </w:p>
        </w:tc>
        <w:tc>
          <w:tcPr/>
          <w:p>
            <w:pPr>
              <w:pStyle w:val="Compact"/>
            </w:pPr>
            <w:r>
              <w:t xml:space="preserve">Control plane is never in the packet path; transports keep forwarding if control is down (fail-static).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Transport</w:t>
            </w:r>
            <w:r>
              <w:t xml:space="preserve">, once dialed, holds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live dependency on the coordinator — it only needs its</w:t>
            </w:r>
            <w:r>
              <w:t xml:space="preserve"> </w:t>
            </w:r>
            <w:r>
              <w:rPr>
                <w:rStyle w:val="VerbatimChar"/>
              </w:rPr>
              <w:t xml:space="preserve">TransportConfig</w:t>
            </w:r>
            <w:r>
              <w:t xml:space="preserve"> </w:t>
            </w:r>
            <w:r>
              <w:t xml:space="preserve">snapshot (resolved at</w:t>
            </w:r>
            <w:r>
              <w:t xml:space="preserve"> </w:t>
            </w:r>
            <w:r>
              <w:rPr>
                <w:rStyle w:val="VerbatimChar"/>
              </w:rPr>
              <w:t xml:space="preserve">dial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[01-DP §0.1]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I4</w:t>
            </w:r>
          </w:p>
        </w:tc>
        <w:tc>
          <w:tcPr/>
          <w:p>
            <w:pPr>
              <w:pStyle w:val="Compact"/>
            </w:pPr>
            <w:r>
              <w:t xml:space="preserve">One transport crate, three consumers.</w:t>
            </w:r>
          </w:p>
        </w:tc>
        <w:tc>
          <w:tcPr/>
          <w:p>
            <w:pPr>
              <w:pStyle w:val="Compact"/>
            </w:pPr>
            <w:r>
              <w:t xml:space="preserve">The trait + impls compile identically into</w:t>
            </w:r>
            <w:r>
              <w:t xml:space="preserve"> </w:t>
            </w:r>
            <w:r>
              <w:rPr>
                <w:rStyle w:val="VerbatimChar"/>
              </w:rPr>
              <w:t xml:space="preserve">helix-client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helix-connector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helix-edge</w:t>
            </w:r>
            <w:r>
              <w:t xml:space="preserve">; the edge's de-obfuscation is the inverse of the same</w:t>
            </w:r>
            <w:r>
              <w:t xml:space="preserve"> </w:t>
            </w:r>
            <w:r>
              <w:rPr>
                <w:rStyle w:val="VerbatimChar"/>
              </w:rPr>
              <w:t xml:space="preserve">encode_*</w:t>
            </w:r>
            <w:r>
              <w:t xml:space="preserve">/</w:t>
            </w:r>
            <w:r>
              <w:rPr>
                <w:rStyle w:val="VerbatimChar"/>
              </w:rPr>
              <w:t xml:space="preserve">decode_*</w:t>
            </w:r>
            <w:r>
              <w:t xml:space="preserve"> </w:t>
            </w:r>
            <w:r>
              <w:t xml:space="preserve">functions the client uses.</w:t>
            </w:r>
          </w:p>
        </w:tc>
        <w:tc>
          <w:tcPr/>
          <w:p>
            <w:pPr>
              <w:pStyle w:val="Compact"/>
            </w:pPr>
            <w:r>
              <w:t xml:space="preserve">[04_ARCH §3.2, §5.5]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I5</w:t>
            </w:r>
          </w:p>
        </w:tc>
        <w:tc>
          <w:tcPr/>
          <w:p>
            <w:pPr>
              <w:pStyle w:val="Compact"/>
            </w:pPr>
            <w:r>
              <w:t xml:space="preserve">No-logging by construction.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</w:t>
            </w:r>
            <w:r>
              <w:t xml:space="preserve"> </w:t>
            </w:r>
            <w:r>
              <w:t xml:space="preserve">impls hold only aggregate counters in</w:t>
            </w:r>
            <w:r>
              <w:t xml:space="preserve"> </w:t>
            </w:r>
            <w:r>
              <w:rPr>
                <w:rStyle w:val="VerbatimChar"/>
              </w:rPr>
              <w:t xml:space="preserve">TransportHealth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no per-packet, per-connection durable state</w:t>
            </w:r>
            <w:r>
              <w:t xml:space="preserve"> </w:t>
            </w:r>
            <w:r>
              <w:t xml:space="preserve">is written. Tracing is opt-in, counters-only, never payload.</w:t>
            </w:r>
          </w:p>
        </w:tc>
        <w:tc>
          <w:tcPr/>
          <w:p>
            <w:pPr>
              <w:pStyle w:val="Compact"/>
            </w:pPr>
            <w:r>
              <w:t xml:space="preserve">[01-DP §0.1]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Datagram-message boundary preservation.</w:t>
            </w:r>
            <w:r>
              <w:t xml:space="preserve"> </w:t>
            </w: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send(dg)</w:t>
            </w:r>
            <w:r>
              <w:t xml:space="preserve"> </w:t>
            </w:r>
            <w:r>
              <w:t xml:space="preserve">⇒ exactly one</w:t>
            </w:r>
            <w:r>
              <w:t xml:space="preserve"> </w:t>
            </w:r>
            <w:r>
              <w:rPr>
                <w:rStyle w:val="VerbatimChar"/>
              </w:rPr>
              <w:t xml:space="preserve">recv()</w:t>
            </w:r>
            <w:r>
              <w:t xml:space="preserve"> </w:t>
            </w:r>
            <w:r>
              <w:t xml:space="preserve">on the peer yields that same</w:t>
            </w:r>
            <w:r>
              <w:t xml:space="preserve"> </w:t>
            </w:r>
            <w:r>
              <w:rPr>
                <w:rStyle w:val="VerbatimChar"/>
              </w:rPr>
              <w:t xml:space="preserve">dg</w:t>
            </w:r>
            <w:r>
              <w:t xml:space="preserve">'s bytes (modulo loss). No coalescing, no splitting across</w:t>
            </w:r>
            <w:r>
              <w:t xml:space="preserve"> </w:t>
            </w:r>
            <w:r>
              <w:rPr>
                <w:rStyle w:val="VerbatimChar"/>
              </w:rPr>
              <w:t xml:space="preserve">recv</w:t>
            </w:r>
            <w:r>
              <w:t xml:space="preserve"> </w:t>
            </w:r>
            <w:r>
              <w:t xml:space="preserve">calls.</w:t>
            </w:r>
          </w:p>
        </w:tc>
        <w:tc>
          <w:tcPr/>
          <w:p>
            <w:pPr>
              <w:pStyle w:val="Compact"/>
            </w:pPr>
            <w:r>
              <w:t xml:space="preserve">UDP/QUIC-DATAGRAM are message-oriented natively; TCP carriers MUST re-impose the boundary with an explicit length prefix (§4.3, §4.4).</w:t>
            </w:r>
          </w:p>
        </w:tc>
        <w:tc>
          <w:tcPr/>
          <w:p>
            <w:pPr>
              <w:pStyle w:val="Compact"/>
            </w:pPr>
            <w:r>
              <w:t xml:space="preserve">derived from I2</w:t>
            </w:r>
          </w:p>
        </w:tc>
      </w:tr>
    </w:tbl>
    <w:p>
      <w:pPr>
        <w:pStyle w:val="BlockText"/>
      </w:pPr>
      <w:r>
        <w:rPr>
          <w:b/>
          <w:bCs/>
        </w:rPr>
        <w:t xml:space="preserve">Honest boundary (§11.4.6).</w:t>
      </w:r>
      <w:r>
        <w:t xml:space="preserve"> </w:t>
      </w:r>
      <w:r>
        <w:t xml:space="preserve">I2 is preserved</w:t>
      </w:r>
      <w:r>
        <w:t xml:space="preserve"> </w:t>
      </w:r>
      <w:r>
        <w:rPr>
          <w:i/>
          <w:iCs/>
        </w:rPr>
        <w:t xml:space="preserve">over UDP and QUIC-DATAGRAM</w:t>
      </w:r>
      <w:r>
        <w:rPr>
          <w:i/>
          <w:iCs/>
        </w:rPr>
        <w:t xml:space="preserve"> </w:t>
      </w:r>
      <w:r>
        <w:rPr>
          <w:i/>
          <w:iCs/>
        </w:rPr>
        <w:t xml:space="preserve">natively</w:t>
      </w:r>
      <w:r>
        <w:t xml:space="preserve">. Over TCP (</w:t>
      </w:r>
      <w:r>
        <w:rPr>
          <w:rStyle w:val="VerbatimChar"/>
        </w:rPr>
        <w:t xml:space="preserve">shadowsocks</w:t>
      </w:r>
      <w:r>
        <w:t xml:space="preserve">,</w:t>
      </w:r>
      <w:r>
        <w:t xml:space="preserve"> </w:t>
      </w:r>
      <w:r>
        <w:rPr>
          <w:rStyle w:val="VerbatimChar"/>
        </w:rPr>
        <w:t xml:space="preserve">udp-over-tcp</w:t>
      </w:r>
      <w:r>
        <w:t xml:space="preserve">) the wire is an ordered</w:t>
      </w:r>
      <w:r>
        <w:t xml:space="preserve"> </w:t>
      </w:r>
      <w:r>
        <w:t xml:space="preserve">stream; the impl re-creates datagram boundaries with a length prefix but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restore loss-tolerance — a lost/late TCP segment HoL-blocks every</w:t>
      </w:r>
      <w:r>
        <w:t xml:space="preserve"> </w:t>
      </w:r>
      <w:r>
        <w:t xml:space="preserve">following datagram. This is an accepted, documented degradation, not a bug;</w:t>
      </w:r>
      <w:r>
        <w:t xml:space="preserve"> </w:t>
      </w:r>
      <w:r>
        <w:t xml:space="preserve">the ladder (§6) prefers TCP carriers last for exactly this reason</w:t>
      </w:r>
      <w:r>
        <w:t xml:space="preserve"> </w:t>
      </w:r>
      <w:r>
        <w:t xml:space="preserve">[01-DP §3.5, §3.6].</w:t>
      </w:r>
    </w:p>
    <w:p>
      <w:r>
        <w:pict>
          <v:rect style="width:0;height:1.5pt" o:hralign="center" o:hrstd="t" o:hr="t"/>
        </w:pict>
      </w:r>
    </w:p>
    <w:bookmarkEnd w:id="10"/>
    <w:bookmarkStart w:id="15" w:name="X7bf6a4f8fb174e25ddf2c10377f3591ef22eef2"/>
    <w:p>
      <w:pPr>
        <w:pStyle w:val="Heading2"/>
      </w:pPr>
      <w:r>
        <w:t xml:space="preserve">2.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— full signature &amp; per-method nano-contract</w:t>
      </w:r>
    </w:p>
    <w:p>
      <w:pPr>
        <w:pStyle w:val="FirstParagraph"/>
      </w:pPr>
      <w:r>
        <w:t xml:space="preserve">The pass-1 trait [01-DP §3.1] is the frozen Phase-0 surface [04_P0 §4.2, §14].</w:t>
      </w:r>
      <w:r>
        <w:t xml:space="preserve"> </w:t>
      </w:r>
      <w:r>
        <w:t xml:space="preserve">This section pins the exact semantics of every method: argument ownership,</w:t>
      </w:r>
      <w:r>
        <w:t xml:space="preserve"> </w:t>
      </w:r>
      <w:r>
        <w:t xml:space="preserve">cancel-safety, blocking behaviour, and the closed set of errors each may return.</w:t>
      </w:r>
    </w:p>
    <w:p>
      <w:pPr>
        <w:pStyle w:val="SourceCode"/>
      </w:pPr>
      <w:r>
        <w:rPr>
          <w:rStyle w:val="CommentTok"/>
        </w:rPr>
        <w:t xml:space="preserve">// helix-transport/src/lib.rs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async_trait::</w:t>
      </w:r>
      <w:r>
        <w:rPr>
          <w:rStyle w:val="NormalTok"/>
        </w:rPr>
        <w:t xml:space="preserve">async_trait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std::net::</w:t>
      </w:r>
      <w:r>
        <w:rPr>
          <w:rStyle w:val="NormalTok"/>
        </w:rPr>
        <w:t xml:space="preserve">SocketAddr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std::time::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A bidirectional carrier for ALREADY-ENCRYPTED WireGuard datagrams.</w:t>
      </w:r>
      <w:r>
        <w:br/>
      </w:r>
      <w:r>
        <w:rPr>
          <w:rStyle w:val="CommentTok"/>
        </w:rPr>
        <w:t xml:space="preserve">/// Invariants: I1 (never plaintext), I2 (unreliable datagrams, never a stream),</w:t>
      </w:r>
      <w:r>
        <w:br/>
      </w:r>
      <w:r>
        <w:rPr>
          <w:rStyle w:val="CommentTok"/>
        </w:rPr>
        <w:t xml:space="preserve">/// DG (1 send =&gt; 1 recv, boundary-preserving). All async methods are cancel-safe:</w:t>
      </w:r>
      <w:r>
        <w:br/>
      </w:r>
      <w:r>
        <w:rPr>
          <w:rStyle w:val="CommentTok"/>
        </w:rPr>
        <w:t xml:space="preserve">/// dropping the returned future at any await point leaves the Transport usable.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async_trait</w:t>
      </w:r>
      <w:r>
        <w:rPr>
          <w:rStyle w:val="AttributeTok"/>
        </w:rPr>
        <w:t xml:space="preserve">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trait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Send exactly one WG datagram toward the single peer endpoint.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Ownership: takes `Bytes` by value (cheap ref-counted clone upstream).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Returns Ok(()) once the datagram is handed to the OS / QUIC stack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(NOT once the peer acks — there is no ack; this is fire-and-forget, I2).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Errors: Oversize (dg.len() &gt; effective_mtu+headroom), Closed, Io, Quic,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        EndpointBlocked (ICMP port-unreachable / connection refused seen).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datagram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Receive the next WG datagram from the peer.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Cancel-safe: usable as a branch in `tokio::select!`; a cancelled recv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MUST NOT drop an already-dequeued datagram (no data loss on cancel).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Blocks (async) until one full datagram is available or the carrier dies.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Errors: Closed (graceful peer FIN / QUIC CONNECTION_CLOSE), Io, Quic.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recv(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Stable, lowercase, hyphenated label for logs/metrics/status: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"plain-udp" | "masque-h3" | "connect-ip" | "shadowsocks"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| "udp-over-tcp" | "lwo" | "hysteria2". MUST match `TransportKind` (§3.3).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kind(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MTU (bytes) the upper layer (WG) may use over this transport, AFTER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per-transport overhead (§7). Constant for the lifetime of the impl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UNLESS path-MTU discovery lowers it (then it MAY shrink, never grow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above the dialed ceiling). Always &lt;= 1420 and &gt;= 1280 (IPv6 floor).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effective_mtu(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u16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Cheap, lock-light snapshot of liveness for the ladder's decisions (§6).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MUST be callable at &gt;= 10 Hz without contending the hot send/recv path.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health(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TransportHealth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Graceful close: flush QUIC / send TCP FIN / drop the UDP socket.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IDEMPOTENT — a second call is a no-op Ok(()). After close, send/recv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return Err(Closed). MUST complete within CLOSE_GRACE (§5.6).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close(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&gt;;</w:t>
      </w:r>
      <w:r>
        <w:br/>
      </w:r>
      <w:r>
        <w:rPr>
          <w:rStyle w:val="OperatorTok"/>
        </w:rPr>
        <w:t xml:space="preserve">}</w:t>
      </w:r>
    </w:p>
    <w:bookmarkStart w:id="11" w:name="Xd4eacdd8fa43a8cf265a804dc99f9e445f8f780"/>
    <w:p>
      <w:pPr>
        <w:pStyle w:val="Heading3"/>
      </w:pPr>
      <w:r>
        <w:t xml:space="preserve">2.1 Per-method nano-contract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Concurrency</w:t>
            </w:r>
          </w:p>
        </w:tc>
        <w:tc>
          <w:tcPr/>
          <w:p>
            <w:pPr>
              <w:pStyle w:val="Compact"/>
            </w:pPr>
            <w:r>
              <w:t xml:space="preserve">Cancel-safe?</w:t>
            </w:r>
          </w:p>
        </w:tc>
        <w:tc>
          <w:tcPr/>
          <w:p>
            <w:pPr>
              <w:pStyle w:val="Compact"/>
            </w:pPr>
            <w:r>
              <w:t xml:space="preserve">Returns Ok when</w:t>
            </w:r>
          </w:p>
        </w:tc>
        <w:tc>
          <w:tcPr/>
          <w:p>
            <w:pPr>
              <w:pStyle w:val="Compact"/>
            </w:pPr>
            <w:r>
              <w:t xml:space="preserve">Hot-path?</w:t>
            </w:r>
          </w:p>
        </w:tc>
        <w:tc>
          <w:tcPr/>
          <w:p>
            <w:pPr>
              <w:pStyle w:val="Compact"/>
            </w:pPr>
            <w:r>
              <w:t xml:space="preserve">May trigger ladder escalation?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</w:t>
            </w:r>
          </w:p>
        </w:tc>
        <w:tc>
          <w:tcPr/>
          <w:p>
            <w:pPr>
              <w:pStyle w:val="Compact"/>
            </w:pPr>
            <w:r>
              <w:t xml:space="preserve">callable concurrently with</w:t>
            </w:r>
            <w:r>
              <w:t xml:space="preserve"> </w:t>
            </w:r>
            <w:r>
              <w:rPr>
                <w:rStyle w:val="VerbatimChar"/>
              </w:rPr>
              <w:t xml:space="preserve">recv</w:t>
            </w:r>
            <w:r>
              <w:t xml:space="preserve"> </w:t>
            </w:r>
            <w:r>
              <w:t xml:space="preserve">from another task; MUST be</w:t>
            </w:r>
            <w:r>
              <w:t xml:space="preserve"> </w:t>
            </w:r>
            <w:r>
              <w:rPr>
                <w:rStyle w:val="VerbatimChar"/>
              </w:rPr>
              <w:t xml:space="preserve">&amp;self</w:t>
            </w:r>
            <w:r>
              <w:t xml:space="preserve"> </w:t>
            </w:r>
            <w:r>
              <w:t xml:space="preserve">(interior mutability)</w:t>
            </w:r>
          </w:p>
        </w:tc>
        <w:tc>
          <w:tcPr/>
          <w:p>
            <w:pPr>
              <w:pStyle w:val="Compact"/>
            </w:pPr>
            <w:r>
              <w:t xml:space="preserve">yes — partial send is impossible at the datagram level (UDP/QUIC-DATAGRAM are atomic; TCP send is buffered &amp; resumable)</w:t>
            </w:r>
          </w:p>
        </w:tc>
        <w:tc>
          <w:tcPr/>
          <w:p>
            <w:pPr>
              <w:pStyle w:val="Compact"/>
            </w:pPr>
            <w:r>
              <w:t xml:space="preserve">datagram handed to OS/QUIC tx queue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only via repeated</w:t>
            </w:r>
            <w:r>
              <w:t xml:space="preserve"> </w:t>
            </w:r>
            <w:r>
              <w:rPr>
                <w:rStyle w:val="VerbatimChar"/>
              </w:rPr>
              <w:t xml:space="preserve">EndpointBlocked</w:t>
            </w:r>
            <w:r>
              <w:t xml:space="preserve">/</w:t>
            </w:r>
            <w:r>
              <w:rPr>
                <w:rStyle w:val="VerbatimChar"/>
              </w:rPr>
              <w:t xml:space="preserve">Io</w:t>
            </w:r>
            <w:r>
              <w:t xml:space="preserve"> </w:t>
            </w:r>
            <w:r>
              <w:t xml:space="preserve">raising</w:t>
            </w:r>
            <w:r>
              <w:t xml:space="preserve"> </w:t>
            </w:r>
            <w:r>
              <w:rPr>
                <w:rStyle w:val="VerbatimChar"/>
              </w:rPr>
              <w:t xml:space="preserve">send_errors</w:t>
            </w:r>
            <w:r>
              <w:t xml:space="preserve">, surfaced through</w:t>
            </w:r>
            <w:r>
              <w:t xml:space="preserve"> </w:t>
            </w:r>
            <w:r>
              <w:rPr>
                <w:rStyle w:val="VerbatimChar"/>
              </w:rPr>
              <w:t xml:space="preserve">health()</w:t>
            </w:r>
            <w:r>
              <w:t xml:space="preserve"> </w:t>
            </w:r>
            <w:r>
              <w:t xml:space="preserve">to §6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recv</w:t>
            </w:r>
          </w:p>
        </w:tc>
        <w:tc>
          <w:tcPr/>
          <w:p>
            <w:pPr>
              <w:pStyle w:val="Compact"/>
            </w:pPr>
            <w:r>
              <w:t xml:space="preserve">one logical reader; MUST NOT be called from two tasks simultaneously (</w:t>
            </w:r>
            <w:r>
              <w:rPr>
                <w:rStyle w:val="VerbatimChar"/>
              </w:rPr>
              <w:t xml:space="preserve">UNVERIFIED</w:t>
            </w:r>
            <w:r>
              <w:t xml:space="preserve">: impls MAY internally serialize, but the orchestrator runs a single recv loop per transport [01-DP §5.1])</w:t>
            </w:r>
          </w:p>
        </w:tc>
        <w:tc>
          <w:tcPr/>
          <w:p>
            <w:pPr>
              <w:pStyle w:val="Compact"/>
            </w:pPr>
            <w:r>
              <w:t xml:space="preserve">yes — a cancelled</w:t>
            </w:r>
            <w:r>
              <w:t xml:space="preserve"> </w:t>
            </w:r>
            <w:r>
              <w:rPr>
                <w:rStyle w:val="VerbatimChar"/>
              </w:rPr>
              <w:t xml:space="preserve">recv</w:t>
            </w:r>
            <w:r>
              <w:t xml:space="preserve"> </w:t>
            </w:r>
            <w:r>
              <w:t xml:space="preserve">re-queues any partially-read state</w:t>
            </w:r>
          </w:p>
        </w:tc>
        <w:tc>
          <w:tcPr/>
          <w:p>
            <w:pPr>
              <w:pStyle w:val="Compact"/>
            </w:pPr>
            <w:r>
              <w:t xml:space="preserve">one whole datagram dequeued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 (recv errors map to</w:t>
            </w:r>
            <w:r>
              <w:t xml:space="preserve"> </w:t>
            </w:r>
            <w:r>
              <w:rPr>
                <w:rStyle w:val="VerbatimChar"/>
              </w:rPr>
              <w:t xml:space="preserve">Down</w:t>
            </w:r>
            <w:r>
              <w:t xml:space="preserve">/</w:t>
            </w:r>
            <w:r>
              <w:rPr>
                <w:rStyle w:val="VerbatimChar"/>
              </w:rPr>
              <w:t xml:space="preserve">Reconnecting</w:t>
            </w:r>
            <w:r>
              <w:t xml:space="preserve"> </w:t>
            </w:r>
            <w:r>
              <w:t xml:space="preserve">at orchestrator, §5)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lock-free, const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  <w:tc>
          <w:tcPr/>
          <w:p>
            <w:pPr>
              <w:pStyle w:val="Compact"/>
            </w:pPr>
            <w:r>
              <w:t xml:space="preserve">metrics only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effective_mtu</w:t>
            </w:r>
          </w:p>
        </w:tc>
        <w:tc>
          <w:tcPr/>
          <w:p>
            <w:pPr>
              <w:pStyle w:val="Compact"/>
            </w:pPr>
            <w:r>
              <w:t xml:space="preserve">lock-free, near-const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  <w:tc>
          <w:tcPr/>
          <w:p>
            <w:pPr>
              <w:pStyle w:val="Compact"/>
            </w:pPr>
            <w:r>
              <w:t xml:space="preserve">per-config only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</w:t>
            </w:r>
          </w:p>
        </w:tc>
        <w:tc>
          <w:tcPr/>
          <w:p>
            <w:pPr>
              <w:pStyle w:val="Compact"/>
            </w:pPr>
            <w:r>
              <w:t xml:space="preserve">lock-light snapshot of atomics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</w:p>
        </w:tc>
        <w:tc>
          <w:tcPr/>
          <w:p>
            <w:pPr>
              <w:pStyle w:val="Compact"/>
            </w:pPr>
            <w:r>
              <w:t xml:space="preserve">sampled, not hot</w:t>
            </w:r>
          </w:p>
        </w:tc>
        <w:tc>
          <w:tcPr/>
          <w:p>
            <w:pPr>
              <w:pStyle w:val="Compact"/>
            </w:pPr>
            <w:r>
              <w:t xml:space="preserve">feeds §6 decisions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</w:t>
            </w:r>
          </w:p>
        </w:tc>
        <w:tc>
          <w:tcPr/>
          <w:p>
            <w:pPr>
              <w:pStyle w:val="Compact"/>
            </w:pPr>
            <w:r>
              <w:t xml:space="preserve">idempotent</w:t>
            </w:r>
          </w:p>
        </w:tc>
        <w:tc>
          <w:tcPr/>
          <w:p>
            <w:pPr>
              <w:pStyle w:val="Compact"/>
            </w:pPr>
            <w:r>
              <w:t xml:space="preserve">n/a (not awaited under select normally)</w:t>
            </w:r>
          </w:p>
        </w:tc>
        <w:tc>
          <w:tcPr/>
          <w:p>
            <w:pPr>
              <w:pStyle w:val="Compact"/>
            </w:pPr>
            <w:r>
              <w:t xml:space="preserve">carrier flushed/closed</w:t>
            </w:r>
          </w:p>
        </w:tc>
        <w:tc>
          <w:tcPr/>
          <w:p>
            <w:pPr>
              <w:pStyle w:val="Compact"/>
            </w:pPr>
            <w:r>
              <w:t xml:space="preserve">teardown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11"/>
    <w:bookmarkStart w:id="12" w:name="X1c2b6d37e93cbf6040336294b6fbb30a23c111b"/>
    <w:p>
      <w:pPr>
        <w:pStyle w:val="Heading3"/>
      </w:pPr>
      <w:r>
        <w:t xml:space="preserve">2.2 Object-safety, sizing, and dynamic dispatch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Transport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object-safe</w:t>
      </w:r>
      <w:r>
        <w:t xml:space="preserve">:</w:t>
      </w:r>
      <w:r>
        <w:t xml:space="preserve"> </w:t>
      </w:r>
      <w:r>
        <w:rPr>
          <w:rStyle w:val="VerbatimChar"/>
        </w:rPr>
        <w:t xml:space="preserve">dial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Box&lt;dyn Transport&gt;</w:t>
      </w:r>
      <w:r>
        <w:t xml:space="preserve"> </w:t>
      </w:r>
      <w:r>
        <w:t xml:space="preserve">[01-DP §3.1]. No generic methods, no</w:t>
      </w:r>
      <w:r>
        <w:t xml:space="preserve"> </w:t>
      </w:r>
      <w:r>
        <w:rPr>
          <w:rStyle w:val="VerbatimChar"/>
        </w:rPr>
        <w:t xml:space="preserve">Self</w:t>
      </w:r>
      <w:r>
        <w:t xml:space="preserve">-returning methods, no associated</w:t>
      </w:r>
      <w:r>
        <w:t xml:space="preserve"> </w:t>
      </w:r>
      <w:r>
        <w:t xml:space="preserve">consts in the public surface — all preserved so</w:t>
      </w:r>
      <w:r>
        <w:t xml:space="preserve"> </w:t>
      </w:r>
      <w:r>
        <w:rPr>
          <w:rStyle w:val="VerbatimChar"/>
        </w:rPr>
        <w:t xml:space="preserve">dyn</w:t>
      </w:r>
      <w:r>
        <w:t xml:space="preserve"> </w:t>
      </w:r>
      <w:r>
        <w:t xml:space="preserve">dispatch works.</w:t>
      </w:r>
    </w:p>
    <w:p>
      <w:pPr>
        <w:pStyle w:val="Compact"/>
        <w:numPr>
          <w:ilvl w:val="0"/>
          <w:numId w:val="1001"/>
        </w:numPr>
      </w:pPr>
      <w:r>
        <w:t xml:space="preserve">The orchestrator holds the active carrier as</w:t>
      </w:r>
      <w:r>
        <w:t xml:space="preserve"> </w:t>
      </w:r>
      <w:r>
        <w:rPr>
          <w:rStyle w:val="VerbatimChar"/>
        </w:rPr>
        <w:t xml:space="preserve">Box&lt;dyn Transport&gt;</w:t>
      </w:r>
      <w:r>
        <w:t xml:space="preserve"> </w:t>
      </w:r>
      <w:r>
        <w:t xml:space="preserve">and swaps</w:t>
      </w:r>
      <w:r>
        <w:t xml:space="preserve"> </w:t>
      </w:r>
      <w:r>
        <w:t xml:space="preserve">it atomically on a ladder escalation (§6.4) — a single</w:t>
      </w:r>
      <w:r>
        <w:t xml:space="preserve"> </w:t>
      </w:r>
      <w:r>
        <w:rPr>
          <w:rStyle w:val="VerbatimChar"/>
        </w:rPr>
        <w:t xml:space="preserve">Box</w:t>
      </w:r>
      <w:r>
        <w:t xml:space="preserve"> </w:t>
      </w:r>
      <w:r>
        <w:t xml:space="preserve">pointer write</w:t>
      </w:r>
      <w:r>
        <w:t xml:space="preserve"> </w:t>
      </w:r>
      <w:r>
        <w:t xml:space="preserve">under the orchestrator's transport lock, never mid-datagram.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Send + Sync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supertraits: the carrier is shared between the</w:t>
      </w:r>
      <w:r>
        <w:t xml:space="preserve"> </w:t>
      </w:r>
      <w:r>
        <w:t xml:space="preserve">send loop and recv loop tasks (</w:t>
      </w:r>
      <w:r>
        <w:rPr>
          <w:rStyle w:val="VerbatimChar"/>
        </w:rPr>
        <w:t xml:space="preserve">Arc&lt;dyn Transport&gt;</w:t>
      </w:r>
      <w:r>
        <w:t xml:space="preserve"> </w:t>
      </w:r>
      <w:r>
        <w:t xml:space="preserve">inside the orchestrator)</w:t>
      </w:r>
      <w:r>
        <w:t xml:space="preserve"> </w:t>
      </w:r>
      <w:r>
        <w:t xml:space="preserve">[01-DP §5.1].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: whether the orchestrator wraps in</w:t>
      </w:r>
      <w:r>
        <w:t xml:space="preserve"> </w:t>
      </w:r>
      <w:r>
        <w:rPr>
          <w:rStyle w:val="VerbatimChar"/>
        </w:rPr>
        <w:t xml:space="preserve">Arc</w:t>
      </w:r>
      <w:r>
        <w:t xml:space="preserve"> </w:t>
      </w:r>
      <w:r>
        <w:t xml:space="preserve">vs moves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Box</w:t>
      </w:r>
      <w:r>
        <w:t xml:space="preserve"> </w:t>
      </w:r>
      <w:r>
        <w:t xml:space="preserve">into a single combined loop is an orchestrator decision (doc owns</w:t>
      </w:r>
      <w:r>
        <w:t xml:space="preserve"> </w:t>
      </w:r>
      <w:r>
        <w:t xml:space="preserve">§5.1), not a trait constraint.</w:t>
      </w:r>
    </w:p>
    <w:bookmarkEnd w:id="12"/>
    <w:bookmarkStart w:id="13" w:name="Xc649afd51cc4aadd14e42be2cac9623726f68d7"/>
    <w:p>
      <w:pPr>
        <w:pStyle w:val="Heading3"/>
      </w:pPr>
      <w:r>
        <w:t xml:space="preserve">2.3</w:t>
      </w:r>
      <w:r>
        <w:t xml:space="preserve"> </w:t>
      </w:r>
      <w:r>
        <w:rPr>
          <w:rStyle w:val="VerbatimChar"/>
        </w:rPr>
        <w:t xml:space="preserve">TransportHealth</w:t>
      </w:r>
      <w:r>
        <w:t xml:space="preserve"> </w:t>
      </w:r>
      <w:r>
        <w:t xml:space="preserve">— the liveness snapshot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TransportHealth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EWMA of RTT in ms; None until the first RTT sample lands.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RTT source: per-transport — UDP/lwo: WG keepalive echo timing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(UNVERIFIED: helix-wg owns keepalive RTT; transport MAY expose 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carrier-level probe instead); MASQUE/hysteria2: quinn's path RTT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estimate (quinn exposes `Connection::rtt()`); TCP carriers: socket RTT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via TCP_INFO where available, else None.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rtt_ewma_ms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Wall-clock ms since the last successful recv() of a datagram.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The ladder uses this for "carrier went silent" detection (§6.3).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last_recv_age_ms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Monotonic count of send() errors since dial (Io/EndpointBlocked/Quic).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Reset only on a fresh dial(), never decremented (I5: aggregate counter).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send_errors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EWMA recommendation (</w:t>
      </w:r>
      <w:r>
        <w:rPr>
          <w:rStyle w:val="VerbatimChar"/>
        </w:rPr>
        <w:t xml:space="preserve">UNVERIFIED</w:t>
      </w:r>
      <w:r>
        <w:t xml:space="preserve">, calibrate per §11.4.107(13) on real fixtures,</w:t>
      </w:r>
      <w:r>
        <w:t xml:space="preserve"> </w:t>
      </w:r>
      <w:r>
        <w:t xml:space="preserve">not literature-hardcoded):</w:t>
      </w:r>
      <w:r>
        <w:t xml:space="preserve"> </w:t>
      </w:r>
      <w:r>
        <w:rPr>
          <w:rStyle w:val="VerbatimChar"/>
        </w:rPr>
        <w:t xml:space="preserve">rtt_ewma = 7/8 * rtt_ewma + 1/8 * sample</w:t>
      </w:r>
      <w:r>
        <w:t xml:space="preserve"> </w:t>
      </w:r>
      <w:r>
        <w:t xml:space="preserve">(the</w:t>
      </w:r>
      <w:r>
        <w:t xml:space="preserve"> </w:t>
      </w:r>
      <w:r>
        <w:t xml:space="preserve">classic TCP SRTT α=1/8 [RFC 6298] is the documented starting point; final α set</w:t>
      </w:r>
      <w:r>
        <w:t xml:space="preserve"> </w:t>
      </w:r>
      <w:r>
        <w:t xml:space="preserve">by Phase-0 BENCH evidence).</w:t>
      </w:r>
    </w:p>
    <w:bookmarkEnd w:id="13"/>
    <w:bookmarkStart w:id="14" w:name="X68ef0f7fabb29ae2e0b1d1f4825deb28bced243"/>
    <w:p>
      <w:pPr>
        <w:pStyle w:val="Heading3"/>
      </w:pPr>
      <w:r>
        <w:t xml:space="preserve">2.4 Reconciliation vs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§7.1 (documentation-only)</w:t>
      </w:r>
    </w:p>
    <w:p>
      <w:pPr>
        <w:pStyle w:val="FirstParagraph"/>
      </w:pPr>
      <w:r>
        <w:rPr>
          <w:b/>
          <w:bCs/>
        </w:rPr>
        <w:t xml:space="preserve">Gap identified (2026-07-04):</w:t>
      </w:r>
      <w:r>
        <w:t xml:space="preserve"> </w:t>
      </w:r>
      <w:r>
        <w:t xml:space="preserve">the master spine's §7.1 "Cross-cutting contracts" shows</w:t>
      </w:r>
      <w:r>
        <w:t xml:space="preserve"> </w:t>
      </w:r>
      <w:r>
        <w:t xml:space="preserve">an earlier, deliberately-illustrative sketch of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—</w:t>
      </w:r>
      <w:r>
        <w:t xml:space="preserve"> </w:t>
      </w:r>
      <w:r>
        <w:rPr>
          <w:rStyle w:val="VerbatimChar"/>
        </w:rPr>
        <w:t xml:space="preserve">kind() -&gt; TransportKind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connect()</w:t>
      </w:r>
      <w:r>
        <w:t xml:space="preserve">/</w:t>
      </w:r>
      <w:r>
        <w:rPr>
          <w:rStyle w:val="VerbatimChar"/>
        </w:rPr>
        <w:t xml:space="preserve">accept()</w:t>
      </w:r>
      <w:r>
        <w:t xml:space="preserve"> </w:t>
      </w:r>
      <w:r>
        <w:t xml:space="preserve">returning a separate</w:t>
      </w:r>
      <w:r>
        <w:t xml:space="preserve"> </w:t>
      </w:r>
      <w:r>
        <w:rPr>
          <w:rStyle w:val="VerbatimChar"/>
        </w:rPr>
        <w:t xml:space="preserve">TransportConn</w:t>
      </w:r>
      <w:r>
        <w:t xml:space="preserve"> </w:t>
      </w:r>
      <w:r>
        <w:t xml:space="preserve">object with its own</w:t>
      </w:r>
      <w:r>
        <w:t xml:space="preserve"> </w:t>
      </w:r>
      <w:r>
        <w:rPr>
          <w:rStyle w:val="VerbatimChar"/>
        </w:rPr>
        <w:t xml:space="preserve">send</w:t>
      </w:r>
      <w:r>
        <w:t xml:space="preserve">/</w:t>
      </w:r>
      <w:r>
        <w:rPr>
          <w:rStyle w:val="VerbatimChar"/>
        </w:rPr>
        <w:t xml:space="preserve">recv</w:t>
      </w:r>
      <w:r>
        <w:t xml:space="preserve">/</w:t>
      </w:r>
      <w:r>
        <w:rPr>
          <w:rStyle w:val="VerbatimChar"/>
        </w:rPr>
        <w:t xml:space="preserve">health</w:t>
      </w:r>
      <w:r>
        <w:t xml:space="preserve">. That sketch</w:t>
      </w:r>
      <w:r>
        <w:t xml:space="preserve"> </w:t>
      </w:r>
      <w:r>
        <w:rPr>
          <w:b/>
          <w:bCs/>
        </w:rPr>
        <w:t xml:space="preserve">predates</w:t>
      </w:r>
      <w:r>
        <w:t xml:space="preserve"> </w:t>
      </w:r>
      <w:r>
        <w:t xml:space="preserve">this nano-detail</w:t>
      </w:r>
      <w:r>
        <w:t xml:space="preserve"> </w:t>
      </w:r>
      <w:r>
        <w:t xml:space="preserve">deepening and differs at the surface level from the frozen signature in §2 above (where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itself exposes</w:t>
      </w:r>
      <w:r>
        <w:t xml:space="preserve"> </w:t>
      </w:r>
      <w:r>
        <w:rPr>
          <w:rStyle w:val="VerbatimChar"/>
        </w:rPr>
        <w:t xml:space="preserve">send</w:t>
      </w:r>
      <w:r>
        <w:t xml:space="preserve">/</w:t>
      </w:r>
      <w:r>
        <w:rPr>
          <w:rStyle w:val="VerbatimChar"/>
        </w:rPr>
        <w:t xml:space="preserve">recv</w:t>
      </w:r>
      <w:r>
        <w:t xml:space="preserve">/</w:t>
      </w:r>
      <w:r>
        <w:rPr>
          <w:rStyle w:val="VerbatimChar"/>
        </w:rPr>
        <w:t xml:space="preserve">kind</w:t>
      </w:r>
      <w:r>
        <w:t xml:space="preserve">/</w:t>
      </w:r>
      <w:r>
        <w:rPr>
          <w:rStyle w:val="VerbatimChar"/>
        </w:rPr>
        <w:t xml:space="preserve">effective_mtu</w:t>
      </w:r>
      <w:r>
        <w:t xml:space="preserve">/</w:t>
      </w:r>
      <w:r>
        <w:rPr>
          <w:rStyle w:val="VerbatimChar"/>
        </w:rPr>
        <w:t xml:space="preserve">health</w:t>
      </w:r>
      <w:r>
        <w:t xml:space="preserve">/</w:t>
      </w:r>
      <w:r>
        <w:rPr>
          <w:rStyle w:val="VerbatimChar"/>
        </w:rPr>
        <w:t xml:space="preserve">close</w:t>
      </w:r>
      <w:r>
        <w:t xml:space="preserve">, and</w:t>
      </w:r>
      <w:r>
        <w:t xml:space="preserve"> </w:t>
      </w:r>
      <w:r>
        <w:t xml:space="preserve">construction is via the free function</w:t>
      </w:r>
      <w:r>
        <w:t xml:space="preserve"> </w:t>
      </w:r>
      <w:r>
        <w:rPr>
          <w:rStyle w:val="VerbatimChar"/>
        </w:rPr>
        <w:t xml:space="preserve">dial()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/</w:t>
      </w:r>
      <w:r>
        <w:rPr>
          <w:rStyle w:val="VerbatimChar"/>
        </w:rPr>
        <w:t xml:space="preserve">accept</w:t>
      </w:r>
      <w:r>
        <w:t xml:space="preserve"> </w:t>
      </w:r>
      <w:r>
        <w:t xml:space="preserve">methods on</w:t>
      </w:r>
      <w:r>
        <w:t xml:space="preserve"> </w:t>
      </w:r>
      <w:r>
        <w:t xml:space="preserve">the trait).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§0 explicitly self-declares its code blocks as</w:t>
      </w:r>
      <w:r>
        <w:t xml:space="preserve"> </w:t>
      </w:r>
      <w:r>
        <w:rPr>
          <w:b/>
          <w:bCs/>
        </w:rPr>
        <w:t xml:space="preserve">"illustrative interface sketches, not final implementations"</w:t>
      </w:r>
      <w:r>
        <w:t xml:space="preserve"> </w:t>
      </w:r>
      <w:r>
        <w:t xml:space="preserve">— so this is not a</w:t>
      </w:r>
      <w:r>
        <w:t xml:space="preserve"> </w:t>
      </w:r>
      <w:r>
        <w:t xml:space="preserve">release-blocking contradiction per the parent task's reconciliation rule (§11.4.35: a</w:t>
      </w:r>
      <w:r>
        <w:t xml:space="preserve"> </w:t>
      </w:r>
      <w:r>
        <w:t xml:space="preserve">per-doc callout stays authoritative in its owning doc), but it is a genuine drift worth</w:t>
      </w:r>
      <w:r>
        <w:t xml:space="preserve"> </w:t>
      </w:r>
      <w:r>
        <w:t xml:space="preserve">recording so a reader does not implement against the stale sketch: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Canonical, frozen signature:</w:t>
      </w:r>
      <w:r>
        <w:t xml:space="preserve"> </w:t>
      </w:r>
      <w:r>
        <w:t xml:space="preserve">this document (§2) and [01-DP §3.1] — both agree</w:t>
      </w:r>
      <w:r>
        <w:t xml:space="preserve"> </w:t>
      </w:r>
      <w:r>
        <w:t xml:space="preserve">byte-for-byte (verified 2026-07-04) — are the binding Phase-0 contract.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TransportKind</w:t>
      </w:r>
      <w:r>
        <w:t xml:space="preserve"> </w:t>
      </w:r>
      <w:r>
        <w:t xml:space="preserve">(§3.3 below) is real and does exist, but it is the ladder's</w:t>
      </w:r>
      <w:r>
        <w:t xml:space="preserve"> </w:t>
      </w:r>
      <w:r>
        <w:rPr>
          <w:i/>
          <w:iCs/>
        </w:rPr>
        <w:t xml:space="preserve">policy-ordering</w:t>
      </w:r>
      <w:r>
        <w:t xml:space="preserve"> </w:t>
      </w:r>
      <w:r>
        <w:t xml:space="preserve">enum (</w:t>
      </w:r>
      <w:r>
        <w:rPr>
          <w:rStyle w:val="VerbatimChar"/>
        </w:rPr>
        <w:t xml:space="preserve">TransportPolicy.order: Vec&lt;TransportKind&gt;</w:t>
      </w:r>
      <w:r>
        <w:t xml:space="preserve">), not the return</w:t>
      </w:r>
      <w:r>
        <w:t xml:space="preserve"> </w:t>
      </w:r>
      <w:r>
        <w:t xml:space="preserve">type of</w:t>
      </w:r>
      <w:r>
        <w:t xml:space="preserve"> </w:t>
      </w:r>
      <w:r>
        <w:rPr>
          <w:rStyle w:val="VerbatimChar"/>
        </w:rPr>
        <w:t xml:space="preserve">Transport::kind()</w:t>
      </w:r>
      <w:r>
        <w:t xml:space="preserve"> </w:t>
      </w:r>
      <w:r>
        <w:t xml:space="preserve">(which returns</w:t>
      </w:r>
      <w:r>
        <w:t xml:space="preserve"> </w:t>
      </w:r>
      <w:r>
        <w:rPr>
          <w:rStyle w:val="VerbatimChar"/>
        </w:rPr>
        <w:t xml:space="preserve">&amp;'static str</w:t>
      </w:r>
      <w:r>
        <w:t xml:space="preserve"> </w:t>
      </w:r>
      <w:r>
        <w:t xml:space="preserve">for logs/metrics, §2).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's sketch conflates the two; they are related but distinct types</w:t>
      </w:r>
      <w:r>
        <w:t xml:space="preserve"> </w:t>
      </w:r>
      <w:r>
        <w:t xml:space="preserve">here.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CarrierHealth</w:t>
      </w:r>
      <w:r>
        <w:t xml:space="preserve"> </w:t>
      </w:r>
      <w:r>
        <w:t xml:space="preserve">in the spine sketch is this document's</w:t>
      </w:r>
      <w:r>
        <w:t xml:space="preserve"> </w:t>
      </w:r>
      <w:r>
        <w:rPr>
          <w:rStyle w:val="VerbatimChar"/>
        </w:rPr>
        <w:t xml:space="preserve">TransportHealth</w:t>
      </w:r>
      <w:r>
        <w:t xml:space="preserve"> </w:t>
      </w:r>
      <w:r>
        <w:t xml:space="preserve">(§2.3</w:t>
      </w:r>
      <w:r>
        <w:t xml:space="preserve"> </w:t>
      </w:r>
      <w:r>
        <w:t xml:space="preserve">above) — same concept, renamed during the nano-detail pass.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 recorded, not taken here:</w:t>
      </w:r>
      <w:r>
        <w:t xml:space="preserve"> </w:t>
      </w:r>
      <w:r>
        <w:t xml:space="preserve">this document is not the owner of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; a future editorial pass on the spine (outside this document's file</w:t>
      </w:r>
      <w:r>
        <w:t xml:space="preserve"> </w:t>
      </w:r>
      <w:r>
        <w:t xml:space="preserve">scope) should update §7.1's sketch to mirror the signature in this section, or add a</w:t>
      </w:r>
      <w:r>
        <w:t xml:space="preserve"> </w:t>
      </w:r>
      <w:r>
        <w:t xml:space="preserve">forward-pointer here so implementers are never tempted to code against the older</w:t>
      </w:r>
      <w:r>
        <w:t xml:space="preserve"> </w:t>
      </w:r>
      <w:r>
        <w:t xml:space="preserve">illustrative form. Recorded per §11.4.6 (no silent drift) rather than left implicit.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b39c7e3fdf90db09953f66784853541f2da63b7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TransportConfig</w:t>
      </w:r>
      <w:r>
        <w:t xml:space="preserve">, supporting types, and the wire-config seam</w:t>
      </w:r>
    </w:p>
    <w:bookmarkStart w:id="16" w:name="X4de597ce8485c358f8d53df194fa05713de6fdd"/>
    <w:p>
      <w:pPr>
        <w:pStyle w:val="Heading3"/>
      </w:pPr>
      <w:r>
        <w:t xml:space="preserve">3.1 The config enum (one variant per L2 carrier)</w:t>
      </w:r>
    </w:p>
    <w:p>
      <w:pPr>
        <w:pStyle w:val="FirstParagraph"/>
      </w:pPr>
      <w:r>
        <w:rPr>
          <w:rStyle w:val="VerbatimChar"/>
        </w:rPr>
        <w:t xml:space="preserve">TransportConfig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resolved</w:t>
      </w:r>
      <w:r>
        <w:t xml:space="preserve"> </w:t>
      </w:r>
      <w:r>
        <w:t xml:space="preserve">per-carrier dial parameters. Every variant</w:t>
      </w:r>
      <w:r>
        <w:t xml:space="preserve"> </w:t>
      </w:r>
      <w:r>
        <w:t xml:space="preserve">is hydrated from the</w:t>
      </w:r>
      <w:r>
        <w:t xml:space="preserve"> </w:t>
      </w:r>
      <w:r>
        <w:rPr>
          <w:rStyle w:val="VerbatimChar"/>
        </w:rPr>
        <w:t xml:space="preserve">NetworkMap</w:t>
      </w:r>
      <w:r>
        <w:t xml:space="preserve"> </w:t>
      </w:r>
      <w:r>
        <w:t xml:space="preserve">pushed by the coordinator (doc 03) — endpoints,</w:t>
      </w:r>
      <w:r>
        <w:t xml:space="preserve"> </w:t>
      </w:r>
      <w:r>
        <w:t xml:space="preserve">SNI, PSKs, session keys all arrive</w:t>
      </w:r>
      <w:r>
        <w:t xml:space="preserve"> </w:t>
      </w:r>
      <w:r>
        <w:rPr>
          <w:i/>
          <w:iCs/>
        </w:rPr>
        <w:t xml:space="preserve">already policy-filtered</w:t>
      </w:r>
      <w:r>
        <w:t xml:space="preserve"> </w:t>
      </w:r>
      <w:r>
        <w:t xml:space="preserve">(need-to-know, I6)</w:t>
      </w:r>
      <w:r>
        <w:t xml:space="preserve"> </w:t>
      </w:r>
      <w:r>
        <w:t xml:space="preserve">[01-DP §3.1, §6.2]. The data plane never invents an endpoint or a secret.</w:t>
      </w:r>
    </w:p>
    <w:p>
      <w:pPr>
        <w:pStyle w:val="SourceCode"/>
      </w:pPr>
      <w:r>
        <w:rPr>
          <w:rStyle w:val="CommentTok"/>
        </w:rPr>
        <w:t xml:space="preserve">// helix-transport/src/lib.rs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TransportConfig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Baseline UDP carrier; lowest latency/CPU; throughput baseline (§7).</w:t>
      </w:r>
      <w:r>
        <w:br/>
      </w:r>
      <w:r>
        <w:rPr>
          <w:rStyle w:val="NormalTok"/>
        </w:rPr>
        <w:t xml:space="preserve">    PlainUdp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 </w:t>
      </w:r>
      <w:r>
        <w:rPr>
          <w:rStyle w:val="Operator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CONNECT-UDP over HTTP/3 (RFC 9298/9297/9221) — the headline obfs (§4.2).</w:t>
      </w:r>
      <w:r>
        <w:br/>
      </w:r>
      <w:r>
        <w:rPr>
          <w:rStyle w:val="NormalTok"/>
        </w:rPr>
        <w:t xml:space="preserve">    MasqueH3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sni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congestion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Congestion </w:t>
      </w:r>
      <w:r>
        <w:rPr>
          <w:rStyle w:val="Operator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IP-over-HTTP/3 (RFC 9484). Advanced, feature-gated, Phase 2+ (§4.5).</w:t>
      </w:r>
      <w:r>
        <w:br/>
      </w:r>
      <w:r>
        <w:rPr>
          <w:rStyle w:val="NormalTok"/>
        </w:rPr>
        <w:t xml:space="preserve">    ConnectIp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sni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 </w:t>
      </w:r>
      <w:r>
        <w:rPr>
          <w:rStyle w:val="Operator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WG-in-Shadowsocks AEAD over TCP (China-grade DPI) (§4.3).</w:t>
      </w:r>
      <w:r>
        <w:br/>
      </w:r>
      <w:r>
        <w:rPr>
          <w:rStyle w:val="NormalTok"/>
        </w:rPr>
        <w:t xml:space="preserve">    Shadowsocks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SsMethod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SecretBytes </w:t>
      </w:r>
      <w:r>
        <w:rPr>
          <w:rStyle w:val="Operator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WG datagrams length-prefixed over one TCP conn; last resort (§4.4).</w:t>
      </w:r>
      <w:r>
        <w:br/>
      </w:r>
      <w:r>
        <w:rPr>
          <w:rStyle w:val="NormalTok"/>
        </w:rPr>
        <w:t xml:space="preserve">    UdpOverTcp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tls_sni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Lightweight per-session keyed header obfs + padding (§4.6).</w:t>
      </w:r>
      <w:r>
        <w:br/>
      </w:r>
      <w:r>
        <w:rPr>
          <w:rStyle w:val="NormalTok"/>
        </w:rPr>
        <w:t xml:space="preserve">    Lwo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SocketAddr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SecretBytes </w:t>
      </w:r>
      <w:r>
        <w:rPr>
          <w:rStyle w:val="OperatorTok"/>
        </w:rPr>
        <w:t xml:space="preserve">},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Hysteria2 + Salamander QUIC-obfs carrier; feature-gated; decision D1.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"hysteria2"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Hysteria2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sni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salamander_pw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SecretBytes </w:t>
      </w:r>
      <w:r>
        <w:rPr>
          <w:rStyle w:val="OperatorTok"/>
        </w:rPr>
        <w:t xml:space="preserve">},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Congestion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Cubic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Bbr </w:t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SsMethod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Chacha20Poly1305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Aes256Gcm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Field semantics: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Constraint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SocketAddr</w:t>
            </w:r>
          </w:p>
        </w:tc>
        <w:tc>
          <w:tcPr/>
          <w:p>
            <w:pPr>
              <w:pStyle w:val="Compact"/>
            </w:pPr>
            <w:r>
              <w:t xml:space="preserve">the gateway/connector L1 endpoint to send datagrams to</w:t>
            </w:r>
          </w:p>
        </w:tc>
        <w:tc>
          <w:tcPr/>
          <w:p>
            <w:pPr>
              <w:pStyle w:val="Compact"/>
            </w:pPr>
            <w:r>
              <w:t xml:space="preserve">v4 or v6; resolved, never a hostname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SocketAddr</w:t>
            </w:r>
          </w:p>
        </w:tc>
        <w:tc>
          <w:tcPr/>
          <w:p>
            <w:pPr>
              <w:pStyle w:val="Compact"/>
            </w:pPr>
            <w:r>
              <w:t xml:space="preserve">local socket bind addr (</w:t>
            </w:r>
            <w:r>
              <w:rPr>
                <w:rStyle w:val="VerbatimChar"/>
              </w:rPr>
              <w:t xml:space="preserve">0.0.0.0:0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[::]:0</w:t>
            </w:r>
            <w:r>
              <w:t xml:space="preserve"> </w:t>
            </w:r>
            <w:r>
              <w:t xml:space="preserve">for ephemeral)</w:t>
            </w:r>
          </w:p>
        </w:tc>
        <w:tc>
          <w:tcPr/>
          <w:p>
            <w:pPr>
              <w:pStyle w:val="Compact"/>
            </w:pPr>
            <w:r>
              <w:t xml:space="preserve">UDP carriers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full HTTPS URL of the gateway H3 listener, e.g.</w:t>
            </w:r>
            <w:r>
              <w:t xml:space="preserve"> </w:t>
            </w:r>
            <w:r>
              <w:rPr>
                <w:rStyle w:val="VerbatimChar"/>
              </w:rPr>
              <w:t xml:space="preserve">https://gw.example:443</w:t>
            </w:r>
          </w:p>
        </w:tc>
        <w:tc>
          <w:tcPr/>
          <w:p>
            <w:pPr>
              <w:pStyle w:val="Compact"/>
            </w:pPr>
            <w:r>
              <w:t xml:space="preserve">scheme MUST be</w:t>
            </w:r>
            <w:r>
              <w:t xml:space="preserve"> </w:t>
            </w:r>
            <w:r>
              <w:rPr>
                <w:rStyle w:val="VerbatimChar"/>
              </w:rPr>
              <w:t xml:space="preserve">https</w:t>
            </w:r>
            <w:r>
              <w:t xml:space="preserve">; informs the RFC 9298 URI template (§4.2.1)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TLS SNI presented in the QUIC Initial / ClientHello</w:t>
            </w:r>
          </w:p>
        </w:tc>
        <w:tc>
          <w:tcPr/>
          <w:p>
            <w:pPr>
              <w:pStyle w:val="Compact"/>
            </w:pPr>
            <w:r>
              <w:t xml:space="preserve">drives the fingerprint-mimicry research item (§8.3)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congestion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Congestion</w:t>
            </w:r>
          </w:p>
        </w:tc>
        <w:tc>
          <w:tcPr/>
          <w:p>
            <w:pPr>
              <w:pStyle w:val="Compact"/>
            </w:pPr>
            <w:r>
              <w:t xml:space="preserve">quinn CC:</w:t>
            </w:r>
            <w:r>
              <w:t xml:space="preserve"> </w:t>
            </w:r>
            <w:r>
              <w:rPr>
                <w:rStyle w:val="VerbatimChar"/>
              </w:rPr>
              <w:t xml:space="preserve">Cubic</w:t>
            </w:r>
            <w:r>
              <w:t xml:space="preserve"> </w:t>
            </w:r>
            <w:r>
              <w:t xml:space="preserve">default,</w:t>
            </w:r>
            <w:r>
              <w:t xml:space="preserve"> </w:t>
            </w:r>
            <w:r>
              <w:rPr>
                <w:rStyle w:val="VerbatimChar"/>
              </w:rPr>
              <w:t xml:space="preserve">Bbr</w:t>
            </w:r>
            <w:r>
              <w:t xml:space="preserve"> </w:t>
            </w:r>
            <w:r>
              <w:t xml:space="preserve">for lossy mobile</w:t>
            </w:r>
          </w:p>
        </w:tc>
        <w:tc>
          <w:tcPr/>
          <w:p>
            <w:pPr>
              <w:pStyle w:val="Compact"/>
            </w:pPr>
            <w:r>
              <w:t xml:space="preserve">[01-DP §3.3]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SsMethod</w:t>
            </w:r>
          </w:p>
        </w:tc>
        <w:tc>
          <w:tcPr/>
          <w:p>
            <w:pPr>
              <w:pStyle w:val="Compact"/>
            </w:pPr>
            <w:r>
              <w:t xml:space="preserve">Shadowsocks AEAD cipher</w:t>
            </w:r>
          </w:p>
        </w:tc>
        <w:tc>
          <w:tcPr/>
          <w:p>
            <w:pPr>
              <w:pStyle w:val="Compact"/>
            </w:pPr>
            <w:r>
              <w:t xml:space="preserve">reuse</w:t>
            </w:r>
            <w:r>
              <w:t xml:space="preserve"> </w:t>
            </w:r>
            <w:r>
              <w:rPr>
                <w:rStyle w:val="VerbatimChar"/>
              </w:rPr>
              <w:t xml:space="preserve">shadowsocks-rust</w:t>
            </w:r>
            <w:r>
              <w:t xml:space="preserve"> </w:t>
            </w:r>
            <w:r>
              <w:t xml:space="preserve">primitives [04_P2 §1.1]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psk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session_key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salamander_pw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SecretBytes</w:t>
            </w:r>
          </w:p>
        </w:tc>
        <w:tc>
          <w:tcPr/>
          <w:p>
            <w:pPr>
              <w:pStyle w:val="Compact"/>
            </w:pPr>
            <w:r>
              <w:t xml:space="preserve">per-transport secret,</w:t>
            </w:r>
            <w:r>
              <w:t xml:space="preserve"> </w:t>
            </w:r>
            <w:r>
              <w:rPr>
                <w:b/>
                <w:bCs/>
              </w:rPr>
              <w:t xml:space="preserve">separate from WG keys</w:t>
            </w:r>
          </w:p>
        </w:tc>
        <w:tc>
          <w:tcPr/>
          <w:p>
            <w:pPr>
              <w:pStyle w:val="Compact"/>
            </w:pPr>
            <w:r>
              <w:t xml:space="preserve">§3.2; zeroized on drop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tls_sni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Option&lt;String&gt;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Some</w:t>
            </w:r>
            <w:r>
              <w:t xml:space="preserve">, wrap the TCP carrier in TLS to look like HTTPS</w:t>
            </w:r>
          </w:p>
        </w:tc>
        <w:tc>
          <w:tcPr/>
          <w:p>
            <w:pPr>
              <w:pStyle w:val="Compact"/>
            </w:pPr>
            <w:r>
              <w:t xml:space="preserve">optional camouflage [01-DP §3.6]</w:t>
            </w:r>
          </w:p>
        </w:tc>
      </w:tr>
    </w:tbl>
    <w:bookmarkEnd w:id="16"/>
    <w:bookmarkStart w:id="17" w:name="X9bd79455c9293427176f38bae932aba7021f8f1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SecretBytes</w:t>
      </w:r>
      <w:r>
        <w:t xml:space="preserve"> </w:t>
      </w:r>
      <w:r>
        <w:t xml:space="preserve">— the secret-handling type (§11.4.10 binding)</w:t>
      </w:r>
    </w:p>
    <w:p>
      <w:pPr>
        <w:pStyle w:val="FirstParagraph"/>
      </w:pPr>
      <w:r>
        <w:rPr>
          <w:rStyle w:val="VerbatimChar"/>
        </w:rPr>
        <w:t xml:space="preserve">SecretBytes</w:t>
      </w:r>
      <w:r>
        <w:t xml:space="preserve"> </w:t>
      </w:r>
      <w:r>
        <w:t xml:space="preserve">is the closed type for every transport secret. It is</w:t>
      </w:r>
      <w:r>
        <w:t xml:space="preserve"> </w:t>
      </w:r>
      <w:r>
        <w:rPr>
          <w:b/>
          <w:bCs/>
        </w:rPr>
        <w:t xml:space="preserve">distinct</w:t>
      </w:r>
      <w:r>
        <w:rPr>
          <w:b/>
          <w:bCs/>
        </w:rPr>
        <w:t xml:space="preserve"> </w:t>
      </w:r>
      <w:r>
        <w:rPr>
          <w:b/>
          <w:bCs/>
        </w:rPr>
        <w:t xml:space="preserve">from WG keys</w:t>
      </w:r>
      <w:r>
        <w:t xml:space="preserve"> </w:t>
      </w:r>
      <w:r>
        <w:t xml:space="preserve">— a transport-layer password/PSK, never the device's WG private</w:t>
      </w:r>
      <w:r>
        <w:t xml:space="preserve"> </w:t>
      </w:r>
      <w:r>
        <w:t xml:space="preserve">key (which never leaves the device, doc 02) [01-DP §3.5, §4].</w:t>
      </w:r>
    </w:p>
    <w:p>
      <w:pPr>
        <w:pStyle w:val="SourceCode"/>
      </w:pPr>
      <w:r>
        <w:rPr>
          <w:rStyle w:val="CommentTok"/>
        </w:rPr>
        <w:t xml:space="preserve">// helix-transport/src/secret.rs</w:t>
      </w:r>
      <w:r>
        <w:br/>
      </w:r>
      <w:r>
        <w:rPr>
          <w:rStyle w:val="CommentTok"/>
        </w:rPr>
        <w:t xml:space="preserve">/// A transport secret (SS PSK, lwo session key, salamander password).</w:t>
      </w:r>
      <w:r>
        <w:br/>
      </w:r>
      <w:r>
        <w:rPr>
          <w:rStyle w:val="CommentTok"/>
        </w:rPr>
        <w:t xml:space="preserve">/// - Debug/Display REDACT (prints "SecretBytes(&lt;redacted&gt;)") — §11.4.10 no-leak.</w:t>
      </w:r>
      <w:r>
        <w:br/>
      </w:r>
      <w:r>
        <w:rPr>
          <w:rStyle w:val="CommentTok"/>
        </w:rPr>
        <w:t xml:space="preserve">/// - Zeroize on Drop (memory scrubbed) — uses `zeroize` crate.</w:t>
      </w:r>
      <w:r>
        <w:br/>
      </w:r>
      <w:r>
        <w:rPr>
          <w:rStyle w:val="CommentTok"/>
        </w:rPr>
        <w:t xml:space="preserve">/// - No Serialize/Deserialize derive: secrets arrive via the doc-03 wire path,</w:t>
      </w:r>
      <w:r>
        <w:br/>
      </w:r>
      <w:r>
        <w:rPr>
          <w:rStyle w:val="CommentTok"/>
        </w:rPr>
        <w:t xml:space="preserve">///   never serialized into a tracked artifact (§11.4.10 / §11.4.30).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SecretBytes(</w:t>
      </w:r>
      <w:r>
        <w:rPr>
          <w:rStyle w:val="CommentTok"/>
        </w:rPr>
        <w:t xml:space="preserve">/* zeroize::Zeroizing&lt;Vec&lt;u8&gt;&gt; */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std::fmt::</w:t>
      </w:r>
      <w:r>
        <w:rPr>
          <w:rStyle w:val="BuiltInTok"/>
        </w:rPr>
        <w:t xml:space="preserve">Debug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SecretBytes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fmt(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std::fmt::</w:t>
      </w:r>
      <w:r>
        <w:rPr>
          <w:rStyle w:val="NormalTok"/>
        </w:rPr>
        <w:t xml:space="preserve">Formatter</w:t>
      </w:r>
      <w:r>
        <w:rPr>
          <w:rStyle w:val="OperatorTok"/>
        </w:rPr>
        <w:t xml:space="preserve">&lt;</w:t>
      </w:r>
      <w:r>
        <w:rPr>
          <w:rStyle w:val="OtherTok"/>
        </w:rPr>
        <w:t xml:space="preserve">'_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std::fmt::</w:t>
      </w:r>
      <w:r>
        <w:rPr>
          <w:rStyle w:val="DataType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write_str(</w:t>
      </w:r>
      <w:r>
        <w:rPr>
          <w:rStyle w:val="StringTok"/>
        </w:rPr>
        <w:t xml:space="preserve">"SecretBytes(&lt;redacted&gt;)"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never the bytes (§11.4.10)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Security rules (release-blocking, §11.4.10): (1)</w:t>
      </w:r>
      <w:r>
        <w:t xml:space="preserve"> </w:t>
      </w:r>
      <w:r>
        <w:rPr>
          <w:rStyle w:val="VerbatimChar"/>
        </w:rPr>
        <w:t xml:space="preserve">SecretBytes</w:t>
      </w:r>
      <w:r>
        <w:t xml:space="preserve"> </w:t>
      </w:r>
      <w:r>
        <w:t xml:space="preserve">MUST</w:t>
      </w:r>
      <w:r>
        <w:t xml:space="preserve"> </w:t>
      </w:r>
      <w:r>
        <w:rPr>
          <w:rStyle w:val="VerbatimChar"/>
        </w:rPr>
        <w:t xml:space="preserve">impl Drop</w:t>
      </w:r>
      <w:r>
        <w:t xml:space="preserve"> </w:t>
      </w:r>
      <w:r>
        <w:t xml:space="preserve">zeroizing the buffer; (2)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/</w:t>
      </w:r>
      <w:r>
        <w:rPr>
          <w:rStyle w:val="VerbatimChar"/>
        </w:rPr>
        <w:t xml:space="preserve">Display</w:t>
      </w:r>
      <w:r>
        <w:t xml:space="preserve"> </w:t>
      </w:r>
      <w:r>
        <w:t xml:space="preserve">MUST redact; (3) no</w:t>
      </w:r>
      <w:r>
        <w:t xml:space="preserve"> </w:t>
      </w:r>
      <w:r>
        <w:rPr>
          <w:rStyle w:val="VerbatimChar"/>
        </w:rPr>
        <w:t xml:space="preserve">derive(Serialize)</w:t>
      </w:r>
      <w:r>
        <w:t xml:space="preserve">; (4) no logging API ever accepts</w:t>
      </w:r>
      <w:r>
        <w:t xml:space="preserve"> </w:t>
      </w:r>
      <w:r>
        <w:rPr>
          <w:rStyle w:val="VerbatimChar"/>
        </w:rPr>
        <w:t xml:space="preserve">SecretBytes</w:t>
      </w:r>
      <w:r>
        <w:t xml:space="preserve">. The SEC</w:t>
      </w:r>
      <w:r>
        <w:t xml:space="preserve"> </w:t>
      </w:r>
      <w:r>
        <w:t xml:space="preserve">test type (§9) plants a secret value and asserts a repo-wide + log-capture grep</w:t>
      </w:r>
      <w:r>
        <w:t xml:space="preserve"> </w:t>
      </w:r>
      <w:r>
        <w:t xml:space="preserve">finds it nowhere.</w:t>
      </w:r>
    </w:p>
    <w:bookmarkEnd w:id="17"/>
    <w:bookmarkStart w:id="18" w:name="Xabb16c1b7bb1c0accd9245d5a2f4b8e6875af93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TransportKind</w:t>
      </w:r>
      <w:r>
        <w:t xml:space="preserve"> </w:t>
      </w:r>
      <w:r>
        <w:t xml:space="preserve">— the carrier identifier the ladder orders</w:t>
      </w:r>
    </w:p>
    <w:p>
      <w:pPr>
        <w:pStyle w:val="FirstParagraph"/>
      </w:pPr>
      <w:r>
        <w:rPr>
          <w:rStyle w:val="VerbatimChar"/>
        </w:rPr>
        <w:t xml:space="preserve">TransportKind</w:t>
      </w:r>
      <w:r>
        <w:t xml:space="preserve"> </w:t>
      </w:r>
      <w:r>
        <w:t xml:space="preserve">is the lightweight, secret-free enum the ladder (§6) sorts and</w:t>
      </w:r>
      <w:r>
        <w:t xml:space="preserve"> </w:t>
      </w:r>
      <w:r>
        <w:t xml:space="preserve">the coordinator pushes in</w:t>
      </w:r>
      <w:r>
        <w:t xml:space="preserve"> </w:t>
      </w:r>
      <w:r>
        <w:rPr>
          <w:rStyle w:val="VerbatimChar"/>
        </w:rPr>
        <w:t xml:space="preserve">TransportPolicy.order</w:t>
      </w:r>
      <w:r>
        <w:t xml:space="preserve"> </w:t>
      </w:r>
      <w:r>
        <w:t xml:space="preserve">[01-DP §5.3]. One-to-one with</w:t>
      </w:r>
      <w:r>
        <w:t xml:space="preserve"> </w:t>
      </w:r>
      <w:r>
        <w:rPr>
          <w:rStyle w:val="VerbatimChar"/>
        </w:rPr>
        <w:t xml:space="preserve">TransportConfig</w:t>
      </w:r>
      <w:r>
        <w:t xml:space="preserve"> </w:t>
      </w:r>
      <w:r>
        <w:t xml:space="preserve">variants and with</w:t>
      </w:r>
      <w:r>
        <w:t xml:space="preserve"> </w:t>
      </w:r>
      <w:r>
        <w:rPr>
          <w:rStyle w:val="VerbatimChar"/>
        </w:rPr>
        <w:t xml:space="preserve">kind()</w:t>
      </w:r>
      <w:r>
        <w:t xml:space="preserve"> </w:t>
      </w:r>
      <w:r>
        <w:t xml:space="preserve">strings.</w:t>
      </w:r>
    </w:p>
    <w:p>
      <w:pPr>
        <w:pStyle w:val="SourceCode"/>
      </w:pPr>
      <w:r>
        <w:rPr>
          <w:rStyle w:val="CommentTok"/>
        </w:rPr>
        <w:t xml:space="preserve">// helix-transport/src/lib.rs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TransportKind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PlainUdp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MasqueH3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Shadowsocks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UdpOverTcp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Lwo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"hysteria2"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Hysteria2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TransportKind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label(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OtherTok"/>
        </w:rPr>
        <w:t xml:space="preserve">'static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matches kind() strings (§2)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1" w:name="X97e4d798be796db06f22269614c8244145fb2c9"/>
    <w:p>
      <w:pPr>
        <w:pStyle w:val="Heading2"/>
      </w:pPr>
      <w:r>
        <w:t xml:space="preserve">4. Per-carrier dial detail &amp; wire formats (byte layouts)</w:t>
      </w:r>
    </w:p>
    <w:p>
      <w:pPr>
        <w:pStyle w:val="FirstParagraph"/>
      </w:pPr>
      <w:r>
        <w:t xml:space="preserve">Each subsection pins the on-wire byte layout the impl must produce/consume so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client encode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edge decode</w:t>
      </w:r>
      <w:r>
        <w:t xml:space="preserve"> </w:t>
      </w:r>
      <w:r>
        <w:t xml:space="preserve">(I4) are provably inverse. WG datagram =</w:t>
      </w:r>
      <w:r>
        <w:t xml:space="preserve"> </w:t>
      </w:r>
      <w:r>
        <w:t xml:space="preserve">the opaque ciphertext payload from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; its own header layout (message</w:t>
      </w:r>
      <w:r>
        <w:t xml:space="preserve"> </w:t>
      </w:r>
      <w:r>
        <w:t xml:space="preserve">type, sender/receiver index, counter, AEAD tag) is owned by WG and treated as</w:t>
      </w:r>
      <w:r>
        <w:t xml:space="preserve"> </w:t>
      </w:r>
      <w:r>
        <w:t xml:space="preserve">opaque here [01-DP §4].</w:t>
      </w:r>
    </w:p>
    <w:bookmarkStart w:id="20" w:name="Xdda98e44928b57cb3aed35321c03a22866e6838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plain-udp</w:t>
      </w:r>
      <w:r>
        <w:t xml:space="preserve"> </w:t>
      </w:r>
      <w:r>
        <w:t xml:space="preserve">— baseline (Phase 0, always available)</w:t>
      </w:r>
    </w:p>
    <w:p>
      <w:pPr>
        <w:pStyle w:val="FirstParagraph"/>
      </w:pPr>
      <w:r>
        <w:t xml:space="preserve">Wire = the WG datagram, raw, in one UDP payload. No framing added.</w:t>
      </w:r>
    </w:p>
    <w:p>
      <w:pPr>
        <w:pStyle w:val="SourceCode"/>
      </w:pPr>
      <w:r>
        <w:rPr>
          <w:rStyle w:val="VerbatimChar"/>
        </w:rPr>
        <w:t xml:space="preserve">L1 IP | UDP(:51820) | [ ---- WG datagram (opaque ciphertext) ---- ]</w:t>
      </w:r>
    </w:p>
    <w:p>
      <w:pPr>
        <w:pStyle w:val="FirstParagraph"/>
      </w:pPr>
      <w:r>
        <w:rPr>
          <w:rStyle w:val="VerbatimChar"/>
        </w:rPr>
        <w:t xml:space="preserve">effective_mtu()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1420</w:t>
      </w:r>
      <w:r>
        <w:t xml:space="preserve"> </w:t>
      </w:r>
      <w:r>
        <w:t xml:space="preserve">(</w:t>
      </w:r>
      <w:r>
        <w:rPr>
          <w:rStyle w:val="VerbatimChar"/>
        </w:rPr>
        <w:t xml:space="preserve">1500 − 20 IPv4 − 8 UDP − ~52 WG hdr+tag</w:t>
      </w:r>
      <w:r>
        <w:t xml:space="preserve"> </w:t>
      </w:r>
      <w:r>
        <w:t xml:space="preserve">headroom</w:t>
      </w:r>
      <w:r>
        <w:t xml:space="preserve"> </w:t>
      </w:r>
      <w:r>
        <w:t xml:space="preserve">per [04_P0 §4.3];</w:t>
      </w:r>
      <w:r>
        <w:t xml:space="preserve"> </w:t>
      </w:r>
      <w:r>
        <w:rPr>
          <w:rStyle w:val="VerbatimChar"/>
        </w:rPr>
        <w:t xml:space="preserve">1440</w:t>
      </w:r>
      <w:r>
        <w:t xml:space="preserve"> </w:t>
      </w:r>
      <w:r>
        <w:t xml:space="preserve">over IPv6 path-MTU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— measured in Phase 0</w:t>
      </w:r>
      <w:r>
        <w:t xml:space="preserve"> </w:t>
      </w:r>
      <w:r>
        <w:t xml:space="preserve">BENCH, the table value 1420 is the conservative IPv4 default) [01-DP §10].</w:t>
      </w:r>
      <w:r>
        <w:t xml:space="preserve"> </w:t>
      </w:r>
      <w:r>
        <w:rPr>
          <w:rStyle w:val="VerbatimChar"/>
        </w:rPr>
        <w:t xml:space="preserve">dial</w:t>
      </w:r>
      <w:r>
        <w:t xml:space="preserve"> </w:t>
      </w:r>
      <w:r>
        <w:t xml:space="preserve">= bind the UDP socket,</w:t>
      </w:r>
      <w:r>
        <w:t xml:space="preserve"> </w:t>
      </w:r>
      <w:r>
        <w:rPr>
          <w:rStyle w:val="VerbatimChar"/>
        </w:rPr>
        <w:t xml:space="preserve">connect(peer)</w:t>
      </w:r>
      <w:r>
        <w:t xml:space="preserve"> </w:t>
      </w:r>
      <w:r>
        <w:t xml:space="preserve">(so</w:t>
      </w:r>
      <w:r>
        <w:t xml:space="preserve"> </w:t>
      </w:r>
      <w:r>
        <w:rPr>
          <w:rStyle w:val="VerbatimChar"/>
        </w:rPr>
        <w:t xml:space="preserve">send</w:t>
      </w:r>
      <w:r>
        <w:t xml:space="preserve">/</w:t>
      </w:r>
      <w:r>
        <w:rPr>
          <w:rStyle w:val="VerbatimChar"/>
        </w:rPr>
        <w:t xml:space="preserve">recv</w:t>
      </w:r>
      <w:r>
        <w:t xml:space="preserve"> </w:t>
      </w:r>
      <w:r>
        <w:t xml:space="preserve">need no addr),</w:t>
      </w:r>
      <w:r>
        <w:t xml:space="preserve"> </w:t>
      </w:r>
      <w:r>
        <w:t xml:space="preserve">return immediately — there is</w:t>
      </w:r>
      <w:r>
        <w:t xml:space="preserve"> </w:t>
      </w:r>
      <w:r>
        <w:rPr>
          <w:b/>
          <w:bCs/>
        </w:rPr>
        <w:t xml:space="preserve">no carrier handshake</w:t>
      </w:r>
      <w:r>
        <w:t xml:space="preserve"> </w:t>
      </w:r>
      <w:r>
        <w:t xml:space="preserve">(the WG handshake rides</w:t>
      </w:r>
      <w:r>
        <w:t xml:space="preserve"> </w:t>
      </w:r>
      <w:r>
        <w:t xml:space="preserve">on top, owned by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). Fastest dial (sub-ms).</w:t>
      </w:r>
    </w:p>
    <w:bookmarkEnd w:id="20"/>
    <w:bookmarkStart w:id="24" w:name="Xf5bf68b50e2501773c0ca765c78c27326b56cd5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— CONNECT-UDP over HTTP/3 (the headline obfuscation)</w:t>
      </w:r>
    </w:p>
    <w:p>
      <w:pPr>
        <w:pStyle w:val="FirstParagraph"/>
      </w:pPr>
      <w:r>
        <w:t xml:space="preserve">The "QUIC mode" — Mullvad's literal mechanism, WG-over-MASQUE [04_ARCH §0,</w:t>
      </w:r>
      <w:r>
        <w:t xml:space="preserve"> </w:t>
      </w:r>
      <w:r>
        <w:t xml:space="preserve">research-masque §2]. Four-RFC layering [research-masque §1]:</w:t>
      </w:r>
    </w:p>
    <w:p>
      <w:pPr>
        <w:pStyle w:val="SourceCode"/>
      </w:pPr>
      <w:r>
        <w:rPr>
          <w:rStyle w:val="VerbatimChar"/>
        </w:rPr>
        <w:t xml:space="preserve">WG datagram (Bytes, opaque ciphertext)</w:t>
      </w:r>
      <w:r>
        <w:br/>
      </w:r>
      <w:r>
        <w:rPr>
          <w:rStyle w:val="VerbatimChar"/>
        </w:rPr>
        <w:t xml:space="preserve">  └▶ HTTP Datagram (RFC 9297): [ Quarter-Stream-ID (varint) | Context-ID=0 (varint) | WG payload ]</w:t>
      </w:r>
      <w:r>
        <w:br/>
      </w:r>
      <w:r>
        <w:rPr>
          <w:rStyle w:val="VerbatimChar"/>
        </w:rPr>
        <w:t xml:space="preserve">       └▶ QUIC DATAGRAM frame (RFC 9221, UNRELIABLE — matches WG loss semantics, I2)</w:t>
      </w:r>
      <w:r>
        <w:br/>
      </w:r>
      <w:r>
        <w:rPr>
          <w:rStyle w:val="VerbatimChar"/>
        </w:rPr>
        <w:t xml:space="preserve">            └▶ QUIC / HTTP-3 connection to https://gw:443  (looks like a browser doing H3)</w:t>
      </w:r>
      <w:r>
        <w:br/>
      </w:r>
      <w:r>
        <w:rPr>
          <w:rStyle w:val="VerbatimChar"/>
        </w:rPr>
        <w:t xml:space="preserve">                 └▶ EDGE: CONNECT-UDP proxy (RFC 9298) strips framing → WG datagram → kernel WG</w:t>
      </w:r>
    </w:p>
    <w:bookmarkStart w:id="21" w:name="Xfbf5f6c76acf35322595aea575eba63b17e447b"/>
    <w:p>
      <w:pPr>
        <w:pStyle w:val="Heading4"/>
      </w:pPr>
      <w:r>
        <w:t xml:space="preserve">4.2.1 CONNECT-UDP establishment (once, at</w:t>
      </w:r>
      <w:r>
        <w:t xml:space="preserve"> </w:t>
      </w:r>
      <w:r>
        <w:rPr>
          <w:rStyle w:val="VerbatimChar"/>
        </w:rPr>
        <w:t xml:space="preserve">dial</w:t>
      </w:r>
      <w:r>
        <w:t xml:space="preserve">)</w:t>
      </w:r>
    </w:p>
    <w:p>
      <w:pPr>
        <w:pStyle w:val="FirstParagraph"/>
      </w:pPr>
      <w:r>
        <w:t xml:space="preserve">Per RFC 9298 + RFC 9220 Extended CONNECT [research-masque §1]:</w:t>
      </w:r>
    </w:p>
    <w:p>
      <w:pPr>
        <w:pStyle w:val="Compact"/>
        <w:numPr>
          <w:ilvl w:val="0"/>
          <w:numId w:val="1003"/>
        </w:numPr>
      </w:pPr>
      <w:r>
        <w:t xml:space="preserve">Open a QUIC/H3 connection to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(</w:t>
      </w:r>
      <w:r>
        <w:rPr>
          <w:rStyle w:val="VerbatimChar"/>
        </w:rPr>
        <w:t xml:space="preserve">quinn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h3</w:t>
      </w:r>
      <w:r>
        <w:t xml:space="preserve">), TLS SNI =</w:t>
      </w:r>
      <w:r>
        <w:t xml:space="preserve"> </w:t>
      </w:r>
      <w:r>
        <w:rPr>
          <w:rStyle w:val="VerbatimChar"/>
        </w:rPr>
        <w:t xml:space="preserve">sni</w:t>
      </w:r>
      <w:r>
        <w:t xml:space="preserve">, ALPN =</w:t>
      </w:r>
      <w:r>
        <w:t xml:space="preserve"> </w:t>
      </w:r>
      <w:r>
        <w:rPr>
          <w:rStyle w:val="VerbatimChar"/>
        </w:rPr>
        <w:t xml:space="preserve">h3</w:t>
      </w:r>
      <w:r>
        <w:t xml:space="preserve">. Negotiate</w:t>
      </w:r>
      <w:r>
        <w:t xml:space="preserve"> </w:t>
      </w:r>
      <w:r>
        <w:rPr>
          <w:rStyle w:val="VerbatimChar"/>
        </w:rPr>
        <w:t xml:space="preserve">max_datagram_frame_size</w:t>
      </w:r>
      <w:r>
        <w:t xml:space="preserve"> </w:t>
      </w:r>
      <w:r>
        <w:t xml:space="preserve">transport param &gt; 0 (RFC 9221) —</w:t>
      </w:r>
      <w:r>
        <w:t xml:space="preserve"> </w:t>
      </w:r>
      <w:r>
        <w:t xml:space="preserve">if the peer does not offer QUIC datagrams,</w:t>
      </w:r>
      <w:r>
        <w:t xml:space="preserve"> </w:t>
      </w:r>
      <w:r>
        <w:rPr>
          <w:rStyle w:val="VerbatimChar"/>
        </w:rPr>
        <w:t xml:space="preserve">dial</w:t>
      </w:r>
      <w:r>
        <w:t xml:space="preserve"> </w:t>
      </w:r>
      <w:r>
        <w:t xml:space="preserve">fails</w:t>
      </w:r>
      <w:r>
        <w:t xml:space="preserve"> </w:t>
      </w:r>
      <w:r>
        <w:rPr>
          <w:rStyle w:val="VerbatimChar"/>
        </w:rPr>
        <w:t xml:space="preserve">HandshakeFailed</w:t>
      </w:r>
      <w:r>
        <w:t xml:space="preserve"> </w:t>
      </w:r>
      <w:r>
        <w:t xml:space="preserve">(the carrier is unusable without unreliable datagrams, I2) [research-masque §1].</w:t>
      </w:r>
    </w:p>
    <w:p>
      <w:pPr>
        <w:pStyle w:val="Compact"/>
        <w:numPr>
          <w:ilvl w:val="0"/>
          <w:numId w:val="1003"/>
        </w:numPr>
      </w:pPr>
      <w:r>
        <w:t xml:space="preserve">Issue an</w:t>
      </w:r>
      <w:r>
        <w:t xml:space="preserve"> </w:t>
      </w:r>
      <w:r>
        <w:rPr>
          <w:b/>
          <w:bCs/>
        </w:rPr>
        <w:t xml:space="preserve">Extended CONNECT</w:t>
      </w:r>
      <w:r>
        <w:t xml:space="preserve"> </w:t>
      </w:r>
      <w:r>
        <w:t xml:space="preserve">request stream:</w:t>
      </w:r>
      <w:r>
        <w:t xml:space="preserve"> </w:t>
      </w:r>
      <w:r>
        <w:rPr>
          <w:rStyle w:val="VerbatimChar"/>
        </w:rPr>
        <w:t xml:space="preserve">:method = CONNECT</w:t>
      </w:r>
      <w:r>
        <w:t xml:space="preserve">,</w:t>
      </w:r>
      <w:r>
        <w:t xml:space="preserve"> </w:t>
      </w:r>
      <w:r>
        <w:rPr>
          <w:rStyle w:val="VerbatimChar"/>
        </w:rPr>
        <w:t xml:space="preserve">:protocol = connect-udp</w:t>
      </w:r>
      <w:r>
        <w:t xml:space="preserve">,</w:t>
      </w:r>
      <w:r>
        <w:t xml:space="preserve"> </w:t>
      </w:r>
      <w:r>
        <w:rPr>
          <w:rStyle w:val="VerbatimChar"/>
        </w:rPr>
        <w:t xml:space="preserve">:scheme = https</w:t>
      </w:r>
      <w:r>
        <w:t xml:space="preserve">,</w:t>
      </w:r>
      <w:r>
        <w:t xml:space="preserve"> </w:t>
      </w:r>
      <w:r>
        <w:rPr>
          <w:rStyle w:val="VerbatimChar"/>
        </w:rPr>
        <w:t xml:space="preserve">:authority = &lt;host:port&gt;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:path = /.well-known/masque/udp/{target_host}/{target_port}/</w:t>
      </w:r>
      <w:r>
        <w:t xml:space="preserve"> </w:t>
      </w:r>
      <w:r>
        <w:t xml:space="preserve">(RFC 9298 URI</w:t>
      </w:r>
      <w:r>
        <w:t xml:space="preserve"> </w:t>
      </w:r>
      <w:r>
        <w:t xml:space="preserve">template;</w:t>
      </w:r>
      <w:r>
        <w:t xml:space="preserve"> </w:t>
      </w:r>
      <w:r>
        <w:rPr>
          <w:rStyle w:val="VerbatimChar"/>
        </w:rPr>
        <w:t xml:space="preserve">{target}</w:t>
      </w:r>
      <w:r>
        <w:t xml:space="preserve"> </w:t>
      </w:r>
      <w:r>
        <w:t xml:space="preserve">= the gateway's local WG endpoint) [research-masque §1].</w:t>
      </w:r>
    </w:p>
    <w:p>
      <w:pPr>
        <w:pStyle w:val="Compact"/>
        <w:numPr>
          <w:ilvl w:val="0"/>
          <w:numId w:val="1003"/>
        </w:numPr>
      </w:pPr>
      <w:r>
        <w:t xml:space="preserve">On</w:t>
      </w:r>
      <w:r>
        <w:t xml:space="preserve"> </w:t>
      </w:r>
      <w:r>
        <w:rPr>
          <w:rStyle w:val="VerbatimChar"/>
        </w:rPr>
        <w:t xml:space="preserve">2xx</w:t>
      </w:r>
      <w:r>
        <w:t xml:space="preserve"> </w:t>
      </w:r>
      <w:r>
        <w:t xml:space="preserve">the flow is established; record the</w:t>
      </w:r>
      <w:r>
        <w:t xml:space="preserve"> </w:t>
      </w:r>
      <w:r>
        <w:rPr>
          <w:b/>
          <w:bCs/>
        </w:rPr>
        <w:t xml:space="preserve">Quarter-Stream-ID</w:t>
      </w:r>
      <w:r>
        <w:t xml:space="preserve"> </w:t>
      </w:r>
      <w:r>
        <w:t xml:space="preserve">(= the</w:t>
      </w:r>
      <w:r>
        <w:t xml:space="preserve"> </w:t>
      </w:r>
      <w:r>
        <w:t xml:space="preserve">request stream id / 4) used to tag every datagram to this flow (RFC 9297).</w:t>
      </w:r>
      <w:r>
        <w:t xml:space="preserve"> </w:t>
      </w:r>
      <w:r>
        <w:t xml:space="preserve">This is</w:t>
      </w:r>
      <w:r>
        <w:t xml:space="preserve"> </w:t>
      </w:r>
      <w:r>
        <w:rPr>
          <w:rStyle w:val="VerbatimChar"/>
        </w:rPr>
        <w:t xml:space="preserve">flow_ctx</w:t>
      </w:r>
      <w:r>
        <w:t xml:space="preserve"> </w:t>
      </w:r>
      <w:r>
        <w:t xml:space="preserve">in the pass-1 sketch [01-DP §3.3].</w:t>
      </w:r>
    </w:p>
    <w:p>
      <w:pPr>
        <w:pStyle w:val="Compact"/>
        <w:numPr>
          <w:ilvl w:val="0"/>
          <w:numId w:val="1003"/>
        </w:numPr>
      </w:pPr>
      <w:r>
        <w:t xml:space="preserve">Thereafter WG datagrams ride as HTTP Datagrams with</w:t>
      </w:r>
      <w:r>
        <w:t xml:space="preserve"> </w:t>
      </w:r>
      <w:r>
        <w:rPr>
          <w:b/>
          <w:bCs/>
        </w:rPr>
        <w:t xml:space="preserve">no per-packet HTTP</w:t>
      </w:r>
      <w:r>
        <w:rPr>
          <w:b/>
          <w:bCs/>
        </w:rPr>
        <w:t xml:space="preserve"> </w:t>
      </w:r>
      <w:r>
        <w:rPr>
          <w:b/>
          <w:bCs/>
        </w:rPr>
        <w:t xml:space="preserve">round trip</w:t>
      </w:r>
      <w:r>
        <w:t xml:space="preserve"> </w:t>
      </w:r>
      <w:r>
        <w:t xml:space="preserve">[01-DP §3.3, 04_P0 §5.1].</w:t>
      </w:r>
    </w:p>
    <w:p>
      <w:pPr>
        <w:pStyle w:val="BlockText"/>
      </w:pPr>
      <w:r>
        <w:rPr>
          <w:b/>
          <w:bCs/>
        </w:rPr>
        <w:t xml:space="preserve">Maturity caveat (release-relevant, not a spec defect).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turnkey Rust crate</w:t>
      </w:r>
      <w:r>
        <w:t xml:space="preserve"> </w:t>
      </w:r>
      <w:r>
        <w:t xml:space="preserve">for RFC 9298 CONNECT-UDP; it is hand-rolled on</w:t>
      </w:r>
      <w:r>
        <w:t xml:space="preserve"> </w:t>
      </w:r>
      <w:r>
        <w:rPr>
          <w:rStyle w:val="VerbatimChar"/>
        </w:rPr>
        <w:t xml:space="preserve">quinn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h3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h3-datagram</w:t>
      </w:r>
      <w:r>
        <w:t xml:space="preserve"> </w:t>
      </w:r>
      <w:r>
        <w:t xml:space="preserve">(v0.0.2, pre-1.0) [research-masque §3]. The impl MUST</w:t>
      </w:r>
      <w:r>
        <w:t xml:space="preserve"> </w:t>
      </w:r>
      <w:r>
        <w:t xml:space="preserve">hand-write: the Extended-CONNECT request/response, the Quarter-Stream-ID</w:t>
      </w:r>
      <w:r>
        <w:t xml:space="preserve"> </w:t>
      </w:r>
      <w:r>
        <w:t xml:space="preserve">datagram mux, and (edge side) the UDP-socket relay. Mullvad's published</w:t>
      </w:r>
      <w:r>
        <w:t xml:space="preserve"> </w:t>
      </w:r>
      <w:r>
        <w:rPr>
          <w:rStyle w:val="VerbatimChar"/>
        </w:rPr>
        <w:t xml:space="preserve">quinn_udp</w:t>
      </w:r>
      <w:r>
        <w:t xml:space="preserve"> </w:t>
      </w:r>
      <w:r>
        <w:t xml:space="preserve">dependency confirms this is the trodden path [research-masque §2].</w:t>
      </w:r>
      <w:r>
        <w:t xml:space="preserve"> </w:t>
      </w:r>
      <w:r>
        <w:t xml:space="preserve">Budget as real engineering; this immaturity is the input to decision D5</w:t>
      </w:r>
      <w:r>
        <w:t xml:space="preserve"> </w:t>
      </w:r>
      <w:r>
        <w:t xml:space="preserve">(edge language, [01-DP §11.2]).</w:t>
      </w:r>
    </w:p>
    <w:bookmarkEnd w:id="21"/>
    <w:bookmarkStart w:id="22" w:name="X756f976dabba14d10b4d6d4df1827a06864b1a1"/>
    <w:p>
      <w:pPr>
        <w:pStyle w:val="Heading4"/>
      </w:pPr>
      <w:r>
        <w:t xml:space="preserve">4.2.2 HTTP-Datagram byte layout (the per-packet hot path)</w:t>
      </w:r>
    </w:p>
    <w:p>
      <w:pPr>
        <w:pStyle w:val="SourceCode"/>
      </w:pPr>
      <w:r>
        <w:rPr>
          <w:rStyle w:val="VerbatimChar"/>
        </w:rPr>
        <w:t xml:space="preserve">HTTP/3 Datagram (RFC 9297) payload, carried in one QUIC DATAGRAM frame (RFC 9221):</w:t>
      </w:r>
      <w:r>
        <w:br/>
      </w:r>
      <w:r>
        <w:rPr>
          <w:rStyle w:val="VerbatimChar"/>
        </w:rPr>
        <w:t xml:space="preserve">┌────────────────────────────┬──────────────────────────┬───────────────────────┐</w:t>
      </w:r>
      <w:r>
        <w:br/>
      </w:r>
      <w:r>
        <w:rPr>
          <w:rStyle w:val="VerbatimChar"/>
        </w:rPr>
        <w:t xml:space="preserve">│ Quarter Stream ID (QUIC     │ Context ID (QUIC varint)  │ Proxied UDP payload   │</w:t>
      </w:r>
      <w:r>
        <w:br/>
      </w:r>
      <w:r>
        <w:rPr>
          <w:rStyle w:val="VerbatimChar"/>
        </w:rPr>
        <w:t xml:space="preserve">│ varint, identifies the      │ = 0x00 for the raw UDP    │ = the WG datagram     │</w:t>
      </w:r>
      <w:r>
        <w:br/>
      </w:r>
      <w:r>
        <w:rPr>
          <w:rStyle w:val="VerbatimChar"/>
        </w:rPr>
        <w:t xml:space="preserve">│ CONNECT-UDP request stream) │ payload (RFC 9298 §5)     │ (opaque, I1)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└────────────────────────────┴──────────────────────────┴───────────────────────┘</w:t>
      </w:r>
    </w:p>
    <w:p>
      <w:pPr>
        <w:pStyle w:val="FirstParagraph"/>
      </w:pPr>
      <w:r>
        <w:rPr>
          <w:rStyle w:val="VerbatimChar"/>
        </w:rPr>
        <w:t xml:space="preserve">encode_http_datagram(flow_ctx, wg)</w:t>
      </w:r>
      <w:r>
        <w:t xml:space="preserve"> </w:t>
      </w:r>
      <w:r>
        <w:t xml:space="preserve">prepends the two varints;</w:t>
      </w:r>
      <w:r>
        <w:t xml:space="preserve"> </w:t>
      </w:r>
      <w:r>
        <w:rPr>
          <w:rStyle w:val="VerbatimChar"/>
        </w:rPr>
        <w:t xml:space="preserve">send_datagram</w:t>
      </w:r>
      <w:r>
        <w:t xml:space="preserve"> </w:t>
      </w:r>
      <w:r>
        <w:t xml:space="preserve">hands it to</w:t>
      </w:r>
      <w:r>
        <w:t xml:space="preserve"> </w:t>
      </w:r>
      <w:r>
        <w:rPr>
          <w:rStyle w:val="VerbatimChar"/>
        </w:rPr>
        <w:t xml:space="preserve">quinn</w:t>
      </w:r>
      <w:r>
        <w:t xml:space="preserve"> </w:t>
      </w:r>
      <w:r>
        <w:t xml:space="preserve">[01-DP §3.3].</w:t>
      </w:r>
      <w:r>
        <w:t xml:space="preserve"> </w:t>
      </w:r>
      <w:r>
        <w:rPr>
          <w:rStyle w:val="VerbatimChar"/>
        </w:rPr>
        <w:t xml:space="preserve">decode_http_datagram(dg)</w:t>
      </w:r>
      <w:r>
        <w:t xml:space="preserve"> </w:t>
      </w:r>
      <w:r>
        <w:t xml:space="preserve">strips them back to</w:t>
      </w:r>
      <w:r>
        <w:t xml:space="preserve"> </w:t>
      </w:r>
      <w:r>
        <w:t xml:space="preserve">the WG bytes. Edge = the exact inverse (I4). Context-ID 0 = raw UDP payload per</w:t>
      </w:r>
      <w:r>
        <w:t xml:space="preserve"> </w:t>
      </w:r>
      <w:r>
        <w:t xml:space="preserve">RFC 9298 §5 [research-masque §1].</w:t>
      </w:r>
    </w:p>
    <w:p>
      <w:pPr>
        <w:pStyle w:val="BodyText"/>
      </w:pPr>
      <w:r>
        <w:rPr>
          <w:rStyle w:val="VerbatimChar"/>
        </w:rPr>
        <w:t xml:space="preserve">effective_mtu()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1280</w:t>
      </w:r>
      <w:r>
        <w:t xml:space="preserve"> </w:t>
      </w:r>
      <w:r>
        <w:t xml:space="preserve">(measure &amp; tune): QUIC long/short header + DATAGRAM</w:t>
      </w:r>
      <w:r>
        <w:t xml:space="preserve"> </w:t>
      </w:r>
      <w:r>
        <w:t xml:space="preserve">frame header + the two varints eat headroom; 1280 is the IPv6 minimum-MTU floor</w:t>
      </w:r>
      <w:r>
        <w:t xml:space="preserve"> </w:t>
      </w:r>
      <w:r>
        <w:t xml:space="preserve">and a safe default [01-DP §3.3, §10]. The exact penalty is</w:t>
      </w:r>
      <w:r>
        <w:t xml:space="preserve"> </w:t>
      </w:r>
      <w:r>
        <w:rPr>
          <w:b/>
          <w:bCs/>
        </w:rPr>
        <w:t xml:space="preserve">quantified in</w:t>
      </w:r>
      <w:r>
        <w:rPr>
          <w:b/>
          <w:bCs/>
        </w:rPr>
        <w:t xml:space="preserve"> </w:t>
      </w:r>
      <w:r>
        <w:rPr>
          <w:b/>
          <w:bCs/>
        </w:rPr>
        <w:t xml:space="preserve">Phase-0 BENCH</w:t>
      </w:r>
      <w:r>
        <w:t xml:space="preserve"> </w:t>
      </w:r>
      <w:r>
        <w:t xml:space="preserve">(record MTU/throughput/CPU vs plain-udp) so the ladder cost</w:t>
      </w:r>
      <w:r>
        <w:t xml:space="preserve"> </w:t>
      </w:r>
      <w:r>
        <w:t xml:space="preserve">model is real [04_P0 §5.3].</w:t>
      </w:r>
    </w:p>
    <w:bookmarkEnd w:id="22"/>
    <w:bookmarkStart w:id="23" w:name="X805f1853425676782b36a892ecd06ad1944c8e5"/>
    <w:p>
      <w:pPr>
        <w:pStyle w:val="Heading4"/>
      </w:pPr>
      <w:r>
        <w:t xml:space="preserve">4.2.3 Masquerade (decoy on non-CONNECT-UDP probes)</w:t>
      </w:r>
    </w:p>
    <w:p>
      <w:pPr>
        <w:pStyle w:val="FirstParagraph"/>
      </w:pPr>
      <w:r>
        <w:t xml:space="preserve">The edge</w:t>
      </w:r>
      <w:r>
        <w:t xml:space="preserve"> </w:t>
      </w:r>
      <w:r>
        <w:rPr>
          <w:rStyle w:val="VerbatimChar"/>
        </w:rPr>
        <w:t xml:space="preserve">:443</w:t>
      </w:r>
      <w:r>
        <w:t xml:space="preserve"> </w:t>
      </w:r>
      <w:r>
        <w:t xml:space="preserve">listener serves a believable decoy site to anything that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valid CONNECT-UDP flow (scanners/probes) — native edge behaviour,</w:t>
      </w:r>
      <w:r>
        <w:t xml:space="preserve"> </w:t>
      </w:r>
      <w:r>
        <w:t xml:space="preserve">not Nginx camouflage [01-DP §3.3, 04_P0 §5.4]. Verified by the SEC/IT G2 check:</w:t>
      </w:r>
      <w:r>
        <w:t xml:space="preserve"> </w:t>
      </w:r>
      <w:r>
        <w:rPr>
          <w:rStyle w:val="VerbatimChar"/>
        </w:rPr>
        <w:t xml:space="preserve">tshark</w:t>
      </w:r>
      <w:r>
        <w:t xml:space="preserve"> </w:t>
      </w:r>
      <w:r>
        <w:t xml:space="preserve">classifies the flow as HTTP/3 with</w:t>
      </w:r>
      <w:r>
        <w:t xml:space="preserve"> </w:t>
      </w:r>
      <w:r>
        <w:rPr>
          <w:b/>
          <w:bCs/>
        </w:rPr>
        <w:t xml:space="preserve">no WG signature</w:t>
      </w:r>
      <w:r>
        <w:t xml:space="preserve"> </w:t>
      </w:r>
      <w:r>
        <w:t xml:space="preserve">[04_P0 §8].</w:t>
      </w:r>
    </w:p>
    <w:bookmarkEnd w:id="23"/>
    <w:bookmarkEnd w:id="24"/>
    <w:bookmarkStart w:id="25" w:name="X0786e684e3ff8e066a396285503e4e9cbbcc161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shadowsocks</w:t>
      </w:r>
      <w:r>
        <w:t xml:space="preserve"> </w:t>
      </w:r>
      <w:r>
        <w:t xml:space="preserve">— WG-in-Shadowsocks AEAD over TCP</w:t>
      </w:r>
    </w:p>
    <w:p>
      <w:pPr>
        <w:pStyle w:val="FirstParagraph"/>
      </w:pPr>
      <w:r>
        <w:t xml:space="preserve">WG datagrams wrapped in a Shadowsocks AEAD stream — "looks like random/TLS-ish</w:t>
      </w:r>
      <w:r>
        <w:t xml:space="preserve"> </w:t>
      </w:r>
      <w:r>
        <w:t xml:space="preserve">TCP" where even QUIC is throttled [01-DP §3.5, 04_P2 §1.1]. Reuse</w:t>
      </w:r>
      <w:r>
        <w:t xml:space="preserve"> </w:t>
      </w:r>
      <w:r>
        <w:rPr>
          <w:rStyle w:val="VerbatimChar"/>
        </w:rPr>
        <w:t xml:space="preserve">shadowsocks-rust</w:t>
      </w:r>
      <w:r>
        <w:t xml:space="preserve"> </w:t>
      </w:r>
      <w:r>
        <w:t xml:space="preserve">crypto primitives, do not re-implement AEAD framing</w:t>
      </w:r>
      <w:r>
        <w:t xml:space="preserve"> </w:t>
      </w:r>
      <w:r>
        <w:t xml:space="preserve">[04_P2 §1.1].</w:t>
      </w:r>
    </w:p>
    <w:p>
      <w:pPr>
        <w:pStyle w:val="BodyText"/>
      </w:pPr>
      <w:r>
        <w:t xml:space="preserve">Per-datagram wire (re-imposes the DG boundary over the TCP stream):</w:t>
      </w:r>
    </w:p>
    <w:p>
      <w:pPr>
        <w:pStyle w:val="SourceCode"/>
      </w:pPr>
      <w:r>
        <w:rPr>
          <w:rStyle w:val="VerbatimChar"/>
        </w:rPr>
        <w:t xml:space="preserve">TCP stream (after SS AEAD session established) carries repeated frames:</w:t>
      </w:r>
      <w:r>
        <w:br/>
      </w:r>
      <w:r>
        <w:rPr>
          <w:rStyle w:val="VerbatimChar"/>
        </w:rPr>
        <w:t xml:space="preserve">[ 2-byte length prefix (big-endian, = WG datagram len) | WG datagram ]  ──► AEAD-encrypt each chunk</w:t>
      </w:r>
      <w:r>
        <w:br/>
      </w:r>
      <w:r>
        <w:rPr>
          <w:rStyle w:val="VerbatimChar"/>
        </w:rPr>
        <w:t xml:space="preserve">recv: AEAD-decrypt ──► read 2-byte len ──► read len bytes ──► one WG datagram (DG boundary restored)</w:t>
      </w:r>
    </w:p>
    <w:p>
      <w:pPr>
        <w:pStyle w:val="FirstParagraph"/>
      </w:pPr>
      <w:r>
        <w:rPr>
          <w:rStyle w:val="VerbatimChar"/>
        </w:rPr>
        <w:t xml:space="preserve">dial</w:t>
      </w:r>
      <w:r>
        <w:t xml:space="preserve"> </w:t>
      </w:r>
      <w:r>
        <w:t xml:space="preserve">= TCP connect to</w:t>
      </w:r>
      <w:r>
        <w:t xml:space="preserve"> </w:t>
      </w:r>
      <w:r>
        <w:rPr>
          <w:rStyle w:val="VerbatimChar"/>
        </w:rPr>
        <w:t xml:space="preserve">peer</w:t>
      </w:r>
      <w:r>
        <w:t xml:space="preserve">, derive the SS session subkey from</w:t>
      </w:r>
      <w:r>
        <w:t xml:space="preserve"> </w:t>
      </w:r>
      <w:r>
        <w:rPr>
          <w:rStyle w:val="VerbatimChar"/>
        </w:rPr>
        <w:t xml:space="preserve">psk</w:t>
      </w:r>
      <w:r>
        <w:t xml:space="preserve"> </w:t>
      </w:r>
      <w:r>
        <w:t xml:space="preserve">+</w:t>
      </w:r>
      <w:r>
        <w:t xml:space="preserve"> </w:t>
      </w:r>
      <w:r>
        <w:t xml:space="preserve">salt (per SS AEAD spec, owned by</w:t>
      </w:r>
      <w:r>
        <w:t xml:space="preserve"> </w:t>
      </w:r>
      <w:r>
        <w:rPr>
          <w:rStyle w:val="VerbatimChar"/>
        </w:rPr>
        <w:t xml:space="preserve">shadowsocks-rust</w:t>
      </w:r>
      <w:r>
        <w:t xml:space="preserve">), no extra app handshake.</w:t>
      </w:r>
      <w:r>
        <w:t xml:space="preserve"> </w:t>
      </w:r>
      <w:r>
        <w:rPr>
          <w:rStyle w:val="VerbatimChar"/>
        </w:rPr>
        <w:t xml:space="preserve">effective_mtu()</w:t>
      </w:r>
      <w:r>
        <w:t xml:space="preserve"> </w:t>
      </w:r>
      <w:r>
        <w:t xml:space="preserve">≈</w:t>
      </w:r>
      <w:r>
        <w:t xml:space="preserve"> </w:t>
      </w:r>
      <w:r>
        <w:rPr>
          <w:b/>
          <w:bCs/>
        </w:rPr>
        <w:t xml:space="preserve">1380</w:t>
      </w:r>
      <w:r>
        <w:t xml:space="preserve"> </w:t>
      </w:r>
      <w:r>
        <w:t xml:space="preserve">(TCP MSS − 2-byte length prefix − AEAD tag) [01-DP §10].</w:t>
      </w:r>
      <w:r>
        <w:t xml:space="preserve"> </w:t>
      </w:r>
      <w:r>
        <w:t xml:space="preserve">Carries the I2 HoL caveat (TCP); ladder rung above QUIC.</w:t>
      </w:r>
    </w:p>
    <w:bookmarkEnd w:id="25"/>
    <w:bookmarkStart w:id="26" w:name="X7c0a1646527bf80e2754e0bb3cb4842c7bb012c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udp-over-tcp</w:t>
      </w:r>
      <w:r>
        <w:t xml:space="preserve"> </w:t>
      </w:r>
      <w:r>
        <w:t xml:space="preserve">— last resort (all UDP blocked)</w:t>
      </w:r>
    </w:p>
    <w:p>
      <w:pPr>
        <w:pStyle w:val="FirstParagraph"/>
      </w:pPr>
      <w:r>
        <w:t xml:space="preserve">WG datagrams length-prefixed over one TCP connection — matches Mullvad's</w:t>
      </w:r>
      <w:r>
        <w:t xml:space="preserve"> </w:t>
      </w:r>
      <w:r>
        <w:rPr>
          <w:rStyle w:val="VerbatimChar"/>
        </w:rPr>
        <w:t xml:space="preserve">udp2tcp</w:t>
      </w:r>
      <w:r>
        <w:t xml:space="preserve"> </w:t>
      </w:r>
      <w:r>
        <w:t xml:space="preserve">[01-DP §3.6, 04_P2 §1.2]. Optional TLS wrap (</w:t>
      </w:r>
      <w:r>
        <w:rPr>
          <w:rStyle w:val="VerbatimChar"/>
        </w:rPr>
        <w:t xml:space="preserve">tls_sni</w:t>
      </w:r>
      <w:r>
        <w:t xml:space="preserve">) to look like</w:t>
      </w:r>
      <w:r>
        <w:t xml:space="preserve"> </w:t>
      </w:r>
      <w:r>
        <w:t xml:space="preserve">HTTPS. Lowest ladder rung; exists only to keep a tunnel</w:t>
      </w:r>
      <w:r>
        <w:t xml:space="preserve"> </w:t>
      </w:r>
      <w:r>
        <w:rPr>
          <w:i/>
          <w:iCs/>
        </w:rPr>
        <w:t xml:space="preserve">possible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TCP (optionally inside TLS if tls_sni=Some) stream of frames:</w:t>
      </w:r>
      <w:r>
        <w:br/>
      </w:r>
      <w:r>
        <w:rPr>
          <w:rStyle w:val="VerbatimChar"/>
        </w:rPr>
        <w:t xml:space="preserve">[ 2-byte length prefix (big-endian) | WG datagram ] [ 2-byte len | WG datagram ] ...</w:t>
      </w:r>
    </w:p>
    <w:p>
      <w:pPr>
        <w:pStyle w:val="FirstParagraph"/>
      </w:pPr>
      <w:r>
        <w:rPr>
          <w:rStyle w:val="VerbatimChar"/>
        </w:rPr>
        <w:t xml:space="preserve">effective_mtu()</w:t>
      </w:r>
      <w:r>
        <w:t xml:space="preserve"> </w:t>
      </w:r>
      <w:r>
        <w:t xml:space="preserve">≈</w:t>
      </w:r>
      <w:r>
        <w:t xml:space="preserve"> </w:t>
      </w:r>
      <w:r>
        <w:rPr>
          <w:b/>
          <w:bCs/>
        </w:rPr>
        <w:t xml:space="preserve">1380</w:t>
      </w:r>
      <w:r>
        <w:t xml:space="preserve"> </w:t>
      </w:r>
      <w:r>
        <w:t xml:space="preserve">(TCP MSS − length prefix) [01-DP §10]. Full HoL</w:t>
      </w:r>
      <w:r>
        <w:t xml:space="preserve"> </w:t>
      </w:r>
      <w:r>
        <w:t xml:space="preserve">penalty accepted by design.</w:t>
      </w:r>
    </w:p>
    <w:bookmarkEnd w:id="26"/>
    <w:bookmarkStart w:id="27" w:name="X909619670a3d0dbfe291929a0b35b15320ce053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connect-ip</w:t>
      </w:r>
      <w:r>
        <w:t xml:space="preserve"> </w:t>
      </w:r>
      <w:r>
        <w:t xml:space="preserve">— IP-over-HTTP/3 (RFC 9484, advanced, feature-gated)</w:t>
      </w:r>
    </w:p>
    <w:p>
      <w:pPr>
        <w:pStyle w:val="FirstParagraph"/>
      </w:pPr>
      <w:r>
        <w:t xml:space="preserve">Proxies</w:t>
      </w:r>
      <w:r>
        <w:t xml:space="preserve"> </w:t>
      </w:r>
      <w:r>
        <w:rPr>
          <w:b/>
          <w:bCs/>
        </w:rPr>
        <w:t xml:space="preserve">IP packets</w:t>
      </w:r>
      <w:r>
        <w:t xml:space="preserve"> </w:t>
      </w:r>
      <w:r>
        <w:t xml:space="preserve">(not inner WG) over HTTP/3 via CONNECT-IP [01-DP §3.4,</w:t>
      </w:r>
      <w:r>
        <w:t xml:space="preserve"> </w:t>
      </w:r>
      <w:r>
        <w:t xml:space="preserve">research-masque §1].</w:t>
      </w:r>
      <w:r>
        <w:t xml:space="preserve"> </w:t>
      </w:r>
      <w:r>
        <w:rPr>
          <w:b/>
          <w:bCs/>
        </w:rPr>
        <w:t xml:space="preserve">Spec stance:</w:t>
      </w:r>
      <w:r>
        <w:t xml:space="preserve"> </w:t>
      </w:r>
      <w:r>
        <w:t xml:space="preserve">Phase 2+, behind a Cargo feature; default</w:t>
      </w:r>
      <w:r>
        <w:t xml:space="preserve"> </w:t>
      </w:r>
      <w:r>
        <w:t xml:space="preserve">path stays inner-WG-over-</w:t>
      </w:r>
      <w:r>
        <w:rPr>
          <w:rStyle w:val="VerbatimChar"/>
        </w:rPr>
        <w:t xml:space="preserve">masque-h3</w:t>
      </w:r>
      <w:r>
        <w:t xml:space="preserve">. CONNECT-IP</w:t>
      </w:r>
      <w:r>
        <w:t xml:space="preserve"> </w:t>
      </w:r>
      <w:r>
        <w:rPr>
          <w:b/>
          <w:bCs/>
        </w:rPr>
        <w:t xml:space="preserve">loses I1's "transport never</w:t>
      </w:r>
      <w:r>
        <w:rPr>
          <w:b/>
          <w:bCs/>
        </w:rPr>
        <w:t xml:space="preserve"> </w:t>
      </w:r>
      <w:r>
        <w:rPr>
          <w:b/>
          <w:bCs/>
        </w:rPr>
        <w:t xml:space="preserve">sees plaintext"</w:t>
      </w:r>
      <w:r>
        <w:t xml:space="preserve"> </w:t>
      </w:r>
      <w:r>
        <w:t xml:space="preserve">at the gateway (the gateway terminates IP), so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offered to privacy clients by default — only explicit site-to-site routing where</w:t>
      </w:r>
      <w:r>
        <w:t xml:space="preserve"> </w:t>
      </w:r>
      <w:r>
        <w:t xml:space="preserve">the gateway is already a trusted router [01-DP §3.4].</w:t>
      </w:r>
      <w:r>
        <w:t xml:space="preserve"> </w:t>
      </w:r>
      <w:r>
        <w:rPr>
          <w:rStyle w:val="VerbatimChar"/>
        </w:rPr>
        <w:t xml:space="preserve">effective_mtu()</w:t>
      </w:r>
      <w:r>
        <w:t xml:space="preserve"> </w:t>
      </w:r>
      <w:r>
        <w:t xml:space="preserve">≈ 1300</w:t>
      </w:r>
      <w:r>
        <w:t xml:space="preserve"> </w:t>
      </w:r>
      <w:r>
        <w:t xml:space="preserve">(IP-over-H3, no inner-WG header but QUIC overhead) [01-DP §10].</w:t>
      </w:r>
    </w:p>
    <w:bookmarkEnd w:id="27"/>
    <w:bookmarkStart w:id="28" w:name="X6c2fd75736dd83d04e0db6248aac3155663430b"/>
    <w:p>
      <w:pPr>
        <w:pStyle w:val="Heading3"/>
      </w:pPr>
      <w:r>
        <w:t xml:space="preserve">4.6</w:t>
      </w:r>
      <w:r>
        <w:t xml:space="preserve"> </w:t>
      </w:r>
      <w:r>
        <w:rPr>
          <w:rStyle w:val="VerbatimChar"/>
        </w:rPr>
        <w:t xml:space="preserve">lwo</w:t>
      </w:r>
      <w:r>
        <w:t xml:space="preserve"> </w:t>
      </w:r>
      <w:r>
        <w:t xml:space="preserve">— lightweight WG obfuscation (cheap evasion)</w:t>
      </w:r>
    </w:p>
    <w:p>
      <w:pPr>
        <w:pStyle w:val="FirstParagraph"/>
      </w:pPr>
      <w:r>
        <w:t xml:space="preserve">Per-session keyed obfuscation of the WG header bytes DPI signatures key on</w:t>
      </w:r>
      <w:r>
        <w:t xml:space="preserve"> </w:t>
      </w:r>
      <w:r>
        <w:t xml:space="preserve">(message-type / reserved fields) + randomized padding — near-zero-cost evasion</w:t>
      </w:r>
      <w:r>
        <w:t xml:space="preserve"> </w:t>
      </w:r>
      <w:r>
        <w:t xml:space="preserve">of</w:t>
      </w:r>
      <w:r>
        <w:t xml:space="preserve"> </w:t>
      </w:r>
      <w:r>
        <w:rPr>
          <w:i/>
          <w:iCs/>
        </w:rPr>
        <w:t xml:space="preserve">naive</w:t>
      </w:r>
      <w:r>
        <w:t xml:space="preserve"> </w:t>
      </w:r>
      <w:r>
        <w:t xml:space="preserve">WG fingerprinting without QUIC overhead [01-DP §3.7, 04_P2 §1.3].</w:t>
      </w:r>
      <w:r>
        <w:t xml:space="preserve"> </w:t>
      </w:r>
      <w:r>
        <w:t xml:space="preserve">Mullvad's "LWO" is the design reference. Phased: Phase-1 basic XOR/padding,</w:t>
      </w:r>
      <w:r>
        <w:t xml:space="preserve"> </w:t>
      </w:r>
      <w:r>
        <w:t xml:space="preserve">Phase-2 hardened per-session keyed scheme [01-DP §3.7].</w:t>
      </w:r>
    </w:p>
    <w:p>
      <w:pPr>
        <w:pStyle w:val="SourceCode"/>
      </w:pPr>
      <w:r>
        <w:rPr>
          <w:rStyle w:val="VerbatimChar"/>
        </w:rPr>
        <w:t xml:space="preserve">Over UDP, per datagram:</w:t>
      </w:r>
      <w:r>
        <w:br/>
      </w:r>
      <w:r>
        <w:rPr>
          <w:rStyle w:val="VerbatimChar"/>
        </w:rPr>
        <w:t xml:space="preserve">  obfuscate(session_key, wg) = [ mangle WG header bytes via keystream(session_key) | WG body | random pad (len ∈ [0, P]) ]</w:t>
      </w:r>
      <w:r>
        <w:br/>
      </w:r>
      <w:r>
        <w:rPr>
          <w:rStyle w:val="VerbatimChar"/>
        </w:rPr>
        <w:t xml:space="preserve">  deobfuscate inverts the mangle + strips pad (pad length carried in a keyed field — UNVERIFIED exact field; Phase-1 design owns it)</w:t>
      </w:r>
    </w:p>
    <w:p>
      <w:pPr>
        <w:pStyle w:val="FirstParagraph"/>
      </w:pPr>
      <w:r>
        <w:t xml:space="preserve">I1 preserved: lwo mutates</w:t>
      </w:r>
      <w:r>
        <w:t xml:space="preserve"> </w:t>
      </w:r>
      <w:r>
        <w:rPr>
          <w:b/>
          <w:bCs/>
        </w:rPr>
        <w:t xml:space="preserve">ciphertext</w:t>
      </w:r>
      <w:r>
        <w:t xml:space="preserve"> </w:t>
      </w:r>
      <w:r>
        <w:t xml:space="preserve">bytes; it never decrypts. First (cheap)</w:t>
      </w:r>
      <w:r>
        <w:t xml:space="preserve"> </w:t>
      </w:r>
      <w:r>
        <w:t xml:space="preserve">escalation rung above plain-udp [01-DP §3.7].</w:t>
      </w:r>
      <w:r>
        <w:t xml:space="preserve"> </w:t>
      </w:r>
      <w:r>
        <w:rPr>
          <w:rStyle w:val="VerbatimChar"/>
        </w:rPr>
        <w:t xml:space="preserve">effective_mtu()</w:t>
      </w:r>
      <w:r>
        <w:t xml:space="preserve"> </w:t>
      </w:r>
      <w:r>
        <w:t xml:space="preserve">≈ 1400</w:t>
      </w:r>
      <w:r>
        <w:t xml:space="preserve"> </w:t>
      </w:r>
      <w:r>
        <w:t xml:space="preserve">(plain-udp minus padding budget) [01-DP §10].</w:t>
      </w:r>
    </w:p>
    <w:bookmarkEnd w:id="28"/>
    <w:bookmarkStart w:id="29" w:name="X6940927f6b9fe961019abf45cb84db484867302"/>
    <w:p>
      <w:pPr>
        <w:pStyle w:val="Heading3"/>
      </w:pPr>
      <w:r>
        <w:t xml:space="preserve">4.7</w:t>
      </w:r>
      <w:r>
        <w:t xml:space="preserve"> </w:t>
      </w:r>
      <w:r>
        <w:rPr>
          <w:rStyle w:val="VerbatimChar"/>
        </w:rPr>
        <w:t xml:space="preserve">hysteria2</w:t>
      </w:r>
      <w:r>
        <w:t xml:space="preserve"> </w:t>
      </w:r>
      <w:r>
        <w:t xml:space="preserve">— decision D1 carrier (feature-gated)</w:t>
      </w:r>
    </w:p>
    <w:p>
      <w:pPr>
        <w:pStyle w:val="FirstParagraph"/>
      </w:pPr>
      <w:r>
        <w:t xml:space="preserve">WG datagrams over Hysteria2's QUIC-datagram channel + Salamander packet obfs;</w:t>
      </w:r>
      <w:r>
        <w:t xml:space="preserve"> </w:t>
      </w:r>
      <w:r>
        <w:rPr>
          <w:b/>
          <w:bCs/>
        </w:rPr>
        <w:t xml:space="preserve">reuses the 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quinn</w:t>
      </w:r>
      <w:r>
        <w:rPr>
          <w:b/>
          <w:bCs/>
        </w:rPr>
        <w:t xml:space="preserve"> </w:t>
      </w:r>
      <w:r>
        <w:rPr>
          <w:b/>
          <w:bCs/>
        </w:rPr>
        <w:t xml:space="preserve">dependency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; the obfs differs, the</w:t>
      </w:r>
      <w:r>
        <w:t xml:space="preserve"> </w:t>
      </w:r>
      <w:r>
        <w:t xml:space="preserve">WG-datagram contract is identical (I2) [01-DP §3.8].</w:t>
      </w:r>
      <w:r>
        <w:t xml:space="preserve"> </w:t>
      </w:r>
      <w:r>
        <w:rPr>
          <w:b/>
          <w:bCs/>
        </w:rPr>
        <w:t xml:space="preserve">D1 recommendation: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masque-h3</w:t>
      </w:r>
      <w:r>
        <w:rPr>
          <w:b/>
          <w:bCs/>
        </w:rPr>
        <w:t xml:space="preserve"> </w:t>
      </w:r>
      <w:r>
        <w:rPr>
          <w:b/>
          <w:bCs/>
        </w:rPr>
        <w:t xml:space="preserve">is primary</w:t>
      </w:r>
      <w:r>
        <w:t xml:space="preserve"> </w:t>
      </w:r>
      <w:r>
        <w:t xml:space="preserve">(literal Mullvad parity, single Rust impl, keeps WG the</w:t>
      </w:r>
      <w:r>
        <w:t xml:space="preserve"> </w:t>
      </w:r>
      <w:r>
        <w:t xml:space="preserve">crypto core);</w:t>
      </w:r>
      <w:r>
        <w:t xml:space="preserve"> </w:t>
      </w:r>
      <w:r>
        <w:rPr>
          <w:rStyle w:val="VerbatimChar"/>
        </w:rPr>
        <w:t xml:space="preserve">hysteria2</w:t>
      </w:r>
      <w:r>
        <w:t xml:space="preserve"> </w:t>
      </w:r>
      <w:r>
        <w:t xml:space="preserve">ships as an</w:t>
      </w:r>
      <w:r>
        <w:t xml:space="preserve"> </w:t>
      </w:r>
      <w:r>
        <w:rPr>
          <w:i/>
          <w:iCs/>
        </w:rPr>
        <w:t xml:space="preserve">additional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impl behind a</w:t>
      </w:r>
      <w:r>
        <w:t xml:space="preserve"> </w:t>
      </w:r>
      <w:r>
        <w:t xml:space="preserve">Cargo feature — a ladder rung and a Phase-0 unblock if MASQUE-in-Rust proves</w:t>
      </w:r>
      <w:r>
        <w:t xml:space="preserve"> </w:t>
      </w:r>
      <w:r>
        <w:t xml:space="preserve">painful [01-DP §3.8, SYNTHESIS §3 D1].</w:t>
      </w:r>
      <w:r>
        <w:t xml:space="preserve"> </w:t>
      </w:r>
      <w:r>
        <w:rPr>
          <w:b/>
          <w:bCs/>
        </w:rPr>
        <w:t xml:space="preserve">DECISION D1 is SURFACED, not silently</w:t>
      </w:r>
      <w:r>
        <w:rPr>
          <w:b/>
          <w:bCs/>
        </w:rPr>
        <w:t xml:space="preserve"> </w:t>
      </w:r>
      <w:r>
        <w:rPr>
          <w:b/>
          <w:bCs/>
        </w:rPr>
        <w:t xml:space="preserve">resolved</w:t>
      </w:r>
      <w:r>
        <w:t xml:space="preserve"> </w:t>
      </w:r>
      <w:r>
        <w:t xml:space="preserve">(§11.4.66).</w:t>
      </w:r>
    </w:p>
    <w:bookmarkEnd w:id="29"/>
    <w:bookmarkStart w:id="30" w:name="X76cba1d2ef2c9c17853d9ea7090853e54edccb3"/>
    <w:p>
      <w:pPr>
        <w:pStyle w:val="Heading3"/>
      </w:pPr>
      <w:r>
        <w:t xml:space="preserve">4.8 MTU &amp; overhead summary (</w:t>
      </w:r>
      <w:r>
        <w:rPr>
          <w:rStyle w:val="VerbatimChar"/>
        </w:rPr>
        <w:t xml:space="preserve">effective_mtu()</w:t>
      </w:r>
      <w:r>
        <w:t xml:space="preserve"> </w:t>
      </w:r>
      <w:r>
        <w:t xml:space="preserve">per carrier)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Carrier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effective_mtu()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plain-udp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1420</w:t>
            </w:r>
          </w:p>
        </w:tc>
        <w:tc>
          <w:tcPr/>
          <w:p>
            <w:pPr>
              <w:pStyle w:val="Compact"/>
            </w:pPr>
            <w:r>
              <w:t xml:space="preserve">1500 − 20 IP − 8 UDP − ~52 WG</w:t>
            </w:r>
          </w:p>
        </w:tc>
        <w:tc>
          <w:tcPr/>
          <w:p>
            <w:pPr>
              <w:pStyle w:val="Compact"/>
            </w:pPr>
            <w:r>
              <w:t xml:space="preserve">[01-DP §10, 04_P0 §4.3]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masque-h3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1280</w:t>
            </w:r>
            <w:r>
              <w:t xml:space="preserve"> </w:t>
            </w:r>
            <w:r>
              <w:t xml:space="preserve">(measure &amp; tune)</w:t>
            </w:r>
          </w:p>
        </w:tc>
        <w:tc>
          <w:tcPr/>
          <w:p>
            <w:pPr>
              <w:pStyle w:val="Compact"/>
            </w:pPr>
            <w:r>
              <w:t xml:space="preserve">QUIC + HTTP-Datagram + 2 varints; IPv6 floor</w:t>
            </w:r>
          </w:p>
        </w:tc>
        <w:tc>
          <w:tcPr/>
          <w:p>
            <w:pPr>
              <w:pStyle w:val="Compact"/>
            </w:pPr>
            <w:r>
              <w:t xml:space="preserve">[01-DP §10, 04_P0 §5.2]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connect-ip</w:t>
            </w:r>
          </w:p>
        </w:tc>
        <w:tc>
          <w:tcPr/>
          <w:p>
            <w:pPr>
              <w:pStyle w:val="Compact"/>
            </w:pPr>
            <w:r>
              <w:t xml:space="preserve">~1300</w:t>
            </w:r>
          </w:p>
        </w:tc>
        <w:tc>
          <w:tcPr/>
          <w:p>
            <w:pPr>
              <w:pStyle w:val="Compact"/>
            </w:pPr>
            <w:r>
              <w:t xml:space="preserve">IP-over-H3, QUIC overhead</w:t>
            </w:r>
          </w:p>
        </w:tc>
        <w:tc>
          <w:tcPr/>
          <w:p>
            <w:pPr>
              <w:pStyle w:val="Compact"/>
            </w:pPr>
            <w:r>
              <w:t xml:space="preserve">derived [01-DP §10]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shadowsocks</w:t>
            </w:r>
          </w:p>
        </w:tc>
        <w:tc>
          <w:tcPr/>
          <w:p>
            <w:pPr>
              <w:pStyle w:val="Compact"/>
            </w:pPr>
            <w:r>
              <w:t xml:space="preserve">~1380</w:t>
            </w:r>
          </w:p>
        </w:tc>
        <w:tc>
          <w:tcPr/>
          <w:p>
            <w:pPr>
              <w:pStyle w:val="Compact"/>
            </w:pPr>
            <w:r>
              <w:t xml:space="preserve">TCP MSS − 2B len − AEAD tag</w:t>
            </w:r>
          </w:p>
        </w:tc>
        <w:tc>
          <w:tcPr/>
          <w:p>
            <w:pPr>
              <w:pStyle w:val="Compact"/>
            </w:pPr>
            <w:r>
              <w:t xml:space="preserve">derived [04_P2 §1.1]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udp-over-tcp</w:t>
            </w:r>
          </w:p>
        </w:tc>
        <w:tc>
          <w:tcPr/>
          <w:p>
            <w:pPr>
              <w:pStyle w:val="Compact"/>
            </w:pPr>
            <w:r>
              <w:t xml:space="preserve">~1380</w:t>
            </w:r>
          </w:p>
        </w:tc>
        <w:tc>
          <w:tcPr/>
          <w:p>
            <w:pPr>
              <w:pStyle w:val="Compact"/>
            </w:pPr>
            <w:r>
              <w:t xml:space="preserve">TCP MSS − len prefix</w:t>
            </w:r>
          </w:p>
        </w:tc>
        <w:tc>
          <w:tcPr/>
          <w:p>
            <w:pPr>
              <w:pStyle w:val="Compact"/>
            </w:pPr>
            <w:r>
              <w:t xml:space="preserve">derived [04_P2 §1.2]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lwo</w:t>
            </w:r>
          </w:p>
        </w:tc>
        <w:tc>
          <w:tcPr/>
          <w:p>
            <w:pPr>
              <w:pStyle w:val="Compact"/>
            </w:pPr>
            <w:r>
              <w:t xml:space="preserve">~1400</w:t>
            </w:r>
          </w:p>
        </w:tc>
        <w:tc>
          <w:tcPr/>
          <w:p>
            <w:pPr>
              <w:pStyle w:val="Compact"/>
            </w:pPr>
            <w:r>
              <w:t xml:space="preserve">plain-udp − pad budget</w:t>
            </w:r>
          </w:p>
        </w:tc>
        <w:tc>
          <w:tcPr/>
          <w:p>
            <w:pPr>
              <w:pStyle w:val="Compact"/>
            </w:pPr>
            <w:r>
              <w:t xml:space="preserve">derived [04_P2 §1.3]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hysteria2</w:t>
            </w:r>
          </w:p>
        </w:tc>
        <w:tc>
          <w:tcPr/>
          <w:p>
            <w:pPr>
              <w:pStyle w:val="Compact"/>
            </w:pPr>
            <w:r>
              <w:t xml:space="preserve">~1280</w:t>
            </w:r>
          </w:p>
        </w:tc>
        <w:tc>
          <w:tcPr/>
          <w:p>
            <w:pPr>
              <w:pStyle w:val="Compact"/>
            </w:pPr>
            <w:r>
              <w:t xml:space="preserve">QUIC + Salamander, same family as masque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(measure)</w:t>
            </w:r>
          </w:p>
        </w:tc>
      </w:tr>
    </w:tbl>
    <w:p>
      <w:pPr>
        <w:pStyle w:val="BodyText"/>
      </w:pPr>
      <w:r>
        <w:t xml:space="preserve">Rules [01-DP §10]: (1) inner WG MTU =</w:t>
      </w:r>
      <w:r>
        <w:t xml:space="preserve"> </w:t>
      </w:r>
      <w:r>
        <w:rPr>
          <w:rStyle w:val="VerbatimChar"/>
        </w:rPr>
        <w:t xml:space="preserve">min(active.effective_mtu(), path-MTU-discovered)</w:t>
      </w:r>
      <w:r>
        <w:t xml:space="preserve">; (2) DAITA padding is added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WG encrypt and counts</w:t>
      </w:r>
      <w:r>
        <w:t xml:space="preserve"> </w:t>
      </w:r>
      <w:r>
        <w:t xml:space="preserve">against the transport budget, not the inner MTU; (3)</w:t>
      </w:r>
      <w:r>
        <w:t xml:space="preserve"> </w:t>
      </w:r>
      <w:r>
        <w:rPr>
          <w:rStyle w:val="VerbatimChar"/>
        </w:rPr>
        <w:t xml:space="preserve">Oversize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hard</w:t>
      </w:r>
      <w:r>
        <w:rPr>
          <w:b/>
          <w:bCs/>
        </w:rP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— the orchestrator lowers inner MTU / L3-fragments rather than silently</w:t>
      </w:r>
      <w:r>
        <w:t xml:space="preserve"> </w:t>
      </w:r>
      <w:r>
        <w:t xml:space="preserve">truncate.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Xce5fbd379dad926051f20ce7c4178b2364ca73c"/>
    <w:p>
      <w:pPr>
        <w:pStyle w:val="Heading2"/>
      </w:pPr>
      <w:r>
        <w:t xml:space="preserve">5. Lifecycle state machine (connect / handshake / up / reconnect / down)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's lifecycle has two coupled layers: the</w:t>
      </w:r>
      <w:r>
        <w:t xml:space="preserve"> </w:t>
      </w:r>
      <w:r>
        <w:rPr>
          <w:b/>
          <w:bCs/>
        </w:rPr>
        <w:t xml:space="preserve">carrier</w:t>
      </w:r>
      <w:r>
        <w:t xml:space="preserve"> </w:t>
      </w:r>
      <w:r>
        <w:t xml:space="preserve">layer (this</w:t>
      </w:r>
      <w:r>
        <w:t xml:space="preserve"> </w:t>
      </w:r>
      <w:r>
        <w:t xml:space="preserve">crate — socket/QUIC/TCP up-or-down) and the</w:t>
      </w:r>
      <w:r>
        <w:t xml:space="preserve"> </w:t>
      </w:r>
      <w:r>
        <w:rPr>
          <w:b/>
          <w:bCs/>
        </w:rPr>
        <w:t xml:space="preserve">tunnel</w:t>
      </w:r>
      <w:r>
        <w:t xml:space="preserve"> </w:t>
      </w:r>
      <w:r>
        <w:t xml:space="preserve">layer (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handshake on top, owned by [01-DP §4]). The orchestrator's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[01-DP §5.2] is the</w:t>
      </w:r>
      <w:r>
        <w:t xml:space="preserve"> </w:t>
      </w:r>
      <w:r>
        <w:rPr>
          <w:i/>
          <w:iCs/>
        </w:rPr>
        <w:t xml:space="preserve">user-facing</w:t>
      </w:r>
      <w:r>
        <w:t xml:space="preserve"> </w:t>
      </w:r>
      <w:r>
        <w:t xml:space="preserve">projection of both.</w:t>
      </w:r>
    </w:p>
    <w:bookmarkStart w:id="32" w:name="X89652570375f212560d22bc0973f244b1fe8e46"/>
    <w:p>
      <w:pPr>
        <w:pStyle w:val="Heading3"/>
      </w:pPr>
      <w:r>
        <w:t xml:space="preserve">5.1 Carrier-level states (owned by a single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impl)</w:t>
      </w:r>
    </w:p>
    <w:p>
      <w:pPr>
        <w:pStyle w:val="FirstParagraph"/>
      </w:pPr>
      <w:r>
        <w:rPr>
          <w:b/>
          <w:bCs/>
        </w:rPr>
        <w:t xml:space="preserve">[MERMAID RENDER FAILED — block #2]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Dialing</w:t>
      </w:r>
      <w:r>
        <w:t xml:space="preserve">:</w:t>
      </w:r>
      <w:r>
        <w:t xml:space="preserve"> </w:t>
      </w:r>
      <w:r>
        <w:rPr>
          <w:rStyle w:val="VerbatimChar"/>
        </w:rPr>
        <w:t xml:space="preserve">dial(cfg)</w:t>
      </w:r>
      <w:r>
        <w:t xml:space="preserve"> </w:t>
      </w:r>
      <w:r>
        <w:t xml:space="preserve">runs within a bounded</w:t>
      </w:r>
      <w:r>
        <w:t xml:space="preserve"> </w:t>
      </w:r>
      <w:r>
        <w:rPr>
          <w:rStyle w:val="VerbatimChar"/>
        </w:rPr>
        <w:t xml:space="preserve">DIAL_TIMEOUT</w:t>
      </w:r>
      <w:r>
        <w:t xml:space="preserve"> </w:t>
      </w:r>
      <w:r>
        <w:t xml:space="preserve">(§5.5). For</w:t>
      </w:r>
      <w:r>
        <w:t xml:space="preserve"> </w:t>
      </w:r>
      <w:r>
        <w:rPr>
          <w:rStyle w:val="VerbatimChar"/>
        </w:rPr>
        <w:t xml:space="preserve">plain-udp</w:t>
      </w:r>
      <w:r>
        <w:t xml:space="preserve"> </w:t>
      </w:r>
      <w:r>
        <w:t xml:space="preserve">this is a socket bind (sub-ms); for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 </w:t>
      </w:r>
      <w:r>
        <w:t xml:space="preserve">it is the full</w:t>
      </w:r>
      <w:r>
        <w:t xml:space="preserve"> </w:t>
      </w:r>
      <w:r>
        <w:t xml:space="preserve">QUIC + Extended-CONNECT establishment (§4.2.1).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CarrierUp</w:t>
      </w:r>
      <w:r>
        <w:t xml:space="preserve">: datagrams flow. No WG state here — the carrier is oblivious to</w:t>
      </w:r>
      <w:r>
        <w:t xml:space="preserve"> </w:t>
      </w:r>
      <w:r>
        <w:t xml:space="preserve">whether the WG handshake on top has completed (I1).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Degraded</w:t>
      </w:r>
      <w:r>
        <w:t xml:space="preserve">: a</w:t>
      </w:r>
      <w:r>
        <w:t xml:space="preserve"> </w:t>
      </w:r>
      <w:r>
        <w:rPr>
          <w:i/>
          <w:iCs/>
        </w:rPr>
        <w:t xml:space="preserve">soft</w:t>
      </w:r>
      <w:r>
        <w:t xml:space="preserve"> </w:t>
      </w:r>
      <w:r>
        <w:t xml:space="preserve">state surfaced via</w:t>
      </w:r>
      <w:r>
        <w:t xml:space="preserve"> </w:t>
      </w:r>
      <w:r>
        <w:rPr>
          <w:rStyle w:val="VerbatimChar"/>
        </w:rPr>
        <w:t xml:space="preserve">health()</w:t>
      </w:r>
      <w:r>
        <w:t xml:space="preserve"> </w:t>
      </w:r>
      <w:r>
        <w:t xml:space="preserve">(rising</w:t>
      </w:r>
      <w:r>
        <w:t xml:space="preserve"> </w:t>
      </w:r>
      <w:r>
        <w:rPr>
          <w:rStyle w:val="VerbatimChar"/>
        </w:rPr>
        <w:t xml:space="preserve">send_errors</w:t>
      </w:r>
      <w:r>
        <w:t xml:space="preserve"> </w:t>
      </w:r>
      <w:r>
        <w:t xml:space="preserve">/</w:t>
      </w:r>
      <w:r>
        <w:t xml:space="preserve"> </w:t>
      </w:r>
      <w:r>
        <w:t xml:space="preserve">growing</w:t>
      </w:r>
      <w:r>
        <w:t xml:space="preserve"> </w:t>
      </w:r>
      <w:r>
        <w:rPr>
          <w:rStyle w:val="VerbatimChar"/>
        </w:rPr>
        <w:t xml:space="preserve">last_recv_age_ms</w:t>
      </w:r>
      <w:r>
        <w:t xml:space="preserve">), not a hard error. The orchestrator/ladder reads</w:t>
      </w:r>
      <w:r>
        <w:t xml:space="preserve"> </w:t>
      </w:r>
      <w:r>
        <w:t xml:space="preserve">it to pre-emptively escalate before a hard failure (§6.3).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CarrierDown</w:t>
      </w:r>
      <w:r>
        <w:t xml:space="preserve">: terminal;</w:t>
      </w:r>
      <w:r>
        <w:t xml:space="preserve"> </w:t>
      </w:r>
      <w:r>
        <w:rPr>
          <w:rStyle w:val="VerbatimChar"/>
        </w:rPr>
        <w:t xml:space="preserve">send</w:t>
      </w:r>
      <w:r>
        <w:t xml:space="preserve">/</w:t>
      </w:r>
      <w:r>
        <w:rPr>
          <w:rStyle w:val="VerbatimChar"/>
        </w:rPr>
        <w:t xml:space="preserve">recv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Err(Closed)</w:t>
      </w:r>
      <w:r>
        <w:t xml:space="preserve">. Reached by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(graceful) or an unrecoverable error.</w:t>
      </w:r>
    </w:p>
    <w:bookmarkEnd w:id="32"/>
    <w:bookmarkStart w:id="33" w:name="X7a631fcb8bba085795ddfdf8ab4abf27765c820"/>
    <w:p>
      <w:pPr>
        <w:pStyle w:val="Heading3"/>
      </w:pPr>
      <w:r>
        <w:t xml:space="preserve">5.2 Tunnel-level states (orchestrator projection — the UX seam)</w:t>
      </w:r>
    </w:p>
    <w:p>
      <w:pPr>
        <w:pStyle w:val="FirstParagraph"/>
      </w:pPr>
      <w:r>
        <w:t xml:space="preserve">The orchestrator composes carrier state with the WG handshake into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, broadcast to FFI + metrics + ladder via</w:t>
      </w:r>
      <w:r>
        <w:t xml:space="preserve"> </w:t>
      </w:r>
      <w:r>
        <w:rPr>
          <w:rStyle w:val="VerbatimChar"/>
        </w:rPr>
        <w:t xml:space="preserve">tokio::sync::broadcast</w:t>
      </w:r>
      <w:r>
        <w:t xml:space="preserve"> </w:t>
      </w:r>
      <w:r>
        <w:t xml:space="preserve">[01-DP §5.2]:</w:t>
      </w:r>
    </w:p>
    <w:p>
      <w:pPr>
        <w:pStyle w:val="SourceCode"/>
      </w:pPr>
      <w:r>
        <w:rPr>
          <w:rStyle w:val="CommentTok"/>
        </w:rPr>
        <w:t xml:space="preserve">// helix-core/src/status.rs  (consumed here; OWNED by [01-DP §5.2])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dial in flight (carrier Dialing)</w:t>
      </w:r>
      <w:r>
        <w:br/>
      </w:r>
      <w:r>
        <w:rPr>
          <w:rStyle w:val="NormalTok"/>
        </w:rPr>
        <w:t xml:space="preserve">    Handshaking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carrier up, WG handshake in flight</w:t>
      </w:r>
      <w:r>
        <w:br/>
      </w:r>
      <w:r>
        <w:rPr>
          <w:rStyle w:val="NormalTok"/>
        </w:rPr>
        <w:t xml:space="preserve">    Connected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rtt_ms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carrier up + WG established</w:t>
      </w:r>
      <w:r>
        <w:br/>
      </w:r>
      <w:r>
        <w:rPr>
          <w:rStyle w:val="NormalTok"/>
        </w:rPr>
        <w:t xml:space="preserve">    Reconnecting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carrier down/escalating; ladder advancing</w:t>
      </w:r>
      <w:r>
        <w:br/>
      </w:r>
      <w:r>
        <w:rPr>
          <w:rStyle w:val="NormalTok"/>
        </w:rPr>
        <w:t xml:space="preserve">    Down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all rungs exhausted / fatal</w:t>
      </w:r>
      <w:r>
        <w:br/>
      </w:r>
      <w:r>
        <w:rPr>
          <w:rStyle w:val="OperatorTok"/>
        </w:rPr>
        <w:t xml:space="preserve">}</w:t>
      </w:r>
    </w:p>
    <w:bookmarkEnd w:id="33"/>
    <w:bookmarkStart w:id="34" w:name="Xc5b52b0dbfdf66813a5fc9507315ae0d0eacfcf"/>
    <w:p>
      <w:pPr>
        <w:pStyle w:val="Heading3"/>
      </w:pPr>
      <w:r>
        <w:t xml:space="preserve">5.3 Combined lifecycle (carrier ⇄ WG ⇄ status)</w:t>
      </w:r>
    </w:p>
    <w:p>
      <w:pPr>
        <w:pStyle w:val="FirstParagraph"/>
      </w:pPr>
      <w:r>
        <w:rPr>
          <w:b/>
          <w:bCs/>
        </w:rPr>
        <w:t xml:space="preserve">[MERMAID RENDER FAILED — block #3]</w:t>
      </w:r>
    </w:p>
    <w:p>
      <w:pPr>
        <w:pStyle w:val="BlockText"/>
      </w:pPr>
      <w:r>
        <w:rPr>
          <w:b/>
          <w:bCs/>
        </w:rPr>
        <w:t xml:space="preserve">Boundary note (§11.4.6).</w:t>
      </w:r>
      <w:r>
        <w:t xml:space="preserve"> </w:t>
      </w:r>
      <w:r>
        <w:rPr>
          <w:rStyle w:val="VerbatimChar"/>
        </w:rPr>
        <w:t xml:space="preserve">Connected{rtt_ms}</w:t>
      </w:r>
      <w:r>
        <w:t xml:space="preserve"> </w:t>
      </w:r>
      <w:r>
        <w:t xml:space="preserve">is emitted only after the</w:t>
      </w:r>
      <w:r>
        <w:t xml:space="preserve"> </w:t>
      </w:r>
      <w:r>
        <w:rPr>
          <w:b/>
          <w:bCs/>
        </w:rPr>
        <w:t xml:space="preserve">WG</w:t>
      </w:r>
      <w:r>
        <w:t xml:space="preserve"> </w:t>
      </w:r>
      <w:r>
        <w:t xml:space="preserve">handshake reply lands (a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event), not merely on</w:t>
      </w:r>
      <w:r>
        <w:t xml:space="preserve"> </w:t>
      </w:r>
      <w:r>
        <w:rPr>
          <w:rStyle w:val="VerbatimChar"/>
        </w:rPr>
        <w:t xml:space="preserve">CarrierUp</w:t>
      </w:r>
      <w:r>
        <w:t xml:space="preserve"> </w:t>
      </w:r>
      <w:r>
        <w:t xml:space="preserve">—</w:t>
      </w:r>
      <w:r>
        <w:t xml:space="preserve"> </w:t>
      </w:r>
      <w:r>
        <w:t xml:space="preserve">a carrier can be up while the WG tunnel never establishes (e.g. wrong WG</w:t>
      </w:r>
      <w:r>
        <w:t xml:space="preserve"> </w:t>
      </w:r>
      <w:r>
        <w:t xml:space="preserve">peer key). The status enum reflects</w:t>
      </w:r>
      <w:r>
        <w:t xml:space="preserve"> </w:t>
      </w:r>
      <w:r>
        <w:rPr>
          <w:i/>
          <w:iCs/>
        </w:rPr>
        <w:t xml:space="preserve">tunnel</w:t>
      </w:r>
      <w:r>
        <w:t xml:space="preserve"> </w:t>
      </w:r>
      <w:r>
        <w:t xml:space="preserve">liveness, the truth the user</w:t>
      </w:r>
      <w:r>
        <w:t xml:space="preserve"> </w:t>
      </w:r>
      <w:r>
        <w:t xml:space="preserve">cares about [01-DP §5.2].</w:t>
      </w:r>
    </w:p>
    <w:bookmarkEnd w:id="34"/>
    <w:bookmarkStart w:id="35" w:name="X6bc46b43d1d840ef464060c3dc77f0ce9354293"/>
    <w:p>
      <w:pPr>
        <w:pStyle w:val="Heading3"/>
      </w:pPr>
      <w:r>
        <w:t xml:space="preserve">5.4 Reconnect / roaming semantics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WG roaming is free.</w:t>
      </w:r>
      <w:r>
        <w:t xml:space="preserve"> </w:t>
      </w:r>
      <w:r>
        <w:t xml:space="preserve">WireGuard latches onto whatever source address a valid</w:t>
      </w:r>
      <w:r>
        <w:t xml:space="preserve"> </w:t>
      </w:r>
      <w:r>
        <w:t xml:space="preserve">handshake/keepalive arrives from; a network change (Wi-Fi→cellular) that keeps</w:t>
      </w:r>
      <w:r>
        <w:t xml:space="preserve"> </w:t>
      </w:r>
      <w:r>
        <w:t xml:space="preserve">the carrier reachable needs</w:t>
      </w:r>
      <w:r>
        <w:t xml:space="preserve"> </w:t>
      </w:r>
      <w:r>
        <w:rPr>
          <w:b/>
          <w:bCs/>
        </w:rPr>
        <w:t xml:space="preserve">no transport re-dial</w:t>
      </w:r>
      <w:r>
        <w:t xml:space="preserve"> </w:t>
      </w:r>
      <w:r>
        <w:t xml:space="preserve">— WG roams on top</w:t>
      </w:r>
      <w:r>
        <w:t xml:space="preserve"> </w:t>
      </w:r>
      <w:r>
        <w:t xml:space="preserve">[01-DP §8 step 2]. The transport only re-dials when the</w:t>
      </w:r>
      <w:r>
        <w:t xml:space="preserve"> </w:t>
      </w:r>
      <w:r>
        <w:rPr>
          <w:i/>
          <w:iCs/>
        </w:rPr>
        <w:t xml:space="preserve">carrier</w:t>
      </w:r>
      <w:r>
        <w:t xml:space="preserve"> </w:t>
      </w:r>
      <w:r>
        <w:t xml:space="preserve">dies</w:t>
      </w:r>
      <w:r>
        <w:t xml:space="preserve"> </w:t>
      </w:r>
      <w:r>
        <w:t xml:space="preserve">(socket error, QUIC CONNECTION_CLOSE).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Per-network memory.</w:t>
      </w:r>
      <w:r>
        <w:t xml:space="preserve"> </w:t>
      </w:r>
      <w:r>
        <w:t xml:space="preserve">On a successful dial, the ladder remembers the working</w:t>
      </w:r>
      <w:r>
        <w:t xml:space="preserve"> </w:t>
      </w:r>
      <w:r>
        <w:rPr>
          <w:rStyle w:val="VerbatimChar"/>
        </w:rPr>
        <w:t xml:space="preserve">TransportKind</w:t>
      </w:r>
      <w:r>
        <w:t xml:space="preserve"> </w:t>
      </w:r>
      <w:r>
        <w:t xml:space="preserve">keyed by network identity (SSID / gateway fingerprint) so a</w:t>
      </w:r>
      <w:r>
        <w:t xml:space="preserve"> </w:t>
      </w:r>
      <w:r>
        <w:t xml:space="preserve">reconnect on the same hostile network skips straight to what worked</w:t>
      </w:r>
      <w:r>
        <w:t xml:space="preserve"> </w:t>
      </w:r>
      <w:r>
        <w:t xml:space="preserve">[01-DP §5.3 step 4]. This is ladder state (§6), not transport state.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Reconnect backoff</w:t>
      </w:r>
      <w:r>
        <w:t xml:space="preserve"> </w:t>
      </w:r>
      <w:r>
        <w:t xml:space="preserve">(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exact schedule — orchestrator owns it):</w:t>
      </w:r>
      <w:r>
        <w:t xml:space="preserve"> </w:t>
      </w:r>
      <w:r>
        <w:t xml:space="preserve">recommended exponential backoff with jitter between full ladder sweeps to</w:t>
      </w:r>
      <w:r>
        <w:t xml:space="preserve"> </w:t>
      </w:r>
      <w:r>
        <w:t xml:space="preserve">avoid thundering-herd re-dials; the per-rung failure budget (§6.2) governs</w:t>
      </w:r>
      <w:r>
        <w:t xml:space="preserve"> </w:t>
      </w:r>
      <w:r>
        <w:t xml:space="preserve">within a sweep.</w:t>
      </w:r>
    </w:p>
    <w:bookmarkEnd w:id="35"/>
    <w:bookmarkStart w:id="36" w:name="Xfa95ce6da57bf81739c37af78cc7600862e59a5"/>
    <w:p>
      <w:pPr>
        <w:pStyle w:val="Heading3"/>
      </w:pPr>
      <w:r>
        <w:t xml:space="preserve">5.5 Timeout &amp; budget constants (carrier-level)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Recommended 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DIAL_TIMEOUT</w:t>
            </w:r>
          </w:p>
        </w:tc>
        <w:tc>
          <w:tcPr/>
          <w:p>
            <w:pPr>
              <w:pStyle w:val="Compact"/>
            </w:pPr>
            <w:r>
              <w:t xml:space="preserve">5 s (</w:t>
            </w:r>
            <w:r>
              <w:rPr>
                <w:rStyle w:val="VerbatimChar"/>
              </w:rPr>
              <w:t xml:space="preserve">UNVERIFIED</w:t>
            </w:r>
            <w:r>
              <w:t xml:space="preserve">, tune)</w:t>
            </w:r>
          </w:p>
        </w:tc>
        <w:tc>
          <w:tcPr/>
          <w:p>
            <w:pPr>
              <w:pStyle w:val="Compact"/>
            </w:pPr>
            <w:r>
              <w:t xml:space="preserve">max time for</w:t>
            </w:r>
            <w:r>
              <w:t xml:space="preserve"> </w:t>
            </w:r>
            <w:r>
              <w:rPr>
                <w:rStyle w:val="VerbatimChar"/>
              </w:rPr>
              <w:t xml:space="preserve">dial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DialTimeout</w:t>
            </w:r>
          </w:p>
        </w:tc>
        <w:tc>
          <w:tcPr/>
          <w:p>
            <w:pPr>
              <w:pStyle w:val="Compact"/>
            </w:pPr>
            <w:r>
              <w:t xml:space="preserve">[01-DP §3.1 "bounded dial timeout"]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silence_thresh</w:t>
            </w:r>
            <w:r>
              <w:t xml:space="preserve"> </w:t>
            </w:r>
            <w:r>
              <w:t xml:space="preserve">(last_recv_age)</w:t>
            </w:r>
          </w:p>
        </w:tc>
        <w:tc>
          <w:tcPr/>
          <w:p>
            <w:pPr>
              <w:pStyle w:val="Compact"/>
            </w:pPr>
            <w:r>
              <w:t xml:space="preserve">15 s (</w:t>
            </w:r>
            <w:r>
              <w:rPr>
                <w:rStyle w:val="VerbatimChar"/>
              </w:rPr>
              <w:t xml:space="preserve">UNVERIFIED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carrier→Degraded if no recv</w:t>
            </w:r>
          </w:p>
        </w:tc>
        <w:tc>
          <w:tcPr/>
          <w:p>
            <w:pPr>
              <w:pStyle w:val="Compact"/>
            </w:pPr>
            <w:r>
              <w:t xml:space="preserve">derived from §6.3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CLOSE_GRACE</w:t>
            </w:r>
          </w:p>
        </w:tc>
        <w:tc>
          <w:tcPr/>
          <w:p>
            <w:pPr>
              <w:pStyle w:val="Compact"/>
            </w:pPr>
            <w:r>
              <w:t xml:space="preserve">2 s (</w:t>
            </w:r>
            <w:r>
              <w:rPr>
                <w:rStyle w:val="VerbatimChar"/>
              </w:rPr>
              <w:t xml:space="preserve">UNVERIFIED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max time</w:t>
            </w:r>
            <w:r>
              <w:t xml:space="preserve"> </w:t>
            </w:r>
            <w:r>
              <w:rPr>
                <w:rStyle w:val="VerbatimChar"/>
              </w:rPr>
              <w:t xml:space="preserve">close()</w:t>
            </w:r>
            <w:r>
              <w:t xml:space="preserve"> </w:t>
            </w:r>
            <w:r>
              <w:t xml:space="preserve">may take to flush</w:t>
            </w:r>
          </w:p>
        </w:tc>
        <w:tc>
          <w:tcPr/>
          <w:p>
            <w:pPr>
              <w:pStyle w:val="Compact"/>
            </w:pPr>
            <w:r>
              <w:t xml:space="preserve">§2 close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per-rung</w:t>
            </w:r>
            <w:r>
              <w:t xml:space="preserve"> </w:t>
            </w:r>
            <w:r>
              <w:rPr>
                <w:rStyle w:val="VerbatimChar"/>
              </w:rPr>
              <w:t xml:space="preserve">FailureBudget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max_handshakes: 3, window: 10 s }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UNVERIFIED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dials/handshakes before escalate</w:t>
            </w:r>
          </w:p>
        </w:tc>
        <w:tc>
          <w:tcPr/>
          <w:p>
            <w:pPr>
              <w:pStyle w:val="Compact"/>
            </w:pPr>
            <w:r>
              <w:t xml:space="preserve">[01-DP §5.3]</w:t>
            </w:r>
          </w:p>
        </w:tc>
      </w:tr>
    </w:tbl>
    <w:p>
      <w:pPr>
        <w:pStyle w:val="BodyText"/>
      </w:pPr>
      <w:r>
        <w:t xml:space="preserve">All four are</w:t>
      </w:r>
      <w:r>
        <w:t xml:space="preserve"> </w:t>
      </w:r>
      <w:r>
        <w:rPr>
          <w:b/>
          <w:bCs/>
        </w:rPr>
        <w:t xml:space="preserve">calibrated on Phase-0 fixtures</w:t>
      </w:r>
      <w:r>
        <w:t xml:space="preserve"> </w:t>
      </w:r>
      <w:r>
        <w:t xml:space="preserve">(§11.4.107(13) no-hardcoded-from-</w:t>
      </w:r>
      <w:r>
        <w:t xml:space="preserve"> </w:t>
      </w:r>
      <w:r>
        <w:t xml:space="preserve">literature) and recorded in the BENCH evidence, not asserted [04_P0 §8].</w:t>
      </w:r>
    </w:p>
    <w:bookmarkEnd w:id="36"/>
    <w:bookmarkStart w:id="37" w:name="X3f9c11bef8e336d5adca07f414e7ac3dd427672"/>
    <w:p>
      <w:pPr>
        <w:pStyle w:val="Heading3"/>
      </w:pPr>
      <w:r>
        <w:t xml:space="preserve">5.6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semantics</w:t>
      </w:r>
    </w:p>
    <w:p>
      <w:pPr>
        <w:pStyle w:val="FirstParagraph"/>
      </w:pPr>
      <w:r>
        <w:rPr>
          <w:rStyle w:val="VerbatimChar"/>
        </w:rPr>
        <w:t xml:space="preserve">close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and bounded by</w:t>
      </w:r>
      <w:r>
        <w:t xml:space="preserve"> </w:t>
      </w:r>
      <w:r>
        <w:rPr>
          <w:rStyle w:val="VerbatimChar"/>
        </w:rPr>
        <w:t xml:space="preserve">CLOSE_GRACE</w:t>
      </w:r>
      <w:r>
        <w:t xml:space="preserve">. Per carrier:</w:t>
      </w:r>
      <w:r>
        <w:t xml:space="preserve"> </w:t>
      </w:r>
      <w:r>
        <w:rPr>
          <w:rStyle w:val="VerbatimChar"/>
        </w:rPr>
        <w:t xml:space="preserve">plain-udp</w:t>
      </w:r>
      <w:r>
        <w:t xml:space="preserve"> </w:t>
      </w:r>
      <w:r>
        <w:t xml:space="preserve">drops the socket (Ok immediately);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/</w:t>
      </w:r>
      <w:r>
        <w:rPr>
          <w:rStyle w:val="VerbatimChar"/>
        </w:rPr>
        <w:t xml:space="preserve">hysteria2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quinn::Connection::close(0, b"bye")</w:t>
      </w:r>
      <w:r>
        <w:t xml:space="preserve"> </w:t>
      </w:r>
      <w:r>
        <w:t xml:space="preserve">and let quinn flush [01-DP §3.3];</w:t>
      </w:r>
      <w:r>
        <w:t xml:space="preserve"> </w:t>
      </w:r>
      <w:r>
        <w:rPr>
          <w:rStyle w:val="VerbatimChar"/>
        </w:rPr>
        <w:t xml:space="preserve">shadowsocks</w:t>
      </w:r>
      <w:r>
        <w:t xml:space="preserve">/</w:t>
      </w:r>
      <w:r>
        <w:rPr>
          <w:rStyle w:val="VerbatimChar"/>
        </w:rPr>
        <w:t xml:space="preserve">udp-over-tcp</w:t>
      </w:r>
      <w:r>
        <w:t xml:space="preserve"> </w:t>
      </w:r>
      <w:r>
        <w:t xml:space="preserve">send TCP FIN. After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</w:t>
      </w:r>
      <w:r>
        <w:t xml:space="preserve">/</w:t>
      </w:r>
      <w:r>
        <w:rPr>
          <w:rStyle w:val="VerbatimChar"/>
        </w:rPr>
        <w:t xml:space="preserve">recv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Err(Closed)</w:t>
      </w:r>
      <w:r>
        <w:t xml:space="preserve">. A second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is a no-op</w:t>
      </w:r>
      <w:r>
        <w:t xml:space="preserve"> </w:t>
      </w:r>
      <w:r>
        <w:rPr>
          <w:rStyle w:val="VerbatimChar"/>
        </w:rPr>
        <w:t xml:space="preserve">Ok(())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X4f69ad208b2bf9bfd1fbe222ee6abca0d0558fc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dial()</w:t>
      </w:r>
      <w:r>
        <w:t xml:space="preserve"> </w:t>
      </w:r>
      <w:r>
        <w:t xml:space="preserve">and the escalation-ladder constructor</w:t>
      </w:r>
    </w:p>
    <w:bookmarkStart w:id="39" w:name="Xb928366dec2b039ff0fd7d3624bf9e172ecd64f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dial</w:t>
      </w:r>
      <w:r>
        <w:t xml:space="preserve"> </w:t>
      </w:r>
      <w:r>
        <w:t xml:space="preserve">— the single constructor</w:t>
      </w:r>
    </w:p>
    <w:p>
      <w:pPr>
        <w:pStyle w:val="SourceCode"/>
      </w:pPr>
      <w:r>
        <w:rPr>
          <w:rStyle w:val="CommentTok"/>
        </w:rPr>
        <w:t xml:space="preserve">/// Build a live, CarrierUp Transport from a resolved config.</w:t>
      </w:r>
      <w:r>
        <w:br/>
      </w:r>
      <w:r>
        <w:rPr>
          <w:rStyle w:val="CommentTok"/>
        </w:rPr>
        <w:t xml:space="preserve">/// Returns within DIAL_TIMEOUT (§5.5). On DialTimeout/HandshakeFailed/</w:t>
      </w:r>
      <w:r>
        <w:br/>
      </w:r>
      <w:r>
        <w:rPr>
          <w:rStyle w:val="CommentTok"/>
        </w:rPr>
        <w:t xml:space="preserve">/// EndpointBlocked the LADDER (§6.4) escalates to the next rung.</w:t>
      </w:r>
      <w:r>
        <w:br/>
      </w:r>
      <w:r>
        <w:rPr>
          <w:rStyle w:val="CommentTok"/>
        </w:rPr>
        <w:t xml:space="preserve">/// On Ok, the returned Box&lt;dyn Transport&gt; is in state CarrierUp (§5.1).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dial(cfg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TransportConfig)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Box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TransportConfig::</w:t>
      </w:r>
      <w:r>
        <w:rPr>
          <w:rStyle w:val="NormalTok"/>
        </w:rPr>
        <w:t xml:space="preserve">PlainUdp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§4.1 */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TransportConfig::</w:t>
      </w:r>
      <w:r>
        <w:rPr>
          <w:rStyle w:val="NormalTok"/>
        </w:rPr>
        <w:t xml:space="preserve">MasqueH3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sni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congestion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§4.2 */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TransportConfig::</w:t>
      </w:r>
      <w:r>
        <w:rPr>
          <w:rStyle w:val="NormalTok"/>
        </w:rPr>
        <w:t xml:space="preserve">ConnectIp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§4.5 feature-gated */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TransportConfig::</w:t>
      </w:r>
      <w:r>
        <w:rPr>
          <w:rStyle w:val="NormalTok"/>
        </w:rPr>
        <w:t xml:space="preserve">Shadowsocks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psk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§4.3 */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TransportConfig::</w:t>
      </w:r>
      <w:r>
        <w:rPr>
          <w:rStyle w:val="NormalTok"/>
        </w:rPr>
        <w:t xml:space="preserve">UdpOverTcp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tls_sni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§4.4 */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TransportConfig::</w:t>
      </w:r>
      <w:r>
        <w:rPr>
          <w:rStyle w:val="NormalTok"/>
        </w:rPr>
        <w:t xml:space="preserve">Lwo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session_key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§4.6 */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feature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"hysteria2"</w:t>
      </w:r>
      <w:r>
        <w:rPr>
          <w:rStyle w:val="Attribute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TransportConfig::</w:t>
      </w:r>
      <w:r>
        <w:rPr>
          <w:rStyle w:val="NormalTok"/>
        </w:rPr>
        <w:t xml:space="preserve">Hysteria2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sni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salamander_pw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§4.7 */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way to obtain a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; impls expose no public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that bypasses the bounded-timeout + state-machine guarantees.</w:t>
      </w:r>
    </w:p>
    <w:bookmarkEnd w:id="39"/>
    <w:bookmarkStart w:id="40" w:name="X9ed2e61520de9ed997a15bce346fc5f84826296"/>
    <w:p>
      <w:pPr>
        <w:pStyle w:val="Heading3"/>
      </w:pPr>
      <w:r>
        <w:t xml:space="preserve">6.2 The ladder policy (owned by</w:t>
      </w:r>
      <w:r>
        <w:t xml:space="preserve"> </w:t>
      </w:r>
      <w:r>
        <w:rPr>
          <w:rStyle w:val="VerbatimChar"/>
        </w:rPr>
        <w:t xml:space="preserve">helix-core/src/ladder.rs</w:t>
      </w:r>
      <w:r>
        <w:t xml:space="preserve">, consumed here)</w:t>
      </w:r>
    </w:p>
    <w:p>
      <w:pPr>
        <w:pStyle w:val="SourceCode"/>
      </w:pPr>
      <w:r>
        <w:rPr>
          <w:rStyle w:val="CommentTok"/>
        </w:rPr>
        <w:t xml:space="preserve">// helix-core/src/ladder.rs  ([01-DP §5.3])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TransportPolicy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TransportKind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coordinator-pushed; e.g. regional prior (§6.5)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TransportKind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user manual override — skip the ladder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budget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FailureBudget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{ max_handshakes: u8, window: Duration } per rung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FailureBudget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max_handshakes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Default order (unrestricted network):           [ PlainUdp ]</w:t>
      </w:r>
      <w:r>
        <w:br/>
      </w:r>
      <w:r>
        <w:rPr>
          <w:rStyle w:val="CommentTok"/>
        </w:rPr>
        <w:t xml:space="preserve">// Restricted prior (censored region, coordinator): [ PlainUdp, Lwo, MasqueH3, Shadowsocks, UdpOverTcp ]</w:t>
      </w:r>
    </w:p>
    <w:bookmarkEnd w:id="40"/>
    <w:bookmarkStart w:id="41" w:name="X86771543df60dc7f15b22ba3bd9ee2c9136f2b8"/>
    <w:p>
      <w:pPr>
        <w:pStyle w:val="Heading3"/>
      </w:pPr>
      <w:r>
        <w:t xml:space="preserve">6.3 Selection algorithm (the rung-walk) [01-DP §5.3]</w:t>
      </w:r>
    </w:p>
    <w:p>
      <w:pPr>
        <w:pStyle w:val="Compact"/>
        <w:numPr>
          <w:ilvl w:val="0"/>
          <w:numId w:val="1007"/>
        </w:numPr>
      </w:pPr>
      <w:r>
        <w:t xml:space="preserve">Start at</w:t>
      </w:r>
      <w:r>
        <w:t xml:space="preserve"> </w:t>
      </w:r>
      <w:r>
        <w:rPr>
          <w:rStyle w:val="VerbatimChar"/>
        </w:rPr>
        <w:t xml:space="preserve">pin</w:t>
      </w:r>
      <w:r>
        <w:t xml:space="preserve"> </w:t>
      </w:r>
      <w:r>
        <w:t xml:space="preserve">if set (manual override), else</w:t>
      </w:r>
      <w:r>
        <w:t xml:space="preserve"> </w:t>
      </w:r>
      <w:r>
        <w:rPr>
          <w:rStyle w:val="VerbatimChar"/>
        </w:rPr>
        <w:t xml:space="preserve">order[0]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Resolve the rung's</w:t>
      </w:r>
      <w:r>
        <w:t xml:space="preserve"> </w:t>
      </w:r>
      <w:r>
        <w:rPr>
          <w:rStyle w:val="VerbatimChar"/>
        </w:rPr>
        <w:t xml:space="preserve">TransportKind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TransportConfig</w:t>
      </w:r>
      <w:r>
        <w:t xml:space="preserve"> </w:t>
      </w:r>
      <w:r>
        <w:t xml:space="preserve">(hydrate secrets</w:t>
      </w:r>
      <w:r>
        <w:t xml:space="preserve"> </w:t>
      </w:r>
      <w:r>
        <w:t xml:space="preserve">from the NetworkMap), call</w:t>
      </w:r>
      <w:r>
        <w:t xml:space="preserve"> </w:t>
      </w:r>
      <w:r>
        <w:rPr>
          <w:rStyle w:val="VerbatimChar"/>
        </w:rPr>
        <w:t xml:space="preserve">dial(cfg)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On</w:t>
      </w:r>
      <w:r>
        <w:t xml:space="preserve"> </w:t>
      </w:r>
      <w:r>
        <w:rPr>
          <w:rStyle w:val="VerbatimChar"/>
        </w:rPr>
        <w:t xml:space="preserve">Ok(carrier)</w:t>
      </w:r>
      <w:r>
        <w:t xml:space="preserve"> </w:t>
      </w:r>
      <w:r>
        <w:t xml:space="preserve">within the rung's</w:t>
      </w:r>
      <w:r>
        <w:t xml:space="preserve"> </w:t>
      </w:r>
      <w:r>
        <w:rPr>
          <w:rStyle w:val="VerbatimChar"/>
        </w:rPr>
        <w:t xml:space="preserve">FailureBudget</w:t>
      </w:r>
      <w:r>
        <w:t xml:space="preserve"> </w:t>
      </w:r>
      <w:r>
        <w:t xml:space="preserve">→ done; the WG handshake</w:t>
      </w:r>
      <w:r>
        <w:t xml:space="preserve"> </w:t>
      </w:r>
      <w:r>
        <w:t xml:space="preserve">proceeds on top; emit</w:t>
      </w:r>
      <w:r>
        <w:t xml:space="preserve"> </w:t>
      </w:r>
      <w:r>
        <w:rPr>
          <w:rStyle w:val="VerbatimChar"/>
        </w:rPr>
        <w:t xml:space="preserve">Connected{transport, rtt}</w:t>
      </w:r>
      <w:r>
        <w:t xml:space="preserve"> </w:t>
      </w:r>
      <w:r>
        <w:t xml:space="preserve">once WG establishes.</w:t>
      </w:r>
    </w:p>
    <w:p>
      <w:pPr>
        <w:pStyle w:val="Compact"/>
        <w:numPr>
          <w:ilvl w:val="0"/>
          <w:numId w:val="1007"/>
        </w:numPr>
      </w:pPr>
      <w:r>
        <w:t xml:space="preserve">On</w:t>
      </w:r>
      <w:r>
        <w:t xml:space="preserve"> </w:t>
      </w:r>
      <w:r>
        <w:rPr>
          <w:rStyle w:val="VerbatimChar"/>
        </w:rPr>
        <w:t xml:space="preserve">DialTimeout</w:t>
      </w:r>
      <w:r>
        <w:t xml:space="preserve">/</w:t>
      </w:r>
      <w:r>
        <w:rPr>
          <w:rStyle w:val="VerbatimChar"/>
        </w:rPr>
        <w:t xml:space="preserve">HandshakeFailed</w:t>
      </w:r>
      <w:r>
        <w:t xml:space="preserve">/</w:t>
      </w:r>
      <w:r>
        <w:rPr>
          <w:rStyle w:val="VerbatimChar"/>
        </w:rPr>
        <w:t xml:space="preserve">EndpointBlocked</w:t>
      </w:r>
      <w:r>
        <w:t xml:space="preserve"> </w:t>
      </w:r>
      <w:r>
        <w:rPr>
          <w:b/>
          <w:bCs/>
        </w:rPr>
        <w:t xml:space="preserve">exceeding the rung's</w:t>
      </w:r>
      <w:r>
        <w:rPr>
          <w:b/>
          <w:bCs/>
        </w:rPr>
        <w:t xml:space="preserve"> </w:t>
      </w:r>
      <w:r>
        <w:rPr>
          <w:b/>
          <w:bCs/>
        </w:rPr>
        <w:t xml:space="preserve">budget</w:t>
      </w:r>
      <w:r>
        <w:t xml:space="preserve"> </w:t>
      </w:r>
      <w:r>
        <w:t xml:space="preserve">→ escalate to the next rung; emit</w:t>
      </w:r>
      <w:r>
        <w:t xml:space="preserve"> </w:t>
      </w:r>
      <w:r>
        <w:rPr>
          <w:rStyle w:val="VerbatimChar"/>
        </w:rPr>
        <w:t xml:space="preserve">Reconnecting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Degraded</w:t>
      </w:r>
      <w:r>
        <w:t xml:space="preserve"> </w:t>
      </w:r>
      <w:r>
        <w:t xml:space="preserve">carrier (§5.1) that crosses</w:t>
      </w:r>
      <w:r>
        <w:t xml:space="preserve"> </w:t>
      </w:r>
      <w:r>
        <w:rPr>
          <w:rStyle w:val="VerbatimChar"/>
        </w:rPr>
        <w:t xml:space="preserve">silence_thresh</w:t>
      </w:r>
      <w:r>
        <w:t xml:space="preserve"> </w:t>
      </w:r>
      <w:r>
        <w:t xml:space="preserve">is treated as a</w:t>
      </w:r>
      <w:r>
        <w:t xml:space="preserve"> </w:t>
      </w:r>
      <w:r>
        <w:t xml:space="preserve">soft failure and triggers escalation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waiting for a hard error</w:t>
      </w:r>
      <w:r>
        <w:t xml:space="preserve"> </w:t>
      </w:r>
      <w:r>
        <w:t xml:space="preserve">(pre-emptive, reads</w:t>
      </w:r>
      <w:r>
        <w:t xml:space="preserve"> </w:t>
      </w:r>
      <w:r>
        <w:rPr>
          <w:rStyle w:val="VerbatimChar"/>
        </w:rPr>
        <w:t xml:space="preserve">health()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On success,</w:t>
      </w:r>
      <w:r>
        <w:t xml:space="preserve"> </w:t>
      </w:r>
      <w:r>
        <w:rPr>
          <w:b/>
          <w:bCs/>
        </w:rPr>
        <w:t xml:space="preserve">remember the working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TransportKind</w:t>
      </w:r>
      <w:r>
        <w:rPr>
          <w:b/>
          <w:bCs/>
        </w:rPr>
        <w:t xml:space="preserve"> </w:t>
      </w:r>
      <w:r>
        <w:rPr>
          <w:b/>
          <w:bCs/>
        </w:rPr>
        <w:t xml:space="preserve">per-network</w:t>
      </w:r>
      <w:r>
        <w:t xml:space="preserve"> </w:t>
      </w:r>
      <w:r>
        <w:t xml:space="preserve">(SSID /</w:t>
      </w:r>
      <w:r>
        <w:t xml:space="preserve"> </w:t>
      </w:r>
      <w:r>
        <w:t xml:space="preserve">gateway fingerprint) — reconnects on the same hostile network skip straight</w:t>
      </w:r>
      <w:r>
        <w:t xml:space="preserve"> </w:t>
      </w:r>
      <w:r>
        <w:t xml:space="preserve">to what worked [01-DP §5.3 step 4].</w:t>
      </w:r>
    </w:p>
    <w:p>
      <w:pPr>
        <w:pStyle w:val="Compact"/>
        <w:numPr>
          <w:ilvl w:val="0"/>
          <w:numId w:val="1007"/>
        </w:numPr>
      </w:pPr>
      <w:r>
        <w:t xml:space="preserve">Telemetry records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"transport X succeeded after N escalations in</w:t>
      </w:r>
      <w:r>
        <w:t xml:space="preserve"> </w:t>
      </w:r>
      <w:r>
        <w:t xml:space="preserve">region R" (aggregate, no per-user data, I5) → Censorship-Evasion Success</w:t>
      </w:r>
      <w:r>
        <w:t xml:space="preserve"> </w:t>
      </w:r>
      <w:r>
        <w:t xml:space="preserve">dashboard [01-DP §5.3 step 6].</w:t>
      </w:r>
    </w:p>
    <w:bookmarkEnd w:id="41"/>
    <w:bookmarkStart w:id="42" w:name="X3e7ed6d99221bffb5ba1ced85b4697cba9f259d"/>
    <w:p>
      <w:pPr>
        <w:pStyle w:val="Heading3"/>
      </w:pPr>
      <w:r>
        <w:t xml:space="preserve">6.4 Atomic carrier swap</w:t>
      </w:r>
    </w:p>
    <w:p>
      <w:pPr>
        <w:pStyle w:val="FirstParagraph"/>
      </w:pPr>
      <w:r>
        <w:t xml:space="preserve">On escalation the orchestrator: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the failed carrier (best-effort,</w:t>
      </w:r>
      <w:r>
        <w:t xml:space="preserve"> </w:t>
      </w:r>
      <w:r>
        <w:t xml:space="preserve">ignore error) →</w:t>
      </w:r>
      <w:r>
        <w:t xml:space="preserve"> </w:t>
      </w:r>
      <w:r>
        <w:rPr>
          <w:rStyle w:val="VerbatimChar"/>
        </w:rPr>
        <w:t xml:space="preserve">dial</w:t>
      </w:r>
      <w:r>
        <w:t xml:space="preserve"> </w:t>
      </w:r>
      <w:r>
        <w:t xml:space="preserve">the next rung → on Ok, atomically swap the active</w:t>
      </w:r>
      <w:r>
        <w:t xml:space="preserve"> </w:t>
      </w:r>
      <w:r>
        <w:rPr>
          <w:rStyle w:val="VerbatimChar"/>
        </w:rPr>
        <w:t xml:space="preserve">Box&lt;dyn Transport&gt;</w:t>
      </w:r>
      <w:r>
        <w:t xml:space="preserve"> </w:t>
      </w:r>
      <w:r>
        <w:t xml:space="preserve">under the transport lock (§2.2) → resume the send/recv</w:t>
      </w:r>
      <w:r>
        <w:t xml:space="preserve"> </w:t>
      </w:r>
      <w:r>
        <w:t xml:space="preserve">loops against the new carrier. The swap never happens mid-datagram (datagrams</w:t>
      </w:r>
      <w:r>
        <w:t xml:space="preserve"> </w:t>
      </w:r>
      <w:r>
        <w:t xml:space="preserve">are atomic, DG).</w:t>
      </w:r>
    </w:p>
    <w:bookmarkEnd w:id="42"/>
    <w:bookmarkStart w:id="43" w:name="Xdb6981f6458c01a616d5e044122cc59f550059a"/>
    <w:p>
      <w:pPr>
        <w:pStyle w:val="Heading3"/>
      </w:pPr>
      <w:r>
        <w:t xml:space="preserve">6.5 Regional prior &amp; per-leg topology</w:t>
      </w:r>
    </w:p>
    <w:p>
      <w:pPr>
        <w:pStyle w:val="Compact"/>
        <w:numPr>
          <w:ilvl w:val="0"/>
          <w:numId w:val="1008"/>
        </w:numPr>
      </w:pPr>
      <w:r>
        <w:t xml:space="preserve">The coordinator may push a</w:t>
      </w:r>
      <w:r>
        <w:t xml:space="preserve"> </w:t>
      </w:r>
      <w:r>
        <w:rPr>
          <w:b/>
          <w:bCs/>
        </w:rPr>
        <w:t xml:space="preserve">regional prior</w:t>
      </w:r>
      <w:r>
        <w:t xml:space="preserve"> </w:t>
      </w:r>
      <w:r>
        <w:t xml:space="preserve">(e.g. CN-resolved clients start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Shadowsocks</w:t>
      </w:r>
      <w:r>
        <w:t xml:space="preserve">) so users in censored regions don't pay escalation latency</w:t>
      </w:r>
      <w:r>
        <w:t xml:space="preserve"> </w:t>
      </w:r>
      <w:r>
        <w:t xml:space="preserve">every time [01-DP §5.3 step 5].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Per-leg topology (decision D6)</w:t>
      </w:r>
      <w:r>
        <w:t xml:space="preserve"> </w:t>
      </w:r>
      <w:r>
        <w:t xml:space="preserve">is free: each leg is an independent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selection. The coordinator pushes a</w:t>
      </w:r>
      <w:r>
        <w:t xml:space="preserve"> </w:t>
      </w:r>
      <w:r>
        <w:rPr>
          <w:rStyle w:val="VerbatimChar"/>
        </w:rPr>
        <w:t xml:space="preserve">TransportPolicy.order</w:t>
      </w:r>
      <w:r>
        <w:t xml:space="preserve"> </w:t>
      </w:r>
      <w:r>
        <w:rPr>
          <w:i/>
          <w:iCs/>
        </w:rPr>
        <w:t xml:space="preserve">per leg</w:t>
      </w:r>
      <w:r>
        <w:t xml:space="preserve"> </w:t>
      </w:r>
      <w:r>
        <w:t xml:space="preserve">— user↔gateway may start at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/</w:t>
      </w:r>
      <w:r>
        <w:rPr>
          <w:rStyle w:val="VerbatimChar"/>
        </w:rPr>
        <w:t xml:space="preserve">hysteria2</w:t>
      </w:r>
      <w:r>
        <w:t xml:space="preserve"> </w:t>
      </w:r>
      <w:r>
        <w:t xml:space="preserve">while</w:t>
      </w:r>
      <w:r>
        <w:t xml:space="preserve"> </w:t>
      </w:r>
      <w:r>
        <w:t xml:space="preserve">gateway↔connector stays</w:t>
      </w:r>
      <w:r>
        <w:t xml:space="preserve"> </w:t>
      </w:r>
      <w:r>
        <w:rPr>
          <w:rStyle w:val="VerbatimChar"/>
        </w:rPr>
        <w:t xml:space="preserve">plain-udp</w:t>
      </w:r>
      <w:r>
        <w:t xml:space="preserve"> </w:t>
      </w:r>
      <w:r>
        <w:t xml:space="preserve">on cooperative networks.</w:t>
      </w:r>
      <w:r>
        <w:t xml:space="preserve"> </w:t>
      </w:r>
      <w:r>
        <w:rPr>
          <w:b/>
          <w:bCs/>
        </w:rPr>
        <w:t xml:space="preserve">No code change</w:t>
      </w:r>
      <w:r>
        <w:rPr>
          <w:b/>
          <w:bCs/>
        </w:rPr>
        <w:t xml:space="preserve"> </w:t>
      </w:r>
      <w:r>
        <w:rPr>
          <w:b/>
          <w:bCs/>
        </w:rPr>
        <w:t xml:space="preserve">beyond per-leg policy</w:t>
      </w:r>
      <w:r>
        <w:t xml:space="preserve"> </w:t>
      </w:r>
      <w:r>
        <w:t xml:space="preserve">[01-DP §11.3, SYNTHESIS §3 D6].</w:t>
      </w:r>
      <w:r>
        <w:t xml:space="preserve"> </w:t>
      </w:r>
      <w:r>
        <w:rPr>
          <w:b/>
          <w:bCs/>
        </w:rPr>
        <w:t xml:space="preserve">D6 SURFACED.</w:t>
      </w:r>
    </w:p>
    <w:bookmarkEnd w:id="43"/>
    <w:bookmarkStart w:id="44" w:name="X746b205b338cb84b992060ad5ed481b9bb5fab1"/>
    <w:p>
      <w:pPr>
        <w:pStyle w:val="Heading3"/>
      </w:pPr>
      <w:r>
        <w:t xml:space="preserve">6.6 Ladder sequence (the headline diagram)</w:t>
      </w:r>
    </w:p>
    <w:p>
      <w:pPr>
        <w:pStyle w:val="FirstParagraph"/>
      </w:pPr>
      <w:r>
        <w:rPr>
          <w:b/>
          <w:bCs/>
        </w:rPr>
        <w:t xml:space="preserve">[MERMAID RENDER FAILED — block #4]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Xe224259ae140df6c32b438662872eb3ea0c0b7f"/>
    <w:p>
      <w:pPr>
        <w:pStyle w:val="Heading2"/>
      </w:pPr>
      <w:r>
        <w:t xml:space="preserve">7. Error taxonomy</w:t>
      </w:r>
    </w:p>
    <w:p>
      <w:pPr>
        <w:pStyle w:val="SourceCode"/>
      </w:pPr>
      <w:r>
        <w:rPr>
          <w:rStyle w:val="CommentTok"/>
        </w:rPr>
        <w:t xml:space="preserve">// helix-transport/src/error.rs  ([01-DP §3.1])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PreprocessorTok"/>
        </w:rPr>
        <w:t xml:space="preserve">thiserror::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TransportError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"dial timed out"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      DialTimeout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"handshake failed: {0}"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HandshakeFailed(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-&gt; ladder escalation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"peer endpoint blocked"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EndpointBlocked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DPI/firewall verdict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"transport closed"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    Closed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"oversize datagram {0} &gt; mtu"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Oversize(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"io: {0}"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              Io(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from</w:t>
      </w:r>
      <w:r>
        <w:rPr>
          <w:rStyle w:val="Attribute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std::io::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"quic: {0}"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            Quic(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bookmarkStart w:id="46" w:name="Xe0b916a96bff3376fb09be4d584034a9ea5d6b5"/>
    <w:p>
      <w:pPr>
        <w:pStyle w:val="Heading3"/>
      </w:pPr>
      <w:r>
        <w:t xml:space="preserve">7.1 Per-variant semantics &amp; ladder coupling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Raised by</w:t>
            </w:r>
          </w:p>
        </w:tc>
        <w:tc>
          <w:tcPr/>
          <w:p>
            <w:pPr>
              <w:pStyle w:val="Compact"/>
            </w:pPr>
            <w:r>
              <w:t xml:space="preserve">Carrier-state effect</w:t>
            </w:r>
          </w:p>
        </w:tc>
        <w:tc>
          <w:tcPr/>
          <w:p>
            <w:pPr>
              <w:pStyle w:val="Compact"/>
            </w:pPr>
            <w:r>
              <w:t xml:space="preserve">Ladder action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</w:t>
            </w:r>
            <w:r>
              <w:t xml:space="preserve"> </w:t>
            </w:r>
            <w:r>
              <w:t xml:space="preserve">exceeding</w:t>
            </w:r>
            <w:r>
              <w:t xml:space="preserve"> </w:t>
            </w:r>
            <w:r>
              <w:rPr>
                <w:rStyle w:val="VerbatimChar"/>
              </w:rPr>
              <w:t xml:space="preserve">DIAL_TIMEOUT</w:t>
            </w:r>
          </w:p>
        </w:tc>
        <w:tc>
          <w:tcPr/>
          <w:p>
            <w:pPr>
              <w:pStyle w:val="Compact"/>
            </w:pPr>
            <w:r>
              <w:t xml:space="preserve">Dialing→DialFailed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escalate</w:t>
            </w:r>
            <w:r>
              <w:t xml:space="preserve"> </w:t>
            </w:r>
            <w:r>
              <w:t xml:space="preserve">to next rung</w:t>
            </w:r>
          </w:p>
        </w:tc>
        <w:tc>
          <w:tcPr/>
          <w:p>
            <w:pPr>
              <w:pStyle w:val="Compact"/>
            </w:pPr>
            <w:r>
              <w:t xml:space="preserve">[01-DP §3.1]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HandshakeFailed(why)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</w:t>
            </w:r>
            <w:r>
              <w:t xml:space="preserve"> </w:t>
            </w:r>
            <w:r>
              <w:t xml:space="preserve">(QUIC/CONNECT-UDP failed)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orchestrator (WG handshake budget exceeded)</w:t>
            </w:r>
          </w:p>
        </w:tc>
        <w:tc>
          <w:tcPr/>
          <w:p>
            <w:pPr>
              <w:pStyle w:val="Compact"/>
            </w:pPr>
            <w:r>
              <w:t xml:space="preserve">Dialing→DialFailed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escalate</w:t>
            </w:r>
            <w:r>
              <w:t xml:space="preserve"> </w:t>
            </w:r>
            <w:r>
              <w:t xml:space="preserve">(the canonical escalation trigger)</w:t>
            </w:r>
          </w:p>
        </w:tc>
        <w:tc>
          <w:tcPr/>
          <w:p>
            <w:pPr>
              <w:pStyle w:val="Compact"/>
            </w:pPr>
            <w:r>
              <w:t xml:space="preserve">[01-DP §3.1, §5.3]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EndpointBlocked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</w:t>
            </w:r>
            <w:r>
              <w:t xml:space="preserve">/</w:t>
            </w:r>
            <w:r>
              <w:rPr>
                <w:rStyle w:val="VerbatimChar"/>
              </w:rPr>
              <w:t xml:space="preserve">dial</w:t>
            </w:r>
            <w:r>
              <w:t xml:space="preserve"> </w:t>
            </w:r>
            <w:r>
              <w:t xml:space="preserve">on ICMP port-unreachable / TCP RST / connection-refused (DPI/firewall verdict)</w:t>
            </w:r>
          </w:p>
        </w:tc>
        <w:tc>
          <w:tcPr/>
          <w:p>
            <w:pPr>
              <w:pStyle w:val="Compact"/>
            </w:pPr>
            <w:r>
              <w:t xml:space="preserve">CarrierUp→CarrierDown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escalate</w:t>
            </w:r>
          </w:p>
        </w:tc>
        <w:tc>
          <w:tcPr/>
          <w:p>
            <w:pPr>
              <w:pStyle w:val="Compact"/>
            </w:pPr>
            <w:r>
              <w:t xml:space="preserve">[01-DP §3.1]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</w:t>
            </w:r>
            <w:r>
              <w:t xml:space="preserve">/</w:t>
            </w:r>
            <w:r>
              <w:rPr>
                <w:rStyle w:val="VerbatimChar"/>
              </w:rPr>
              <w:t xml:space="preserve">recv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close</w:t>
            </w:r>
            <w:r>
              <w:t xml:space="preserve"> </w:t>
            </w:r>
            <w:r>
              <w:t xml:space="preserve">or peer FIN / QUIC CONNECTION_CLOSE</w:t>
            </w:r>
          </w:p>
        </w:tc>
        <w:tc>
          <w:tcPr/>
          <w:p>
            <w:pPr>
              <w:pStyle w:val="Compact"/>
            </w:pPr>
            <w:r>
              <w:t xml:space="preserve">→CarrierDown</w:t>
            </w:r>
          </w:p>
        </w:tc>
        <w:tc>
          <w:tcPr/>
          <w:p>
            <w:pPr>
              <w:pStyle w:val="Compact"/>
            </w:pPr>
            <w:r>
              <w:t xml:space="preserve">orchestrator →</w:t>
            </w:r>
            <w:r>
              <w:t xml:space="preserve"> </w:t>
            </w:r>
            <w:r>
              <w:rPr>
                <w:rStyle w:val="VerbatimChar"/>
              </w:rPr>
              <w:t xml:space="preserve">Reconnecting</w:t>
            </w:r>
            <w:r>
              <w:t xml:space="preserve">/</w:t>
            </w:r>
            <w:r>
              <w:rPr>
                <w:rStyle w:val="VerbatimChar"/>
              </w:rPr>
              <w:t xml:space="preserve">Down</w:t>
            </w:r>
          </w:p>
        </w:tc>
        <w:tc>
          <w:tcPr/>
          <w:p>
            <w:pPr>
              <w:pStyle w:val="Compact"/>
            </w:pPr>
            <w:r>
              <w:t xml:space="preserve">[01-DP §3.1]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Oversize(n)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datagram.len() &gt; effective_mtu + headroom</w:t>
            </w:r>
          </w:p>
        </w:tc>
        <w:tc>
          <w:tcPr/>
          <w:p>
            <w:pPr>
              <w:pStyle w:val="Compact"/>
            </w:pPr>
            <w:r>
              <w:t xml:space="preserve">none (rejects the one datagram)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escalation</w:t>
            </w:r>
            <w:r>
              <w:t xml:space="preserve">; orchestrator lowers inner MTU / L3-fragments (§4.8 rule 3)</w:t>
            </w:r>
          </w:p>
        </w:tc>
        <w:tc>
          <w:tcPr/>
          <w:p>
            <w:pPr>
              <w:pStyle w:val="Compact"/>
            </w:pPr>
            <w:r>
              <w:t xml:space="preserve">[01-DP §3.1, §10]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Io(e)</w:t>
            </w:r>
          </w:p>
        </w:tc>
        <w:tc>
          <w:tcPr/>
          <w:p>
            <w:pPr>
              <w:pStyle w:val="Compact"/>
            </w:pPr>
            <w:r>
              <w:t xml:space="preserve">any syscall error</w:t>
            </w:r>
          </w:p>
        </w:tc>
        <w:tc>
          <w:tcPr/>
          <w:p>
            <w:pPr>
              <w:pStyle w:val="Compact"/>
            </w:pPr>
            <w:r>
              <w:t xml:space="preserve">varies; repeated → Degraded</w:t>
            </w:r>
          </w:p>
        </w:tc>
        <w:tc>
          <w:tcPr/>
          <w:p>
            <w:pPr>
              <w:pStyle w:val="Compact"/>
            </w:pPr>
            <w:r>
              <w:t xml:space="preserve">counted in</w:t>
            </w:r>
            <w:r>
              <w:t xml:space="preserve"> </w:t>
            </w:r>
            <w:r>
              <w:rPr>
                <w:rStyle w:val="VerbatimChar"/>
              </w:rPr>
              <w:t xml:space="preserve">send_errors</w:t>
            </w:r>
            <w:r>
              <w:t xml:space="preserve">; sustained → escalate</w:t>
            </w:r>
          </w:p>
        </w:tc>
        <w:tc>
          <w:tcPr/>
          <w:p>
            <w:pPr>
              <w:pStyle w:val="Compact"/>
            </w:pPr>
            <w:r>
              <w:t xml:space="preserve">[01-DP §3.1]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Quic(s)</w:t>
            </w:r>
          </w:p>
        </w:tc>
        <w:tc>
          <w:tcPr/>
          <w:p>
            <w:pPr>
              <w:pStyle w:val="Compact"/>
            </w:pPr>
            <w:r>
              <w:t xml:space="preserve">quinn errors (masque/hysteria2/connect-ip)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sustained → escalate</w:t>
            </w:r>
          </w:p>
        </w:tc>
        <w:tc>
          <w:tcPr/>
          <w:p>
            <w:pPr>
              <w:pStyle w:val="Compact"/>
            </w:pPr>
            <w:r>
              <w:t xml:space="preserve">[01-DP §3.1]</w:t>
            </w:r>
          </w:p>
        </w:tc>
      </w:tr>
    </w:tbl>
    <w:bookmarkEnd w:id="46"/>
    <w:bookmarkStart w:id="47" w:name="Xecf33ba0d2cd0a971fbaabda4af88fa6b7eda9b"/>
    <w:p>
      <w:pPr>
        <w:pStyle w:val="Heading3"/>
      </w:pPr>
      <w:r>
        <w:t xml:space="preserve">7.2 Error classification rules (§11.4.6 no-guessing)</w:t>
      </w:r>
    </w:p>
    <w:p>
      <w:pPr>
        <w:pStyle w:val="Compact"/>
        <w:numPr>
          <w:ilvl w:val="0"/>
          <w:numId w:val="1009"/>
        </w:numPr>
      </w:pPr>
      <w:r>
        <w:t xml:space="preserve">An error is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labelled "transient/flaky" without captured evidence</w:t>
      </w:r>
      <w:r>
        <w:t xml:space="preserve"> </w:t>
      </w:r>
      <w:r>
        <w:t xml:space="preserve">(§11.4.6/.50) — the RACE/SC test types (§9) deterministically reproduce each</w:t>
      </w:r>
      <w:r>
        <w:t xml:space="preserve"> </w:t>
      </w:r>
      <w:r>
        <w:t xml:space="preserve">class N times.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EndpointBlocked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Io</w:t>
      </w:r>
      <w:r>
        <w:t xml:space="preserve"> </w:t>
      </w:r>
      <w:r>
        <w:t xml:space="preserve">discrimination is</w:t>
      </w:r>
      <w:r>
        <w:t xml:space="preserve"> </w:t>
      </w:r>
      <w:r>
        <w:rPr>
          <w:b/>
          <w:bCs/>
        </w:rPr>
        <w:t xml:space="preserve">observational, not guessed</w:t>
      </w:r>
      <w:r>
        <w:t xml:space="preserve">:</w:t>
      </w:r>
      <w:r>
        <w:t xml:space="preserve"> </w:t>
      </w:r>
      <w:r>
        <w:rPr>
          <w:rStyle w:val="VerbatimChar"/>
        </w:rPr>
        <w:t xml:space="preserve">EndpointBlocked</w:t>
      </w:r>
      <w:r>
        <w:t xml:space="preserve"> </w:t>
      </w:r>
      <w:r>
        <w:t xml:space="preserve">requires a concrete signal (ICMP unreachable, RST, refused);</w:t>
      </w:r>
      <w:r>
        <w:t xml:space="preserve"> </w:t>
      </w:r>
      <w:r>
        <w:t xml:space="preserve">ambiguous silence is</w:t>
      </w:r>
      <w:r>
        <w:t xml:space="preserve"> </w:t>
      </w:r>
      <w:r>
        <w:rPr>
          <w:rStyle w:val="VerbatimChar"/>
        </w:rPr>
        <w:t xml:space="preserve">last_recv_age</w:t>
      </w:r>
      <w:r>
        <w:t xml:space="preserve"> </w:t>
      </w:r>
      <w:r>
        <w:t xml:space="preserve">Degraded, not</w:t>
      </w:r>
      <w:r>
        <w:t xml:space="preserve"> </w:t>
      </w:r>
      <w:r>
        <w:rPr>
          <w:rStyle w:val="VerbatimChar"/>
        </w:rPr>
        <w:t xml:space="preserve">EndpointBlocked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HandshakeFailed</w:t>
      </w:r>
      <w:r>
        <w:t xml:space="preserve"> </w:t>
      </w:r>
      <w:r>
        <w:t xml:space="preserve">carries 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reason (e.g. "no QUIC datagram support",</w:t>
      </w:r>
      <w:r>
        <w:t xml:space="preserve"> </w:t>
      </w:r>
      <w:r>
        <w:t xml:space="preserve">"CONNECT-UDP 4xx", "WG no handshake reply in budget") for the §6 telemetry —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a secret value (§11.4.10).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X007894d91017879e29ca8490f0eb6dd4c90b03d"/>
    <w:p>
      <w:pPr>
        <w:pStyle w:val="Heading2"/>
      </w:pPr>
      <w:r>
        <w:t xml:space="preserve">8. How the same trait serves client, connector, and edge (I4)</w:t>
      </w:r>
    </w:p>
    <w:p>
      <w:pPr>
        <w:pStyle w:val="FirstParagraph"/>
      </w:pPr>
      <w:r>
        <w:rPr>
          <w:b/>
          <w:bCs/>
        </w:rPr>
        <w:t xml:space="preserve">One trait, three consumers, N transports</w:t>
      </w:r>
      <w:r>
        <w:t xml:space="preserve"> </w:t>
      </w:r>
      <w:r>
        <w:t xml:space="preserve">[04_P0 §4.2]. The byte-for-byte</w:t>
      </w:r>
      <w:r>
        <w:t xml:space="preserve"> </w:t>
      </w:r>
      <w:r>
        <w:t xml:space="preserve">shared-code guarantee is the whole point of the crate [01-DP §0.1 I4].</w:t>
      </w:r>
    </w:p>
    <w:p>
      <w:pPr>
        <w:pStyle w:val="BodyText"/>
      </w:pPr>
      <w:r>
        <w:rPr>
          <w:b/>
          <w:bCs/>
        </w:rPr>
        <w:t xml:space="preserve">[MERMAID RENDER FAILED — block #5]</w:t>
      </w:r>
    </w:p>
    <w:bookmarkStart w:id="49" w:name="Xf8a6b9eb3d89c22089e9cbf27a9fb5506ffe9fa"/>
    <w:p>
      <w:pPr>
        <w:pStyle w:val="Heading3"/>
      </w:pPr>
      <w:r>
        <w:t xml:space="preserve">8.1 Client role</w:t>
      </w:r>
    </w:p>
    <w:p>
      <w:pPr>
        <w:pStyle w:val="FirstParagraph"/>
      </w:pPr>
      <w:r>
        <w:t xml:space="preserve">Captures the device default route, encrypts in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, optionally shapes in</w:t>
      </w:r>
      <w:r>
        <w:t xml:space="preserve"> </w:t>
      </w:r>
      <w:r>
        <w:rPr>
          <w:rStyle w:val="VerbatimChar"/>
        </w:rPr>
        <w:t xml:space="preserve">helix-daita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Transport::send</w:t>
      </w:r>
      <w:r>
        <w:t xml:space="preserve">s. Runs the</w:t>
      </w:r>
      <w:r>
        <w:t xml:space="preserve"> </w:t>
      </w:r>
      <w:r>
        <w:rPr>
          <w:b/>
          <w:bCs/>
        </w:rPr>
        <w:t xml:space="preserve">ladder</w:t>
      </w:r>
      <w:r>
        <w:t xml:space="preserve"> </w:t>
      </w:r>
      <w:r>
        <w:t xml:space="preserve">(§6) — it is the only</w:t>
      </w:r>
      <w:r>
        <w:t xml:space="preserve"> </w:t>
      </w:r>
      <w:r>
        <w:t xml:space="preserve">role that</w:t>
      </w:r>
      <w:r>
        <w:t xml:space="preserve"> </w:t>
      </w:r>
      <w:r>
        <w:rPr>
          <w:i/>
          <w:iCs/>
        </w:rPr>
        <w:t xml:space="preserve">escalates</w:t>
      </w:r>
      <w:r>
        <w:t xml:space="preserve"> </w:t>
      </w:r>
      <w:r>
        <w:t xml:space="preserve">(the edge/connector accept whatever carrier the client</w:t>
      </w:r>
      <w:r>
        <w:t xml:space="preserve"> </w:t>
      </w:r>
      <w:r>
        <w:t xml:space="preserve">dials).</w:t>
      </w:r>
      <w:r>
        <w:t xml:space="preserve"> </w:t>
      </w:r>
      <w:r>
        <w:rPr>
          <w:rStyle w:val="VerbatimChar"/>
        </w:rPr>
        <w:t xml:space="preserve">effective_mtu()</w:t>
      </w:r>
      <w:r>
        <w:t xml:space="preserve"> </w:t>
      </w:r>
      <w:r>
        <w:t xml:space="preserve">sets the inner WG MTU [01-DP §5.1, §10].</w:t>
      </w:r>
    </w:p>
    <w:bookmarkEnd w:id="49"/>
    <w:bookmarkStart w:id="50" w:name="Xdf8917b15c73541e2bbcdbe8047a5d6bf04ff11"/>
    <w:p>
      <w:pPr>
        <w:pStyle w:val="Heading3"/>
      </w:pPr>
      <w:r>
        <w:t xml:space="preserve">8.2 Connector role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same core</w:t>
      </w:r>
      <w:r>
        <w:t xml:space="preserve">, different routing posture: instead of capturing the default</w:t>
      </w:r>
      <w:r>
        <w:t xml:space="preserve"> </w:t>
      </w:r>
      <w:r>
        <w:t xml:space="preserve">route it (a) advertises served CIDRs, (b) NATs/forwards decapsulated packets</w:t>
      </w:r>
      <w:r>
        <w:t xml:space="preserve"> </w:t>
      </w:r>
      <w:r>
        <w:t xml:space="preserve">into the LAN [01-DP §5.1]. It is a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rPr>
          <w:b/>
          <w:bCs/>
        </w:rPr>
        <w:t xml:space="preserve">recv-side</w:t>
      </w:r>
      <w:r>
        <w:t xml:space="preserve"> </w:t>
      </w:r>
      <w:r>
        <w:t xml:space="preserve">consumer for</w:t>
      </w:r>
      <w:r>
        <w:t xml:space="preserve"> </w:t>
      </w:r>
      <w:r>
        <w:t xml:space="preserve">gateway↔connector traffic; on cooperative networks this leg typically stays</w:t>
      </w:r>
      <w:r>
        <w:t xml:space="preserve"> </w:t>
      </w:r>
      <w:r>
        <w:rPr>
          <w:rStyle w:val="VerbatimChar"/>
        </w:rPr>
        <w:t xml:space="preserve">plain-udp</w:t>
      </w:r>
      <w:r>
        <w:t xml:space="preserve"> </w:t>
      </w:r>
      <w:r>
        <w:t xml:space="preserve">(per-leg D6, §6.5) [01-DP §11.3]. One binary,</w:t>
      </w:r>
      <w:r>
        <w:t xml:space="preserve"> </w:t>
      </w:r>
      <w:r>
        <w:rPr>
          <w:rStyle w:val="VerbatimChar"/>
        </w:rPr>
        <w:t xml:space="preserve">--mode={client|connector}</w:t>
      </w:r>
      <w:r>
        <w:t xml:space="preserve"> </w:t>
      </w:r>
      <w:r>
        <w:t xml:space="preserve">[01-DP §5.1].</w:t>
      </w:r>
    </w:p>
    <w:bookmarkEnd w:id="50"/>
    <w:bookmarkStart w:id="51" w:name="X782552c0f0b6e95ce6c038be39bfc7455a3c468"/>
    <w:p>
      <w:pPr>
        <w:pStyle w:val="Heading3"/>
      </w:pPr>
      <w:r>
        <w:t xml:space="preserve">8.3 Edge role (gateway MASQUE termination — decision D5)</w:t>
      </w:r>
    </w:p>
    <w:p>
      <w:pPr>
        <w:pStyle w:val="FirstParagraph"/>
      </w:pPr>
      <w:r>
        <w:t xml:space="preserve">The edge is the</w:t>
      </w:r>
      <w:r>
        <w:t xml:space="preserve"> </w:t>
      </w:r>
      <w:r>
        <w:rPr>
          <w:b/>
          <w:bCs/>
        </w:rPr>
        <w:t xml:space="preserve">third consumer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helix-transport</w:t>
      </w:r>
      <w:r>
        <w:t xml:space="preserve"> </w:t>
      </w:r>
      <w:r>
        <w:t xml:space="preserve">[01-DP §2]. It runs 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w:r>
        <w:t xml:space="preserve">of every</w:t>
      </w:r>
      <w:r>
        <w:t xml:space="preserve"> </w:t>
      </w:r>
      <w:r>
        <w:rPr>
          <w:rStyle w:val="VerbatimChar"/>
        </w:rPr>
        <w:t xml:space="preserve">encode_*</w:t>
      </w:r>
      <w:r>
        <w:t xml:space="preserve">/</w:t>
      </w:r>
      <w:r>
        <w:rPr>
          <w:rStyle w:val="VerbatimChar"/>
        </w:rPr>
        <w:t xml:space="preserve">decode_*</w:t>
      </w:r>
      <w:r>
        <w:t xml:space="preserve">:</w:t>
      </w:r>
      <w:r>
        <w:t xml:space="preserve"> </w:t>
      </w:r>
      <w:r>
        <w:rPr>
          <w:rStyle w:val="VerbatimChar"/>
        </w:rPr>
        <w:t xml:space="preserve">decode_http_datagram</w:t>
      </w:r>
      <w:r>
        <w:t xml:space="preserve"> </w:t>
      </w:r>
      <w:r>
        <w:t xml:space="preserve">where the</w:t>
      </w:r>
      <w:r>
        <w:t xml:space="preserve"> </w:t>
      </w:r>
      <w:r>
        <w:t xml:space="preserve">client</w:t>
      </w:r>
      <w:r>
        <w:t xml:space="preserve"> </w:t>
      </w:r>
      <w:r>
        <w:rPr>
          <w:rStyle w:val="VerbatimChar"/>
        </w:rPr>
        <w:t xml:space="preserve">encode</w:t>
      </w:r>
      <w:r>
        <w:t xml:space="preserve">d, terminating CONNECT-UDP and emitting plain WG datagrams to the</w:t>
      </w:r>
      <w:r>
        <w:t xml:space="preserve"> </w:t>
      </w:r>
      <w:r>
        <w:t xml:space="preserve">kernel WG fast path (§4.2).</w:t>
      </w:r>
      <w:r>
        <w:t xml:space="preserve"> </w:t>
      </w:r>
      <w:r>
        <w:rPr>
          <w:b/>
          <w:bCs/>
        </w:rPr>
        <w:t xml:space="preserve">Decision D5 (Rust vs Go edge) is SETTLED BY THE</w:t>
      </w:r>
      <w:r>
        <w:rPr>
          <w:b/>
          <w:bCs/>
        </w:rPr>
        <w:t xml:space="preserve"> </w:t>
      </w:r>
      <w:r>
        <w:rPr>
          <w:b/>
          <w:bCs/>
        </w:rPr>
        <w:t xml:space="preserve">PHASE-0 G4 BENCHMARK</w:t>
      </w:r>
      <w:r>
        <w:t xml:space="preserve"> </w:t>
      </w:r>
      <w:r>
        <w:t xml:space="preserve">[01-DP §11.2, SYNTHESIS §3 D5]: this spec</w:t>
      </w:r>
      <w:r>
        <w:t xml:space="preserve"> </w:t>
      </w:r>
      <w:r>
        <w:rPr>
          <w:b/>
          <w:bCs/>
        </w:rPr>
        <w:t xml:space="preserve">assumes Rust</w:t>
      </w:r>
      <w:r>
        <w:t xml:space="preserve"> </w:t>
      </w:r>
      <w:r>
        <w:t xml:space="preserve">(shares</w:t>
      </w:r>
      <w:r>
        <w:t xml:space="preserve"> </w:t>
      </w:r>
      <w:r>
        <w:rPr>
          <w:rStyle w:val="VerbatimChar"/>
        </w:rPr>
        <w:t xml:space="preserve">helix-transport</w:t>
      </w:r>
      <w:r>
        <w:t xml:space="preserve"> </w:t>
      </w:r>
      <w:r>
        <w:t xml:space="preserve">byte-for-byte, no GC on the hot path), with Go</w:t>
      </w:r>
      <w:r>
        <w:t xml:space="preserve"> </w:t>
      </w:r>
      <w:r>
        <w:t xml:space="preserve">(</w:t>
      </w:r>
      <w:r>
        <w:rPr>
          <w:rStyle w:val="VerbatimChar"/>
        </w:rPr>
        <w:t xml:space="preserve">quic-go</w:t>
      </w:r>
      <w:r>
        <w:t xml:space="preserve">+</w:t>
      </w:r>
      <w:r>
        <w:rPr>
          <w:rStyle w:val="VerbatimChar"/>
        </w:rPr>
        <w:t xml:space="preserve">masque-go</w:t>
      </w:r>
      <w:r>
        <w:t xml:space="preserve">) as the conformance-suite-mitigated fallback if</w:t>
      </w:r>
      <w:r>
        <w:t xml:space="preserve"> </w:t>
      </w:r>
      <w:r>
        <w:t xml:space="preserve">MASQUE-in-Rust proves painful (dual impls kept in sync by **shared test vectors</w:t>
      </w:r>
    </w:p>
    <w:p>
      <w:pPr>
        <w:pStyle w:val="Compact"/>
        <w:numPr>
          <w:ilvl w:val="0"/>
          <w:numId w:val="1010"/>
        </w:numPr>
      </w:pPr>
      <w:r>
        <w:t xml:space="preserve">a cross-edge conformance suite**) [01-DP §11.2, research-masque §4].</w:t>
      </w:r>
      <w:r>
        <w:t xml:space="preserve"> </w:t>
      </w:r>
      <w:r>
        <w:rPr>
          <w:b/>
          <w:bCs/>
        </w:rPr>
        <w:t xml:space="preserve">D5</w:t>
      </w:r>
      <w:r>
        <w:rPr>
          <w:b/>
          <w:bCs/>
        </w:rPr>
        <w:t xml:space="preserve"> </w:t>
      </w:r>
      <w:r>
        <w:rPr>
          <w:b/>
          <w:bCs/>
        </w:rPr>
        <w:t xml:space="preserve">SURFACED.</w:t>
      </w:r>
    </w:p>
    <w:p>
      <w:pPr>
        <w:pStyle w:val="BlockText"/>
      </w:pPr>
      <w:r>
        <w:rPr>
          <w:b/>
          <w:bCs/>
        </w:rPr>
        <w:t xml:space="preserve">Conformance-suite contract (anti-bluff, §11.4.27/.50).</w:t>
      </w:r>
      <w:r>
        <w:t xml:space="preserve"> </w:t>
      </w:r>
      <w:r>
        <w:t xml:space="preserve">If the Go edge is</w:t>
      </w:r>
      <w:r>
        <w:t xml:space="preserve"> </w:t>
      </w:r>
      <w:r>
        <w:t xml:space="preserve">adopted, the I4 guarantee is preserved by a</w:t>
      </w:r>
      <w:r>
        <w:t xml:space="preserve"> </w:t>
      </w:r>
      <w:r>
        <w:rPr>
          <w:b/>
          <w:bCs/>
        </w:rPr>
        <w:t xml:space="preserve">shared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encode/decode</w:t>
      </w:r>
      <w:r>
        <w:rPr>
          <w:b/>
          <w:bCs/>
        </w:rPr>
        <w:t xml:space="preserve"> </w:t>
      </w:r>
      <w:r>
        <w:rPr>
          <w:b/>
          <w:bCs/>
        </w:rPr>
        <w:t xml:space="preserve">test</w:t>
      </w:r>
      <w:r>
        <w:rPr>
          <w:b/>
          <w:bCs/>
        </w:rPr>
        <w:t xml:space="preserve"> </w:t>
      </w:r>
      <w:r>
        <w:rPr>
          <w:b/>
          <w:bCs/>
        </w:rPr>
        <w:t xml:space="preserve">vector corpus</w:t>
      </w:r>
      <w:r>
        <w:t xml:space="preserve">: a frozen set of</w:t>
      </w:r>
      <w:r>
        <w:t xml:space="preserve"> </w:t>
      </w:r>
      <w:r>
        <w:rPr>
          <w:rStyle w:val="VerbatimChar"/>
        </w:rPr>
        <w:t xml:space="preserve">(WG datagram, on-wire bytes)</w:t>
      </w:r>
      <w:r>
        <w:t xml:space="preserve"> </w:t>
      </w:r>
      <w:r>
        <w:t xml:space="preserve">pairs that</w:t>
      </w:r>
      <w:r>
        <w:t xml:space="preserve"> </w:t>
      </w:r>
      <w:r>
        <w:t xml:space="preserve">BOTH the Rust client</w:t>
      </w:r>
      <w:r>
        <w:t xml:space="preserve"> </w:t>
      </w:r>
      <w:r>
        <w:rPr>
          <w:rStyle w:val="VerbatimChar"/>
        </w:rPr>
        <w:t xml:space="preserve">encode</w:t>
      </w:r>
      <w:r>
        <w:t xml:space="preserve"> </w:t>
      </w:r>
      <w:r>
        <w:t xml:space="preserve">and the Go edge</w:t>
      </w:r>
      <w:r>
        <w:t xml:space="preserve"> </w:t>
      </w:r>
      <w:r>
        <w:rPr>
          <w:rStyle w:val="VerbatimChar"/>
        </w:rPr>
        <w:t xml:space="preserve">decode</w:t>
      </w:r>
      <w:r>
        <w:t xml:space="preserve"> </w:t>
      </w:r>
      <w:r>
        <w:t xml:space="preserve">(and vice versa) must</w:t>
      </w:r>
      <w:r>
        <w:t xml:space="preserve"> </w:t>
      </w:r>
      <w:r>
        <w:t xml:space="preserve">satisfy bit-for-bit. A divergence is a release blocker — it is the mechanical</w:t>
      </w:r>
      <w:r>
        <w:t xml:space="preserve"> </w:t>
      </w:r>
      <w:r>
        <w:t xml:space="preserve">proof that "the client obfuscates with the same logic the edge de-obfuscates."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Xfec4e43b83d79b4bf049de4889d5db40951147f"/>
    <w:p>
      <w:pPr>
        <w:pStyle w:val="Heading2"/>
      </w:pPr>
      <w:r>
        <w:t xml:space="preserve">9. Test points — tied to the §11.4.169 closed test-type vocabulary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workable item declares its required test types from the</w:t>
      </w:r>
      <w:r>
        <w:t xml:space="preserve"> </w:t>
      </w:r>
      <w:r>
        <w:t xml:space="preserve">§11.4.169 closed set; the ONLY permitted absence of a warranted type is an honest</w:t>
      </w:r>
      <w:r>
        <w:t xml:space="preserve"> </w:t>
      </w:r>
      <w:r>
        <w:t xml:space="preserve">§11.4.3 SKIP-with-reason, never a silent gap [06-phase0-spike-wbs §0.4]. Four-</w:t>
      </w:r>
      <w:r>
        <w:t xml:space="preserve"> </w:t>
      </w:r>
      <w:r>
        <w:t xml:space="preserve">layer enforcement per §11.4.4(b) applies to every closure.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 (§11.4.169)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Concrete test point for</w:t>
            </w:r>
            <w:r>
              <w:t xml:space="preserve"> </w:t>
            </w:r>
            <w:r>
              <w:rPr>
                <w:rStyle w:val="VerbatimChar"/>
              </w:rPr>
              <w:t xml:space="preserve">helix-transport</w:t>
            </w:r>
          </w:p>
        </w:tc>
        <w:tc>
          <w:tcPr/>
          <w:p>
            <w:pPr>
              <w:pStyle w:val="Compact"/>
            </w:pPr>
            <w:r>
              <w:t xml:space="preserve">Evidence (§11.4.5/.69/.107)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encode_http_datagram</w:t>
            </w:r>
            <w:r>
              <w:t xml:space="preserve">/</w:t>
            </w:r>
            <w:r>
              <w:rPr>
                <w:rStyle w:val="VerbatimChar"/>
              </w:rPr>
              <w:t xml:space="preserve">decode_*</w:t>
            </w:r>
            <w:r>
              <w:t xml:space="preserve"> </w:t>
            </w:r>
            <w:r>
              <w:t xml:space="preserve">round-trip is identity for random WG-sized</w:t>
            </w:r>
            <w:r>
              <w:t xml:space="preserve"> </w:t>
            </w:r>
            <w:r>
              <w:rPr>
                <w:rStyle w:val="VerbatimChar"/>
              </w:rPr>
              <w:t xml:space="preserve">Bytes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effective_mtu</w:t>
            </w:r>
            <w:r>
              <w:t xml:space="preserve"> </w:t>
            </w:r>
            <w:r>
              <w:t xml:space="preserve">boundary;</w:t>
            </w:r>
            <w:r>
              <w:t xml:space="preserve"> </w:t>
            </w:r>
            <w:r>
              <w:rPr>
                <w:rStyle w:val="VerbatimChar"/>
              </w:rPr>
              <w:t xml:space="preserve">TransportError</w:t>
            </w:r>
            <w:r>
              <w:t xml:space="preserve"> </w:t>
            </w:r>
            <w:r>
              <w:t xml:space="preserve">mapping;</w:t>
            </w:r>
            <w:r>
              <w:t xml:space="preserve"> </w:t>
            </w:r>
            <w:r>
              <w:rPr>
                <w:rStyle w:val="VerbatimChar"/>
              </w:rPr>
              <w:t xml:space="preserve">SecretBytes</w:t>
            </w:r>
            <w:r>
              <w:t xml:space="preserve"> </w:t>
            </w:r>
            <w:r>
              <w:t xml:space="preserve">Debug redaction + zeroize-on-drop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</w:t>
            </w:r>
            <w:r>
              <w:t xml:space="preserve"> </w:t>
            </w:r>
            <w:r>
              <w:t xml:space="preserve">output; redaction assertion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integration (real System, netns + edge + connector booted via containers submodule §11.4.76)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</w:t>
            </w:r>
            <w:r>
              <w:t xml:space="preserve"> </w:t>
            </w:r>
            <w:r>
              <w:t xml:space="preserve">each carrier against a real edge;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→peer</w:t>
            </w:r>
            <w:r>
              <w:t xml:space="preserve"> </w:t>
            </w:r>
            <w:r>
              <w:rPr>
                <w:rStyle w:val="VerbatimChar"/>
              </w:rPr>
              <w:t xml:space="preserve">recv</w:t>
            </w:r>
            <w:r>
              <w:t xml:space="preserve"> </w:t>
            </w:r>
            <w:r>
              <w:t xml:space="preserve">yields identical bytes; CONNECT-UDP flow really establishes</w:t>
            </w:r>
          </w:p>
        </w:tc>
        <w:tc>
          <w:tcPr/>
          <w:p>
            <w:pPr>
              <w:pStyle w:val="Compact"/>
            </w:pPr>
            <w:r>
              <w:t xml:space="preserve">netns capture; per-carrier round-trip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end-to-end</w:t>
            </w:r>
          </w:p>
        </w:tc>
        <w:tc>
          <w:tcPr/>
          <w:p>
            <w:pPr>
              <w:pStyle w:val="Compact"/>
            </w:pPr>
            <w:r>
              <w:t xml:space="preserve">client overlay ns →</w:t>
            </w:r>
            <w:r>
              <w:t xml:space="preserve"> </w:t>
            </w:r>
            <w:r>
              <w:rPr>
                <w:rStyle w:val="VerbatimChar"/>
              </w:rPr>
              <w:t xml:space="preserve">curl http://10.10.0.20/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b/>
                <w:bCs/>
              </w:rPr>
              <w:t xml:space="preserve">each</w:t>
            </w:r>
            <w:r>
              <w:t xml:space="preserve"> </w:t>
            </w:r>
            <w:r>
              <w:t xml:space="preserve">carrier, incl. plain-UDP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(MASQUE 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hello-page capture (G1/G2)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full-automation (§11.4.25/.52/.98, deterministic §11.4.50)</w:t>
            </w:r>
          </w:p>
        </w:tc>
        <w:tc>
          <w:tcPr/>
          <w:p>
            <w:pPr>
              <w:pStyle w:val="Compact"/>
            </w:pPr>
            <w:r>
              <w:t xml:space="preserve">one-shot</w:t>
            </w:r>
            <w:r>
              <w:t xml:space="preserve"> </w:t>
            </w:r>
            <w:r>
              <w:rPr>
                <w:rStyle w:val="VerbatimChar"/>
              </w:rPr>
              <w:t xml:space="preserve">make spike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N=3 identical</w:t>
            </w:r>
            <w:r>
              <w:t xml:space="preserve"> </w:t>
            </w:r>
            <w:r>
              <w:t xml:space="preserve">ladder-escalation runs producing the same ordered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trace</w:t>
            </w:r>
          </w:p>
        </w:tc>
        <w:tc>
          <w:tcPr/>
          <w:p>
            <w:pPr>
              <w:pStyle w:val="Compact"/>
            </w:pPr>
            <w:r>
              <w:t xml:space="preserve">3× identical status-trace artifacts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</w:t>
            </w:r>
          </w:p>
        </w:tc>
        <w:tc>
          <w:tcPr/>
          <w:p>
            <w:pPr>
              <w:pStyle w:val="Compact"/>
            </w:pPr>
            <w:r>
              <w:t xml:space="preserve">Challenges (challenges submodule §11.4.27(B))</w:t>
            </w:r>
          </w:p>
        </w:tc>
        <w:tc>
          <w:tcPr/>
          <w:p>
            <w:pPr>
              <w:pStyle w:val="Compact"/>
            </w:pPr>
            <w:r>
              <w:t xml:space="preserve">per-gate Challenge scores the captured G1/G2 evidence, not config</w:t>
            </w:r>
          </w:p>
        </w:tc>
        <w:tc>
          <w:tcPr/>
          <w:p>
            <w:pPr>
              <w:pStyle w:val="Compact"/>
            </w:pPr>
            <w:r>
              <w:t xml:space="preserve">Challenge</w:t>
            </w:r>
            <w:r>
              <w:t xml:space="preserve"> </w:t>
            </w:r>
            <w:r>
              <w:rPr>
                <w:rStyle w:val="VerbatimChar"/>
              </w:rPr>
              <w:t xml:space="preserve">result.json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HQA</w:t>
            </w:r>
          </w:p>
        </w:tc>
        <w:tc>
          <w:tcPr/>
          <w:p>
            <w:pPr>
              <w:pStyle w:val="Compact"/>
            </w:pPr>
            <w:r>
              <w:t xml:space="preserve">HelixQA (helix_qa submodule)</w:t>
            </w:r>
          </w:p>
        </w:tc>
        <w:tc>
          <w:tcPr/>
          <w:p>
            <w:pPr>
              <w:pStyle w:val="Compact"/>
            </w:pPr>
            <w:r>
              <w:t xml:space="preserve">autonomous QA session drives dial→escalate→connected across carriers</w:t>
            </w:r>
          </w:p>
        </w:tc>
        <w:tc>
          <w:tcPr/>
          <w:p>
            <w:pPr>
              <w:pStyle w:val="Compact"/>
            </w:pPr>
            <w:r>
              <w:t xml:space="preserve">HelixQA session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</w:t>
            </w:r>
          </w:p>
        </w:tc>
        <w:tc>
          <w:tcPr/>
          <w:p>
            <w:pPr>
              <w:pStyle w:val="Compact"/>
            </w:pPr>
            <w:r>
              <w:t xml:space="preserve">DDoS / load-flood</w:t>
            </w:r>
          </w:p>
        </w:tc>
        <w:tc>
          <w:tcPr/>
          <w:p>
            <w:pPr>
              <w:pStyle w:val="Compact"/>
            </w:pPr>
            <w:r>
              <w:t xml:space="preserve">1/10/100 concurrent carriers + handshake-flood at</w:t>
            </w:r>
            <w:r>
              <w:t xml:space="preserve"> </w:t>
            </w:r>
            <w:r>
              <w:rPr>
                <w:rStyle w:val="VerbatimChar"/>
              </w:rPr>
              <w:t xml:space="preserve">dial</w:t>
            </w:r>
            <w:r>
              <w:t xml:space="preserve">; no fd leak, bounded mem</w:t>
            </w:r>
          </w:p>
        </w:tc>
        <w:tc>
          <w:tcPr/>
          <w:p>
            <w:pPr>
              <w:pStyle w:val="Compact"/>
            </w:pPr>
            <w:r>
              <w:t xml:space="preserve">iperf3 + handshake-flood 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security (§11.4.10 + security submodule)</w:t>
            </w:r>
          </w:p>
        </w:tc>
        <w:tc>
          <w:tcPr/>
          <w:p>
            <w:pPr>
              <w:pStyle w:val="Compact"/>
            </w:pPr>
            <w:r>
              <w:t xml:space="preserve">(a)</w:t>
            </w:r>
            <w:r>
              <w:t xml:space="preserve"> </w:t>
            </w:r>
            <w:r>
              <w:rPr>
                <w:rStyle w:val="VerbatimChar"/>
              </w:rPr>
              <w:t xml:space="preserve">tshark</w:t>
            </w:r>
            <w:r>
              <w:t xml:space="preserve"> </w:t>
            </w:r>
            <w:r>
              <w:t xml:space="preserve">shows MASQUE flow = HTTP/3,</w:t>
            </w:r>
            <w:r>
              <w:t xml:space="preserve"> </w:t>
            </w:r>
            <w:r>
              <w:rPr>
                <w:b/>
                <w:bCs/>
              </w:rPr>
              <w:t xml:space="preserve">no WG signature</w:t>
            </w:r>
            <w:r>
              <w:t xml:space="preserve"> </w:t>
            </w:r>
            <w:r>
              <w:t xml:space="preserve">(G2); (b) secret-leak grep: plant a</w:t>
            </w:r>
            <w:r>
              <w:t xml:space="preserve"> </w:t>
            </w:r>
            <w:r>
              <w:rPr>
                <w:rStyle w:val="VerbatimChar"/>
              </w:rPr>
              <w:t xml:space="preserve">SecretBytes</w:t>
            </w:r>
            <w:r>
              <w:t xml:space="preserve"> </w:t>
            </w:r>
            <w:r>
              <w:t xml:space="preserve">value, prove it appears in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log/tracked file; (c) no-plaintext-leak:</w:t>
            </w:r>
            <w:r>
              <w:t xml:space="preserve"> </w:t>
            </w:r>
            <w:r>
              <w:rPr>
                <w:rStyle w:val="VerbatimChar"/>
              </w:rPr>
              <w:t xml:space="preserve">recv</w:t>
            </w:r>
            <w:r>
              <w:t xml:space="preserve"> </w:t>
            </w:r>
            <w:r>
              <w:t xml:space="preserve">bytes never decrypted in-crate (I1)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tshark</w:t>
            </w:r>
            <w:r>
              <w:t xml:space="preserve"> </w:t>
            </w:r>
            <w:r>
              <w:t xml:space="preserve">classification; grep-empty proof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</w:t>
            </w:r>
          </w:p>
        </w:tc>
        <w:tc>
          <w:tcPr/>
          <w:p>
            <w:pPr>
              <w:pStyle w:val="Compact"/>
            </w:pPr>
            <w:r>
              <w:t xml:space="preserve">stress + chaos (§11.4.85)</w:t>
            </w:r>
          </w:p>
        </w:tc>
        <w:tc>
          <w:tcPr/>
          <w:p>
            <w:pPr>
              <w:pStyle w:val="Compact"/>
            </w:pPr>
            <w:r>
              <w:t xml:space="preserve">iface flap,</w:t>
            </w:r>
            <w:r>
              <w:t xml:space="preserve"> </w:t>
            </w:r>
            <w:r>
              <w:rPr>
                <w:rStyle w:val="VerbatimChar"/>
              </w:rPr>
              <w:t xml:space="preserve">netem loss 5%</w:t>
            </w:r>
            <w:r>
              <w:t xml:space="preserve"> </w:t>
            </w:r>
            <w:r>
              <w:t xml:space="preserve">(MASQUE goodput &gt; UoT strawman [04_P0 §5.3]), process-kill mid-transfer → reconnect;</w:t>
            </w:r>
            <w:r>
              <w:t xml:space="preserve"> </w:t>
            </w:r>
            <w:r>
              <w:rPr>
                <w:rStyle w:val="VerbatimChar"/>
              </w:rPr>
              <w:t xml:space="preserve">close</w:t>
            </w:r>
            <w:r>
              <w:t xml:space="preserve"> </w:t>
            </w:r>
            <w:r>
              <w:t xml:space="preserve">during in-flight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</w:p>
        </w:tc>
        <w:tc>
          <w:tcPr/>
          <w:p>
            <w:pPr>
              <w:pStyle w:val="Compact"/>
            </w:pPr>
            <w:r>
              <w:t xml:space="preserve">goodput-under-loss CSV; recovery trace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</w:t>
            </w:r>
          </w:p>
        </w:tc>
        <w:tc>
          <w:tcPr/>
          <w:p>
            <w:pPr>
              <w:pStyle w:val="Compact"/>
            </w:pPr>
            <w:r>
              <w:t xml:space="preserve">concurrency / atomicity</w:t>
            </w:r>
          </w:p>
        </w:tc>
        <w:tc>
          <w:tcPr/>
          <w:p>
            <w:pPr>
              <w:pStyle w:val="Compact"/>
            </w:pPr>
            <w:r>
              <w:t xml:space="preserve">concurrent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 </w:t>
            </w:r>
            <w:r>
              <w:t xml:space="preserve">(task A) +</w:t>
            </w:r>
            <w:r>
              <w:t xml:space="preserve"> </w:t>
            </w:r>
            <w:r>
              <w:rPr>
                <w:rStyle w:val="VerbatimChar"/>
              </w:rPr>
              <w:t xml:space="preserve">recv</w:t>
            </w:r>
            <w:r>
              <w:t xml:space="preserve"> </w:t>
            </w:r>
            <w:r>
              <w:t xml:space="preserve">(task B) on one carrier; atomic carrier-swap (§6.4) under load drops zero datagrams mid-swap</w:t>
            </w:r>
          </w:p>
        </w:tc>
        <w:tc>
          <w:tcPr/>
          <w:p>
            <w:pPr>
              <w:pStyle w:val="Compact"/>
            </w:pPr>
            <w:r>
              <w:t xml:space="preserve">concurrency harness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</w:t>
            </w:r>
          </w:p>
        </w:tc>
        <w:tc>
          <w:tcPr/>
          <w:p>
            <w:pPr>
              <w:pStyle w:val="Compact"/>
            </w:pPr>
            <w:r>
              <w:t xml:space="preserve">race / deadlock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test --features loom</w:t>
            </w:r>
            <w:r>
              <w:t xml:space="preserve"> </w:t>
            </w:r>
            <w:r>
              <w:t xml:space="preserve">on the health-cell + swap;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  <w:r>
              <w:t xml:space="preserve"> </w:t>
            </w:r>
            <w:r>
              <w:t xml:space="preserve">on the Go edge if adopted</w:t>
            </w:r>
          </w:p>
        </w:tc>
        <w:tc>
          <w:tcPr/>
          <w:p>
            <w:pPr>
              <w:pStyle w:val="Compact"/>
            </w:pPr>
            <w:r>
              <w:t xml:space="preserve">loom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</w:t>
            </w:r>
          </w:p>
        </w:tc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RSS under iOS NE ceiling for plain-udp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masque (G3 make-or-break); no per-datagram heap growth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</w:t>
            </w:r>
            <w:r>
              <w:t xml:space="preserve">/Instruments RSS sample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benchmarking / performance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bench.sh</w:t>
            </w:r>
            <w:r>
              <w:t xml:space="preserve">: per-carrier throughput / CPU-per-Gbps / p99 incl. GC tail;</w:t>
            </w:r>
            <w:r>
              <w:t xml:space="preserve"> </w:t>
            </w:r>
            <w:r>
              <w:rPr>
                <w:rStyle w:val="VerbatimChar"/>
              </w:rPr>
              <w:t xml:space="preserve">effective_mtu</w:t>
            </w:r>
            <w:r>
              <w:t xml:space="preserve"> </w:t>
            </w:r>
            <w:r>
              <w:rPr>
                <w:b/>
                <w:bCs/>
              </w:rPr>
              <w:t xml:space="preserve">measured not assumed</w:t>
            </w:r>
          </w:p>
        </w:tc>
        <w:tc>
          <w:tcPr/>
          <w:p>
            <w:pPr>
              <w:pStyle w:val="Compact"/>
            </w:pPr>
            <w:r>
              <w:t xml:space="preserve">throughput/CPU/p99 CSV</w:t>
            </w:r>
          </w:p>
        </w:tc>
      </w:tr>
    </w:tbl>
    <w:bookmarkStart w:id="53" w:name="Xf3dc1cb73514b2e6cff49a9513b0fcae652652e"/>
    <w:p>
      <w:pPr>
        <w:pStyle w:val="Heading3"/>
      </w:pPr>
      <w:r>
        <w:t xml:space="preserve">9.1 Carrier-specific acceptance gates (Phase 0) [01-DP §12.1, 04_P0 §8]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G1 plain-udp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iperf3</w:t>
      </w:r>
      <w:r>
        <w:t xml:space="preserve"> </w:t>
      </w:r>
      <w:r>
        <w:t xml:space="preserve">through-tunnel</w:t>
      </w:r>
      <w:r>
        <w:t xml:space="preserve"> </w:t>
      </w:r>
      <w:r>
        <w:rPr>
          <w:b/>
          <w:bCs/>
        </w:rPr>
        <w:t xml:space="preserve">≥ 80%</w:t>
      </w:r>
      <w:r>
        <w:t xml:space="preserve"> </w:t>
      </w:r>
      <w:r>
        <w:t xml:space="preserve">bare link +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to LAN</w:t>
      </w:r>
      <w:r>
        <w:t xml:space="preserve"> </w:t>
      </w:r>
      <w:r>
        <w:t xml:space="preserve">host succeeds (</w:t>
      </w:r>
      <w:r>
        <w:rPr>
          <w:rStyle w:val="VerbatimChar"/>
        </w:rPr>
        <w:t xml:space="preserve">BENCH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E2E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G2 masque-h3 through DPI block</w:t>
      </w:r>
      <w:r>
        <w:t xml:space="preserve"> </w:t>
      </w:r>
      <w:r>
        <w:t xml:space="preserve">— works with plain WG</w:t>
      </w:r>
      <w:r>
        <w:t xml:space="preserve"> </w:t>
      </w:r>
      <w:r>
        <w:rPr>
          <w:b/>
          <w:bCs/>
        </w:rPr>
        <w:t xml:space="preserve">blocked</w:t>
      </w:r>
      <w:r>
        <w:t xml:space="preserve"> </w:t>
      </w:r>
      <w:r>
        <w:t xml:space="preserve">(</w:t>
      </w:r>
      <w:r>
        <w:rPr>
          <w:rStyle w:val="VerbatimChar"/>
        </w:rPr>
        <w:t xml:space="preserve">nft</w:t>
      </w:r>
      <w:r>
        <w:t xml:space="preserve"> </w:t>
      </w:r>
      <w:r>
        <w:t xml:space="preserve">rule),</w:t>
      </w:r>
      <w:r>
        <w:t xml:space="preserve"> </w:t>
      </w:r>
      <w:r>
        <w:rPr>
          <w:rStyle w:val="VerbatimChar"/>
        </w:rPr>
        <w:t xml:space="preserve">tshark</w:t>
      </w:r>
      <w:r>
        <w:t xml:space="preserve"> </w:t>
      </w:r>
      <w:r>
        <w:t xml:space="preserve">classifies HTTP/3 with</w:t>
      </w:r>
      <w:r>
        <w:t xml:space="preserve"> </w:t>
      </w:r>
      <w:r>
        <w:rPr>
          <w:b/>
          <w:bCs/>
        </w:rPr>
        <w:t xml:space="preserve">no WG signature</w:t>
      </w:r>
      <w:r>
        <w:t xml:space="preserve">, goodput @ 5%</w:t>
      </w:r>
      <w:r>
        <w:t xml:space="preserve"> </w:t>
      </w:r>
      <w:r>
        <w:rPr>
          <w:rStyle w:val="VerbatimChar"/>
        </w:rPr>
        <w:t xml:space="preserve">netem</w:t>
      </w:r>
      <w:r>
        <w:t xml:space="preserve"> </w:t>
      </w:r>
      <w:r>
        <w:t xml:space="preserve">loss</w:t>
      </w:r>
      <w:r>
        <w:t xml:space="preserve"> </w:t>
      </w:r>
      <w:r>
        <w:rPr>
          <w:b/>
          <w:bCs/>
        </w:rPr>
        <w:t xml:space="preserve">beats the UoT strawman</w:t>
      </w:r>
      <w:r>
        <w:t xml:space="preserve"> </w:t>
      </w:r>
      <w:r>
        <w:t xml:space="preserve">(</w:t>
      </w:r>
      <w:r>
        <w:rPr>
          <w:rStyle w:val="VerbatimChar"/>
        </w:rPr>
        <w:t xml:space="preserve">SC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E2E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Per-transport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effective_mtu()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(not assumed); ladder</w:t>
      </w:r>
      <w:r>
        <w:t xml:space="preserve"> </w:t>
      </w:r>
      <w:r>
        <w:t xml:space="preserve">escalation captured as an</w:t>
      </w:r>
      <w:r>
        <w:t xml:space="preserve"> </w:t>
      </w:r>
      <w:r>
        <w:rPr>
          <w:b/>
          <w:bCs/>
        </w:rPr>
        <w:t xml:space="preserve">ordered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TunnelStatus</w:t>
      </w:r>
      <w:r>
        <w:rPr>
          <w:b/>
          <w:bCs/>
        </w:rPr>
        <w:t xml:space="preserve"> </w:t>
      </w:r>
      <w:r>
        <w:rPr>
          <w:b/>
          <w:bCs/>
        </w:rPr>
        <w:t xml:space="preserve">event trace</w:t>
      </w:r>
      <w:r>
        <w:t xml:space="preserve"> </w:t>
      </w:r>
      <w:r>
        <w:t xml:space="preserve">(</w:t>
      </w:r>
      <w:r>
        <w:rPr>
          <w:rStyle w:val="VerbatimChar"/>
        </w:rPr>
        <w:t xml:space="preserve">FA</w:t>
      </w:r>
      <w:r>
        <w:t xml:space="preserve">);</w:t>
      </w:r>
      <w:r>
        <w:t xml:space="preserve"> </w:t>
      </w:r>
      <w:r>
        <w:rPr>
          <w:rStyle w:val="VerbatimChar"/>
        </w:rPr>
        <w:t xml:space="preserve">Oversize</w:t>
      </w:r>
      <w:r>
        <w:t xml:space="preserve"> </w:t>
      </w:r>
      <w:r>
        <w:t xml:space="preserve">is a hard error, proven by a denied-oversize capture.</w:t>
      </w:r>
    </w:p>
    <w:bookmarkEnd w:id="53"/>
    <w:bookmarkStart w:id="54" w:name="X4e9b75f03400d09f9219ecf2a0ea107f38699a0"/>
    <w:p>
      <w:pPr>
        <w:pStyle w:val="Heading3"/>
      </w:pPr>
      <w:r>
        <w:t xml:space="preserve">9.2 Anti-bluff rule for this crate (§11.4.5/.69/.107)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PASS ships</w:t>
      </w:r>
      <w:r>
        <w:t xml:space="preserve"> </w:t>
      </w:r>
      <w:r>
        <w:rPr>
          <w:b/>
          <w:bCs/>
        </w:rPr>
        <w:t xml:space="preserve">captured wire/throughput evidence</w:t>
      </w:r>
      <w:r>
        <w:t xml:space="preserve">, never a</w:t>
      </w:r>
      <w:r>
        <w:t xml:space="preserve"> </w:t>
      </w:r>
      <w:r>
        <w:t xml:space="preserve">config-only or grep-only PASS. A green</w:t>
      </w:r>
      <w:r>
        <w:t xml:space="preserve"> </w:t>
      </w:r>
      <w:r>
        <w:rPr>
          <w:rStyle w:val="VerbatimChar"/>
        </w:rPr>
        <w:t xml:space="preserve">send</w:t>
      </w:r>
      <w:r>
        <w:t xml:space="preserve">/</w:t>
      </w:r>
      <w:r>
        <w:rPr>
          <w:rStyle w:val="VerbatimChar"/>
        </w:rPr>
        <w:t xml:space="preserve">recv</w:t>
      </w:r>
      <w:r>
        <w:t xml:space="preserve"> </w:t>
      </w:r>
      <w:r>
        <w:t xml:space="preserve">unit test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prove</w:t>
      </w:r>
      <w:r>
        <w:t xml:space="preserve"> </w:t>
      </w:r>
      <w:r>
        <w:t xml:space="preserve">a carrier works end-to-end — the IT/E2E netns round-trip with a real edge is the</w:t>
      </w:r>
      <w:r>
        <w:t xml:space="preserve"> </w:t>
      </w:r>
      <w:r>
        <w:t xml:space="preserve">authoritative evidence [04_P0 §8, §12.1]. The MASQUE "looks like a browser"</w:t>
      </w:r>
      <w:r>
        <w:t xml:space="preserve"> </w:t>
      </w:r>
      <w:r>
        <w:t xml:space="preserve">claim is proven by the</w:t>
      </w:r>
      <w:r>
        <w:t xml:space="preserve"> </w:t>
      </w:r>
      <w:r>
        <w:rPr>
          <w:rStyle w:val="VerbatimChar"/>
        </w:rPr>
        <w:t xml:space="preserve">tshark</w:t>
      </w:r>
      <w:r>
        <w:t xml:space="preserve"> </w:t>
      </w:r>
      <w:r>
        <w:t xml:space="preserve">G2 capture,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asserted [04_P0 §5.4, §8].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X470a1ab7f87abcc41f233a5a70995dca08db255"/>
    <w:p>
      <w:pPr>
        <w:pStyle w:val="Heading2"/>
      </w:pPr>
      <w:r>
        <w:t xml:space="preserve">10. Security considerations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Consideration</w:t>
            </w:r>
          </w:p>
        </w:tc>
        <w:tc>
          <w:tcPr/>
          <w:p>
            <w:pPr>
              <w:pStyle w:val="Compact"/>
            </w:pPr>
            <w:r>
              <w:t xml:space="preserve">Mitigation in this spec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Plaintext never reaches the transport</w:t>
            </w:r>
          </w:p>
        </w:tc>
        <w:tc>
          <w:tcPr/>
          <w:p>
            <w:pPr>
              <w:pStyle w:val="Compact"/>
            </w:pPr>
            <w:r>
              <w:t xml:space="preserve">I1 enforced by</w:t>
            </w:r>
            <w:r>
              <w:t xml:space="preserve"> </w:t>
            </w:r>
            <w:r>
              <w:rPr>
                <w:rStyle w:val="VerbatimChar"/>
              </w:rPr>
              <w:t xml:space="preserve">Bytes</w:t>
            </w:r>
            <w:r>
              <w:t xml:space="preserve">-opaque API; SEC test proves no in-crate decrypt; even lwo mutates ciphertext only</w:t>
            </w:r>
          </w:p>
        </w:tc>
        <w:tc>
          <w:tcPr/>
          <w:p>
            <w:pPr>
              <w:pStyle w:val="Compact"/>
            </w:pPr>
            <w:r>
              <w:t xml:space="preserve">[01-DP §0.1 I1]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 secrets must not leak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SecretBytes</w:t>
            </w:r>
            <w:r>
              <w:t xml:space="preserve">: redacted</w:t>
            </w:r>
            <w:r>
              <w:t xml:space="preserve"> </w:t>
            </w:r>
            <w:r>
              <w:rPr>
                <w:rStyle w:val="VerbatimChar"/>
              </w:rPr>
              <w:t xml:space="preserve">Debug</w:t>
            </w:r>
            <w:r>
              <w:t xml:space="preserve">, zeroize-on-drop, no</w:t>
            </w:r>
            <w:r>
              <w:t xml:space="preserve"> </w:t>
            </w:r>
            <w:r>
              <w:rPr>
                <w:rStyle w:val="VerbatimChar"/>
              </w:rPr>
              <w:t xml:space="preserve">Serialize</w:t>
            </w:r>
            <w:r>
              <w:t xml:space="preserve">, never logged; SEC plant-and-grep proof (§9)</w:t>
            </w:r>
          </w:p>
        </w:tc>
        <w:tc>
          <w:tcPr/>
          <w:p>
            <w:pPr>
              <w:pStyle w:val="Compact"/>
            </w:pPr>
            <w:r>
              <w:t xml:space="preserve">§3.2, §11.4.10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QUIC/TLS fingerprint mimicry is an OPEN problem</w:t>
            </w:r>
          </w:p>
        </w:tc>
        <w:tc>
          <w:tcPr/>
          <w:p>
            <w:pPr>
              <w:pStyle w:val="Compact"/>
            </w:pPr>
            <w:r>
              <w:t xml:space="preserve">Mullvad does NOT publish its anti-fingerprint layer (uTLS-style ClientHello/SNI/ALPN/transport-param mimicry of a real browser). Treat as an</w:t>
            </w:r>
            <w:r>
              <w:t xml:space="preserve"> </w:t>
            </w:r>
            <w:r>
              <w:rPr>
                <w:b/>
                <w:bCs/>
              </w:rPr>
              <w:t xml:space="preserve">explicit research/risk item</w:t>
            </w:r>
            <w:r>
              <w:t xml:space="preserve">, not a solved checkbox;</w:t>
            </w:r>
            <w:r>
              <w:t xml:space="preserve"> </w:t>
            </w:r>
            <w:r>
              <w:rPr>
                <w:rStyle w:val="VerbatimChar"/>
              </w:rPr>
              <w:t xml:space="preserve">sni</w:t>
            </w:r>
            <w:r>
              <w:t xml:space="preserve">/</w:t>
            </w:r>
            <w:r>
              <w:rPr>
                <w:rStyle w:val="VerbatimChar"/>
              </w:rPr>
              <w:t xml:space="preserve">congestion</w:t>
            </w:r>
            <w:r>
              <w:t xml:space="preserve"> </w:t>
            </w:r>
            <w:r>
              <w:t xml:space="preserve">are the seams.</w:t>
            </w:r>
            <w:r>
              <w:t xml:space="preserve"> </w:t>
            </w:r>
            <w:r>
              <w:rPr>
                <w:b/>
                <w:bCs/>
              </w:rPr>
              <w:t xml:space="preserve">Do not claim DPI-proof.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[research-masque §2, §5]</w:t>
            </w:r>
            <w:r>
              <w:t xml:space="preserve"> </w:t>
            </w:r>
            <w:r>
              <w:t xml:space="preserve">(honest gap)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durable per-connection state</w:t>
            </w:r>
          </w:p>
        </w:tc>
        <w:tc>
          <w:tcPr/>
          <w:p>
            <w:pPr>
              <w:pStyle w:val="Compact"/>
            </w:pPr>
            <w:r>
              <w:t xml:space="preserve">I5: only aggregate</w:t>
            </w:r>
            <w:r>
              <w:t xml:space="preserve"> </w:t>
            </w:r>
            <w:r>
              <w:rPr>
                <w:rStyle w:val="VerbatimChar"/>
              </w:rPr>
              <w:t xml:space="preserve">TransportHealth</w:t>
            </w:r>
            <w:r>
              <w:t xml:space="preserve"> </w:t>
            </w:r>
            <w:r>
              <w:t xml:space="preserve">counters; no per-packet/per-conn durable log; telemetry is "transport X after N escalations in region R" aggregate</w:t>
            </w:r>
          </w:p>
        </w:tc>
        <w:tc>
          <w:tcPr/>
          <w:p>
            <w:pPr>
              <w:pStyle w:val="Compact"/>
            </w:pPr>
            <w:r>
              <w:t xml:space="preserve">[01-DP §0.1 I5, §5.3]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Default-deny survives the carrier</w:t>
            </w:r>
          </w:p>
        </w:tc>
        <w:tc>
          <w:tcPr/>
          <w:p>
            <w:pPr>
              <w:pStyle w:val="Compact"/>
            </w:pPr>
            <w:r>
              <w:t xml:space="preserve">the transport carries only what WG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+ the edge verdict map permit; a carrier compromise does not bypass policy (defense in depth, [01-DP §7])</w:t>
            </w:r>
          </w:p>
        </w:tc>
        <w:tc>
          <w:tcPr/>
          <w:p>
            <w:pPr>
              <w:pStyle w:val="Compact"/>
            </w:pPr>
            <w:r>
              <w:t xml:space="preserve">[01-DP §7]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Double-crypto / double-CC cost is real</w:t>
            </w:r>
          </w:p>
        </w:tc>
        <w:tc>
          <w:tcPr/>
          <w:p>
            <w:pPr>
              <w:pStyle w:val="Compact"/>
            </w:pPr>
            <w:r>
              <w:t xml:space="preserve">WG-over-MASQUE = WG AEAD inside QUIC AEAD + QUIC CC over UDP; throughput loss is acknowledged, BENCH must capture WG-direct vs WG-over-MASQUE —</w:t>
            </w:r>
            <w:r>
              <w:t xml:space="preserve"> </w:t>
            </w:r>
            <w:r>
              <w:rPr>
                <w:b/>
                <w:bCs/>
              </w:rPr>
              <w:t xml:space="preserve">do not claim parity speed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[research-masque §2, §5]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Masquerade decoy</w:t>
            </w:r>
          </w:p>
        </w:tc>
        <w:tc>
          <w:tcPr/>
          <w:p>
            <w:pPr>
              <w:pStyle w:val="Compact"/>
            </w:pPr>
            <w:r>
              <w:t xml:space="preserve">edge serves a believable decoy to non-CONNECT-UDP probes; verified by SEC G2</w:t>
            </w:r>
          </w:p>
        </w:tc>
        <w:tc>
          <w:tcPr/>
          <w:p>
            <w:pPr>
              <w:pStyle w:val="Compact"/>
            </w:pPr>
            <w:r>
              <w:t xml:space="preserve">[01-DP §3.3, 04_P0 §5.4]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X5a49c573b1c3a7865d35731229803ea0680bc51"/>
    <w:p>
      <w:pPr>
        <w:pStyle w:val="Heading2"/>
      </w:pPr>
      <w:r>
        <w:t xml:space="preserve">11. Performance budget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Budget / target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plain-udp</w:t>
            </w:r>
            <w:r>
              <w:t xml:space="preserve"> </w:t>
            </w: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80%</w:t>
            </w:r>
            <w:r>
              <w:t xml:space="preserve"> </w:t>
            </w:r>
            <w:r>
              <w:t xml:space="preserve">of bare-link (the G1 baseline every carrier is measured against)</w:t>
            </w:r>
          </w:p>
        </w:tc>
        <w:tc>
          <w:tcPr/>
          <w:p>
            <w:pPr>
              <w:pStyle w:val="Compact"/>
            </w:pPr>
            <w:r>
              <w:t xml:space="preserve">G1 gate</w:t>
            </w:r>
          </w:p>
        </w:tc>
        <w:tc>
          <w:tcPr/>
          <w:p>
            <w:pPr>
              <w:pStyle w:val="Compact"/>
            </w:pPr>
            <w:r>
              <w:t xml:space="preserve">[01-DP §3.2, 04_P0 §8]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masque-h3</w:t>
            </w:r>
            <w:r>
              <w:t xml:space="preserve"> </w:t>
            </w:r>
            <w: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50%</w:t>
            </w:r>
            <w:r>
              <w:t xml:space="preserve"> </w:t>
            </w:r>
            <w:r>
              <w:t xml:space="preserve">of plain-udp (G2 bar); real loss from double-crypto/double-CC</w:t>
            </w:r>
          </w:p>
        </w:tc>
        <w:tc>
          <w:tcPr/>
          <w:p>
            <w:pPr>
              <w:pStyle w:val="Compact"/>
            </w:pPr>
            <w:r>
              <w:t xml:space="preserve">G2 gate; acknowledged tax</w:t>
            </w:r>
          </w:p>
        </w:tc>
        <w:tc>
          <w:tcPr/>
          <w:p>
            <w:pPr>
              <w:pStyle w:val="Compact"/>
            </w:pPr>
            <w:r>
              <w:t xml:space="preserve">[04_P0 §8, research-masque §2]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masque-h3</w:t>
            </w:r>
            <w:r>
              <w:t xml:space="preserve"> </w:t>
            </w:r>
            <w:r>
              <w:t xml:space="preserve">goodput @ 5% loss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&gt;</w:t>
            </w:r>
            <w:r>
              <w:t xml:space="preserve"> </w:t>
            </w:r>
            <w:r>
              <w:t xml:space="preserve">UDP-over-TCP strawman (the mobile-loss reason this feature exists)</w:t>
            </w:r>
          </w:p>
        </w:tc>
        <w:tc>
          <w:tcPr/>
          <w:p>
            <w:pPr>
              <w:pStyle w:val="Compact"/>
            </w:pPr>
            <w:r>
              <w:t xml:space="preserve">G2 sub-bar</w:t>
            </w:r>
          </w:p>
        </w:tc>
        <w:tc>
          <w:tcPr/>
          <w:p>
            <w:pPr>
              <w:pStyle w:val="Compact"/>
            </w:pPr>
            <w:r>
              <w:t xml:space="preserve">[01-DP §3.3, 04_P0 §5.3]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effective_mtu</w:t>
            </w:r>
            <w:r>
              <w:t xml:space="preserve"> </w:t>
            </w:r>
            <w:r>
              <w:t xml:space="preserve">(masque)</w:t>
            </w:r>
          </w:p>
        </w:tc>
        <w:tc>
          <w:tcPr/>
          <w:p>
            <w:pPr>
              <w:pStyle w:val="Compact"/>
            </w:pPr>
            <w:r>
              <w:t xml:space="preserve">1280 floor,</w:t>
            </w:r>
            <w:r>
              <w:t xml:space="preserve"> </w:t>
            </w:r>
            <w:r>
              <w:rPr>
                <w:b/>
                <w:bCs/>
              </w:rPr>
              <w:t xml:space="preserve">measured &amp; tuned</w:t>
            </w:r>
            <w:r>
              <w:t xml:space="preserve"> </w:t>
            </w:r>
            <w:r>
              <w:t xml:space="preserve">in Phase 0 (not assumed)</w:t>
            </w:r>
          </w:p>
        </w:tc>
        <w:tc>
          <w:tcPr/>
          <w:p>
            <w:pPr>
              <w:pStyle w:val="Compact"/>
            </w:pPr>
            <w:r>
              <w:t xml:space="preserve">MTU budget</w:t>
            </w:r>
          </w:p>
        </w:tc>
        <w:tc>
          <w:tcPr/>
          <w:p>
            <w:pPr>
              <w:pStyle w:val="Compact"/>
            </w:pPr>
            <w:r>
              <w:t xml:space="preserve">[01-DP §10, 04_P0 §5.2]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iOS NE RSS (plain-udp + masque)</w:t>
            </w:r>
          </w:p>
        </w:tc>
        <w:tc>
          <w:tcPr/>
          <w:p>
            <w:pPr>
              <w:pStyle w:val="Compact"/>
            </w:pPr>
            <w:r>
              <w:t xml:space="preserve">under device ceiling with</w:t>
            </w:r>
            <w:r>
              <w:t xml:space="preserve"> </w:t>
            </w:r>
            <w:r>
              <w:rPr>
                <w:b/>
                <w:bCs/>
              </w:rPr>
              <w:t xml:space="preserve">≥ 30% headroom</w:t>
            </w:r>
            <w:r>
              <w:t xml:space="preserve"> </w:t>
            </w:r>
            <w:r>
              <w:t xml:space="preserve">(G3 make-or-break)</w:t>
            </w:r>
          </w:p>
        </w:tc>
        <w:tc>
          <w:tcPr/>
          <w:p>
            <w:pPr>
              <w:pStyle w:val="Compact"/>
            </w:pPr>
            <w:r>
              <w:t xml:space="preserve">G3 gate</w:t>
            </w:r>
          </w:p>
        </w:tc>
        <w:tc>
          <w:tcPr/>
          <w:p>
            <w:pPr>
              <w:pStyle w:val="Compact"/>
            </w:pPr>
            <w:r>
              <w:t xml:space="preserve">[04_P0 §1 G3]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health()</w:t>
            </w:r>
            <w:r>
              <w:t xml:space="preserve"> </w:t>
            </w:r>
            <w:r>
              <w:t xml:space="preserve">sample cost</w:t>
            </w:r>
          </w:p>
        </w:tc>
        <w:tc>
          <w:tcPr/>
          <w:p>
            <w:pPr>
              <w:pStyle w:val="Compact"/>
            </w:pPr>
            <w:r>
              <w:t xml:space="preserve">callable ≥ 10 Hz without contending hot send/recv</w:t>
            </w:r>
          </w:p>
        </w:tc>
        <w:tc>
          <w:tcPr/>
          <w:p>
            <w:pPr>
              <w:pStyle w:val="Compact"/>
            </w:pPr>
            <w:r>
              <w:t xml:space="preserve">§2.3 contract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 selection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Cubic</w:t>
            </w:r>
            <w:r>
              <w:t xml:space="preserve"> </w:t>
            </w:r>
            <w:r>
              <w:t xml:space="preserve">default;</w:t>
            </w:r>
            <w:r>
              <w:t xml:space="preserve"> </w:t>
            </w:r>
            <w:r>
              <w:rPr>
                <w:rStyle w:val="VerbatimChar"/>
              </w:rPr>
              <w:t xml:space="preserve">Bbr</w:t>
            </w:r>
            <w:r>
              <w:t xml:space="preserve"> </w:t>
            </w:r>
            <w:r>
              <w:t xml:space="preserve">for lossy mobile (Hysteria "Brutal" lineage as window-ratio reference)</w:t>
            </w:r>
          </w:p>
        </w:tc>
        <w:tc>
          <w:tcPr/>
          <w:p>
            <w:pPr>
              <w:pStyle w:val="Compact"/>
            </w:pPr>
            <w:r>
              <w:t xml:space="preserve">tuning knob</w:t>
            </w:r>
          </w:p>
        </w:tc>
        <w:tc>
          <w:tcPr/>
          <w:p>
            <w:pPr>
              <w:pStyle w:val="Compact"/>
            </w:pPr>
            <w:r>
              <w:t xml:space="preserve">[01-DP §3.3, 04_ARCH §14]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dial</w:t>
            </w:r>
            <w:r>
              <w:t xml:space="preserve"> </w:t>
            </w:r>
            <w:r>
              <w:t xml:space="preserve">latency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plain-udp</w:t>
            </w:r>
            <w:r>
              <w:t xml:space="preserve"> </w:t>
            </w:r>
            <w:r>
              <w:t xml:space="preserve">sub-ms (bind only);</w:t>
            </w:r>
            <w:r>
              <w:t xml:space="preserve"> </w:t>
            </w:r>
            <w:r>
              <w:rPr>
                <w:rStyle w:val="VerbatimChar"/>
              </w:rPr>
              <w:t xml:space="preserve">masque-h3</w:t>
            </w:r>
            <w:r>
              <w:t xml:space="preserve"> </w:t>
            </w:r>
            <w:r>
              <w:t xml:space="preserve">= QUIC+CONNECT-UDP RTT (bounded by</w:t>
            </w:r>
            <w:r>
              <w:t xml:space="preserve"> </w:t>
            </w:r>
            <w:r>
              <w:rPr>
                <w:rStyle w:val="VerbatimChar"/>
              </w:rPr>
              <w:t xml:space="preserve">DIAL_TIMEOUT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§4.1, §4.2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</w:tr>
    </w:tbl>
    <w:p>
      <w:pPr>
        <w:pStyle w:val="BodyText"/>
      </w:pPr>
      <w:r>
        <w:t xml:space="preserve">All budgets are</w:t>
      </w:r>
      <w:r>
        <w:t xml:space="preserve"> </w:t>
      </w:r>
      <w:r>
        <w:rPr>
          <w:b/>
          <w:bCs/>
        </w:rPr>
        <w:t xml:space="preserve">captured in the Phase-0 BENCH CSV</w:t>
      </w:r>
      <w:r>
        <w:t xml:space="preserve"> </w:t>
      </w:r>
      <w:r>
        <w:t xml:space="preserve">(throughput @ 1/10/100</w:t>
      </w:r>
      <w:r>
        <w:t xml:space="preserve"> </w:t>
      </w:r>
      <w:r>
        <w:t xml:space="preserve">clients, CPU/Gbps, p99 incl. GC tail, handshake churn/sec, memory under churn)</w:t>
      </w:r>
      <w:r>
        <w:t xml:space="preserve"> </w:t>
      </w:r>
      <w:r>
        <w:t xml:space="preserve">[04_P0 §7.2, §8] — measured evidence, never asserted (§11.4.6/.123).</w:t>
      </w:r>
    </w:p>
    <w:p>
      <w:r>
        <w:pict>
          <v:rect style="width:0;height:1.5pt" o:hralign="center" o:hrstd="t" o:hr="t"/>
        </w:pict>
      </w:r>
    </w:p>
    <w:bookmarkEnd w:id="57"/>
    <w:bookmarkStart w:id="58" w:name="X9e06ab1c2efe8c7739f0352752e35d14725ce6a"/>
    <w:p>
      <w:pPr>
        <w:pStyle w:val="Heading2"/>
      </w:pPr>
      <w:r>
        <w:t xml:space="preserve">12. Frozen-contract status &amp; cross-doc seams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(§2),</w:t>
      </w:r>
      <w:r>
        <w:t xml:space="preserve"> </w:t>
      </w:r>
      <w:r>
        <w:rPr>
          <w:rStyle w:val="VerbatimChar"/>
        </w:rPr>
        <w:t xml:space="preserve">TransportConfig</w:t>
      </w:r>
      <w:r>
        <w:t xml:space="preserve">/</w:t>
      </w:r>
      <w:r>
        <w:rPr>
          <w:rStyle w:val="VerbatimChar"/>
        </w:rPr>
        <w:t xml:space="preserve">TransportKind</w:t>
      </w:r>
      <w:r>
        <w:t xml:space="preserve"> </w:t>
      </w:r>
      <w:r>
        <w:t xml:space="preserve">(§3),</w:t>
      </w:r>
      <w:r>
        <w:t xml:space="preserve"> </w:t>
      </w:r>
      <w:r>
        <w:rPr>
          <w:rStyle w:val="VerbatimChar"/>
        </w:rPr>
        <w:t xml:space="preserve">TransportError</w:t>
      </w:r>
      <w:r>
        <w:t xml:space="preserve"> </w:t>
      </w:r>
      <w:r>
        <w:t xml:space="preserve">(§7), and</w:t>
      </w:r>
      <w:r>
        <w:t xml:space="preserve"> </w:t>
      </w:r>
      <w:r>
        <w:rPr>
          <w:rStyle w:val="VerbatimChar"/>
        </w:rPr>
        <w:t xml:space="preserve">dial</w:t>
      </w:r>
      <w:r>
        <w:t xml:space="preserve"> </w:t>
      </w:r>
      <w:r>
        <w:t xml:space="preserve">(§6) are</w:t>
      </w:r>
      <w:r>
        <w:t xml:space="preserve"> </w:t>
      </w:r>
      <w:r>
        <w:rPr>
          <w:b/>
          <w:bCs/>
        </w:rPr>
        <w:t xml:space="preserve">frozen Phase-0 contracts</w:t>
      </w:r>
      <w:r>
        <w:t xml:space="preserve"> </w:t>
      </w:r>
      <w:r>
        <w:t xml:space="preserve">designed</w:t>
      </w:r>
      <w:r>
        <w:t xml:space="preserve"> </w:t>
      </w:r>
      <w:r>
        <w:t xml:space="preserve">to survive into Phase 1 — their</w:t>
      </w:r>
      <w:r>
        <w:t xml:space="preserve"> </w:t>
      </w:r>
      <w:r>
        <w:rPr>
          <w:i/>
          <w:iCs/>
        </w:rPr>
        <w:t xml:space="preserve">implementations</w:t>
      </w:r>
      <w:r>
        <w:t xml:space="preserve"> </w:t>
      </w:r>
      <w:r>
        <w:t xml:space="preserve">may evolve, their</w:t>
      </w:r>
      <w:r>
        <w:t xml:space="preserve"> </w:t>
      </w:r>
      <w:r>
        <w:rPr>
          <w:i/>
          <w:iCs/>
        </w:rPr>
        <w:t xml:space="preserve">surface</w:t>
      </w:r>
      <w:r>
        <w:t xml:space="preserve"> </w:t>
      </w:r>
      <w:r>
        <w:t xml:space="preserve">may not without an explicit decision (§11.4.66) [04_P0 §4.2, §14, 01-DP §13].</w:t>
      </w:r>
    </w:p>
    <w:p>
      <w:pPr>
        <w:pStyle w:val="BodyText"/>
      </w:pPr>
      <w:r>
        <w:t xml:space="preserve">Cross-doc seams:</w:t>
      </w:r>
      <w:r>
        <w:t xml:space="preserve"> </w:t>
      </w:r>
      <w:r>
        <w:rPr>
          <w:rStyle w:val="VerbatimChar"/>
        </w:rPr>
        <w:t xml:space="preserve">TransportConfig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sourced</w:t>
      </w:r>
      <w:r>
        <w:t xml:space="preserve"> </w:t>
      </w:r>
      <w:r>
        <w:t xml:space="preserve">by doc 03</w:t>
      </w:r>
      <w:r>
        <w:t xml:space="preserve"> </w:t>
      </w:r>
      <w:r>
        <w:t xml:space="preserve">(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— the live source of the static</w:t>
      </w:r>
      <w:r>
        <w:t xml:space="preserve"> </w:t>
      </w:r>
      <w:r>
        <w:rPr>
          <w:rStyle w:val="VerbatimChar"/>
        </w:rPr>
        <w:t xml:space="preserve">map.json</w:t>
      </w:r>
      <w:r>
        <w:t xml:space="preserve"> </w:t>
      </w:r>
      <w:r>
        <w:t xml:space="preserve">seam [01-DP §6.2]);</w:t>
      </w:r>
      <w:r>
        <w:t xml:space="preserve"> </w:t>
      </w:r>
      <w:r>
        <w:rPr>
          <w:rStyle w:val="VerbatimChar"/>
        </w:rPr>
        <w:t xml:space="preserve">effective_mtu()</w:t>
      </w:r>
      <w:r>
        <w:t xml:space="preserve"> </w:t>
      </w:r>
      <w:r>
        <w:t xml:space="preserve">feeds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inner-MTU ([01-DP §4, §10]); the carrier</w:t>
      </w:r>
      <w:r>
        <w:t xml:space="preserve"> </w:t>
      </w:r>
      <w:r>
        <w:t xml:space="preserve">lifecycle projects into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owned by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[01-DP §5.2]; the</w:t>
      </w:r>
      <w:r>
        <w:t xml:space="preserve"> </w:t>
      </w:r>
      <w:r>
        <w:t xml:space="preserve">edge consumer's MASQUE termination is settled by Phase-0 G4 (decision D5,</w:t>
      </w:r>
      <w:r>
        <w:t xml:space="preserve"> </w:t>
      </w:r>
      <w:r>
        <w:t xml:space="preserve">[01-DP §11.2]). Out of scope here: WG crypto internals (doc 01 §4), orchestrator</w:t>
      </w:r>
      <w:r>
        <w:t xml:space="preserve"> </w:t>
      </w:r>
      <w:r>
        <w:t xml:space="preserve">loops (doc 01 §5.1), platform TUN shims (doc 06).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nano-detail specification — The Transport Trait (Volume 2, Data Plane).</w:t>
      </w:r>
      <w:r>
        <w:rPr>
          <w:i/>
          <w:iCs/>
        </w:rPr>
        <w:t xml:space="preserve"> </w:t>
      </w:r>
      <w:r>
        <w:rPr>
          <w:i/>
          <w:iCs/>
        </w:rPr>
        <w:t xml:space="preserve">Pairs with [01-DP §3] (the overview this deepens), doc 03 (</w:t>
      </w:r>
      <w:r>
        <w:rPr>
          <w:rStyle w:val="VerbatimChar"/>
          <w:i/>
          <w:iCs/>
        </w:rPr>
        <w:t xml:space="preserve">WatchNetworkMap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TransportConfig</w:t>
      </w:r>
      <w:r>
        <w:rPr>
          <w:i/>
          <w:iCs/>
        </w:rPr>
        <w:t xml:space="preserve"> </w:t>
      </w:r>
      <w:r>
        <w:rPr>
          <w:i/>
          <w:iCs/>
        </w:rPr>
        <w:t xml:space="preserve">source), and the security doc (QUIC/TLS fingerprint</w:t>
      </w:r>
      <w:r>
        <w:rPr>
          <w:i/>
          <w:iCs/>
        </w:rPr>
        <w:t xml:space="preserve"> </w:t>
      </w:r>
      <w:r>
        <w:rPr>
          <w:i/>
          <w:iCs/>
        </w:rPr>
        <w:t xml:space="preserve">mimicry research item S3). Surfaced decisions: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D1</w:t>
      </w:r>
      <w:r>
        <w:rPr>
          <w:i/>
          <w:iCs/>
        </w:rPr>
        <w:t xml:space="preserve"> </w:t>
      </w:r>
      <w:r>
        <w:rPr>
          <w:i/>
          <w:iCs/>
        </w:rPr>
        <w:t xml:space="preserve">primary obfs transport</w:t>
      </w:r>
      <w:r>
        <w:rPr>
          <w:i/>
          <w:iCs/>
        </w:rPr>
        <w:t xml:space="preserve"> </w:t>
      </w:r>
      <w:r>
        <w:rPr>
          <w:i/>
          <w:iCs/>
        </w:rPr>
        <w:t xml:space="preserve">(§4.7),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D5</w:t>
      </w:r>
      <w:r>
        <w:rPr>
          <w:i/>
          <w:iCs/>
        </w:rPr>
        <w:t xml:space="preserve"> </w:t>
      </w:r>
      <w:r>
        <w:rPr>
          <w:i/>
          <w:iCs/>
        </w:rPr>
        <w:t xml:space="preserve">edge language (§8.3),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D6</w:t>
      </w:r>
      <w:r>
        <w:rPr>
          <w:i/>
          <w:iCs/>
        </w:rPr>
        <w:t xml:space="preserve"> </w:t>
      </w:r>
      <w:r>
        <w:rPr>
          <w:i/>
          <w:iCs/>
        </w:rPr>
        <w:t xml:space="preserve">per-leg topology (§6.5) — all</w:t>
      </w:r>
      <w:r>
        <w:rPr>
          <w:i/>
          <w:iCs/>
        </w:rPr>
        <w:t xml:space="preserve"> </w:t>
      </w:r>
      <w:r>
        <w:rPr>
          <w:i/>
          <w:iCs/>
        </w:rPr>
        <w:t xml:space="preserve">presented, none silently resolved (§11.4.66).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Transport Trait</dc:title>
  <dc:creator/>
  <cp:keywords/>
  <dcterms:created xsi:type="dcterms:W3CDTF">2026-07-04T13:37:24Z</dcterms:created>
  <dcterms:modified xsi:type="dcterms:W3CDTF">2026-07-04T13:37:24Z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