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Protobuf / Connect Service Spec</w:t>
      </w:r>
    </w:p>
    <w:bookmarkStart w:id="40" w:name="protobuf--connect-service-spec"/>
    <w:p>
      <w:pPr>
        <w:pStyle w:val="Heading1"/>
      </w:pPr>
      <w:r>
        <w:t xml:space="preserve">Protobuf / Connect Service Spec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2026-07-04T12:00:00Z</w:t>
      </w:r>
    </w:p>
    <w:p>
      <w:pPr>
        <w:pStyle w:val="BodyText"/>
      </w:pPr>
      <w:r>
        <w:rPr>
          <w:b/>
          <w:bCs/>
        </w:rPr>
        <w:t xml:space="preserve">Rev 2 (enterprise-hardening pass, 2026-07-04):</w:t>
      </w:r>
      <w:r>
        <w:t xml:space="preserve"> </w:t>
      </w:r>
      <w:r>
        <w:t xml:space="preserve">added §9 "Versioning &amp; compatibility policy" —</w:t>
      </w:r>
      <w:r>
        <w:t xml:space="preserve"> </w:t>
      </w:r>
      <w:r>
        <w:t xml:space="preserve">closes a production-readiness gap: §8 ("Forward seams") previously described WHAT additive changes</w:t>
      </w:r>
      <w:r>
        <w:t xml:space="preserve"> </w:t>
      </w:r>
      <w:r>
        <w:t xml:space="preserve">Phase 2 makes but never stated the explicit POLICY governing when a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package is warranted, the</w:t>
      </w:r>
      <w:r>
        <w:t xml:space="preserve"> </w:t>
      </w:r>
      <w:r>
        <w:t xml:space="preserve">backward-compatibility guarantee for an old agent binary talking to a newer coordinator, or the</w:t>
      </w:r>
      <w:r>
        <w:t xml:space="preserve"> </w:t>
      </w:r>
      <w:r>
        <w:t xml:space="preserve">deprecation/sunset window for a superseded field. Old §9 "Sources" renumbered to §10.</w:t>
      </w:r>
    </w:p>
    <w:p>
      <w:pPr>
        <w:pStyle w:val="BlockText"/>
      </w:pPr>
      <w:r>
        <w:t xml:space="preserve">Master technical specification — Volume 3 (Control Plane, Go), nano-detail document.</w:t>
      </w:r>
      <w:r>
        <w:t xml:space="preserve"> </w:t>
      </w:r>
      <w:r>
        <w:t xml:space="preserve">Scope: the</w:t>
      </w:r>
      <w:r>
        <w:t xml:space="preserve"> </w:t>
      </w:r>
      <w:r>
        <w:rPr>
          <w:b/>
          <w:bCs/>
        </w:rPr>
        <w:t xml:space="preserve">complete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Coordinator</w:t>
      </w:r>
      <w:r>
        <w:rPr>
          <w:b/>
          <w:bCs/>
        </w:rPr>
        <w:t xml:space="preserve"> </w:t>
      </w:r>
      <w:r>
        <w:rPr>
          <w:b/>
          <w:bCs/>
        </w:rPr>
        <w:t xml:space="preserve">service contract</w:t>
      </w:r>
      <w:r>
        <w:t xml:space="preserve"> </w:t>
      </w:r>
      <w:r>
        <w:t xml:space="preserve">— the single</w:t>
      </w:r>
      <w:r>
        <w:t xml:space="preserve"> </w:t>
      </w:r>
      <w:r>
        <w:rPr>
          <w:rStyle w:val="VerbatimChar"/>
        </w:rPr>
        <w:t xml:space="preserve">.proto</w:t>
      </w:r>
      <w:r>
        <w:t xml:space="preserve"> </w:t>
      </w:r>
      <w:r>
        <w:t xml:space="preserve">that every</w:t>
      </w:r>
      <w:r>
        <w:t xml:space="preserve"> </w:t>
      </w:r>
      <w:r>
        <w:t xml:space="preserve">HelixVPN agent (Access client, Connector, edge) speaks, served by the Go control plane over</w:t>
      </w:r>
      <w:r>
        <w:t xml:space="preserve"> </w:t>
      </w:r>
      <w:r>
        <w:rPr>
          <w:b/>
          <w:bCs/>
        </w:rPr>
        <w:t xml:space="preserve">Connect</w:t>
      </w:r>
      <w:r>
        <w:t xml:space="preserve"> </w:t>
      </w:r>
      <w:r>
        <w:t xml:space="preserve">(gRPC / gRPC-Web / Connect protocol on one listener). This document deepens the</w:t>
      </w:r>
      <w:r>
        <w:t xml:space="preserve"> </w:t>
      </w:r>
      <w:r>
        <w:t xml:space="preserve">"Agent contract — protobuf" part of [02-control-plane.md §4] into an implementation-ready,</w:t>
      </w:r>
      <w:r>
        <w:t xml:space="preserve"> </w:t>
      </w:r>
      <w:r>
        <w:t xml:space="preserve">field-by-field, wire-by-wire specification. It is a SPEC: it describes the contract precisely</w:t>
      </w:r>
      <w:r>
        <w:t xml:space="preserve"> </w:t>
      </w:r>
      <w:r>
        <w:t xml:space="preserve">enough to generate code and tests; it does not build the product.</w:t>
      </w:r>
    </w:p>
    <w:p>
      <w:pPr>
        <w:pStyle w:val="BlockText"/>
      </w:pPr>
      <w:r>
        <w:t xml:space="preserve">Source evidence cited inline by id:</w:t>
      </w:r>
      <w:r>
        <w:t xml:space="preserve"> </w:t>
      </w:r>
      <w:r>
        <w:rPr>
          <w:b/>
          <w:bCs/>
        </w:rPr>
        <w:t xml:space="preserve">[04_P1]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04_VPN_CLD/HelixVPN-Phase1-MVP.md</w:t>
      </w:r>
      <w:r>
        <w:t xml:space="preserve">,</w:t>
      </w:r>
      <w:r>
        <w:t xml:space="preserve"> </w:t>
      </w:r>
      <w:r>
        <w:rPr>
          <w:b/>
          <w:bCs/>
        </w:rPr>
        <w:t xml:space="preserve">[04_ARCH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04_VPN_CLD/HelixVPN-Architecture-Refined.md</w:t>
      </w:r>
      <w:r>
        <w:t xml:space="preserve">,</w:t>
      </w:r>
      <w:r>
        <w:t xml:space="preserve"> </w:t>
      </w:r>
      <w:r>
        <w:rPr>
          <w:b/>
          <w:bCs/>
        </w:rPr>
        <w:t xml:space="preserve">[research-go_cp]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final/02-control-plane.md</w:t>
      </w:r>
      <w:r>
        <w:t xml:space="preserve">,</w:t>
      </w:r>
      <w:r>
        <w:t xml:space="preserve"> </w:t>
      </w:r>
      <w:r>
        <w:rPr>
          <w:b/>
          <w:bCs/>
        </w:rPr>
        <w:t xml:space="preserve">[SYNTHESIS §N]</w:t>
      </w:r>
      <w:r>
        <w:t xml:space="preserve"> </w:t>
      </w:r>
      <w:r>
        <w:t xml:space="preserve">= the cross-document synthesis. Unproven /</w:t>
      </w:r>
      <w:r>
        <w:t xml:space="preserve"> </w:t>
      </w:r>
      <w:r>
        <w:t xml:space="preserve">not-yet-decided facts are marked</w:t>
      </w:r>
      <w:r>
        <w:t xml:space="preserve"> </w:t>
      </w:r>
      <w:r>
        <w:rPr>
          <w:b/>
          <w:bCs/>
        </w:rPr>
        <w:t xml:space="preserve">UNVERIFIED</w:t>
      </w:r>
      <w:r>
        <w:t xml:space="preserve"> </w:t>
      </w:r>
      <w:r>
        <w:t xml:space="preserve">per constitution §11.4.6 — never fabricated.</w:t>
      </w:r>
    </w:p>
    <w:p>
      <w:r>
        <w:pict>
          <v:rect style="width:0;height:1.5pt" o:hralign="center" o:hrstd="t" o:hr="t"/>
        </w:pict>
      </w:r>
    </w:p>
    <w:bookmarkStart w:id="11" w:name="Xd9de3e590c3ef451f5bafbce7777f3ab48f9bff"/>
    <w:p>
      <w:pPr>
        <w:pStyle w:val="Heading2"/>
      </w:pPr>
      <w:r>
        <w:t xml:space="preserve">0. What this document owns, and the one reconciliation it makes</w:t>
      </w:r>
    </w:p>
    <w:bookmarkStart w:id="9" w:name="X9a3b79ed6c2c20a57e1b7f889422aeb12263ec5"/>
    <w:p>
      <w:pPr>
        <w:pStyle w:val="Heading3"/>
      </w:pPr>
      <w:r>
        <w:t xml:space="preserve">0.1 Ownership boundary</w:t>
      </w:r>
    </w:p>
    <w:p>
      <w:pPr>
        <w:pStyle w:val="FirstParagraph"/>
      </w:pPr>
      <w:r>
        <w:t xml:space="preserve">This document owns the</w:t>
      </w:r>
      <w:r>
        <w:t xml:space="preserve"> </w:t>
      </w:r>
      <w:r>
        <w:rPr>
          <w:b/>
          <w:bCs/>
        </w:rPr>
        <w:t xml:space="preserve">canonical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.proto</w:t>
      </w:r>
      <w:r>
        <w:t xml:space="preserve"> </w:t>
      </w:r>
      <w:r>
        <w:t xml:space="preserve">for the agent⇄control-plane contract and its</w:t>
      </w:r>
      <w:r>
        <w:t xml:space="preserve"> </w:t>
      </w:r>
      <w:r>
        <w:rPr>
          <w:b/>
          <w:bCs/>
        </w:rPr>
        <w:t xml:space="preserve">server-side semantics</w:t>
      </w:r>
      <w:r>
        <w:t xml:space="preserve">: every service method, every message, every field number, every</w:t>
      </w:r>
      <w:r>
        <w:t xml:space="preserve"> </w:t>
      </w:r>
      <w:r>
        <w:t xml:space="preserve">field's meaning, the snapshot/delta/keepalive state machine, the</w:t>
      </w:r>
      <w:r>
        <w:t xml:space="preserve"> </w:t>
      </w:r>
      <w:r>
        <w:rPr>
          <w:rStyle w:val="VerbatimChar"/>
        </w:rPr>
        <w:t xml:space="preserve">known_version</w:t>
      </w:r>
      <w:r>
        <w:t xml:space="preserve"> </w:t>
      </w:r>
      <w:r>
        <w:t xml:space="preserve">cheap-reconnect</w:t>
      </w:r>
      <w:r>
        <w:t xml:space="preserve"> </w:t>
      </w:r>
      <w:r>
        <w:t xml:space="preserve">protocol, the policy-prefiltering guarantee, the error taxonomy, the authz rules at the RPC</w:t>
      </w:r>
      <w:r>
        <w:t xml:space="preserve"> </w:t>
      </w:r>
      <w:r>
        <w:t xml:space="preserve">boundary, the convergence SLO the contract must meet, and the</w:t>
      </w:r>
      <w:r>
        <w:t xml:space="preserve"> </w:t>
      </w:r>
      <w:r>
        <w:rPr>
          <w:rStyle w:val="VerbatimChar"/>
        </w:rPr>
        <w:t xml:space="preserve">buf</w:t>
      </w:r>
      <w:r>
        <w:t xml:space="preserve"> </w:t>
      </w:r>
      <w:r>
        <w:t xml:space="preserve">codegen pipeline that emits</w:t>
      </w:r>
      <w:r>
        <w:t xml:space="preserve"> </w:t>
      </w:r>
      <w:r>
        <w:t xml:space="preserve">Go/Dart/Rust stubs.</w:t>
      </w:r>
    </w:p>
    <w:p>
      <w:pPr>
        <w:pStyle w:val="BodyText"/>
      </w:pPr>
      <w:r>
        <w:t xml:space="preserve">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own: the byte-level evolution/back-compat rules of</w:t>
      </w:r>
      <w:r>
        <w:t xml:space="preserve"> </w:t>
      </w:r>
      <w:r>
        <w:rPr>
          <w:rStyle w:val="VerbatimChar"/>
        </w:rPr>
        <w:t xml:space="preserve">WatchNetworkMap</w:t>
      </w:r>
      <w:r>
        <w:t xml:space="preserve"> </w:t>
      </w:r>
      <w:r>
        <w:t xml:space="preserve">across</w:t>
      </w:r>
      <w:r>
        <w:t xml:space="preserve"> </w:t>
      </w:r>
      <w:r>
        <w:t xml:space="preserve">versions (that is the dedicated</w:t>
      </w:r>
      <w:r>
        <w:t xml:space="preserve"> </w:t>
      </w:r>
      <w:r>
        <w:rPr>
          <w:rStyle w:val="VerbatimChar"/>
        </w:rPr>
        <w:t xml:space="preserve">WatchNetworkMap</w:t>
      </w:r>
      <w:r>
        <w:t xml:space="preserve"> </w:t>
      </w:r>
      <w:r>
        <w:t xml:space="preserve">contract document in this same Volume 3); the</w:t>
      </w:r>
      <w:r>
        <w:t xml:space="preserve"> </w:t>
      </w:r>
      <w:r>
        <w:t xml:space="preserve">Go module wiring, DDL, RLS, IPAM, policy compiler internals, or Redis Streams envelope (those are</w:t>
      </w:r>
      <w:r>
        <w:t xml:space="preserve"> </w:t>
      </w:r>
      <w:r>
        <w:t xml:space="preserve">[research-go_cp §1–§7]); the Rust data plane (Volume 1); the client UI (Volume 5). Where this</w:t>
      </w:r>
      <w:r>
        <w:t xml:space="preserve"> </w:t>
      </w:r>
      <w:r>
        <w:t xml:space="preserve">document references those, it cites them and does not redefine them.</w:t>
      </w:r>
    </w:p>
    <w:bookmarkEnd w:id="9"/>
    <w:bookmarkStart w:id="10" w:name="X01588ef0e88509346123e4715f6cb308e1c57ef"/>
    <w:p>
      <w:pPr>
        <w:pStyle w:val="Heading3"/>
      </w:pPr>
      <w:r>
        <w:t xml:space="preserve">0.2 Package-name reconciliation (the one correction this document makes)</w:t>
      </w:r>
    </w:p>
    <w:p>
      <w:pPr>
        <w:pStyle w:val="FirstParagraph"/>
      </w:pPr>
      <w:r>
        <w:t xml:space="preserve">[research-go_cp §4] declares the proto with a</w:t>
      </w:r>
      <w:r>
        <w:t xml:space="preserve"> </w:t>
      </w:r>
      <w:r>
        <w:rPr>
          <w:b/>
          <w:bCs/>
        </w:rPr>
        <w:t xml:space="preserve">package/path mismatch</w:t>
      </w:r>
      <w:r>
        <w:t xml:space="preserve">: the package line reads</w:t>
      </w:r>
      <w:r>
        <w:t xml:space="preserve"> </w:t>
      </w:r>
      <w:r>
        <w:rPr>
          <w:rStyle w:val="VerbatimChar"/>
        </w:rPr>
        <w:t xml:space="preserve">package helix.coordinator.v1;</w:t>
      </w:r>
      <w:r>
        <w:t xml:space="preserve"> </w:t>
      </w:r>
      <w:r>
        <w:t xml:space="preserve">while the file is placed at</w:t>
      </w:r>
      <w:r>
        <w:t xml:space="preserve"> </w:t>
      </w:r>
      <w:r>
        <w:rPr>
          <w:rStyle w:val="VerbatimChar"/>
        </w:rPr>
        <w:t xml:space="preserve">proto/helix/coordinator/v1/coordinator.proto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option go_package = ".../gen/helix/coordinator/v1;coordinatorv1"</w:t>
      </w:r>
      <w:r>
        <w:t xml:space="preserve">. Per the Volume-3 authoring</w:t>
      </w:r>
      <w:r>
        <w:t xml:space="preserve"> </w:t>
      </w:r>
      <w:r>
        <w:t xml:space="preserve">directive, the</w:t>
      </w:r>
      <w:r>
        <w:t xml:space="preserve"> </w:t>
      </w:r>
      <w:r>
        <w:rPr>
          <w:b/>
          <w:bCs/>
        </w:rPr>
        <w:t xml:space="preserve">unified package across the whole HelixVPN set 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helix.coordinator.v1</w:t>
      </w:r>
      <w:r>
        <w:t xml:space="preserve">. This</w:t>
      </w:r>
      <w:r>
        <w:t xml:space="preserve"> </w:t>
      </w:r>
      <w:r>
        <w:t xml:space="preserve">document therefore makes the file path, the</w:t>
      </w:r>
      <w:r>
        <w:t xml:space="preserve"> </w:t>
      </w:r>
      <w:r>
        <w:rPr>
          <w:rStyle w:val="VerbatimChar"/>
        </w:rPr>
        <w:t xml:space="preserve">go_package</w:t>
      </w:r>
      <w:r>
        <w:t xml:space="preserve">, and the generated-stub identifiers</w:t>
      </w:r>
      <w:r>
        <w:t xml:space="preserve"> </w:t>
      </w:r>
      <w:r>
        <w:t xml:space="preserve">agree with that package, so the four surfaces (package, file path, Go import path, Dart/Rust</w:t>
      </w:r>
      <w:r>
        <w:t xml:space="preserve"> </w:t>
      </w:r>
      <w:r>
        <w:t xml:space="preserve">package) cannot drift: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Surface</w:t>
            </w:r>
          </w:p>
        </w:tc>
        <w:tc>
          <w:tcPr/>
          <w:p>
            <w:pPr>
              <w:pStyle w:val="Compact"/>
            </w:pPr>
            <w:r>
              <w:t xml:space="preserve">Canonical value (this spec)</w:t>
            </w:r>
          </w:p>
        </w:tc>
        <w:tc>
          <w:tcPr/>
          <w:p>
            <w:pPr>
              <w:pStyle w:val="Compact"/>
            </w:pPr>
            <w:r>
              <w:t xml:space="preserve">Was in [research-go_cp §4]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</w:t>
            </w:r>
            <w:r>
              <w:t xml:space="preserve"> </w:t>
            </w:r>
            <w:r>
              <w:rPr>
                <w:rStyle w:val="VerbatimChar"/>
              </w:rPr>
              <w:t xml:space="preserve">package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helix.coordinator.v1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helix.coordinator.v1</w:t>
            </w:r>
            <w:r>
              <w:t xml:space="preserve"> </w:t>
            </w: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proto/helix/coordinator/v1/coordinator.proto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proto/helix/coordinator/v1/coordinator.proto</w:t>
            </w:r>
            <w:r>
              <w:t xml:space="preserve"> </w:t>
            </w: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 go_package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github.com/vasic-digital/helix-go/gen/helix/coordinator/v1;coordinatorv1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.../gen/helix/coordinator/v1;coordinatorv1</w:t>
            </w:r>
            <w:r>
              <w:t xml:space="preserve"> </w:t>
            </w: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 stub alias (this spec)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coordinatorv1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coordinatorv1</w:t>
            </w:r>
          </w:p>
        </w:tc>
      </w:tr>
    </w:tbl>
    <w:p>
      <w:pPr>
        <w:pStyle w:val="BodyText"/>
      </w:pPr>
      <w:r>
        <w:t xml:space="preserve">This is a visible reconciliation per constitution §11.4.35 (no silent rename): the</w:t>
      </w:r>
      <w:r>
        <w:t xml:space="preserve"> </w:t>
      </w:r>
      <w:r>
        <w:rPr>
          <w:b/>
          <w:bCs/>
        </w:rPr>
        <w:t xml:space="preserve">wire</w:t>
      </w:r>
      <w:r>
        <w:rPr>
          <w:b/>
          <w:bCs/>
        </w:rP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(</w:t>
      </w:r>
      <w:r>
        <w:rPr>
          <w:rStyle w:val="VerbatimChar"/>
        </w:rPr>
        <w:t xml:space="preserve">helix.coordinator.v1.Coordinator</w:t>
      </w:r>
      <w:r>
        <w:t xml:space="preserve">) was already correct in the source; only the file</w:t>
      </w:r>
      <w:r>
        <w:t xml:space="preserve"> </w:t>
      </w:r>
      <w:r>
        <w:t xml:space="preserve">layout and Go identifiers are brought into line. All Go sketches in [research-go_cp] that import</w:t>
      </w:r>
      <w:r>
        <w:t xml:space="preserve"> </w:t>
      </w:r>
      <w:r>
        <w:rPr>
          <w:rStyle w:val="VerbatimChar"/>
        </w:rPr>
        <w:t xml:space="preserve">coordinatorv1</w:t>
      </w:r>
      <w:r>
        <w:t xml:space="preserve"> </w:t>
      </w:r>
      <w:r>
        <w:t xml:space="preserve">are understood to mean</w:t>
      </w:r>
      <w:r>
        <w:t xml:space="preserve"> </w:t>
      </w:r>
      <w:r>
        <w:rPr>
          <w:rStyle w:val="VerbatimChar"/>
        </w:rPr>
        <w:t xml:space="preserve">coordinatorv1</w:t>
      </w:r>
      <w:r>
        <w:t xml:space="preserve"> </w:t>
      </w:r>
      <w:r>
        <w:t xml:space="preserve">after this reconciliation; their</w:t>
      </w:r>
      <w:r>
        <w:t xml:space="preserve"> </w:t>
      </w:r>
      <w:r>
        <w:rPr>
          <w:b/>
          <w:bCs/>
        </w:rPr>
        <w:t xml:space="preserve">behaviour is</w:t>
      </w:r>
      <w:r>
        <w:rPr>
          <w:b/>
          <w:bCs/>
        </w:rPr>
        <w:t xml:space="preserve"> </w:t>
      </w:r>
      <w:r>
        <w:rPr>
          <w:b/>
          <w:bCs/>
        </w:rPr>
        <w:t xml:space="preserve">unchanged</w:t>
      </w:r>
      <w:r>
        <w:t xml:space="preserve"> </w:t>
      </w:r>
      <w:r>
        <w:t xml:space="preserve">because protobuf wire compatibility keys off the package + message name, not the file</w:t>
      </w:r>
      <w:r>
        <w:t xml:space="preserve"> </w:t>
      </w:r>
      <w:r>
        <w:t xml:space="preserve">path or the Go alias.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3" w:name="X99782767d43c7509f7bda9c4e9f982180c5bb12"/>
    <w:p>
      <w:pPr>
        <w:pStyle w:val="Heading2"/>
      </w:pPr>
      <w:r>
        <w:t xml:space="preserve">1. The complete</w:t>
      </w:r>
      <w:r>
        <w:t xml:space="preserve"> </w:t>
      </w:r>
      <w:r>
        <w:rPr>
          <w:rStyle w:val="VerbatimChar"/>
        </w:rPr>
        <w:t xml:space="preserve">.proto</w:t>
      </w:r>
      <w:r>
        <w:t xml:space="preserve"> </w:t>
      </w:r>
      <w:r>
        <w:t xml:space="preserve">(canonical, normative)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single source of truth</w:t>
      </w:r>
      <w:r>
        <w:t xml:space="preserve"> </w:t>
      </w:r>
      <w:r>
        <w:t xml:space="preserve">for the agent contract. Every field number is fixed for</w:t>
      </w:r>
      <w:r>
        <w:t xml:space="preserve"> </w:t>
      </w:r>
      <w:r>
        <w:t xml:space="preserve">the life of</w:t>
      </w:r>
      <w:r>
        <w:t xml:space="preserve"> </w:t>
      </w:r>
      <w:r>
        <w:rPr>
          <w:rStyle w:val="VerbatimChar"/>
        </w:rPr>
        <w:t xml:space="preserve">v1</w:t>
      </w:r>
      <w:r>
        <w:t xml:space="preserve"> </w:t>
      </w:r>
      <w:r>
        <w:t xml:space="preserve">and MUST NOT be reused or renumbered (proto3 wire rule; enforced by</w:t>
      </w:r>
      <w:r>
        <w:t xml:space="preserve"> </w:t>
      </w:r>
      <w:r>
        <w:rPr>
          <w:rStyle w:val="VerbatimChar"/>
        </w:rPr>
        <w:t xml:space="preserve">buf breaking</w:t>
      </w:r>
      <w:r>
        <w:t xml:space="preserve">, §6.3). Comments are normative where they state a guarantee (C-rules from</w:t>
      </w:r>
      <w:r>
        <w:t xml:space="preserve"> </w:t>
      </w:r>
      <w:r>
        <w:t xml:space="preserve">[research-go_cp §0.1]).</w:t>
      </w:r>
    </w:p>
    <w:p>
      <w:pPr>
        <w:pStyle w:val="SourceCode"/>
      </w:pPr>
      <w:r>
        <w:rPr>
          <w:rStyle w:val="CommentTok"/>
        </w:rPr>
        <w:t xml:space="preserve">// proto/helix/coordinator/v1/coordinator.proto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HelixVPN agent⇄control-plane contract. Served over Connect (gRPC / gRPC-Web / Connect).</w:t>
      </w:r>
      <w:r>
        <w:br/>
      </w:r>
      <w:r>
        <w:rPr>
          <w:rStyle w:val="CommentTok"/>
        </w:rPr>
        <w:t xml:space="preserve">// Canonical package across the whole HelixVPN set: helix.coordinator.v1 (§0.2).</w:t>
      </w:r>
      <w:r>
        <w:br/>
      </w:r>
      <w:r>
        <w:rPr>
          <w:rStyle w:val="NormalTok"/>
        </w:rPr>
        <w:t xml:space="preserve">syntax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"proto3"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helix.coordinator.v1;</w:t>
      </w:r>
      <w:r>
        <w:br/>
      </w:r>
      <w:r>
        <w:br/>
      </w:r>
      <w:r>
        <w:rPr>
          <w:rStyle w:val="KeywordTok"/>
        </w:rPr>
        <w:t xml:space="preserve">option</w:t>
      </w:r>
      <w:r>
        <w:rPr>
          <w:rStyle w:val="NormalTok"/>
        </w:rPr>
        <w:t xml:space="preserve"> go_package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"github.com/vasic-digital/helix-go/gen/helix/coordinator/v1;coordinatorv1"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---------------------------------------------------------------------------</w:t>
      </w:r>
      <w:r>
        <w:br/>
      </w:r>
      <w:r>
        <w:rPr>
          <w:rStyle w:val="CommentTok"/>
        </w:rPr>
        <w:t xml:space="preserve">// Service</w:t>
      </w:r>
      <w:r>
        <w:br/>
      </w:r>
      <w:r>
        <w:rPr>
          <w:rStyle w:val="CommentTok"/>
        </w:rPr>
        <w:t xml:space="preserve">// ---------------------------------------------------------------------------</w:t>
      </w:r>
      <w:r>
        <w:br/>
      </w:r>
      <w:r>
        <w:rPr>
          <w:rStyle w:val="KeywordTok"/>
        </w:rPr>
        <w:t xml:space="preserve">service</w:t>
      </w:r>
      <w:r>
        <w:rPr>
          <w:rStyle w:val="NormalTok"/>
        </w:rPr>
        <w:t xml:space="preserve"> Coordinator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One-time device enrollment: exchange a single-use enroll token for a durable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identity (device_id + overlay_ip) and a short-lived control-channel mTLS cert.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The ONLY unauthenticated RPC (it authenticates by the hashed enroll token, §4.1).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rpc</w:t>
      </w:r>
      <w:r>
        <w:rPr>
          <w:rStyle w:val="NormalTok"/>
        </w:rPr>
        <w:t xml:space="preserve"> Enroll(EnrollRequest) </w:t>
      </w:r>
      <w:r>
        <w:rPr>
          <w:rStyle w:val="KeywordTok"/>
        </w:rPr>
        <w:t xml:space="preserve">returns</w:t>
      </w:r>
      <w:r>
        <w:rPr>
          <w:rStyle w:val="NormalTok"/>
        </w:rPr>
        <w:t xml:space="preserve"> (EnrollResponse);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The spine of the system. Open once over the device mTLS channel; receive a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snapshot (or resume-deltas, §3.3), then an open-ended delta stream until the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agent disconnects. Push, don't poll (C5). Convergence event-&gt;delta p99 &lt; 1s (§5).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rpc</w:t>
      </w:r>
      <w:r>
        <w:rPr>
          <w:rStyle w:val="NormalTok"/>
        </w:rPr>
        <w:t xml:space="preserve"> WatchNetworkMap(WatchRequest) </w:t>
      </w:r>
      <w:r>
        <w:rPr>
          <w:rStyle w:val="KeywordTok"/>
        </w:rPr>
        <w:t xml:space="preserve">returns</w:t>
      </w:r>
      <w:r>
        <w:rPr>
          <w:rStyle w:val="NormalTok"/>
        </w:rPr>
        <w:t xml:space="preserve"> (stream MapUpdate);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Connectors push the CIDRs they serve. Idempotent: re-sending the same set is a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no-op. Also settable out-of-band via Console/REST (POST /v1/.../prefixes).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rpc</w:t>
      </w:r>
      <w:r>
        <w:rPr>
          <w:rStyle w:val="NormalTok"/>
        </w:rPr>
        <w:t xml:space="preserve"> AdvertisePrefixes(AdvertiseRequest) </w:t>
      </w:r>
      <w:r>
        <w:rPr>
          <w:rStyle w:val="KeywordTok"/>
        </w:rPr>
        <w:t xml:space="preserve">returns</w:t>
      </w:r>
      <w:r>
        <w:rPr>
          <w:rStyle w:val="NormalTok"/>
        </w:rPr>
        <w:t xml:space="preserve"> (AdvertiseResponse);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Lightweight presence/health heartbeat. Carries ONLY transport + rtt. Carries NO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bytes / flows / destinations / packet counts — no-logging by construction (C3).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rpc</w:t>
      </w:r>
      <w:r>
        <w:rPr>
          <w:rStyle w:val="NormalTok"/>
        </w:rPr>
        <w:t xml:space="preserve"> ReportStatus(StatusReport) </w:t>
      </w:r>
      <w:r>
        <w:rPr>
          <w:rStyle w:val="KeywordTok"/>
        </w:rPr>
        <w:t xml:space="preserve">returns</w:t>
      </w:r>
      <w:r>
        <w:rPr>
          <w:rStyle w:val="NormalTok"/>
        </w:rPr>
        <w:t xml:space="preserve"> (StatusAck);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---------------------------------------------------------------------------</w:t>
      </w:r>
      <w:r>
        <w:br/>
      </w:r>
      <w:r>
        <w:rPr>
          <w:rStyle w:val="CommentTok"/>
        </w:rPr>
        <w:t xml:space="preserve">// Enrollment</w:t>
      </w:r>
      <w:r>
        <w:br/>
      </w:r>
      <w:r>
        <w:rPr>
          <w:rStyle w:val="CommentTok"/>
        </w:rPr>
        <w:t xml:space="preserve">// ---------------------------------------------------------------------------</w:t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EnrollRequest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enroll_token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single-use, short-lived; server stores only its hash (§4.1)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bytes</w:t>
      </w:r>
      <w:r>
        <w:rPr>
          <w:rStyle w:val="NormalTok"/>
        </w:rPr>
        <w:t xml:space="preserve">      wg_pubkey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32-byte Curve25519 PUBLIC key; private key never leaves device (C6)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os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"ios"|"android"|"linux"|"windows"|"macos"|"harmonyos"|"aurora"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name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human label, e.g. "alice-pixel-8"</w:t>
      </w:r>
      <w:r>
        <w:br/>
      </w:r>
      <w:r>
        <w:rPr>
          <w:rStyle w:val="NormalTok"/>
        </w:rPr>
        <w:t xml:space="preserve">  DeviceKind kind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CLIENT or CONNECTOR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DeviceKind {</w:t>
      </w:r>
      <w:r>
        <w:br/>
      </w:r>
      <w:r>
        <w:rPr>
          <w:rStyle w:val="NormalTok"/>
        </w:rPr>
        <w:t xml:space="preserve">  DEVICE_KIND_UNSPECIFIED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proto3 zero value; an EnrollRequest with this kind is rejected (§4.6)</w:t>
      </w:r>
      <w:r>
        <w:br/>
      </w:r>
      <w:r>
        <w:rPr>
          <w:rStyle w:val="NormalTok"/>
        </w:rPr>
        <w:t xml:space="preserve">  CLIENT       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CONNECTOR    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EnrollResponse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device_id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server-assigned UUID (stringified)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overlay_ip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IPAM-allocated, e.g. "fd7a:helix:1::2" — tenant ULA /48 (D4)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bytes</w:t>
      </w:r>
      <w:r>
        <w:rPr>
          <w:rStyle w:val="NormalTok"/>
        </w:rPr>
        <w:t xml:space="preserve">       device_cert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DER mTLS client cert for the control channel (~24h TTL)</w:t>
      </w:r>
      <w:r>
        <w:br/>
      </w:r>
      <w:r>
        <w:rPr>
          <w:rStyle w:val="NormalTok"/>
        </w:rPr>
        <w:t xml:space="preserve">  GatewayInfo gateway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where to open WatchNetworkMap + data-plane endpoint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---------------------------------------------------------------------------</w:t>
      </w:r>
      <w:r>
        <w:br/>
      </w:r>
      <w:r>
        <w:rPr>
          <w:rStyle w:val="CommentTok"/>
        </w:rPr>
        <w:t xml:space="preserve">// WatchNetworkMap</w:t>
      </w:r>
      <w:r>
        <w:br/>
      </w:r>
      <w:r>
        <w:rPr>
          <w:rStyle w:val="CommentTok"/>
        </w:rPr>
        <w:t xml:space="preserve">// ---------------------------------------------------------------------------</w:t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WatchRequest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device_id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MUST equal the device bound to the mTLS cert (§4.4); else PermissionDenied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uint64</w:t>
      </w:r>
      <w:r>
        <w:rPr>
          <w:rStyle w:val="NormalTok"/>
        </w:rPr>
        <w:t xml:space="preserve"> known_version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0 =&gt; full snapshot; else =&gt; resume with deltas since this version (§3.3)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Every stream frame. Exactly one body variant is set per frame.</w:t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MapUpdate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uint64</w:t>
      </w:r>
      <w:r>
        <w:rPr>
          <w:rStyle w:val="NormalTok"/>
        </w:rPr>
        <w:t xml:space="preserve"> 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        </w:t>
      </w:r>
      <w:r>
        <w:rPr>
          <w:rStyle w:val="CommentTok"/>
        </w:rPr>
        <w:t xml:space="preserve">// monotonic per tenant; the version this frame brings the agent TO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oneof</w:t>
      </w:r>
      <w:r>
        <w:rPr>
          <w:rStyle w:val="NormalTok"/>
        </w:rPr>
        <w:t xml:space="preserve"> body {</w:t>
      </w:r>
      <w:r>
        <w:br/>
      </w:r>
      <w:r>
        <w:rPr>
          <w:rStyle w:val="NormalTok"/>
        </w:rPr>
        <w:t xml:space="preserve">    NetworkMap snapshot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full desired state (sent first, or on forced resync)</w:t>
      </w:r>
      <w:r>
        <w:br/>
      </w:r>
      <w:r>
        <w:rPr>
          <w:rStyle w:val="NormalTok"/>
        </w:rPr>
        <w:t xml:space="preserve">    MapDelta   delta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incremental change since the agent's prior version</w:t>
      </w:r>
      <w:r>
        <w:br/>
      </w:r>
      <w:r>
        <w:rPr>
          <w:rStyle w:val="NormalTok"/>
        </w:rPr>
        <w:t xml:space="preserve">    KeepAlive  keepalive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liveness only; carries no state (version unchanged)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NetworkMap {</w:t>
      </w:r>
      <w:r>
        <w:br/>
      </w:r>
      <w:r>
        <w:rPr>
          <w:rStyle w:val="NormalTok"/>
        </w:rPr>
        <w:t xml:space="preserve">  Node            self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this agent's own identity within the overlay</w:t>
      </w:r>
      <w:r>
        <w:br/>
      </w:r>
      <w:r>
        <w:rPr>
          <w:rStyle w:val="NormalTok"/>
        </w:rPr>
        <w:t xml:space="preserve">  GatewayInfo     gateway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current gateway/relay endpoint + key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repeated</w:t>
      </w:r>
      <w:r>
        <w:rPr>
          <w:rStyle w:val="NormalTok"/>
        </w:rPr>
        <w:t xml:space="preserve"> Peer   peers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peers this node MAY reach — ALREADY policy-filtered (C4)</w:t>
      </w:r>
      <w:r>
        <w:br/>
      </w:r>
      <w:r>
        <w:rPr>
          <w:rStyle w:val="NormalTok"/>
        </w:rPr>
        <w:t xml:space="preserve">  DnsConfig       dns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overlay DNS the client should use</w:t>
      </w:r>
      <w:r>
        <w:br/>
      </w:r>
      <w:r>
        <w:rPr>
          <w:rStyle w:val="NormalTok"/>
        </w:rPr>
        <w:t xml:space="preserve">  TransportPolicy transport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obfuscation escalation ladder (doc-01 walks it)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Node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device_id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overlay_ip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this node's own ULA address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GatewayInfo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endpoint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"gw.example:443" — host:port the data plane dials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bytes</w:t>
      </w:r>
      <w:r>
        <w:rPr>
          <w:rStyle w:val="NormalTok"/>
        </w:rPr>
        <w:t xml:space="preserve">  wg_pubkey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gateway WG public key (32-byte Curve25519)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masque_sni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SNI/host to present for MASQUE/HTTP-3 masquerade (Volume 1, D1)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Peer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device_id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bytes</w:t>
      </w:r>
      <w:r>
        <w:rPr>
          <w:rStyle w:val="NormalTok"/>
        </w:rPr>
        <w:t xml:space="preserve">              wg_pubkey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32-byte Curve25519 public key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repeated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allowed_ips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compiled WG AllowedIPs — ONLY what this node may reach (C4)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endpoint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MVP: gateway relay endpoint; P2 adds direct candidates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            is_connector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true =&gt; this peer advertises LAN prefixes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repeated</w:t>
      </w:r>
      <w:r>
        <w:rPr>
          <w:rStyle w:val="NormalTok"/>
        </w:rPr>
        <w:t xml:space="preserve"> Via6Route via6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4via6 mappings for colliding IPv4 LANs (D4)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4via6: a deterministic IPv6 encoding of a colliding IPv4 CIDR so the client can</w:t>
      </w:r>
      <w:r>
        <w:br/>
      </w:r>
      <w:r>
        <w:rPr>
          <w:rStyle w:val="CommentTok"/>
        </w:rPr>
        <w:t xml:space="preserve">// always disambiguate which "192.168.1.0/24" it means (D4, [04_ARCH §3.4]).</w:t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Via6Route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ipv4_cidr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e.g. "192.168.1.0/24"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via6_prefix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e.g. "fd7a:helix:1:5::/96" — site-scoped IPv6 mapping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DnsConfig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repeated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resolvers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overlay DNS resolver addresses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repeated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search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DNS search domains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TransportPolicy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repeated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order    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ordered ladder, e.g. ["plain-udp","lwo","masque-h3"]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         allow_user_override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may the end user pin a transport in the UI?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MapDelta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repeated</w:t>
      </w:r>
      <w:r>
        <w:rPr>
          <w:rStyle w:val="NormalTok"/>
        </w:rPr>
        <w:t xml:space="preserve"> Peer   upsert_peers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add-or-replace these peers (match by device_id)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repeated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remove_peer_ids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device_ids the agent MUST drop (revoke / lost visibility)</w:t>
      </w:r>
      <w:r>
        <w:br/>
      </w:r>
      <w:r>
        <w:rPr>
          <w:rStyle w:val="NormalTok"/>
        </w:rPr>
        <w:t xml:space="preserve">  TransportPolicy transport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PRESENT ONLY IF CHANGED (else unset =&gt; unchanged)</w:t>
      </w:r>
      <w:r>
        <w:br/>
      </w:r>
      <w:r>
        <w:rPr>
          <w:rStyle w:val="NormalTok"/>
        </w:rPr>
        <w:t xml:space="preserve">  DnsConfig       dns  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PRESENT ONLY IF CHANGED (else unset =&gt; unchanged)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---------------------------------------------------------------------------</w:t>
      </w:r>
      <w:r>
        <w:br/>
      </w:r>
      <w:r>
        <w:rPr>
          <w:rStyle w:val="CommentTok"/>
        </w:rPr>
        <w:t xml:space="preserve">// AdvertisePrefixes  (connectors only)</w:t>
      </w:r>
      <w:r>
        <w:br/>
      </w:r>
      <w:r>
        <w:rPr>
          <w:rStyle w:val="CommentTok"/>
        </w:rPr>
        <w:t xml:space="preserve">// ---------------------------------------------------------------------------</w:t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AdvertiseRequest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device_id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MUST be a CONNECTOR bound to the mTLS cert (§4.4)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repeated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cidrs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the COMPLETE set the connector serves (declarative, not a diff)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AdvertiseResponse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         accepted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true =&gt; stored; false =&gt; see conflicts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repeated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conflicts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human-readable overlap/validation messages (§4.5)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---------------------------------------------------------------------------</w:t>
      </w:r>
      <w:r>
        <w:br/>
      </w:r>
      <w:r>
        <w:rPr>
          <w:rStyle w:val="CommentTok"/>
        </w:rPr>
        <w:t xml:space="preserve">// ReportStatus  (presence + health ONLY — C3)</w:t>
      </w:r>
      <w:r>
        <w:br/>
      </w:r>
      <w:r>
        <w:rPr>
          <w:rStyle w:val="CommentTok"/>
        </w:rPr>
        <w:t xml:space="preserve">// ---------------------------------------------------------------------------</w:t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StatusReport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device_id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transport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currently-active transport label, e.g. "masque-h3" (health, not traffic)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</w:t>
      </w:r>
      <w:r>
        <w:rPr>
          <w:rStyle w:val="NormalTok"/>
        </w:rPr>
        <w:t xml:space="preserve"> rtt_ms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round-trip estimate in milliseconds (health, not traffic)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INTENTIONALLY ABSENT: bytes, flows, destinations, packet counts, SNI, timestamps-per-packet.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StatusAck  {}  </w:t>
      </w:r>
      <w:r>
        <w:rPr>
          <w:rStyle w:val="CommentTok"/>
        </w:rPr>
        <w:t xml:space="preserve">// empty: acknowledgement only</w:t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KeepAlive  {}  </w:t>
      </w:r>
      <w:r>
        <w:rPr>
          <w:rStyle w:val="CommentTok"/>
        </w:rPr>
        <w:t xml:space="preserve">// empty: liveness frame body</w:t>
      </w:r>
    </w:p>
    <w:bookmarkStart w:id="12" w:name="Xc11a5ff4bbf2a300b4c7dfb3a8fa9649fa3e232"/>
    <w:p>
      <w:pPr>
        <w:pStyle w:val="Heading3"/>
      </w:pPr>
      <w:r>
        <w:t xml:space="preserve">1.1 Field-number registry (frozen for</w:t>
      </w:r>
      <w:r>
        <w:t xml:space="preserve"> </w:t>
      </w:r>
      <w:r>
        <w:rPr>
          <w:rStyle w:val="VerbatimChar"/>
        </w:rPr>
        <w:t xml:space="preserve">v1</w:t>
      </w:r>
      <w:r>
        <w:t xml:space="preserve">)</w:t>
      </w:r>
    </w:p>
    <w:p>
      <w:pPr>
        <w:pStyle w:val="FirstParagraph"/>
      </w:pPr>
      <w:r>
        <w:t xml:space="preserve">Field numbers are the wire identity; they are listed here so a reviewer can confirm none is</w:t>
      </w:r>
      <w:r>
        <w:t xml:space="preserve"> </w:t>
      </w:r>
      <w:r>
        <w:t xml:space="preserve">reused. Reserving a removed number (proto3</w:t>
      </w:r>
      <w:r>
        <w:t xml:space="preserve"> </w:t>
      </w:r>
      <w:r>
        <w:rPr>
          <w:rStyle w:val="VerbatimChar"/>
        </w:rPr>
        <w:t xml:space="preserve">reserved</w:t>
      </w:r>
      <w:r>
        <w:t xml:space="preserve">) is mandatory if any field is ever deleted;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v1</w:t>
      </w:r>
      <w:r>
        <w:t xml:space="preserve"> </w:t>
      </w:r>
      <w:r>
        <w:t xml:space="preserve">field is deleted in this revision, so there are no</w:t>
      </w:r>
      <w:r>
        <w:t xml:space="preserve"> </w:t>
      </w:r>
      <w:r>
        <w:rPr>
          <w:rStyle w:val="VerbatimChar"/>
        </w:rPr>
        <w:t xml:space="preserve">reserved</w:t>
      </w:r>
      <w:r>
        <w:t xml:space="preserve"> </w:t>
      </w:r>
      <w:r>
        <w:t xml:space="preserve">ranges yet.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EnrollRequest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enroll_token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hashed server-side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wg_pubkey</w:t>
            </w:r>
          </w:p>
        </w:tc>
        <w:tc>
          <w:tcPr/>
          <w:p>
            <w:pPr>
              <w:pStyle w:val="Compact"/>
            </w:pPr>
            <w:r>
              <w:t xml:space="preserve">bytes(32)</w:t>
            </w:r>
          </w:p>
        </w:tc>
        <w:tc>
          <w:tcPr/>
          <w:p>
            <w:pPr>
              <w:pStyle w:val="Compact"/>
            </w:pPr>
            <w:r>
              <w:t xml:space="preserve">public only (C6)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enum-shaped string (see §4.6)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DeviceKind</w:t>
            </w:r>
          </w:p>
        </w:tc>
        <w:tc>
          <w:tcPr/>
          <w:p>
            <w:pPr>
              <w:pStyle w:val="Compact"/>
            </w:pPr>
            <w:r>
              <w:t xml:space="preserve">UNSPECIFIED rejected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EnrollResponse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device_id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overlay_ip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ULA /48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device_cert</w:t>
            </w:r>
          </w:p>
        </w:tc>
        <w:tc>
          <w:tcPr/>
          <w:p>
            <w:pPr>
              <w:pStyle w:val="Compact"/>
            </w:pPr>
            <w:r>
              <w:t xml:space="preserve">bytes</w:t>
            </w:r>
          </w:p>
        </w:tc>
        <w:tc>
          <w:tcPr/>
          <w:p>
            <w:pPr>
              <w:pStyle w:val="Compact"/>
            </w:pPr>
            <w:r>
              <w:t xml:space="preserve">DER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gateway</w:t>
            </w:r>
          </w:p>
        </w:tc>
        <w:tc>
          <w:tcPr/>
          <w:p>
            <w:pPr>
              <w:pStyle w:val="Compact"/>
            </w:pPr>
            <w:r>
              <w:t xml:space="preserve">GatewayInfo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WatchRequest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device_id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must match cert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known_version</w:t>
            </w:r>
          </w:p>
        </w:tc>
        <w:tc>
          <w:tcPr/>
          <w:p>
            <w:pPr>
              <w:pStyle w:val="Compact"/>
            </w:pPr>
            <w:r>
              <w:t xml:space="preserve">uint64</w:t>
            </w:r>
          </w:p>
        </w:tc>
        <w:tc>
          <w:tcPr/>
          <w:p>
            <w:pPr>
              <w:pStyle w:val="Compact"/>
            </w:pPr>
            <w:r>
              <w:t xml:space="preserve">0 = snapshot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MapUpdate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uint64</w:t>
            </w:r>
          </w:p>
        </w:tc>
        <w:tc>
          <w:tcPr/>
          <w:p>
            <w:pPr>
              <w:pStyle w:val="Compact"/>
            </w:pPr>
            <w:r>
              <w:t xml:space="preserve">monotonic/tenant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2/3/4</w:t>
            </w:r>
          </w:p>
        </w:tc>
        <w:tc>
          <w:tcPr/>
          <w:p>
            <w:pPr>
              <w:pStyle w:val="Compact"/>
            </w:pPr>
            <w:r>
              <w:t xml:space="preserve">snapshot/delta/keepalive</w:t>
            </w:r>
          </w:p>
        </w:tc>
        <w:tc>
          <w:tcPr/>
          <w:p>
            <w:pPr>
              <w:pStyle w:val="Compact"/>
            </w:pPr>
            <w:r>
              <w:t xml:space="preserve">oneof body</w:t>
            </w:r>
          </w:p>
        </w:tc>
        <w:tc>
          <w:tcPr/>
          <w:p>
            <w:pPr>
              <w:pStyle w:val="Compact"/>
            </w:pPr>
            <w:r>
              <w:t xml:space="preserve">exactly one 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NetworkMap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self</w:t>
            </w:r>
          </w:p>
        </w:tc>
        <w:tc>
          <w:tcPr/>
          <w:p>
            <w:pPr>
              <w:pStyle w:val="Compact"/>
            </w:pPr>
            <w:r>
              <w:t xml:space="preserve">Node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gateway</w:t>
            </w:r>
          </w:p>
        </w:tc>
        <w:tc>
          <w:tcPr/>
          <w:p>
            <w:pPr>
              <w:pStyle w:val="Compact"/>
            </w:pPr>
            <w:r>
              <w:t xml:space="preserve">GatewayInfo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peers</w:t>
            </w:r>
          </w:p>
        </w:tc>
        <w:tc>
          <w:tcPr/>
          <w:p>
            <w:pPr>
              <w:pStyle w:val="Compact"/>
            </w:pPr>
            <w:r>
              <w:t xml:space="preserve">repeated Peer</w:t>
            </w:r>
          </w:p>
        </w:tc>
        <w:tc>
          <w:tcPr/>
          <w:p>
            <w:pPr>
              <w:pStyle w:val="Compact"/>
            </w:pPr>
            <w:r>
              <w:t xml:space="preserve">policy-filtered (C4)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dns</w:t>
            </w:r>
          </w:p>
        </w:tc>
        <w:tc>
          <w:tcPr/>
          <w:p>
            <w:pPr>
              <w:pStyle w:val="Compact"/>
            </w:pPr>
            <w:r>
              <w:t xml:space="preserve">DnsConfig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transport</w:t>
            </w:r>
          </w:p>
        </w:tc>
        <w:tc>
          <w:tcPr/>
          <w:p>
            <w:pPr>
              <w:pStyle w:val="Compact"/>
            </w:pPr>
            <w:r>
              <w:t xml:space="preserve">TransportPolicy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Peer</w:t>
            </w:r>
          </w:p>
        </w:tc>
        <w:tc>
          <w:tcPr/>
          <w:p>
            <w:pPr>
              <w:pStyle w:val="Compact"/>
            </w:pPr>
            <w:r>
              <w:t xml:space="preserve">1..6</w:t>
            </w:r>
          </w:p>
        </w:tc>
        <w:tc>
          <w:tcPr/>
          <w:p>
            <w:pPr>
              <w:pStyle w:val="Compact"/>
            </w:pPr>
            <w:r>
              <w:t xml:space="preserve">device_id, wg_pubkey, allowed_ips, endpoint, is_connector, via6</w:t>
            </w:r>
          </w:p>
        </w:tc>
        <w:tc>
          <w:tcPr/>
          <w:p>
            <w:pPr>
              <w:pStyle w:val="Compact"/>
            </w:pPr>
            <w:r>
              <w:t xml:space="preserve">mixed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MapDelta</w:t>
            </w:r>
          </w:p>
        </w:tc>
        <w:tc>
          <w:tcPr/>
          <w:p>
            <w:pPr>
              <w:pStyle w:val="Compact"/>
            </w:pPr>
            <w:r>
              <w:t xml:space="preserve">1..4</w:t>
            </w:r>
          </w:p>
        </w:tc>
        <w:tc>
          <w:tcPr/>
          <w:p>
            <w:pPr>
              <w:pStyle w:val="Compact"/>
            </w:pPr>
            <w:r>
              <w:t xml:space="preserve">upsert_peers, remove_peer_ids, transport, dns</w:t>
            </w:r>
          </w:p>
        </w:tc>
        <w:tc>
          <w:tcPr/>
          <w:p>
            <w:pPr>
              <w:pStyle w:val="Compact"/>
            </w:pPr>
            <w:r>
              <w:t xml:space="preserve">mixed</w:t>
            </w:r>
          </w:p>
        </w:tc>
        <w:tc>
          <w:tcPr/>
          <w:p>
            <w:pPr>
              <w:pStyle w:val="Compact"/>
            </w:pPr>
            <w:r>
              <w:t xml:space="preserve">3/4 optional-if-changed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AdvertiseRequest</w:t>
            </w:r>
          </w:p>
        </w:tc>
        <w:tc>
          <w:tcPr/>
          <w:p>
            <w:pPr>
              <w:pStyle w:val="Compact"/>
            </w:pPr>
            <w:r>
              <w:t xml:space="preserve">1/2</w:t>
            </w:r>
          </w:p>
        </w:tc>
        <w:tc>
          <w:tcPr/>
          <w:p>
            <w:pPr>
              <w:pStyle w:val="Compact"/>
            </w:pPr>
            <w:r>
              <w:t xml:space="preserve">device_id, cidrs</w:t>
            </w:r>
          </w:p>
        </w:tc>
        <w:tc>
          <w:tcPr/>
          <w:p>
            <w:pPr>
              <w:pStyle w:val="Compact"/>
            </w:pPr>
            <w:r>
              <w:t xml:space="preserve">string / repeated string</w:t>
            </w:r>
          </w:p>
        </w:tc>
        <w:tc>
          <w:tcPr/>
          <w:p>
            <w:pPr>
              <w:pStyle w:val="Compact"/>
            </w:pPr>
            <w:r>
              <w:t xml:space="preserve">declarative 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AdvertiseResponse</w:t>
            </w:r>
          </w:p>
        </w:tc>
        <w:tc>
          <w:tcPr/>
          <w:p>
            <w:pPr>
              <w:pStyle w:val="Compact"/>
            </w:pPr>
            <w:r>
              <w:t xml:space="preserve">1/2</w:t>
            </w:r>
          </w:p>
        </w:tc>
        <w:tc>
          <w:tcPr/>
          <w:p>
            <w:pPr>
              <w:pStyle w:val="Compact"/>
            </w:pPr>
            <w:r>
              <w:t xml:space="preserve">accepted, conflicts</w:t>
            </w:r>
          </w:p>
        </w:tc>
        <w:tc>
          <w:tcPr/>
          <w:p>
            <w:pPr>
              <w:pStyle w:val="Compact"/>
            </w:pPr>
            <w:r>
              <w:t xml:space="preserve">bool / repeated string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StatusReport</w:t>
            </w:r>
          </w:p>
        </w:tc>
        <w:tc>
          <w:tcPr/>
          <w:p>
            <w:pPr>
              <w:pStyle w:val="Compact"/>
            </w:pPr>
            <w:r>
              <w:t xml:space="preserve">1/2/3</w:t>
            </w:r>
          </w:p>
        </w:tc>
        <w:tc>
          <w:tcPr/>
          <w:p>
            <w:pPr>
              <w:pStyle w:val="Compact"/>
            </w:pPr>
            <w:r>
              <w:t xml:space="preserve">device_id, transport, rtt_ms</w:t>
            </w:r>
          </w:p>
        </w:tc>
        <w:tc>
          <w:tcPr/>
          <w:p>
            <w:pPr>
              <w:pStyle w:val="Compact"/>
            </w:pPr>
            <w:r>
              <w:t xml:space="preserve">string/string/uint32</w:t>
            </w:r>
          </w:p>
        </w:tc>
        <w:tc>
          <w:tcPr/>
          <w:p>
            <w:pPr>
              <w:pStyle w:val="Compact"/>
            </w:pPr>
            <w:r>
              <w:t xml:space="preserve">NO traffic fields (C3)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4" w:name="X44155f23273ed2168ab5ee127325cefed32a9e6"/>
    <w:p>
      <w:pPr>
        <w:pStyle w:val="Heading2"/>
      </w:pPr>
      <w:r>
        <w:t xml:space="preserve">2. Connect transport binding</w:t>
      </w:r>
    </w:p>
    <w:p>
      <w:pPr>
        <w:pStyle w:val="FirstParagraph"/>
      </w:pPr>
      <w:r>
        <w:t xml:space="preserve">The single</w:t>
      </w:r>
      <w:r>
        <w:t xml:space="preserve"> </w:t>
      </w:r>
      <w:r>
        <w:rPr>
          <w:rStyle w:val="VerbatimChar"/>
        </w:rPr>
        <w:t xml:space="preserve">Coordinator</w:t>
      </w:r>
      <w:r>
        <w:t xml:space="preserve"> </w:t>
      </w:r>
      <w:r>
        <w:t xml:space="preserve">service is served over</w:t>
      </w:r>
      <w:r>
        <w:t xml:space="preserve"> </w:t>
      </w:r>
      <w:r>
        <w:rPr>
          <w:b/>
          <w:bCs/>
        </w:rPr>
        <w:t xml:space="preserve">Connect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connectrpc.com/connect</w:t>
      </w:r>
      <w:r>
        <w:t xml:space="preserve"> </w:t>
      </w:r>
      <w:r>
        <w:t xml:space="preserve">runtime) on the same HTTP listener as the Gin REST API [research-go_cp §8]. Connect makes one</w:t>
      </w:r>
      <w:r>
        <w:t xml:space="preserve"> </w:t>
      </w:r>
      <w:r>
        <w:t xml:space="preserve">service simultaneously addressable three ways, so native agents and a future WASM Console use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generated stubs [04_P1 §3]: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Caller</w:t>
            </w:r>
          </w:p>
        </w:tc>
        <w:tc>
          <w:tcPr/>
          <w:p>
            <w:pPr>
              <w:pStyle w:val="Compact"/>
            </w:pPr>
            <w:r>
              <w:t xml:space="preserve">Wire protocol</w:t>
            </w:r>
          </w:p>
        </w:tc>
        <w:tc>
          <w:tcPr/>
          <w:p>
            <w:pPr>
              <w:pStyle w:val="Compact"/>
            </w:pPr>
            <w:r>
              <w:t xml:space="preserve">HTTP version</w:t>
            </w:r>
          </w:p>
        </w:tc>
        <w:tc>
          <w:tcPr/>
          <w:p>
            <w:pPr>
              <w:pStyle w:val="Compact"/>
            </w:pPr>
            <w:r>
              <w:t xml:space="preserve">Used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Native agent (Rust/Go/Dart FFI)</w:t>
            </w:r>
          </w:p>
        </w:tc>
        <w:tc>
          <w:tcPr/>
          <w:p>
            <w:pPr>
              <w:pStyle w:val="Compact"/>
            </w:pPr>
            <w:r>
              <w:t xml:space="preserve">gRPC</w:t>
            </w:r>
          </w:p>
        </w:tc>
        <w:tc>
          <w:tcPr/>
          <w:p>
            <w:pPr>
              <w:pStyle w:val="Compact"/>
            </w:pPr>
            <w:r>
              <w:t xml:space="preserve">HTTP/2</w:t>
            </w:r>
          </w:p>
        </w:tc>
        <w:tc>
          <w:tcPr/>
          <w:p>
            <w:pPr>
              <w:pStyle w:val="Compact"/>
            </w:pPr>
            <w:r>
              <w:t xml:space="preserve">Access client, Connector, edge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Browser</w:t>
            </w:r>
          </w:p>
        </w:tc>
        <w:tc>
          <w:tcPr/>
          <w:p>
            <w:pPr>
              <w:pStyle w:val="Compact"/>
            </w:pPr>
            <w:r>
              <w:t xml:space="preserve">gRPC-Web</w:t>
            </w:r>
          </w:p>
        </w:tc>
        <w:tc>
          <w:tcPr/>
          <w:p>
            <w:pPr>
              <w:pStyle w:val="Compact"/>
            </w:pPr>
            <w:r>
              <w:t xml:space="preserve">HTTP/1.1 or /2</w:t>
            </w:r>
          </w:p>
        </w:tc>
        <w:tc>
          <w:tcPr/>
          <w:p>
            <w:pPr>
              <w:pStyle w:val="Compact"/>
            </w:pPr>
            <w:r>
              <w:t xml:space="preserve">WASM Console (Phase 2/3)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Generic HTTP client</w:t>
            </w:r>
          </w:p>
        </w:tc>
        <w:tc>
          <w:tcPr/>
          <w:p>
            <w:pPr>
              <w:pStyle w:val="Compact"/>
            </w:pPr>
            <w:r>
              <w:t xml:space="preserve">Connect protocol</w:t>
            </w:r>
          </w:p>
        </w:tc>
        <w:tc>
          <w:tcPr/>
          <w:p>
            <w:pPr>
              <w:pStyle w:val="Compact"/>
            </w:pPr>
            <w:r>
              <w:t xml:space="preserve">HTTP/1.1</w:t>
            </w:r>
          </w:p>
        </w:tc>
        <w:tc>
          <w:tcPr/>
          <w:p>
            <w:pPr>
              <w:pStyle w:val="Compact"/>
            </w:pPr>
            <w:r>
              <w:t xml:space="preserve">curl-style ops, debugging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[MERMAID RENDER FAILED — block #1]</w:t>
      </w:r>
    </w:p>
    <w:p>
      <w:pPr>
        <w:pStyle w:val="BodyText"/>
      </w:pPr>
      <w:r>
        <w:rPr>
          <w:b/>
          <w:bCs/>
        </w:rPr>
        <w:t xml:space="preserve">Binding rules.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WatchNetworkMap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server-streaming</w:t>
      </w:r>
      <w:r>
        <w:t xml:space="preserve"> </w:t>
      </w:r>
      <w:r>
        <w:t xml:space="preserve">RPC → Connect</w:t>
      </w:r>
      <w:r>
        <w:t xml:space="preserve"> </w:t>
      </w:r>
      <w:r>
        <w:rPr>
          <w:rStyle w:val="VerbatimChar"/>
        </w:rPr>
        <w:t xml:space="preserve">ServerStream[MapUpdate]</w:t>
      </w:r>
      <w:r>
        <w:t xml:space="preserve">. It MUST run</w:t>
      </w:r>
      <w:r>
        <w:t xml:space="preserve"> </w:t>
      </w:r>
      <w:r>
        <w:t xml:space="preserve">over HTTP/2 for native agents (HTTP/1.1 server-streaming is not used by agents; the browser uses</w:t>
      </w:r>
      <w:r>
        <w:t xml:space="preserve"> </w:t>
      </w:r>
      <w:r>
        <w:t xml:space="preserve">gRPC-Web streaming) [04_P1 §3].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Enroll</w:t>
      </w:r>
      <w:r>
        <w:t xml:space="preserve">,</w:t>
      </w:r>
      <w:r>
        <w:t xml:space="preserve"> </w:t>
      </w:r>
      <w:r>
        <w:rPr>
          <w:rStyle w:val="VerbatimChar"/>
        </w:rPr>
        <w:t xml:space="preserve">AdvertisePrefixes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ReportStatus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unary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Compression: the server enables gzip for unary responses;</w:t>
      </w:r>
      <w:r>
        <w:t xml:space="preserve"> </w:t>
      </w:r>
      <w:r>
        <w:rPr>
          <w:rStyle w:val="VerbatimChar"/>
        </w:rPr>
        <w:t xml:space="preserve">WatchNetworkMap</w:t>
      </w:r>
      <w:r>
        <w:t xml:space="preserve"> </w:t>
      </w:r>
      <w:r>
        <w:t xml:space="preserve">frames are small</w:t>
      </w:r>
      <w:r>
        <w:t xml:space="preserve"> </w:t>
      </w:r>
      <w:r>
        <w:t xml:space="preserve">(deltas), so per-frame compression is</w:t>
      </w:r>
      <w:r>
        <w:t xml:space="preserve"> </w:t>
      </w:r>
      <w:r>
        <w:rPr>
          <w:b/>
          <w:bCs/>
        </w:rPr>
        <w:t xml:space="preserve">off by default</w:t>
      </w:r>
      <w:r>
        <w:t xml:space="preserve"> </w:t>
      </w:r>
      <w:r>
        <w:t xml:space="preserve">to keep p99 latency low (compression</w:t>
      </w:r>
      <w:r>
        <w:t xml:space="preserve"> </w:t>
      </w:r>
      <w:r>
        <w:t xml:space="preserve">CPU on tiny frames is net-negative).</w:t>
      </w:r>
      <w:r>
        <w:t xml:space="preserve"> </w:t>
      </w:r>
      <w:r>
        <w:rPr>
          <w:b/>
          <w:bCs/>
        </w:rPr>
        <w:t xml:space="preserve">UNVERIFIED:</w:t>
      </w:r>
      <w:r>
        <w:t xml:space="preserve"> </w:t>
      </w:r>
      <w:r>
        <w:t xml:space="preserve">the exact frame-size threshold below which</w:t>
      </w:r>
      <w:r>
        <w:t xml:space="preserve"> </w:t>
      </w:r>
      <w:r>
        <w:t xml:space="preserve">compression hurts is to be measured during the §5 soak; until measured, off-by-default stands.</w:t>
      </w:r>
    </w:p>
    <w:p>
      <w:pPr>
        <w:pStyle w:val="Compact"/>
        <w:numPr>
          <w:ilvl w:val="0"/>
          <w:numId w:val="1001"/>
        </w:numPr>
      </w:pPr>
      <w:r>
        <w:t xml:space="preserve">Idle-timeout: the server sends a</w:t>
      </w:r>
      <w:r>
        <w:t xml:space="preserve"> </w:t>
      </w:r>
      <w:r>
        <w:rPr>
          <w:rStyle w:val="VerbatimChar"/>
        </w:rPr>
        <w:t xml:space="preserve">KeepAlive</w:t>
      </w:r>
      <w:r>
        <w:t xml:space="preserve"> </w:t>
      </w:r>
      <w:r>
        <w:t xml:space="preserve">every</w:t>
      </w:r>
      <w:r>
        <w:t xml:space="preserve"> </w:t>
      </w:r>
      <w:r>
        <w:rPr>
          <w:b/>
          <w:bCs/>
        </w:rPr>
        <w:t xml:space="preserve">20 s</w:t>
      </w:r>
      <w:r>
        <w:t xml:space="preserve"> </w:t>
      </w:r>
      <w:r>
        <w:t xml:space="preserve">([research-go_cp §6.3] ticker). The</w:t>
      </w:r>
      <w:r>
        <w:t xml:space="preserve"> </w:t>
      </w:r>
      <w:r>
        <w:t xml:space="preserve">agent treats</w:t>
      </w:r>
      <w:r>
        <w:t xml:space="preserve"> </w:t>
      </w:r>
      <w:r>
        <w:rPr>
          <w:b/>
          <w:bCs/>
        </w:rPr>
        <w:t xml:space="preserve">2 missed keepalives (~45 s wall, allowing jitter)</w:t>
      </w:r>
      <w:r>
        <w:t xml:space="preserve"> </w:t>
      </w:r>
      <w:r>
        <w:t xml:space="preserve">as a dead stream and</w:t>
      </w:r>
      <w:r>
        <w:t xml:space="preserve"> </w:t>
      </w:r>
      <w:r>
        <w:t xml:space="preserve">reconnects with its last</w:t>
      </w:r>
      <w:r>
        <w:t xml:space="preserve"> </w:t>
      </w:r>
      <w:r>
        <w:rPr>
          <w:rStyle w:val="VerbatimChar"/>
        </w:rPr>
        <w:t xml:space="preserve">known_version</w:t>
      </w:r>
      <w:r>
        <w:t xml:space="preserve"> </w:t>
      </w:r>
      <w:r>
        <w:t xml:space="preserve">(§3.3).</w:t>
      </w:r>
      <w:r>
        <w:t xml:space="preserve"> </w:t>
      </w:r>
      <w:r>
        <w:rPr>
          <w:b/>
          <w:bCs/>
        </w:rPr>
        <w:t xml:space="preserve">UNVERIFIED:</w:t>
      </w:r>
      <w:r>
        <w:t xml:space="preserve"> </w:t>
      </w:r>
      <w:r>
        <w:t xml:space="preserve">45 s is a design default, not</w:t>
      </w:r>
      <w:r>
        <w:t xml:space="preserve"> </w:t>
      </w:r>
      <w:r>
        <w:t xml:space="preserve">yet load-tuned.</w:t>
      </w:r>
    </w:p>
    <w:p>
      <w:r>
        <w:pict>
          <v:rect style="width:0;height:1.5pt" o:hralign="center" o:hrstd="t" o:hr="t"/>
        </w:pict>
      </w:r>
    </w:p>
    <w:bookmarkEnd w:id="14"/>
    <w:bookmarkStart w:id="20" w:name="Xb4275c588a099f437d80edcb60e97da32c72b03"/>
    <w:p>
      <w:pPr>
        <w:pStyle w:val="Heading2"/>
      </w:pPr>
      <w:r>
        <w:t xml:space="preserve">3.</w:t>
      </w:r>
      <w:r>
        <w:t xml:space="preserve"> </w:t>
      </w:r>
      <w:r>
        <w:rPr>
          <w:rStyle w:val="VerbatimChar"/>
        </w:rPr>
        <w:t xml:space="preserve">WatchNetworkMap</w:t>
      </w:r>
      <w:r>
        <w:t xml:space="preserve"> </w:t>
      </w:r>
      <w:r>
        <w:t xml:space="preserve">semantics — the state machine</w:t>
      </w:r>
    </w:p>
    <w:p>
      <w:pPr>
        <w:pStyle w:val="FirstParagraph"/>
      </w:pPr>
      <w:r>
        <w:rPr>
          <w:rStyle w:val="VerbatimChar"/>
        </w:rPr>
        <w:t xml:space="preserve">WatchNetworkMap</w:t>
      </w:r>
      <w:r>
        <w:t xml:space="preserve"> </w:t>
      </w:r>
      <w:r>
        <w:t xml:space="preserve">is the contract's spine. It delivers desired state as</w:t>
      </w:r>
      <w:r>
        <w:t xml:space="preserve"> </w:t>
      </w:r>
      <w:r>
        <w:rPr>
          <w:b/>
          <w:bCs/>
        </w:rPr>
        <w:t xml:space="preserve">one snapshot then a</w:t>
      </w:r>
      <w:r>
        <w:rPr>
          <w:b/>
          <w:bCs/>
        </w:rPr>
        <w:t xml:space="preserve"> </w:t>
      </w:r>
      <w:r>
        <w:rPr>
          <w:b/>
          <w:bCs/>
        </w:rPr>
        <w:t xml:space="preserve">delta stream</w:t>
      </w:r>
      <w:r>
        <w:t xml:space="preserve">, with cheap reconnect via</w:t>
      </w:r>
      <w:r>
        <w:t xml:space="preserve"> </w:t>
      </w:r>
      <w:r>
        <w:rPr>
          <w:rStyle w:val="VerbatimChar"/>
        </w:rPr>
        <w:t xml:space="preserve">known_version</w:t>
      </w:r>
      <w:r>
        <w:t xml:space="preserve">. Peers in every frame are</w:t>
      </w:r>
      <w:r>
        <w:t xml:space="preserve"> </w:t>
      </w:r>
      <w:r>
        <w:rPr>
          <w:b/>
          <w:bCs/>
        </w:rPr>
        <w:t xml:space="preserve">already policy-filtered</w:t>
      </w:r>
      <w:r>
        <w:t xml:space="preserve"> </w:t>
      </w:r>
      <w:r>
        <w:t xml:space="preserve">(C4): the wire never carries a peer the receiving node may not reach.</w:t>
      </w:r>
    </w:p>
    <w:bookmarkStart w:id="15" w:name="X935c9a7ee81e077cdb805cdde9ddf99bcb04925"/>
    <w:p>
      <w:pPr>
        <w:pStyle w:val="Heading3"/>
      </w:pPr>
      <w:r>
        <w:t xml:space="preserve">3.1 Server-side stream lifecycle (Go signature + sketch)</w:t>
      </w:r>
    </w:p>
    <w:p>
      <w:pPr>
        <w:pStyle w:val="SourceCode"/>
      </w:pPr>
      <w:r>
        <w:rPr>
          <w:rStyle w:val="CommentTok"/>
        </w:rPr>
        <w:t xml:space="preserve">// internal/coordinator/watch.go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WatchNetworkMap is the Connect server handler. It authenticates the device from the</w:t>
      </w:r>
      <w:r>
        <w:br/>
      </w:r>
      <w:r>
        <w:rPr>
          <w:rStyle w:val="CommentTok"/>
        </w:rPr>
        <w:t xml:space="preserve">// mTLS cert (§4.4), registers an in-memory subscription, sends the initial snapshot OR</w:t>
      </w:r>
      <w:r>
        <w:br/>
      </w:r>
      <w:r>
        <w:rPr>
          <w:rStyle w:val="CommentTok"/>
        </w:rPr>
        <w:t xml:space="preserve">// catch-up deltas (§3.3), then forwards minimal deltas + keepalives until disconnect.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Coordinator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WatchNetworkMap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connect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coordinatorv1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WatchRequest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stream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connect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ServerStream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coordinatorv1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MapUpdate</w:t>
      </w:r>
      <w:r>
        <w:rPr>
          <w:rStyle w:val="OperatorTok"/>
        </w:rPr>
        <w:t xml:space="preserve">],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authDevice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mTLS cert -&gt; device row (§4.4)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                               </w:t>
      </w:r>
      <w:r>
        <w:rPr>
          <w:rStyle w:val="CommentTok"/>
        </w:rPr>
        <w:t xml:space="preserve">// already a *connect.Error (Unauthenticated)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DeviceId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dev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body must agree with cert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connect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connect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CodePermissionDenied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errDeviceMismatch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RevokedAt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belt-and-suspenders: a revoked device never streams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connect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connect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CodePermissionDenied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errRevoked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subscribe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TenantID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registers stream; flips presence ONLINE; emits device.online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sub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                           </w:t>
      </w:r>
      <w:r>
        <w:rPr>
          <w:rStyle w:val="CommentTok"/>
        </w:rPr>
        <w:t xml:space="preserve">// flips presence OFFLINE; emits device.offline</w:t>
      </w:r>
      <w:r>
        <w:br/>
      </w:r>
      <w:r>
        <w:br/>
      </w:r>
      <w:r>
        <w:rPr>
          <w:rStyle w:val="NormalTok"/>
        </w:rPr>
        <w:t xml:space="preserve">    cur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TenantID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current tenant map version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KnownVersion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KnownVersion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canResume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KnownVersion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full snapshot path (§3.3 case A)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stream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snapshotUpdate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buildMap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)));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resume path: replay compacted deltas (cur &gt;= known_version) (§3.3 case B)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deltasSince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KnownVersion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stream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deltaUpdate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ka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NewTicker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ka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Stop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Done</w:t>
      </w:r>
      <w:r>
        <w:rPr>
          <w:rStyle w:val="OperatorTok"/>
        </w:rPr>
        <w:t xml:space="preserve">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client gone / server shutdown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sub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ok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// back-pressure drop (§3.5): force reconnect-with-snapshot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connect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connect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CodeResourceExhausted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errSlowConsumer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stream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deltaUpdate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ka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stream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keepAliveUpdate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TenantID</w:t>
      </w:r>
      <w:r>
        <w:rPr>
          <w:rStyle w:val="OperatorTok"/>
        </w:rPr>
        <w:t xml:space="preserve">)));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Helper constructors keep the</w:t>
      </w:r>
      <w:r>
        <w:t xml:space="preserve"> </w:t>
      </w:r>
      <w:r>
        <w:rPr>
          <w:rStyle w:val="VerbatimChar"/>
        </w:rPr>
        <w:t xml:space="preserve">oneof</w:t>
      </w:r>
      <w:r>
        <w:t xml:space="preserve"> </w:t>
      </w:r>
      <w:r>
        <w:t xml:space="preserve">invariant (exactly one body set):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snapshotUpdate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 </w:t>
      </w:r>
      <w:r>
        <w:rPr>
          <w:rStyle w:val="DataTypeTok"/>
        </w:rPr>
        <w:t xml:space="preserve">uint64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coordinatorv1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NetworkMap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coordinatorv1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MapUpdate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coordinatorv1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MapUpdate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coordinatorv1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MapUpdate_Snapshot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Snapshot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}}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deltaUpdate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Delta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coordinatorv1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MapUpdate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coordinatorv1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MapUpdate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coordinatorv1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MapUpdate_Delta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Delta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Proto</w:t>
      </w:r>
      <w:r>
        <w:rPr>
          <w:rStyle w:val="OperatorTok"/>
        </w:rPr>
        <w:t xml:space="preserve">()}}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keepAliveUpdate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 </w:t>
      </w:r>
      <w:r>
        <w:rPr>
          <w:rStyle w:val="DataTypeTok"/>
        </w:rPr>
        <w:t xml:space="preserve">uint64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coordinatorv1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MapUpdate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coordinatorv1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MapUpdate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coordinatorv1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MapUpdate_Keepalive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Keepalive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coordinatorv1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KeepAlive</w:t>
      </w:r>
      <w:r>
        <w:rPr>
          <w:rStyle w:val="OperatorTok"/>
        </w:rPr>
        <w:t xml:space="preserve">{}}}</w:t>
      </w:r>
      <w:r>
        <w:br/>
      </w:r>
      <w:r>
        <w:rPr>
          <w:rStyle w:val="OperatorTok"/>
        </w:rPr>
        <w:t xml:space="preserve">}</w:t>
      </w:r>
    </w:p>
    <w:bookmarkEnd w:id="15"/>
    <w:bookmarkStart w:id="16" w:name="X9f4b8993a6844f919149550fbbcc6051f9b7483"/>
    <w:p>
      <w:pPr>
        <w:pStyle w:val="Heading3"/>
      </w:pPr>
      <w:r>
        <w:t xml:space="preserve">3.2 Stream state machine (agent's view)</w:t>
      </w:r>
    </w:p>
    <w:p>
      <w:pPr>
        <w:pStyle w:val="FirstParagraph"/>
      </w:pPr>
      <w:r>
        <w:rPr>
          <w:b/>
          <w:bCs/>
        </w:rPr>
        <w:t xml:space="preserve">[MERMAID RENDER FAILED — block #2]</w:t>
      </w:r>
    </w:p>
    <w:p>
      <w:pPr>
        <w:pStyle w:val="BodyText"/>
      </w:pPr>
      <w:r>
        <w:rPr>
          <w:b/>
          <w:bCs/>
        </w:rPr>
        <w:t xml:space="preserve">Agent reconciliation rules (normative).</w:t>
      </w:r>
      <w:r>
        <w:t xml:space="preserve"> </w:t>
      </w:r>
      <w:r>
        <w:t xml:space="preserve">On each frame the agent: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snapshot</w:t>
      </w:r>
      <w:r>
        <w:t xml:space="preserve"> </w:t>
      </w:r>
      <w:r>
        <w:t xml:space="preserve">→ discard all prior peer state, install</w:t>
      </w:r>
      <w:r>
        <w:t xml:space="preserve"> </w:t>
      </w:r>
      <w:r>
        <w:rPr>
          <w:rStyle w:val="VerbatimChar"/>
        </w:rPr>
        <w:t xml:space="preserve">NetworkMap</w:t>
      </w:r>
      <w:r>
        <w:t xml:space="preserve"> </w:t>
      </w:r>
      <w:r>
        <w:t xml:space="preserve">wholesale, set local</w:t>
      </w:r>
      <w:r>
        <w:t xml:space="preserve"> </w:t>
      </w:r>
      <w:r>
        <w:rPr>
          <w:rStyle w:val="VerbatimChar"/>
        </w:rPr>
        <w:t xml:space="preserve">appliedVersion = MapUpdate.version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delta</w:t>
      </w:r>
      <w:r>
        <w:t xml:space="preserve"> </w:t>
      </w:r>
      <w:r>
        <w:t xml:space="preserve">→ for each</w:t>
      </w:r>
      <w:r>
        <w:t xml:space="preserve"> </w:t>
      </w:r>
      <w:r>
        <w:rPr>
          <w:rStyle w:val="VerbatimChar"/>
        </w:rPr>
        <w:t xml:space="preserve">upsert_peers[i]</w:t>
      </w:r>
      <w:r>
        <w:t xml:space="preserve"> </w:t>
      </w:r>
      <w:r>
        <w:t xml:space="preserve">add-or-replace the peer keyed by</w:t>
      </w:r>
      <w:r>
        <w:t xml:space="preserve"> </w:t>
      </w:r>
      <w:r>
        <w:rPr>
          <w:rStyle w:val="VerbatimChar"/>
        </w:rPr>
        <w:t xml:space="preserve">device_id</w:t>
      </w:r>
      <w:r>
        <w:t xml:space="preserve">; for each</w:t>
      </w:r>
      <w:r>
        <w:t xml:space="preserve"> </w:t>
      </w:r>
      <w:r>
        <w:rPr>
          <w:rStyle w:val="VerbatimChar"/>
        </w:rPr>
        <w:t xml:space="preserve">remove_peer_ids[j]</w:t>
      </w:r>
      <w:r>
        <w:t xml:space="preserve"> </w:t>
      </w:r>
      <w:r>
        <w:t xml:space="preserve">delete that peer; if</w:t>
      </w:r>
      <w:r>
        <w:t xml:space="preserve"> </w:t>
      </w:r>
      <w:r>
        <w:rPr>
          <w:rStyle w:val="VerbatimChar"/>
        </w:rPr>
        <w:t xml:space="preserve">transport</w:t>
      </w:r>
      <w:r>
        <w:t xml:space="preserve"> </w:t>
      </w:r>
      <w:r>
        <w:t xml:space="preserve">is set, replace transport policy; if</w:t>
      </w:r>
      <w:r>
        <w:t xml:space="preserve"> </w:t>
      </w:r>
      <w:r>
        <w:rPr>
          <w:rStyle w:val="VerbatimChar"/>
        </w:rPr>
        <w:t xml:space="preserve">dns</w:t>
      </w:r>
      <w:r>
        <w:t xml:space="preserve"> </w:t>
      </w:r>
      <w:r>
        <w:t xml:space="preserve">is set, replace DNS config; set</w:t>
      </w:r>
      <w:r>
        <w:t xml:space="preserve"> </w:t>
      </w:r>
      <w:r>
        <w:rPr>
          <w:rStyle w:val="VerbatimChar"/>
        </w:rPr>
        <w:t xml:space="preserve">appliedVersion = MapUpdate.version</w:t>
      </w:r>
      <w:r>
        <w:t xml:space="preserve">. An unset</w:t>
      </w:r>
      <w:r>
        <w:t xml:space="preserve"> </w:t>
      </w:r>
      <w:r>
        <w:rPr>
          <w:rStyle w:val="VerbatimChar"/>
        </w:rPr>
        <w:t xml:space="preserve">transport</w:t>
      </w:r>
      <w:r>
        <w:t xml:space="preserve">/</w:t>
      </w:r>
      <w:r>
        <w:rPr>
          <w:rStyle w:val="VerbatimChar"/>
        </w:rPr>
        <w:t xml:space="preserve">dns</w:t>
      </w:r>
      <w:r>
        <w:t xml:space="preserve"> </w:t>
      </w:r>
      <w:r>
        <w:t xml:space="preserve">means</w:t>
      </w:r>
      <w:r>
        <w:t xml:space="preserve"> </w:t>
      </w:r>
      <w:r>
        <w:rPr>
          <w:b/>
          <w:bCs/>
        </w:rPr>
        <w:t xml:space="preserve">unchanged</w:t>
      </w:r>
      <w:r>
        <w:t xml:space="preserve"> </w:t>
      </w:r>
      <w:r>
        <w:t xml:space="preserve">(do not clear them).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keepalive</w:t>
      </w:r>
      <w:r>
        <w:t xml:space="preserve"> </w:t>
      </w:r>
      <w:r>
        <w:t xml:space="preserve">→ reset the liveness timer; do not change</w:t>
      </w:r>
      <w:r>
        <w:t xml:space="preserve"> </w:t>
      </w:r>
      <w:r>
        <w:rPr>
          <w:rStyle w:val="VerbatimChar"/>
        </w:rPr>
        <w:t xml:space="preserve">appliedVersion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field on</w:t>
      </w:r>
      <w:r>
        <w:t xml:space="preserve"> </w:t>
      </w:r>
      <w:r>
        <w:t xml:space="preserve">a keepalive equals the current tenant version and is informational).</w:t>
      </w:r>
    </w:p>
    <w:bookmarkEnd w:id="16"/>
    <w:bookmarkStart w:id="17" w:name="Xff0041a6312d5aca3b6129ee0e265660cddb446"/>
    <w:p>
      <w:pPr>
        <w:pStyle w:val="Heading3"/>
      </w:pPr>
      <w:r>
        <w:t xml:space="preserve">3.3</w:t>
      </w:r>
      <w:r>
        <w:t xml:space="preserve"> </w:t>
      </w:r>
      <w:r>
        <w:rPr>
          <w:rStyle w:val="VerbatimChar"/>
        </w:rPr>
        <w:t xml:space="preserve">known_version</w:t>
      </w:r>
      <w:r>
        <w:t xml:space="preserve"> </w:t>
      </w:r>
      <w:r>
        <w:t xml:space="preserve">cheap-reconnect protocol</w:t>
      </w:r>
    </w:p>
    <w:p>
      <w:pPr>
        <w:pStyle w:val="FirstParagraph"/>
      </w:pPr>
      <w:r>
        <w:rPr>
          <w:rStyle w:val="VerbatimChar"/>
        </w:rPr>
        <w:t xml:space="preserve">known_version</w:t>
      </w:r>
      <w:r>
        <w:t xml:space="preserve"> </w:t>
      </w:r>
      <w:r>
        <w:t xml:space="preserve">lets an agent that briefly disconnected resume</w:t>
      </w:r>
      <w:r>
        <w:t xml:space="preserve"> </w:t>
      </w:r>
      <w:r>
        <w:rPr>
          <w:b/>
          <w:bCs/>
        </w:rPr>
        <w:t xml:space="preserve">without a full resync</w:t>
      </w:r>
      <w:r>
        <w:t xml:space="preserve"> </w:t>
      </w:r>
      <w:r>
        <w:t xml:space="preserve">[04_P1 §3, research-go_cp §4].</w:t>
      </w:r>
    </w:p>
    <w:p>
      <w:pPr>
        <w:pStyle w:val="BodyText"/>
      </w:pPr>
      <w:r>
        <w:rPr>
          <w:b/>
          <w:bCs/>
        </w:rPr>
        <w:t xml:space="preserve">[MERMAID RENDER FAILED — block #3]</w:t>
      </w:r>
    </w:p>
    <w:p>
      <w:pPr>
        <w:pStyle w:val="BodyText"/>
      </w:pPr>
      <w:r>
        <w:rPr>
          <w:b/>
          <w:bCs/>
        </w:rPr>
        <w:t xml:space="preserve">Server decision (the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switch</w:t>
      </w:r>
      <w:r>
        <w:rPr>
          <w:b/>
          <w:bCs/>
        </w:rPr>
        <w:t xml:space="preserve"> </w:t>
      </w:r>
      <w:r>
        <w:rPr>
          <w:b/>
          <w:bCs/>
        </w:rPr>
        <w:t xml:space="preserve">in §3.1).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Case A — full snapshot</w:t>
      </w:r>
      <w:r>
        <w:t xml:space="preserve"> </w:t>
      </w:r>
      <w:r>
        <w:t xml:space="preserve">when ANY of:</w:t>
      </w:r>
      <w:r>
        <w:t xml:space="preserve"> </w:t>
      </w:r>
      <w:r>
        <w:rPr>
          <w:rStyle w:val="VerbatimChar"/>
        </w:rPr>
        <w:t xml:space="preserve">known_version == 0</w:t>
      </w:r>
      <w:r>
        <w:t xml:space="preserve">;</w:t>
      </w:r>
      <w:r>
        <w:t xml:space="preserve"> </w:t>
      </w:r>
      <w:r>
        <w:rPr>
          <w:rStyle w:val="VerbatimChar"/>
        </w:rPr>
        <w:t xml:space="preserve">known_version &gt; cur</w:t>
      </w:r>
      <w:r>
        <w:t xml:space="preserve"> </w:t>
      </w:r>
      <w:r>
        <w:t xml:space="preserve">(client</w:t>
      </w:r>
      <w:r>
        <w:t xml:space="preserve"> </w:t>
      </w:r>
      <w:r>
        <w:t xml:space="preserve">claims a future version — clock/replay anomaly, resync defensively);</w:t>
      </w:r>
      <w:r>
        <w:t xml:space="preserve"> </w:t>
      </w:r>
      <w:r>
        <w:rPr>
          <w:rStyle w:val="VerbatimChar"/>
        </w:rPr>
        <w:t xml:space="preserve">!canResume</w:t>
      </w:r>
      <w:r>
        <w:t xml:space="preserve"> </w:t>
      </w:r>
      <w:r>
        <w:t xml:space="preserve">(the compacted</w:t>
      </w:r>
      <w:r>
        <w:t xml:space="preserve"> </w:t>
      </w:r>
      <w:r>
        <w:t xml:space="preserve">delta history for this tenant no longer reaches back to</w:t>
      </w:r>
      <w:r>
        <w:t xml:space="preserve"> </w:t>
      </w:r>
      <w:r>
        <w:rPr>
          <w:rStyle w:val="VerbatimChar"/>
        </w:rPr>
        <w:t xml:space="preserve">known_version</w:t>
      </w:r>
      <w:r>
        <w:t xml:space="preserve">, OR the device's</w:t>
      </w:r>
      <w:r>
        <w:t xml:space="preserve"> </w:t>
      </w:r>
      <w:r>
        <w:rPr>
          <w:i/>
          <w:iCs/>
        </w:rPr>
        <w:t xml:space="preserve">visibility set</w:t>
      </w:r>
      <w:r>
        <w:t xml:space="preserve"> </w:t>
      </w:r>
      <w:r>
        <w:t xml:space="preserve">changed in a way a delta cannot express safely — e.g. the device was moved</w:t>
      </w:r>
      <w:r>
        <w:t xml:space="preserve"> </w:t>
      </w:r>
      <w:r>
        <w:t xml:space="preserve">between groups so peers it must now FORGET overlap with peers it must now LEARN; resync is the</w:t>
      </w:r>
      <w:r>
        <w:t xml:space="preserve"> </w:t>
      </w:r>
      <w:r>
        <w:t xml:space="preserve">correct conservative action per C4 need-to-know).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Case B — catch-up deltas</w:t>
      </w:r>
      <w:r>
        <w:t xml:space="preserve"> </w:t>
      </w:r>
      <w:r>
        <w:t xml:space="preserve">otherwise: replay every retained delta with version in</w:t>
      </w:r>
      <w:r>
        <w:t xml:space="preserve"> </w:t>
      </w:r>
      <w:r>
        <w:rPr>
          <w:rStyle w:val="VerbatimChar"/>
        </w:rPr>
        <w:t xml:space="preserve">(known_version, cur]</w:t>
      </w:r>
      <w:r>
        <w:t xml:space="preserve"> </w:t>
      </w:r>
      <w:r>
        <w:t xml:space="preserve">in ascending version order, then enter the live loop.</w:t>
      </w:r>
    </w:p>
    <w:p>
      <w:pPr>
        <w:pStyle w:val="FirstParagraph"/>
      </w:pPr>
      <w:r>
        <w:rPr>
          <w:b/>
          <w:bCs/>
        </w:rPr>
        <w:t xml:space="preserve">Delta retention.</w:t>
      </w:r>
      <w:r>
        <w:t xml:space="preserve"> </w:t>
      </w:r>
      <w:r>
        <w:t xml:space="preserve">The coordinator keeps a bounded</w:t>
      </w:r>
      <w:r>
        <w:t xml:space="preserve"> </w:t>
      </w:r>
      <w:r>
        <w:rPr>
          <w:b/>
          <w:bCs/>
        </w:rPr>
        <w:t xml:space="preserve">per-tenant ring buffer</w:t>
      </w:r>
      <w:r>
        <w:t xml:space="preserve"> </w:t>
      </w:r>
      <w:r>
        <w:t xml:space="preserve">of the last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compacted deltas (default</w:t>
      </w:r>
      <w:r>
        <w:t xml:space="preserve"> </w:t>
      </w:r>
      <w:r>
        <w:rPr>
          <w:rStyle w:val="VerbatimChar"/>
        </w:rPr>
        <w:t xml:space="preserve">K = 256</w:t>
      </w:r>
      <w:r>
        <w:t xml:space="preserve"> </w:t>
      </w:r>
      <w:r>
        <w:t xml:space="preserve">versions; a design default, not yet tuned —</w:t>
      </w:r>
      <w:r>
        <w:t xml:space="preserve"> </w:t>
      </w:r>
      <w:r>
        <w:rPr>
          <w:b/>
          <w:bCs/>
        </w:rPr>
        <w:t xml:space="preserve">UNVERIFIED</w:t>
      </w:r>
      <w:r>
        <w:t xml:space="preserve"> </w:t>
      </w:r>
      <w:r>
        <w:t xml:space="preserve">the</w:t>
      </w:r>
      <w:r>
        <w:t xml:space="preserve"> </w:t>
      </w:r>
      <w:r>
        <w:t xml:space="preserve">optimal K). If</w:t>
      </w:r>
      <w:r>
        <w:t xml:space="preserve"> </w:t>
      </w:r>
      <w:r>
        <w:rPr>
          <w:rStyle w:val="VerbatimChar"/>
        </w:rPr>
        <w:t xml:space="preserve">known_version &lt; cur - K</w:t>
      </w:r>
      <w:r>
        <w:t xml:space="preserve">, the history cannot serve the resume → Case A. The ring</w:t>
      </w:r>
      <w:r>
        <w:t xml:space="preserve"> </w:t>
      </w:r>
      <w:r>
        <w:t xml:space="preserve">is in-memory only (R2: coordinator owns no durable tables); after a coordinator restart the ring</w:t>
      </w:r>
      <w:r>
        <w:t xml:space="preserve"> </w:t>
      </w:r>
      <w:r>
        <w:t xml:space="preserve">is empty, so the first reconnect from every agent is a Case-A snapshot — acceptable because the</w:t>
      </w:r>
      <w:r>
        <w:t xml:space="preserve"> </w:t>
      </w:r>
      <w:r>
        <w:t xml:space="preserve">graph itself is rehydrated from Postgres + events on boot [research-go_cp §6.1].</w:t>
      </w:r>
    </w:p>
    <w:bookmarkEnd w:id="17"/>
    <w:bookmarkStart w:id="18" w:name="Xc2664b8ad04ee18a46554209520b76d0e36b016"/>
    <w:p>
      <w:pPr>
        <w:pStyle w:val="Heading3"/>
      </w:pPr>
      <w:r>
        <w:t xml:space="preserve">3.4 Policy-prefiltering guarantee (C4 on the wire)</w:t>
      </w:r>
    </w:p>
    <w:p>
      <w:pPr>
        <w:pStyle w:val="FirstParagraph"/>
      </w:pPr>
      <w:r>
        <w:t xml:space="preserve">Every</w:t>
      </w:r>
      <w:r>
        <w:t xml:space="preserve"> </w:t>
      </w:r>
      <w:r>
        <w:rPr>
          <w:rStyle w:val="VerbatimChar"/>
        </w:rPr>
        <w:t xml:space="preserve">Peer</w:t>
      </w:r>
      <w:r>
        <w:t xml:space="preserve"> </w:t>
      </w:r>
      <w:r>
        <w:t xml:space="preserve">in a</w:t>
      </w:r>
      <w:r>
        <w:t xml:space="preserve"> </w:t>
      </w:r>
      <w:r>
        <w:rPr>
          <w:rStyle w:val="VerbatimChar"/>
        </w:rPr>
        <w:t xml:space="preserve">NetworkMap.peers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MapDelta.upsert_peers</w:t>
      </w:r>
      <w:r>
        <w:t xml:space="preserve"> </w:t>
      </w:r>
      <w:r>
        <w:t xml:space="preserve">is already the output of the</w:t>
      </w:r>
      <w:r>
        <w:t xml:space="preserve"> </w:t>
      </w:r>
      <w:r>
        <w:t xml:space="preserve">policy compiler's</w:t>
      </w:r>
      <w:r>
        <w:t xml:space="preserve"> </w:t>
      </w:r>
      <w:r>
        <w:rPr>
          <w:rStyle w:val="VerbatimChar"/>
        </w:rPr>
        <w:t xml:space="preserve">VisibleTo</w:t>
      </w:r>
      <w:r>
        <w:t xml:space="preserve">/</w:t>
      </w:r>
      <w:r>
        <w:rPr>
          <w:rStyle w:val="VerbatimChar"/>
        </w:rPr>
        <w:t xml:space="preserve">AllowedIPs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device [research-go_cp §6.2/§7.2]:</w:t>
      </w:r>
    </w:p>
    <w:p>
      <w:pPr>
        <w:pStyle w:val="Compact"/>
        <w:numPr>
          <w:ilvl w:val="0"/>
          <w:numId w:val="1004"/>
        </w:numPr>
      </w:pPr>
      <w:r>
        <w:t xml:space="preserve">A device NEVER receives a</w:t>
      </w:r>
      <w:r>
        <w:t xml:space="preserve"> </w:t>
      </w:r>
      <w:r>
        <w:rPr>
          <w:rStyle w:val="VerbatimChar"/>
        </w:rPr>
        <w:t xml:space="preserve">Peer</w:t>
      </w:r>
      <w:r>
        <w:t xml:space="preserve"> </w:t>
      </w:r>
      <w:r>
        <w:t xml:space="preserve">it has no compiled rule to reach. "Need-to-know" is enforced at</w:t>
      </w:r>
      <w:r>
        <w:t xml:space="preserve"> </w:t>
      </w:r>
      <w:r>
        <w:t xml:space="preserve">map-build time, not by the client filtering. This is a privacy invariant (C4) and a security</w:t>
      </w:r>
      <w:r>
        <w:t xml:space="preserve"> </w:t>
      </w:r>
      <w:r>
        <w:t xml:space="preserve">invariant simultaneously: a compromised client learns only its authorized peers.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Peer.allowed_ips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coarse, CIDR-only</w:t>
      </w:r>
      <w:r>
        <w:t xml:space="preserve"> </w:t>
      </w:r>
      <w:r>
        <w:t xml:space="preserve">WG</w:t>
      </w:r>
      <w:r>
        <w:t xml:space="preserve"> </w:t>
      </w:r>
      <w:r>
        <w:rPr>
          <w:rStyle w:val="VerbatimChar"/>
        </w:rPr>
        <w:t xml:space="preserve">AllowedIPs</w:t>
      </w:r>
      <w:r>
        <w:t xml:space="preserve"> </w:t>
      </w:r>
      <w:r>
        <w:t xml:space="preserve">(WireGuard cannot express ports).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fine, port-level</w:t>
      </w:r>
      <w:r>
        <w:t xml:space="preserve"> </w:t>
      </w:r>
      <w:r>
        <w:t xml:space="preserve">verdicts live in the edge's nftables/eBPF verdict map (Volume 1), not on</w:t>
      </w:r>
      <w:r>
        <w:t xml:space="preserve"> </w:t>
      </w:r>
      <w:r>
        <w:t xml:space="preserve">this wire — the proto carries exactly what the data plane's WG layer needs, no more.</w:t>
      </w:r>
    </w:p>
    <w:p>
      <w:pPr>
        <w:pStyle w:val="Compact"/>
        <w:numPr>
          <w:ilvl w:val="0"/>
          <w:numId w:val="1004"/>
        </w:numPr>
      </w:pPr>
      <w:r>
        <w:t xml:space="preserve">When a policy change REMOVES a device's visibility of a peer, the coordinator emits a</w:t>
      </w:r>
      <w:r>
        <w:t xml:space="preserve"> </w:t>
      </w:r>
      <w:r>
        <w:rPr>
          <w:rStyle w:val="VerbatimChar"/>
        </w:rPr>
        <w:t xml:space="preserve">MapDelta.remove_peer_ids</w:t>
      </w:r>
      <w:r>
        <w:t xml:space="preserve"> </w:t>
      </w:r>
      <w:r>
        <w:t xml:space="preserve">entry (not a snapshot, unless §3.3 Case A triggers) so the client drops</w:t>
      </w:r>
      <w:r>
        <w:t xml:space="preserve"> </w:t>
      </w:r>
      <w:r>
        <w:t xml:space="preserve">the WG peer immediately.</w:t>
      </w:r>
    </w:p>
    <w:bookmarkEnd w:id="18"/>
    <w:bookmarkStart w:id="19" w:name="Xd29f0746199373b8ffe52c41b3c62ccdb64ba5c"/>
    <w:p>
      <w:pPr>
        <w:pStyle w:val="Heading3"/>
      </w:pPr>
      <w:r>
        <w:t xml:space="preserve">3.5 Back-pressure (slow-consumer safety)</w:t>
      </w:r>
    </w:p>
    <w:p>
      <w:pPr>
        <w:pStyle w:val="FirstParagraph"/>
      </w:pPr>
      <w:r>
        <w:t xml:space="preserve">Each subscription has a</w:t>
      </w:r>
      <w:r>
        <w:t xml:space="preserve"> </w:t>
      </w:r>
      <w:r>
        <w:rPr>
          <w:b/>
          <w:bCs/>
        </w:rPr>
        <w:t xml:space="preserve">bounded send queue</w:t>
      </w:r>
      <w:r>
        <w:t xml:space="preserve"> </w:t>
      </w:r>
      <w:r>
        <w:t xml:space="preserve">(</w:t>
      </w:r>
      <w:r>
        <w:rPr>
          <w:rStyle w:val="VerbatimChar"/>
        </w:rPr>
        <w:t xml:space="preserve">sub.C</w:t>
      </w:r>
      <w:r>
        <w:t xml:space="preserve">, default capacity</w:t>
      </w:r>
      <w:r>
        <w:t xml:space="preserve"> </w:t>
      </w:r>
      <w:r>
        <w:rPr>
          <w:b/>
          <w:bCs/>
        </w:rPr>
        <w:t xml:space="preserve">64</w:t>
      </w:r>
      <w:r>
        <w:t xml:space="preserve"> </w:t>
      </w:r>
      <w:r>
        <w:t xml:space="preserve">deltas). If the</w:t>
      </w:r>
      <w:r>
        <w:t xml:space="preserve"> </w:t>
      </w:r>
      <w:r>
        <w:t xml:space="preserve">queue fills (a wedged/slow agent), the coordinator closes</w:t>
      </w:r>
      <w:r>
        <w:t xml:space="preserve"> </w:t>
      </w:r>
      <w:r>
        <w:rPr>
          <w:rStyle w:val="VerbatimChar"/>
        </w:rPr>
        <w:t xml:space="preserve">sub.C</w:t>
      </w:r>
      <w:r>
        <w:t xml:space="preserve">; the handler returns</w:t>
      </w:r>
      <w:r>
        <w:t xml:space="preserve"> </w:t>
      </w:r>
      <w:r>
        <w:rPr>
          <w:rStyle w:val="VerbatimChar"/>
        </w:rPr>
        <w:t xml:space="preserve">ResourceExhausted</w:t>
      </w:r>
      <w:r>
        <w:t xml:space="preserve"> </w:t>
      </w:r>
      <w:r>
        <w:t xml:space="preserve">(§4.2); the agent reconnects with its</w:t>
      </w:r>
      <w:r>
        <w:t xml:space="preserve"> </w:t>
      </w:r>
      <w:r>
        <w:rPr>
          <w:rStyle w:val="VerbatimChar"/>
        </w:rPr>
        <w:t xml:space="preserve">known_version</w:t>
      </w:r>
      <w:r>
        <w:t xml:space="preserve"> </w:t>
      </w:r>
      <w:r>
        <w:t xml:space="preserve">and gets a fresh</w:t>
      </w:r>
      <w:r>
        <w:t xml:space="preserve"> </w:t>
      </w:r>
      <w:r>
        <w:t xml:space="preserve">snapshot or catch-up. This bounds coordinator memory under a slow consumer — it never grows the</w:t>
      </w:r>
      <w:r>
        <w:t xml:space="preserve"> </w:t>
      </w:r>
      <w:r>
        <w:t xml:space="preserve">queue unboundedly (the §5 24 h soak asserts zero memory growth) [research-go_cp §6.4].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6" w:name="Xe332e3f3b64203231e925f0fc3012c1718df306"/>
    <w:p>
      <w:pPr>
        <w:pStyle w:val="Heading2"/>
      </w:pPr>
      <w:r>
        <w:t xml:space="preserve">4. Authz, error taxonomy, and edge cases</w:t>
      </w:r>
    </w:p>
    <w:bookmarkStart w:id="21" w:name="X944dca031ecb951292a211da8b317a2cdf1e73d"/>
    <w:p>
      <w:pPr>
        <w:pStyle w:val="Heading3"/>
      </w:pPr>
      <w:r>
        <w:t xml:space="preserve">4.1</w:t>
      </w:r>
      <w:r>
        <w:t xml:space="preserve"> </w:t>
      </w:r>
      <w:r>
        <w:rPr>
          <w:rStyle w:val="VerbatimChar"/>
        </w:rPr>
        <w:t xml:space="preserve">Enroll</w:t>
      </w:r>
      <w:r>
        <w:t xml:space="preserve"> </w:t>
      </w:r>
      <w:r>
        <w:t xml:space="preserve">— the only unauthenticated RPC</w:t>
      </w:r>
    </w:p>
    <w:p>
      <w:pPr>
        <w:pStyle w:val="FirstParagraph"/>
      </w:pPr>
      <w:r>
        <w:rPr>
          <w:rStyle w:val="VerbatimChar"/>
        </w:rPr>
        <w:t xml:space="preserve">Enroll</w:t>
      </w:r>
      <w:r>
        <w:t xml:space="preserve"> </w:t>
      </w:r>
      <w:r>
        <w:t xml:space="preserve">carries no mTLS cert (the device does not yet have one). It authenticates by a</w:t>
      </w:r>
      <w:r>
        <w:t xml:space="preserve"> </w:t>
      </w:r>
      <w:r>
        <w:rPr>
          <w:b/>
          <w:bCs/>
        </w:rPr>
        <w:t xml:space="preserve">single-use,</w:t>
      </w:r>
      <w:r>
        <w:rPr>
          <w:b/>
          <w:bCs/>
        </w:rPr>
        <w:t xml:space="preserve"> </w:t>
      </w:r>
      <w:r>
        <w:rPr>
          <w:b/>
          <w:bCs/>
        </w:rPr>
        <w:t xml:space="preserve">short-lived enroll token</w:t>
      </w:r>
      <w:r>
        <w:t xml:space="preserve"> </w:t>
      </w:r>
      <w:r>
        <w:t xml:space="preserve">minted by Console/identity and stored</w:t>
      </w:r>
      <w:r>
        <w:t xml:space="preserve"> </w:t>
      </w:r>
      <w:r>
        <w:rPr>
          <w:b/>
          <w:bCs/>
        </w:rPr>
        <w:t xml:space="preserve">hashed</w:t>
      </w:r>
      <w:r>
        <w:t xml:space="preserve"> </w:t>
      </w:r>
      <w:r>
        <w:t xml:space="preserve">[research-go_cp §9.1].</w:t>
      </w:r>
    </w:p>
    <w:p>
      <w:pPr>
        <w:pStyle w:val="BodyText"/>
      </w:pPr>
      <w:r>
        <w:t xml:space="preserve">Server algorithm (atomic):</w:t>
      </w:r>
    </w:p>
    <w:p>
      <w:pPr>
        <w:pStyle w:val="SourceCode"/>
      </w:pPr>
      <w:r>
        <w:rPr>
          <w:rStyle w:val="CommentTok"/>
        </w:rPr>
        <w:t xml:space="preserve">// internal/identity/enroll.go (sketch — full impl in research-go_cp §9.2)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Identity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Enroll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connect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coordinatorv1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EnrollRequest</w:t>
      </w:r>
      <w:r>
        <w:rPr>
          <w:rStyle w:val="OperatorTok"/>
        </w:rPr>
        <w:t xml:space="preserve">],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connect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coordinatorv1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EnrollResponse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Msg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validateEnroll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§4.6 input validation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verify+consume token in ONE tx; a replay of a consumed token fails here.</w:t>
      </w:r>
      <w:r>
        <w:br/>
      </w:r>
      <w:r>
        <w:rPr>
          <w:rStyle w:val="NormalTok"/>
        </w:rPr>
        <w:t xml:space="preserve">    tok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consumeToken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EnrollToken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connect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connect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CodeUnauthenticated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errBadOrUsedToken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WithTenant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TenantID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Queries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(...)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 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ipam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AllocOverlayIP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TenantID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D4</w:t>
      </w:r>
      <w:r>
        <w:br/>
      </w:r>
      <w:r>
        <w:rPr>
          <w:rStyle w:val="NormalTok"/>
        </w:rPr>
        <w:t xml:space="preserve">        cert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pki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IssueDeviceCert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deviceID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Hour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mTLS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INSERT device row; emit device.enrolled on the bus (R3)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05"/>
        </w:numPr>
      </w:pPr>
      <w:r>
        <w:t xml:space="preserve">Token is</w:t>
      </w:r>
      <w:r>
        <w:t xml:space="preserve"> </w:t>
      </w:r>
      <w:r>
        <w:rPr>
          <w:b/>
          <w:bCs/>
        </w:rPr>
        <w:t xml:space="preserve">single-use</w:t>
      </w:r>
      <w:r>
        <w:t xml:space="preserve">:</w:t>
      </w:r>
      <w:r>
        <w:t xml:space="preserve"> </w:t>
      </w:r>
      <w:r>
        <w:rPr>
          <w:rStyle w:val="VerbatimChar"/>
        </w:rPr>
        <w:t xml:space="preserve">consumeToken</w:t>
      </w:r>
      <w:r>
        <w:t xml:space="preserve"> </w:t>
      </w:r>
      <w:r>
        <w:t xml:space="preserve">deletes/marks it inside the same tx, so two concurrent</w:t>
      </w:r>
      <w:r>
        <w:t xml:space="preserve"> </w:t>
      </w:r>
      <w:r>
        <w:t xml:space="preserve">enrolls with the same token: one wins, the other gets</w:t>
      </w:r>
      <w:r>
        <w:t xml:space="preserve"> </w:t>
      </w:r>
      <w:r>
        <w:rPr>
          <w:rStyle w:val="VerbatimChar"/>
        </w:rPr>
        <w:t xml:space="preserve">Unauthenticated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Token TTL is short (</w:t>
      </w:r>
      <w:r>
        <w:rPr>
          <w:b/>
          <w:bCs/>
        </w:rPr>
        <w:t xml:space="preserve">UNVERIFIED:</w:t>
      </w:r>
      <w:r>
        <w:t xml:space="preserve"> </w:t>
      </w:r>
      <w:r>
        <w:t xml:space="preserve">exact TTL — design default 15 min; operator-configurable).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wg_pubkey</w:t>
      </w:r>
      <w:r>
        <w:t xml:space="preserve"> </w:t>
      </w:r>
      <w:r>
        <w:t xml:space="preserve">MUST be exactly 32 bytes (Curve25519). A wrong length →</w:t>
      </w:r>
      <w:r>
        <w:t xml:space="preserve"> </w:t>
      </w:r>
      <w:r>
        <w:rPr>
          <w:rStyle w:val="VerbatimChar"/>
        </w:rPr>
        <w:t xml:space="preserve">InvalidArgument</w:t>
      </w:r>
      <w:r>
        <w:t xml:space="preserve"> </w:t>
      </w:r>
      <w:r>
        <w:t xml:space="preserve">(§4.6).</w:t>
      </w:r>
    </w:p>
    <w:bookmarkEnd w:id="21"/>
    <w:bookmarkStart w:id="22" w:name="X7fb92cb0f3eb63264b34bd9d3985771db69e57c"/>
    <w:p>
      <w:pPr>
        <w:pStyle w:val="Heading3"/>
      </w:pPr>
      <w:r>
        <w:t xml:space="preserve">4.2 Connect error-code taxonomy (normative)</w:t>
      </w:r>
    </w:p>
    <w:p>
      <w:pPr>
        <w:pStyle w:val="FirstParagraph"/>
      </w:pPr>
      <w:r>
        <w:t xml:space="preserve">Every failure maps to a Connect/gRPC code so all three generated stubs surface it identically. The</w:t>
      </w:r>
      <w:r>
        <w:t xml:space="preserve"> </w:t>
      </w:r>
      <w:r>
        <w:t xml:space="preserve">table is the contract: a server returning a different code for the same condition is a defect.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Connect code</w:t>
            </w:r>
          </w:p>
        </w:tc>
        <w:tc>
          <w:tcPr/>
          <w:p>
            <w:pPr>
              <w:pStyle w:val="Compact"/>
            </w:pPr>
            <w:r>
              <w:t xml:space="preserve">Sentinel</w:t>
            </w:r>
          </w:p>
        </w:tc>
        <w:tc>
          <w:tcPr/>
          <w:p>
            <w:pPr>
              <w:pStyle w:val="Compact"/>
            </w:pPr>
            <w:r>
              <w:t xml:space="preserve">Retriable by agent?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Enroll token bad / already used / expired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Unauthenticated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errBadOrUsedToken</w:t>
            </w:r>
          </w:p>
        </w:tc>
        <w:tc>
          <w:tcPr/>
          <w:p>
            <w:pPr>
              <w:pStyle w:val="Compact"/>
            </w:pPr>
            <w:r>
              <w:t xml:space="preserve">No (mint a new token)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Missing/invalid mTLS cert on an authed RPC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Unauthenticated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errNoCert</w:t>
            </w:r>
          </w:p>
        </w:tc>
        <w:tc>
          <w:tcPr/>
          <w:p>
            <w:pPr>
              <w:pStyle w:val="Compact"/>
            </w:pPr>
            <w:r>
              <w:t xml:space="preserve">No (re-enroll)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wg_pubkey</w:t>
            </w:r>
            <w:r>
              <w:t xml:space="preserve"> </w:t>
            </w:r>
            <w:r>
              <w:t xml:space="preserve">not 32 bytes / empty token /</w:t>
            </w:r>
            <w:r>
              <w:t xml:space="preserve"> </w:t>
            </w:r>
            <w:r>
              <w:rPr>
                <w:rStyle w:val="VerbatimChar"/>
              </w:rPr>
              <w:t xml:space="preserve">DEVICE_KIND_UNSPECIFIED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InvalidArgument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errBadField</w:t>
            </w:r>
          </w:p>
        </w:tc>
        <w:tc>
          <w:tcPr/>
          <w:p>
            <w:pPr>
              <w:pStyle w:val="Compact"/>
            </w:pPr>
            <w:r>
              <w:t xml:space="preserve">No (fix input)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WatchRequest.device_id</w:t>
            </w:r>
            <w:r>
              <w:t xml:space="preserve"> </w:t>
            </w:r>
            <w:r>
              <w:t xml:space="preserve">≠ cert's device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PermissionDenied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errDeviceMismatch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 revoked (at open OR mid-stream)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PermissionDenied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errRevoked</w:t>
            </w:r>
          </w:p>
        </w:tc>
        <w:tc>
          <w:tcPr/>
          <w:p>
            <w:pPr>
              <w:pStyle w:val="Compact"/>
            </w:pPr>
            <w:r>
              <w:t xml:space="preserve">No (re-enroll)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AdvertisePrefixes</w:t>
            </w:r>
            <w:r>
              <w:t xml:space="preserve"> </w:t>
            </w:r>
            <w:r>
              <w:t xml:space="preserve">from a non-connector device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PermissionDenied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errNotConnector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Advertised CIDR malformed / overlaps reserved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InvalidArgument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errBadCIDR</w:t>
            </w:r>
          </w:p>
        </w:tc>
        <w:tc>
          <w:tcPr/>
          <w:p>
            <w:pPr>
              <w:pStyle w:val="Compact"/>
            </w:pPr>
            <w:r>
              <w:t xml:space="preserve">No (fix CIDRs)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Slow consumer, send queue full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ResourceExhausted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errSlowConsumer</w:t>
            </w:r>
          </w:p>
        </w:tc>
        <w:tc>
          <w:tcPr/>
          <w:p>
            <w:pPr>
              <w:pStyle w:val="Compact"/>
            </w:pPr>
            <w:r>
              <w:t xml:space="preserve">Yes (reconnect w/ known_version)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Coordinator graph not yet hydrated (boot)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Unavailable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errNotReady</w:t>
            </w:r>
          </w:p>
        </w:tc>
        <w:tc>
          <w:tcPr/>
          <w:p>
            <w:pPr>
              <w:pStyle w:val="Compact"/>
            </w:pPr>
            <w:r>
              <w:t xml:space="preserve">Yes (backoff + retry)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Postgres/Redis transient failure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Unavailable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errBackendDown</w:t>
            </w:r>
          </w:p>
        </w:tc>
        <w:tc>
          <w:tcPr/>
          <w:p>
            <w:pPr>
              <w:pStyle w:val="Compact"/>
            </w:pPr>
            <w:r>
              <w:t xml:space="preserve">Yes (backoff)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Per-device stream cap exceeded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ResourceExhausted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errTooManyStreams</w:t>
            </w:r>
          </w:p>
        </w:tc>
        <w:tc>
          <w:tcPr/>
          <w:p>
            <w:pPr>
              <w:pStyle w:val="Compact"/>
            </w:pPr>
            <w:r>
              <w:t xml:space="preserve">Yes (backoff)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 cancelled / deadline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DeadlineExceeded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pPr>
        <w:pStyle w:val="BodyText"/>
      </w:pPr>
      <w:r>
        <w:rPr>
          <w:b/>
          <w:bCs/>
        </w:rPr>
        <w:t xml:space="preserve">Retry discipline.</w:t>
      </w:r>
      <w:r>
        <w:t xml:space="preserve"> </w:t>
      </w:r>
      <w:r>
        <w:t xml:space="preserve">Agents retry only</w:t>
      </w:r>
      <w:r>
        <w:t xml:space="preserve"> </w:t>
      </w:r>
      <w:r>
        <w:rPr>
          <w:rStyle w:val="VerbatimChar"/>
        </w:rPr>
        <w:t xml:space="preserve">Unavailable</w:t>
      </w:r>
      <w:r>
        <w:t xml:space="preserve">/</w:t>
      </w:r>
      <w:r>
        <w:rPr>
          <w:rStyle w:val="VerbatimChar"/>
        </w:rPr>
        <w:t xml:space="preserve">ResourceExhausted</w:t>
      </w:r>
      <w:r>
        <w:t xml:space="preserve">/</w:t>
      </w:r>
      <w:r>
        <w:rPr>
          <w:rStyle w:val="VerbatimChar"/>
        </w:rPr>
        <w:t xml:space="preserve">Canceled</w:t>
      </w:r>
      <w:r>
        <w:t xml:space="preserve">/</w:t>
      </w:r>
      <w:r>
        <w:t xml:space="preserve"> </w:t>
      </w:r>
      <w:r>
        <w:rPr>
          <w:rStyle w:val="VerbatimChar"/>
        </w:rPr>
        <w:t xml:space="preserve">DeadlineExceeded</w:t>
      </w:r>
      <w:r>
        <w:t xml:space="preserve"> </w:t>
      </w:r>
      <w:r>
        <w:t xml:space="preserve">with exponential backoff + jitter (base 500 ms, cap 30 s —</w:t>
      </w:r>
      <w:r>
        <w:t xml:space="preserve"> </w:t>
      </w:r>
      <w:r>
        <w:rPr>
          <w:b/>
          <w:bCs/>
        </w:rPr>
        <w:t xml:space="preserve">UNVERIFIED:</w:t>
      </w:r>
      <w:r>
        <w:t xml:space="preserve"> </w:t>
      </w:r>
      <w:r>
        <w:t xml:space="preserve">exact</w:t>
      </w:r>
      <w:r>
        <w:t xml:space="preserve"> </w:t>
      </w:r>
      <w:r>
        <w:t xml:space="preserve">schedule, design default). They never retry</w:t>
      </w:r>
      <w:r>
        <w:t xml:space="preserve"> </w:t>
      </w:r>
      <w:r>
        <w:rPr>
          <w:rStyle w:val="VerbatimChar"/>
        </w:rPr>
        <w:t xml:space="preserve">Unauthenticated</w:t>
      </w:r>
      <w:r>
        <w:t xml:space="preserve">/</w:t>
      </w:r>
      <w:r>
        <w:rPr>
          <w:rStyle w:val="VerbatimChar"/>
        </w:rPr>
        <w:t xml:space="preserve">PermissionDenied</w:t>
      </w:r>
      <w:r>
        <w:t xml:space="preserve">/</w:t>
      </w:r>
      <w:r>
        <w:rPr>
          <w:rStyle w:val="VerbatimChar"/>
        </w:rPr>
        <w:t xml:space="preserve">InvalidArgument</w:t>
      </w:r>
      <w:r>
        <w:t xml:space="preserve"> </w:t>
      </w:r>
      <w:r>
        <w:t xml:space="preserve">(those need human/operator action — re-enroll or fix input).</w:t>
      </w:r>
    </w:p>
    <w:bookmarkEnd w:id="22"/>
    <w:bookmarkStart w:id="23" w:name="X78f181484f0b8a626edfa12cff4dca0e50ce2f7"/>
    <w:p>
      <w:pPr>
        <w:pStyle w:val="Heading3"/>
      </w:pPr>
      <w:r>
        <w:t xml:space="preserve">4.3 Authz matrix per RPC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RPC</w:t>
            </w:r>
          </w:p>
        </w:tc>
        <w:tc>
          <w:tcPr/>
          <w:p>
            <w:pPr>
              <w:pStyle w:val="Compact"/>
            </w:pPr>
            <w:r>
              <w:t xml:space="preserve">AuthN</w:t>
            </w:r>
          </w:p>
        </w:tc>
        <w:tc>
          <w:tcPr/>
          <w:p>
            <w:pPr>
              <w:pStyle w:val="Compact"/>
            </w:pPr>
            <w:r>
              <w:t xml:space="preserve">AuthZ predicate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Enroll</w:t>
            </w:r>
          </w:p>
        </w:tc>
        <w:tc>
          <w:tcPr/>
          <w:p>
            <w:pPr>
              <w:pStyle w:val="Compact"/>
            </w:pPr>
            <w:r>
              <w:t xml:space="preserve">hashed enroll token</w:t>
            </w:r>
          </w:p>
        </w:tc>
        <w:tc>
          <w:tcPr/>
          <w:p>
            <w:pPr>
              <w:pStyle w:val="Compact"/>
            </w:pPr>
            <w:r>
              <w:t xml:space="preserve">token valid + unused + unexpired; tenant resolved from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WatchNetworkMap</w:t>
            </w:r>
          </w:p>
        </w:tc>
        <w:tc>
          <w:tcPr/>
          <w:p>
            <w:pPr>
              <w:pStyle w:val="Compact"/>
            </w:pPr>
            <w:r>
              <w:t xml:space="preserve">device mTLS cert</w:t>
            </w:r>
          </w:p>
        </w:tc>
        <w:tc>
          <w:tcPr/>
          <w:p>
            <w:pPr>
              <w:pStyle w:val="Compact"/>
            </w:pPr>
            <w:r>
              <w:t xml:space="preserve">cert→device row; not revoked;</w:t>
            </w:r>
            <w:r>
              <w:t xml:space="preserve"> </w:t>
            </w:r>
            <w:r>
              <w:rPr>
                <w:rStyle w:val="VerbatimChar"/>
              </w:rPr>
              <w:t xml:space="preserve">device_id</w:t>
            </w:r>
            <w:r>
              <w:t xml:space="preserve"> </w:t>
            </w:r>
            <w:r>
              <w:t xml:space="preserve">matches cert; tenant = cert's tenant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AdvertisePrefixes</w:t>
            </w:r>
          </w:p>
        </w:tc>
        <w:tc>
          <w:tcPr/>
          <w:p>
            <w:pPr>
              <w:pStyle w:val="Compact"/>
            </w:pPr>
            <w:r>
              <w:t xml:space="preserve">device mTLS cert</w:t>
            </w:r>
          </w:p>
        </w:tc>
        <w:tc>
          <w:tcPr/>
          <w:p>
            <w:pPr>
              <w:pStyle w:val="Compact"/>
            </w:pPr>
            <w:r>
              <w:t xml:space="preserve">as above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device.kind == CONNECTOR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ReportStatus</w:t>
            </w:r>
          </w:p>
        </w:tc>
        <w:tc>
          <w:tcPr/>
          <w:p>
            <w:pPr>
              <w:pStyle w:val="Compact"/>
            </w:pPr>
            <w:r>
              <w:t xml:space="preserve">device mTLS cert</w:t>
            </w:r>
          </w:p>
        </w:tc>
        <w:tc>
          <w:tcPr/>
          <w:p>
            <w:pPr>
              <w:pStyle w:val="Compact"/>
            </w:pPr>
            <w:r>
              <w:t xml:space="preserve">cert→device row; not revoked;</w:t>
            </w:r>
            <w:r>
              <w:t xml:space="preserve"> </w:t>
            </w:r>
            <w:r>
              <w:rPr>
                <w:rStyle w:val="VerbatimChar"/>
              </w:rPr>
              <w:t xml:space="preserve">device_id</w:t>
            </w:r>
            <w:r>
              <w:t xml:space="preserve"> </w:t>
            </w:r>
            <w:r>
              <w:t xml:space="preserve">matches cert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authDevice(ctx)</w:t>
      </w:r>
      <w:r>
        <w:t xml:space="preserve"> </w:t>
      </w:r>
      <w:r>
        <w:t xml:space="preserve">resolves the</w:t>
      </w:r>
      <w:r>
        <w:t xml:space="preserve"> </w:t>
      </w:r>
      <w:r>
        <w:rPr>
          <w:b/>
          <w:bCs/>
        </w:rPr>
        <w:t xml:space="preserve">cert serial 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device_certs</w:t>
      </w:r>
      <w:r>
        <w:rPr>
          <w:b/>
          <w:bCs/>
        </w:rPr>
        <w:t xml:space="preserve"> </w:t>
      </w:r>
      <w:r>
        <w:rPr>
          <w:b/>
          <w:bCs/>
        </w:rPr>
        <w:t xml:space="preserve">row 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devices</w:t>
      </w:r>
      <w:r>
        <w:rPr>
          <w:b/>
          <w:bCs/>
        </w:rPr>
        <w:t xml:space="preserve"> </w:t>
      </w:r>
      <w:r>
        <w:rPr>
          <w:b/>
          <w:bCs/>
        </w:rPr>
        <w:t xml:space="preserve">row</w:t>
      </w:r>
      <w:r>
        <w:t xml:space="preserve">, rejecting on</w:t>
      </w:r>
      <w:r>
        <w:t xml:space="preserve"> </w:t>
      </w:r>
      <w:r>
        <w:t xml:space="preserve">revoked/expired [research-go_cp §8.2]:</w:t>
      </w:r>
    </w:p>
    <w:p>
      <w:pPr>
        <w:pStyle w:val="SourceCode"/>
      </w:pPr>
      <w:r>
        <w:rPr>
          <w:rStyle w:val="CommentTok"/>
        </w:rPr>
        <w:t xml:space="preserve">// internal/api/authdevice.go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authDevice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registry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tlsState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connectTLSFrom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peer cert from the Connect/HTTP2 conn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ok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tlsState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PeerCertificates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registry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Device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connect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connect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CodeUnauthenticated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errNoCert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serial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tlsState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PeerCertificates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SerialNumber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dev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lookupBySerial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serial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device_certs JOIN devices, WHERE NOT revoked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registry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Device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connect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connect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CodeUnauthenticated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errNoCert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bookmarkEnd w:id="23"/>
    <w:bookmarkStart w:id="24" w:name="X601a84a9a62acf7b79cbc1d930ee0dfd392c4e8"/>
    <w:p>
      <w:pPr>
        <w:pStyle w:val="Heading3"/>
      </w:pPr>
      <w:r>
        <w:t xml:space="preserve">4.4–4.7 Edge cases (each is a test point, §7)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§4.4 cert/body mismatch.</w:t>
      </w:r>
      <w:r>
        <w:t xml:space="preserve"> </w:t>
      </w:r>
      <w:r>
        <w:t xml:space="preserve">A device presenting cert for</w:t>
      </w:r>
      <w:r>
        <w:t xml:space="preserve"> </w:t>
      </w:r>
      <w:r>
        <w:rPr>
          <w:rStyle w:val="VerbatimChar"/>
        </w:rPr>
        <w:t xml:space="preserve">D1</w:t>
      </w:r>
      <w:r>
        <w:t xml:space="preserve"> </w:t>
      </w:r>
      <w:r>
        <w:t xml:space="preserve">but sending</w:t>
      </w:r>
      <w:r>
        <w:t xml:space="preserve"> </w:t>
      </w:r>
      <w:r>
        <w:rPr>
          <w:rStyle w:val="VerbatimChar"/>
        </w:rPr>
        <w:t xml:space="preserve">WatchRequest{device_id: D2}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PermissionDenied</w:t>
      </w:r>
      <w:r>
        <w:t xml:space="preserve"> </w:t>
      </w:r>
      <w:r>
        <w:t xml:space="preserve">(</w:t>
      </w:r>
      <w:r>
        <w:rPr>
          <w:rStyle w:val="VerbatimChar"/>
        </w:rPr>
        <w:t xml:space="preserve">errDeviceMismatch</w:t>
      </w:r>
      <w:r>
        <w:t xml:space="preserve">). Prevents one valid device impersonating another.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§4.5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AdvertisePrefixes</w:t>
      </w:r>
      <w:r>
        <w:rPr>
          <w:b/>
          <w:bCs/>
        </w:rPr>
        <w:t xml:space="preserve"> </w:t>
      </w:r>
      <w:r>
        <w:rPr>
          <w:b/>
          <w:bCs/>
        </w:rPr>
        <w:t xml:space="preserve">is declarative, not a diff.</w:t>
      </w:r>
      <w:r>
        <w:t xml:space="preserve"> </w:t>
      </w:r>
      <w:r>
        <w:rPr>
          <w:rStyle w:val="VerbatimChar"/>
        </w:rPr>
        <w:t xml:space="preserve">cidrs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complete</w:t>
      </w:r>
      <w:r>
        <w:t xml:space="preserve"> </w:t>
      </w:r>
      <w:r>
        <w:t xml:space="preserve">set the</w:t>
      </w:r>
      <w:r>
        <w:t xml:space="preserve"> </w:t>
      </w:r>
      <w:r>
        <w:t xml:space="preserve">connector serves; the server diffs against stored prefixes and emits</w:t>
      </w:r>
      <w:r>
        <w:t xml:space="preserve"> </w:t>
      </w:r>
      <w:r>
        <w:rPr>
          <w:rStyle w:val="VerbatimChar"/>
        </w:rPr>
        <w:t xml:space="preserve">connector.prefixes.changed</w:t>
      </w:r>
      <w:r>
        <w:t xml:space="preserve"> </w:t>
      </w:r>
      <w:r>
        <w:t xml:space="preserve">only if the set actually changed (idempotent re-send is a no-op,</w:t>
      </w:r>
      <w:r>
        <w:t xml:space="preserve"> </w:t>
      </w:r>
      <w:r>
        <w:rPr>
          <w:rStyle w:val="VerbatimChar"/>
        </w:rPr>
        <w:t xml:space="preserve">accepted=true, conflicts=[]</w:t>
      </w:r>
      <w:r>
        <w:t xml:space="preserve">).</w:t>
      </w:r>
      <w:r>
        <w:t xml:space="preserve"> </w:t>
      </w:r>
      <w:r>
        <w:t xml:space="preserve">Overlap with another connector's CIDR does NOT reject (returns</w:t>
      </w:r>
      <w:r>
        <w:t xml:space="preserve"> </w:t>
      </w:r>
      <w:r>
        <w:rPr>
          <w:rStyle w:val="VerbatimChar"/>
        </w:rPr>
        <w:t xml:space="preserve">accepted=true</w:t>
      </w:r>
      <w:r>
        <w:t xml:space="preserve"> </w:t>
      </w:r>
      <w:r>
        <w:t xml:space="preserve">+ a</w:t>
      </w:r>
      <w:r>
        <w:t xml:space="preserve"> </w:t>
      </w:r>
      <w:r>
        <w:rPr>
          <w:rStyle w:val="VerbatimChar"/>
        </w:rPr>
        <w:t xml:space="preserve">conflicts[]</w:t>
      </w:r>
      <w:r>
        <w:t xml:space="preserve"> </w:t>
      </w:r>
      <w:r>
        <w:t xml:space="preserve">advisory) — the overlap is resolved by 4via6 site disambiguation (D4), surfaced in Console via a</w:t>
      </w:r>
      <w:r>
        <w:t xml:space="preserve"> </w:t>
      </w:r>
      <w:r>
        <w:rPr>
          <w:rStyle w:val="VerbatimChar"/>
        </w:rPr>
        <w:t xml:space="preserve">route.conflict.detected</w:t>
      </w:r>
      <w:r>
        <w:t xml:space="preserve"> </w:t>
      </w:r>
      <w:r>
        <w:t xml:space="preserve">event [research-go_cp §7.3]. A</w:t>
      </w:r>
      <w:r>
        <w:t xml:space="preserve"> </w:t>
      </w:r>
      <w:r>
        <w:rPr>
          <w:b/>
          <w:bCs/>
        </w:rPr>
        <w:t xml:space="preserve">malformed</w:t>
      </w:r>
      <w:r>
        <w:t xml:space="preserve"> </w:t>
      </w:r>
      <w:r>
        <w:t xml:space="preserve">CIDR DOES reject</w:t>
      </w:r>
      <w:r>
        <w:t xml:space="preserve"> </w:t>
      </w:r>
      <w:r>
        <w:t xml:space="preserve">(</w:t>
      </w:r>
      <w:r>
        <w:rPr>
          <w:rStyle w:val="VerbatimChar"/>
        </w:rPr>
        <w:t xml:space="preserve">InvalidArgument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errBadCIDR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§4.6 input validation (fail-closed).</w:t>
      </w:r>
      <w:r>
        <w:t xml:space="preserve"> </w:t>
      </w:r>
      <w:r>
        <w:rPr>
          <w:rStyle w:val="VerbatimChar"/>
        </w:rPr>
        <w:t xml:space="preserve">Enroll</w:t>
      </w:r>
      <w:r>
        <w:t xml:space="preserve">: non-empty token;</w:t>
      </w:r>
      <w:r>
        <w:t xml:space="preserve"> </w:t>
      </w:r>
      <w:r>
        <w:rPr>
          <w:rStyle w:val="VerbatimChar"/>
        </w:rPr>
        <w:t xml:space="preserve">wg_pubkey</w:t>
      </w:r>
      <w:r>
        <w:t xml:space="preserve"> </w:t>
      </w:r>
      <w:r>
        <w:t xml:space="preserve">length == 32;</w:t>
      </w:r>
      <w:r>
        <w:t xml:space="preserve"> </w:t>
      </w:r>
      <w:r>
        <w:rPr>
          <w:rStyle w:val="VerbatimChar"/>
        </w:rPr>
        <w:t xml:space="preserve">kind ∈ {CLIENT, CONNECTOR}</w:t>
      </w:r>
      <w:r>
        <w:t xml:space="preserve"> </w:t>
      </w:r>
      <w:r>
        <w:t xml:space="preserve">(UNSPECIFIED rejected);</w:t>
      </w:r>
      <w:r>
        <w:t xml:space="preserve"> </w:t>
      </w:r>
      <w:r>
        <w:rPr>
          <w:rStyle w:val="VerbatimChar"/>
        </w:rPr>
        <w:t xml:space="preserve">os</w:t>
      </w:r>
      <w:r>
        <w:t xml:space="preserve"> </w:t>
      </w:r>
      <w:r>
        <w:t xml:space="preserve">must be one of the seven known strings</w:t>
      </w:r>
      <w:r>
        <w:t xml:space="preserve"> </w:t>
      </w:r>
      <w:r>
        <w:t xml:space="preserve">([research-go_cp DDL</w:t>
      </w:r>
      <w:r>
        <w:t xml:space="preserve"> </w:t>
      </w:r>
      <w:r>
        <w:rPr>
          <w:rStyle w:val="VerbatimChar"/>
        </w:rPr>
        <w:t xml:space="preserve">devices.os</w:t>
      </w:r>
      <w:r>
        <w:t xml:space="preserve"> </w:t>
      </w:r>
      <w:r>
        <w:t xml:space="preserve">comment]) — an unknown</w:t>
      </w:r>
      <w:r>
        <w:t xml:space="preserve"> </w:t>
      </w:r>
      <w:r>
        <w:rPr>
          <w:rStyle w:val="VerbatimChar"/>
        </w:rPr>
        <w:t xml:space="preserve">os</w:t>
      </w:r>
      <w:r>
        <w:t xml:space="preserve"> </w:t>
      </w:r>
      <w:r>
        <w:t xml:space="preserve">is rejected</w:t>
      </w:r>
      <w:r>
        <w:t xml:space="preserve"> </w:t>
      </w:r>
      <w:r>
        <w:rPr>
          <w:rStyle w:val="VerbatimChar"/>
        </w:rPr>
        <w:t xml:space="preserve">InvalidArgument</w:t>
      </w:r>
      <w:r>
        <w:t xml:space="preserve"> </w:t>
      </w:r>
      <w:r>
        <w:t xml:space="preserve">rather</w:t>
      </w:r>
      <w:r>
        <w:t xml:space="preserve"> </w:t>
      </w:r>
      <w:r>
        <w:t xml:space="preserve">than stored, so the DB never holds an unrecognized platform tag.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§4.7 revoke mid-stream.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device.revoked</w:t>
      </w:r>
      <w:r>
        <w:t xml:space="preserve"> </w:t>
      </w:r>
      <w:r>
        <w:t xml:space="preserve">fires for a device with an open</w:t>
      </w:r>
      <w:r>
        <w:t xml:space="preserve"> </w:t>
      </w:r>
      <w:r>
        <w:rPr>
          <w:rStyle w:val="VerbatimChar"/>
        </w:rPr>
        <w:t xml:space="preserve">WatchNetworkMap</w:t>
      </w:r>
      <w:r>
        <w:t xml:space="preserve">, the coordinator's event handler closes that subscription; the handler returns</w:t>
      </w:r>
      <w:r>
        <w:t xml:space="preserve"> </w:t>
      </w:r>
      <w:r>
        <w:rPr>
          <w:rStyle w:val="VerbatimChar"/>
        </w:rPr>
        <w:t xml:space="preserve">PermissionDenied</w:t>
      </w:r>
      <w:r>
        <w:t xml:space="preserve"> </w:t>
      </w:r>
      <w:r>
        <w:t xml:space="preserve">(</w:t>
      </w:r>
      <w:r>
        <w:rPr>
          <w:rStyle w:val="VerbatimChar"/>
        </w:rPr>
        <w:t xml:space="preserve">errRevoked</w:t>
      </w:r>
      <w:r>
        <w:t xml:space="preserve">); the edge drops the WG peer. Target: stream force-closed within</w:t>
      </w:r>
      <w:r>
        <w:t xml:space="preserve"> </w:t>
      </w:r>
      <w:r>
        <w:t xml:space="preserve">the convergence SLO (&lt; 1 s, §5) [research-go_cp §9.3].</w:t>
      </w:r>
    </w:p>
    <w:bookmarkEnd w:id="24"/>
    <w:bookmarkStart w:id="25" w:name="X74110870e06d73690562324cf41504aaa3c77a6"/>
    <w:p>
      <w:pPr>
        <w:pStyle w:val="Heading3"/>
      </w:pPr>
      <w:r>
        <w:t xml:space="preserve">4.8</w:t>
      </w:r>
      <w:r>
        <w:t xml:space="preserve"> </w:t>
      </w:r>
      <w:r>
        <w:rPr>
          <w:rStyle w:val="VerbatimChar"/>
        </w:rPr>
        <w:t xml:space="preserve">ReportStatus</w:t>
      </w:r>
      <w:r>
        <w:t xml:space="preserve"> </w:t>
      </w:r>
      <w:r>
        <w:t xml:space="preserve">no-logging guarantee (C3 on the wire)</w:t>
      </w:r>
    </w:p>
    <w:p>
      <w:pPr>
        <w:pStyle w:val="FirstParagraph"/>
      </w:pPr>
      <w:r>
        <w:rPr>
          <w:rStyle w:val="VerbatimChar"/>
        </w:rPr>
        <w:t xml:space="preserve">StatusReport</w:t>
      </w:r>
      <w:r>
        <w:t xml:space="preserve"> </w:t>
      </w:r>
      <w:r>
        <w:t xml:space="preserve">is defined to carry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rPr>
          <w:rStyle w:val="VerbatimChar"/>
        </w:rPr>
        <w:t xml:space="preserve">device_id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rtt_ms</w:t>
      </w:r>
      <w:r>
        <w:t xml:space="preserve">. The proto has no</w:t>
      </w:r>
      <w:r>
        <w:t xml:space="preserve"> </w:t>
      </w:r>
      <w:r>
        <w:t xml:space="preserve">field for bytes/flows/destinations, so the contract makes traffic-logging</w:t>
      </w:r>
      <w:r>
        <w:t xml:space="preserve"> </w:t>
      </w:r>
      <w:r>
        <w:rPr>
          <w:b/>
          <w:bCs/>
        </w:rPr>
        <w:t xml:space="preserve">structurally impossible</w:t>
      </w:r>
      <w:r>
        <w:t xml:space="preserve"> </w:t>
      </w:r>
      <w:r>
        <w:t xml:space="preserve">at the wire layer — mirroring the Postgres no-logging guarantee</w:t>
      </w:r>
      <w:r>
        <w:t xml:space="preserve"> </w:t>
      </w:r>
      <w:r>
        <w:t xml:space="preserve">[research-go_cp §2.4]. A meta-test (§7) asserts the</w:t>
      </w:r>
      <w:r>
        <w:t xml:space="preserve"> </w:t>
      </w:r>
      <w:r>
        <w:rPr>
          <w:rStyle w:val="VerbatimChar"/>
        </w:rPr>
        <w:t xml:space="preserve">StatusReport</w:t>
      </w:r>
      <w:r>
        <w:t xml:space="preserve"> </w:t>
      </w:r>
      <w:r>
        <w:t xml:space="preserve">descriptor has exactly these</w:t>
      </w:r>
      <w:r>
        <w:t xml:space="preserve"> </w:t>
      </w:r>
      <w:r>
        <w:t xml:space="preserve">three fields; adding a</w:t>
      </w:r>
      <w:r>
        <w:t xml:space="preserve"> </w:t>
      </w:r>
      <w:r>
        <w:rPr>
          <w:rStyle w:val="VerbatimChar"/>
        </w:rPr>
        <w:t xml:space="preserve">bytes_total</w:t>
      </w:r>
      <w:r>
        <w:t xml:space="preserve"> </w:t>
      </w:r>
      <w:r>
        <w:t xml:space="preserve">field MUST make that test FAIL (paired §1.1 mutation). This is</w:t>
      </w:r>
      <w:r>
        <w:t xml:space="preserve"> </w:t>
      </w:r>
      <w:r>
        <w:t xml:space="preserve">the wire-level runtime signature (§11.4.108) that proves C3, not merely promises it.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X3438b405d9ddff4a23fb7c2892fd5adfa0cbc82"/>
    <w:p>
      <w:pPr>
        <w:pStyle w:val="Heading2"/>
      </w:pPr>
      <w:r>
        <w:t xml:space="preserve">5. Convergence SLO (the &lt; 1 s promise) tied to this contract</w:t>
      </w:r>
    </w:p>
    <w:p>
      <w:pPr>
        <w:pStyle w:val="FirstParagraph"/>
      </w:pPr>
      <w:r>
        <w:t xml:space="preserve">The contract exists to make desired-state propagation</w:t>
      </w:r>
      <w:r>
        <w:t xml:space="preserve"> </w:t>
      </w:r>
      <w:r>
        <w:rPr>
          <w:b/>
          <w:bCs/>
        </w:rPr>
        <w:t xml:space="preserve">fast and measurable</w:t>
      </w:r>
      <w:r>
        <w:t xml:space="preserve">. The</w:t>
      </w:r>
      <w:r>
        <w:t xml:space="preserve"> </w:t>
      </w:r>
      <w:r>
        <w:t xml:space="preserve">binding SLO for the streaming path [research-go_cp §10.2, 04_P1 §10]: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Measured at the contract boundary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 →</w:t>
            </w:r>
            <w:r>
              <w:t xml:space="preserve"> </w:t>
            </w:r>
            <w:r>
              <w:rPr>
                <w:rStyle w:val="VerbatimChar"/>
              </w:rPr>
              <w:t xml:space="preserve">stream.Send(MapDelta)</w:t>
            </w:r>
            <w:r>
              <w:t xml:space="preserve"> </w:t>
            </w:r>
            <w:r>
              <w:t xml:space="preserve">on wire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p99 &lt; 1 s</w:t>
            </w:r>
          </w:p>
        </w:tc>
        <w:tc>
          <w:tcPr/>
          <w:p>
            <w:pPr>
              <w:pStyle w:val="Compact"/>
            </w:pPr>
            <w:r>
              <w:t xml:space="preserve">coordinator histogram</w:t>
            </w:r>
            <w:r>
              <w:t xml:space="preserve"> </w:t>
            </w:r>
            <w:r>
              <w:rPr>
                <w:rStyle w:val="VerbatimChar"/>
              </w:rPr>
              <w:t xml:space="preserve">helix_reconcile_seconds</w:t>
            </w:r>
            <w:r>
              <w:t xml:space="preserve">, from event-receive to the</w:t>
            </w:r>
            <w:r>
              <w:t xml:space="preserve"> </w:t>
            </w:r>
            <w:r>
              <w:rPr>
                <w:rStyle w:val="VerbatimChar"/>
              </w:rPr>
              <w:t xml:space="preserve">stream.Send</w:t>
            </w:r>
            <w:r>
              <w:t xml:space="preserve"> </w:t>
            </w:r>
            <w:r>
              <w:t xml:space="preserve">return for the affected</w:t>
            </w:r>
            <w:r>
              <w:t xml:space="preserve"> </w:t>
            </w:r>
            <w:r>
              <w:rPr>
                <w:rStyle w:val="VerbatimChar"/>
              </w:rPr>
              <w:t xml:space="preserve">WatchNetworkMap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 revoke → stream force-closed + edge WG peer removed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 1 s</w:t>
            </w:r>
          </w:p>
        </w:tc>
        <w:tc>
          <w:tcPr/>
          <w:p>
            <w:pPr>
              <w:pStyle w:val="Compact"/>
            </w:pPr>
            <w:r>
              <w:t xml:space="preserve">revoke timer; the</w:t>
            </w:r>
            <w:r>
              <w:t xml:space="preserve"> </w:t>
            </w:r>
            <w:r>
              <w:rPr>
                <w:rStyle w:val="VerbatimChar"/>
              </w:rPr>
              <w:t xml:space="preserve">errRevoked</w:t>
            </w:r>
            <w:r>
              <w:t xml:space="preserve"> </w:t>
            </w:r>
            <w:r>
              <w:t xml:space="preserve">return + edge confirmation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enrollment round-trip (</w:t>
            </w:r>
            <w:r>
              <w:rPr>
                <w:rStyle w:val="VerbatimChar"/>
              </w:rPr>
              <w:t xml:space="preserve">Enroll</w:t>
            </w:r>
            <w:r>
              <w:t xml:space="preserve"> </w:t>
            </w:r>
            <w:r>
              <w:t xml:space="preserve">unary)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 500 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Enroll</w:t>
            </w:r>
            <w:r>
              <w:t xml:space="preserve"> </w:t>
            </w:r>
            <w:r>
              <w:t xml:space="preserve">server histogram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coordinator RSS @ 10k open streams</w:t>
            </w:r>
          </w:p>
        </w:tc>
        <w:tc>
          <w:tcPr/>
          <w:p>
            <w:pPr>
              <w:pStyle w:val="Compact"/>
            </w:pPr>
            <w:r>
              <w:t xml:space="preserve">bounded, ~0 slope over 24 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process_resident_memory_bytes</w:t>
            </w:r>
          </w:p>
        </w:tc>
      </w:tr>
    </w:tbl>
    <w:p>
      <w:pPr>
        <w:pStyle w:val="BodyText"/>
      </w:pPr>
      <w:r>
        <w:rPr>
          <w:b/>
          <w:bCs/>
        </w:rPr>
        <w:t xml:space="preserve">[MERMAID RENDER FAILED — block #4]</w:t>
      </w:r>
    </w:p>
    <w:p>
      <w:pPr>
        <w:pStyle w:val="BodyText"/>
      </w:pPr>
      <w:r>
        <w:t xml:space="preserve">The &lt; 1 s number is an</w:t>
      </w:r>
      <w:r>
        <w:t xml:space="preserve"> </w:t>
      </w:r>
      <w:r>
        <w:rPr>
          <w:b/>
          <w:bCs/>
        </w:rPr>
        <w:t xml:space="preserve">anti-bluff acceptance number</w:t>
      </w:r>
      <w:r>
        <w:t xml:space="preserve"> </w:t>
      </w:r>
      <w:r>
        <w:t xml:space="preserve">(§11.4.5/§11.4.69): it is asserted with</w:t>
      </w:r>
      <w:r>
        <w:t xml:space="preserve"> </w:t>
      </w:r>
      <w:r>
        <w:t xml:space="preserve">captured evidence from</w:t>
      </w:r>
      <w:r>
        <w:t xml:space="preserve"> </w:t>
      </w:r>
      <w:r>
        <w:rPr>
          <w:rStyle w:val="VerbatimChar"/>
        </w:rPr>
        <w:t xml:space="preserve">helix_reconcile_seconds</w:t>
      </w:r>
      <w:r>
        <w:t xml:space="preserve">, not assumed. A green functional test that does</w:t>
      </w:r>
      <w:r>
        <w:t xml:space="preserve"> </w:t>
      </w:r>
      <w:r>
        <w:t xml:space="preserve">not also assert the p99 histogram is incomplete for this contract.</w:t>
      </w:r>
    </w:p>
    <w:p>
      <w:r>
        <w:pict>
          <v:rect style="width:0;height:1.5pt" o:hralign="center" o:hrstd="t" o:hr="t"/>
        </w:pict>
      </w:r>
    </w:p>
    <w:bookmarkEnd w:id="27"/>
    <w:bookmarkStart w:id="31" w:name="X99078f2e635bfa9e60f7ef9d85dc839111d7f24"/>
    <w:p>
      <w:pPr>
        <w:pStyle w:val="Heading2"/>
      </w:pPr>
      <w:r>
        <w:t xml:space="preserve">6.</w:t>
      </w:r>
      <w:r>
        <w:t xml:space="preserve"> </w:t>
      </w:r>
      <w:r>
        <w:rPr>
          <w:rStyle w:val="VerbatimChar"/>
        </w:rPr>
        <w:t xml:space="preserve">buf</w:t>
      </w:r>
      <w:r>
        <w:t xml:space="preserve"> </w:t>
      </w:r>
      <w:r>
        <w:t xml:space="preserve">codegen pipeline (Go / Dart / Rust)</w:t>
      </w:r>
    </w:p>
    <w:p>
      <w:pPr>
        <w:pStyle w:val="FirstParagraph"/>
      </w:pPr>
      <w:r>
        <w:t xml:space="preserve">One</w:t>
      </w:r>
      <w:r>
        <w:t xml:space="preserve"> </w:t>
      </w:r>
      <w:r>
        <w:rPr>
          <w:rStyle w:val="VerbatimChar"/>
        </w:rPr>
        <w:t xml:space="preserve">.proto</w:t>
      </w:r>
      <w:r>
        <w:t xml:space="preserve">, three generated stubs, no hand-written clients — so the Go server, Dart client core</w:t>
      </w:r>
      <w:r>
        <w:t xml:space="preserve"> </w:t>
      </w:r>
      <w:r>
        <w:t xml:space="preserve">(via flutter_rust_bridge boundary), and Rust edge/connector cannot drift [04_ARCH §4.2,</w:t>
      </w:r>
      <w:r>
        <w:t xml:space="preserve"> </w:t>
      </w:r>
      <w:r>
        <w:t xml:space="preserve">research-go_cp §4]. The proto lives in</w:t>
      </w:r>
      <w:r>
        <w:t xml:space="preserve"> </w:t>
      </w:r>
      <w:r>
        <w:rPr>
          <w:rStyle w:val="VerbatimChar"/>
        </w:rPr>
        <w:t xml:space="preserve">helix-proto</w:t>
      </w:r>
      <w:r>
        <w:t xml:space="preserve"> </w:t>
      </w:r>
      <w:r>
        <w:t xml:space="preserve">(</w:t>
      </w:r>
      <w:r>
        <w:rPr>
          <w:rStyle w:val="VerbatimChar"/>
        </w:rPr>
        <w:t xml:space="preserve">proto/helix/coordinator/v1/coordinator.proto</w:t>
      </w:r>
      <w:r>
        <w:t xml:space="preserve">)</w:t>
      </w:r>
      <w:r>
        <w:t xml:space="preserve"> </w:t>
      </w:r>
      <w:r>
        <w:t xml:space="preserve">[SYNTHESIS §6].</w:t>
      </w:r>
    </w:p>
    <w:bookmarkStart w:id="28" w:name="X51ee092aaccae83810bcd94f9718e4194a3f2f3"/>
    <w:p>
      <w:pPr>
        <w:pStyle w:val="Heading3"/>
      </w:pPr>
      <w:r>
        <w:t xml:space="preserve">6.1</w:t>
      </w:r>
      <w:r>
        <w:t xml:space="preserve"> </w:t>
      </w:r>
      <w:r>
        <w:rPr>
          <w:rStyle w:val="VerbatimChar"/>
        </w:rPr>
        <w:t xml:space="preserve">buf.yaml</w:t>
      </w:r>
      <w:r>
        <w:t xml:space="preserve"> </w:t>
      </w:r>
      <w:r>
        <w:t xml:space="preserve">(lint + breaking config)</w:t>
      </w:r>
    </w:p>
    <w:p>
      <w:pPr>
        <w:pStyle w:val="SourceCode"/>
      </w:pPr>
      <w:r>
        <w:rPr>
          <w:rStyle w:val="CommentTok"/>
        </w:rPr>
        <w:t xml:space="preserve"># helix-proto/buf.yaml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v2</w:t>
      </w:r>
      <w:r>
        <w:br/>
      </w:r>
      <w:r>
        <w:rPr>
          <w:rStyle w:val="FunctionTok"/>
        </w:rPr>
        <w:t xml:space="preserve">modules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proto</w:t>
      </w:r>
      <w:r>
        <w:br/>
      </w:r>
      <w:r>
        <w:rPr>
          <w:rStyle w:val="FunctionTok"/>
        </w:rPr>
        <w:t xml:space="preserve">lint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STANDARD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except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PACKAGE_VERSION_SUFFIX</w:t>
      </w:r>
      <w:r>
        <w:rPr>
          <w:rStyle w:val="CommentTok"/>
        </w:rPr>
        <w:t xml:space="preserve">   # we use helix.coordinator.v1 (suffix present) — kept; documented here</w:t>
      </w:r>
      <w:r>
        <w:br/>
      </w:r>
      <w:r>
        <w:rPr>
          <w:rStyle w:val="FunctionTok"/>
        </w:rPr>
        <w:t xml:space="preserve">breaking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FILE</w:t>
      </w:r>
      <w:r>
        <w:rPr>
          <w:rStyle w:val="CommentTok"/>
        </w:rPr>
        <w:t xml:space="preserve">                     # field-number/type changes within v1 are breaking -&gt; CI gate (§6.3)</w:t>
      </w:r>
    </w:p>
    <w:bookmarkEnd w:id="28"/>
    <w:bookmarkStart w:id="29" w:name="X2a84a54f886d5546d2519197c1a25dffa4b25e7"/>
    <w:p>
      <w:pPr>
        <w:pStyle w:val="Heading3"/>
      </w:pPr>
      <w:r>
        <w:t xml:space="preserve">6.2</w:t>
      </w:r>
      <w:r>
        <w:t xml:space="preserve"> </w:t>
      </w:r>
      <w:r>
        <w:rPr>
          <w:rStyle w:val="VerbatimChar"/>
        </w:rPr>
        <w:t xml:space="preserve">buf.gen.yaml</w:t>
      </w:r>
      <w:r>
        <w:t xml:space="preserve"> </w:t>
      </w:r>
      <w:r>
        <w:t xml:space="preserve">(three language outputs)</w:t>
      </w:r>
    </w:p>
    <w:p>
      <w:pPr>
        <w:pStyle w:val="SourceCode"/>
      </w:pPr>
      <w:r>
        <w:rPr>
          <w:rStyle w:val="CommentTok"/>
        </w:rPr>
        <w:t xml:space="preserve"># helix-proto/buf.gen.yaml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v2</w:t>
      </w:r>
      <w:r>
        <w:br/>
      </w:r>
      <w:r>
        <w:rPr>
          <w:rStyle w:val="FunctionTok"/>
        </w:rPr>
        <w:t xml:space="preserve">plugins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---- Go (server) ----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remote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buf.build/protocolbuffers/go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opt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paths=source_relative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remote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buf.build/connectrpc/go</w:t>
      </w:r>
      <w:r>
        <w:rPr>
          <w:rStyle w:val="CommentTok"/>
        </w:rPr>
        <w:t xml:space="preserve">      # Connect Go handlers/clients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opt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paths=source_relative</w:t>
      </w:r>
      <w:r>
        <w:br/>
      </w:r>
      <w:r>
        <w:rPr>
          <w:rStyle w:val="CommentTok"/>
        </w:rPr>
        <w:t xml:space="preserve">  # ---- Dart (client core boundary) ----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remote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buf.build/protocolbuffers/dart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gen/dart</w:t>
      </w:r>
      <w:r>
        <w:br/>
      </w:r>
      <w:r>
        <w:rPr>
          <w:rStyle w:val="CommentTok"/>
        </w:rPr>
        <w:t xml:space="preserve">  # ---- Rust (edge / connector) ----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remote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buf.build/community/neoeinstein-prost</w:t>
      </w:r>
      <w:r>
        <w:rPr>
          <w:rStyle w:val="CommentTok"/>
        </w:rPr>
        <w:t xml:space="preserve">   # prost messages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gen/rust/src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remote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buf.build/community/neoeinstein-tonic</w:t>
      </w:r>
      <w:r>
        <w:rPr>
          <w:rStyle w:val="CommentTok"/>
        </w:rPr>
        <w:t xml:space="preserve">    # tonic service stubs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gen/rust/src</w:t>
      </w:r>
    </w:p>
    <w:p>
      <w:pPr>
        <w:pStyle w:val="FirstParagraph"/>
      </w:pPr>
      <w:r>
        <w:rPr>
          <w:b/>
          <w:bCs/>
        </w:rPr>
        <w:t xml:space="preserve">UNVERIFIED:</w:t>
      </w:r>
      <w:r>
        <w:t xml:space="preserve"> </w:t>
      </w:r>
      <w:r>
        <w:t xml:space="preserve">the exact remote plugin coordinates/versions above are the conventional buf plugin</w:t>
      </w:r>
      <w:r>
        <w:t xml:space="preserve"> </w:t>
      </w:r>
      <w:r>
        <w:t xml:space="preserve">names; the pinned versions are chosen at implementation time and recorded in</w:t>
      </w:r>
      <w:r>
        <w:t xml:space="preserve"> </w:t>
      </w:r>
      <w:r>
        <w:rPr>
          <w:rStyle w:val="VerbatimChar"/>
        </w:rPr>
        <w:t xml:space="preserve">buf.gen.yaml</w:t>
      </w:r>
      <w:r>
        <w:t xml:space="preserve"> </w:t>
      </w:r>
      <w:r>
        <w:t xml:space="preserve">then</w:t>
      </w:r>
      <w:r>
        <w:t xml:space="preserve"> </w:t>
      </w:r>
      <w:r>
        <w:t xml:space="preserve">— they are not asserted here as fixed.</w:t>
      </w:r>
    </w:p>
    <w:bookmarkEnd w:id="29"/>
    <w:bookmarkStart w:id="30" w:name="X2ab2bbb8b36866fd2fc5032ab3f6e49fed2d97b"/>
    <w:p>
      <w:pPr>
        <w:pStyle w:val="Heading3"/>
      </w:pPr>
      <w:r>
        <w:t xml:space="preserve">6.3 Generation + breaking-change gate (runs in the local pre-build, §11.4.156 NO CI)</w:t>
      </w:r>
    </w:p>
    <w:p>
      <w:pPr>
        <w:pStyle w:val="SourceCode"/>
      </w:pPr>
      <w:r>
        <w:rPr>
          <w:rStyle w:val="ExtensionTok"/>
        </w:rPr>
        <w:t xml:space="preserve">buf</w:t>
      </w:r>
      <w:r>
        <w:rPr>
          <w:rStyle w:val="NormalTok"/>
        </w:rPr>
        <w:t xml:space="preserve"> lint                          </w:t>
      </w:r>
      <w:r>
        <w:rPr>
          <w:rStyle w:val="CommentTok"/>
        </w:rPr>
        <w:t xml:space="preserve"># STANDARD rules</w:t>
      </w:r>
      <w:r>
        <w:br/>
      </w:r>
      <w:r>
        <w:rPr>
          <w:rStyle w:val="ExtensionTok"/>
        </w:rPr>
        <w:t xml:space="preserve">buf</w:t>
      </w:r>
      <w:r>
        <w:rPr>
          <w:rStyle w:val="NormalTok"/>
        </w:rPr>
        <w:t xml:space="preserve"> breaking </w:t>
      </w:r>
      <w:r>
        <w:rPr>
          <w:rStyle w:val="AttributeTok"/>
        </w:rPr>
        <w:t xml:space="preserve">--against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'.git#branch=main'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field renumber/type-change -&gt; FAIL (protects v1 wire)</w:t>
      </w:r>
      <w:r>
        <w:br/>
      </w:r>
      <w:r>
        <w:rPr>
          <w:rStyle w:val="ExtensionTok"/>
        </w:rPr>
        <w:t xml:space="preserve">buf</w:t>
      </w:r>
      <w:r>
        <w:rPr>
          <w:rStyle w:val="NormalTok"/>
        </w:rPr>
        <w:t xml:space="preserve"> generate                      </w:t>
      </w:r>
      <w:r>
        <w:rPr>
          <w:rStyle w:val="CommentTok"/>
        </w:rPr>
        <w:t xml:space="preserve"># emits gen/ (Go), gen/dart, gen/rust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buf breaking</w:t>
      </w:r>
      <w:r>
        <w:t xml:space="preserve"> </w:t>
      </w:r>
      <w:r>
        <w:t xml:space="preserve">gate is the mechanical enforcement that the §1.1 field-number registry stays</w:t>
      </w:r>
      <w:r>
        <w:t xml:space="preserve"> </w:t>
      </w:r>
      <w:r>
        <w:t xml:space="preserve">frozen: any commit renumbering a</w:t>
      </w:r>
      <w:r>
        <w:t xml:space="preserve"> </w:t>
      </w:r>
      <w:r>
        <w:rPr>
          <w:rStyle w:val="VerbatimChar"/>
        </w:rPr>
        <w:t xml:space="preserve">v1</w:t>
      </w:r>
      <w:r>
        <w:t xml:space="preserve"> </w:t>
      </w:r>
      <w:r>
        <w:t xml:space="preserve">field, changing a field type, or reusing a removed number</w:t>
      </w:r>
      <w:r>
        <w:t xml:space="preserve"> </w:t>
      </w:r>
      <w:r>
        <w:t xml:space="preserve">fails the gate. Paired §1.1 mutation: a test branch that renames</w:t>
      </w:r>
      <w:r>
        <w:t xml:space="preserve"> </w:t>
      </w:r>
      <w:r>
        <w:rPr>
          <w:rStyle w:val="VerbatimChar"/>
        </w:rPr>
        <w:t xml:space="preserve">Peer.allowed_ips</w:t>
      </w:r>
      <w:r>
        <w:t xml:space="preserve"> </w:t>
      </w:r>
      <w:r>
        <w:t xml:space="preserve">field number 3</w:t>
      </w:r>
      <w:r>
        <w:t xml:space="preserve"> </w:t>
      </w:r>
      <w:r>
        <w:t xml:space="preserve">→ 7 MUST make</w:t>
      </w:r>
      <w:r>
        <w:t xml:space="preserve"> </w:t>
      </w:r>
      <w:r>
        <w:rPr>
          <w:rStyle w:val="VerbatimChar"/>
        </w:rPr>
        <w:t xml:space="preserve">buf breaking</w:t>
      </w:r>
      <w:r>
        <w:t xml:space="preserve"> </w:t>
      </w:r>
      <w:r>
        <w:t xml:space="preserve">FAIL; reverting MUST make it pass.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Xe432d7f802db1a8c19ff5981dd5e9e6f5b964f7"/>
    <w:p>
      <w:pPr>
        <w:pStyle w:val="Heading2"/>
      </w:pPr>
      <w:r>
        <w:t xml:space="preserve">7. Test points (tied to constitution §11.4.169 comprehensive test-type coverage)</w:t>
      </w:r>
    </w:p>
    <w:p>
      <w:pPr>
        <w:pStyle w:val="FirstParagraph"/>
      </w:pPr>
      <w:r>
        <w:t xml:space="preserve">§11.4.169 mandates comprehensive coverage across every applicable test type for this contract. Each</w:t>
      </w:r>
      <w:r>
        <w:t xml:space="preserve"> </w:t>
      </w:r>
      <w:r>
        <w:t xml:space="preserve">row below is an implementation-ready test point; every PASS cites captured evidence</w:t>
      </w:r>
      <w:r>
        <w:t xml:space="preserve"> </w:t>
      </w:r>
      <w:r>
        <w:t xml:space="preserve">(§11.4.5/§11.4.69/§11.4.107) — a green test that does not exercise the wire is a §11.4 PASS-bluff.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Test type (§11.4.169)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Concrete assertion +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oneof body</w:t>
            </w:r>
            <w:r>
              <w:t xml:space="preserve"> </w:t>
            </w:r>
            <w:r>
              <w:t xml:space="preserve">constructors</w:t>
            </w:r>
          </w:p>
        </w:tc>
        <w:tc>
          <w:tcPr/>
          <w:p>
            <w:pPr>
              <w:pStyle w:val="Compact"/>
            </w:pPr>
            <w:r>
              <w:t xml:space="preserve">each of</w:t>
            </w:r>
            <w:r>
              <w:t xml:space="preserve"> </w:t>
            </w:r>
            <w:r>
              <w:rPr>
                <w:rStyle w:val="VerbatimChar"/>
              </w:rPr>
              <w:t xml:space="preserve">snapshotUpdate</w:t>
            </w:r>
            <w:r>
              <w:t xml:space="preserve">/</w:t>
            </w:r>
            <w:r>
              <w:rPr>
                <w:rStyle w:val="VerbatimChar"/>
              </w:rPr>
              <w:t xml:space="preserve">deltaUpdate</w:t>
            </w:r>
            <w:r>
              <w:t xml:space="preserve">/</w:t>
            </w:r>
            <w:r>
              <w:rPr>
                <w:rStyle w:val="VerbatimChar"/>
              </w:rPr>
              <w:t xml:space="preserve">keepAliveUpdate</w:t>
            </w:r>
            <w:r>
              <w:t xml:space="preserve"> </w:t>
            </w:r>
            <w:r>
              <w:t xml:space="preserve">sets exactly one body variant; round-trip</w:t>
            </w:r>
            <w:r>
              <w:t xml:space="preserve"> </w:t>
            </w:r>
            <w:r>
              <w:rPr>
                <w:rStyle w:val="VerbatimChar"/>
              </w:rPr>
              <w:t xml:space="preserve">proto.Marshal</w:t>
            </w:r>
            <w:r>
              <w:t xml:space="preserve">/</w:t>
            </w:r>
            <w:r>
              <w:rPr>
                <w:rStyle w:val="VerbatimChar"/>
              </w:rPr>
              <w:t xml:space="preserve">Unmarshal</w:t>
            </w:r>
            <w:r>
              <w:t xml:space="preserve"> </w:t>
            </w:r>
            <w:r>
              <w:t xml:space="preserve">is identity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C3 wire guarantee (§4.8)</w:t>
            </w:r>
          </w:p>
        </w:tc>
        <w:tc>
          <w:tcPr/>
          <w:p>
            <w:pPr>
              <w:pStyle w:val="Compact"/>
            </w:pPr>
            <w:r>
              <w:t xml:space="preserve">reflection over</w:t>
            </w:r>
            <w:r>
              <w:t xml:space="preserve"> </w:t>
            </w:r>
            <w:r>
              <w:rPr>
                <w:rStyle w:val="VerbatimChar"/>
              </w:rPr>
              <w:t xml:space="preserve">StatusReport</w:t>
            </w:r>
            <w:r>
              <w:t xml:space="preserve"> </w:t>
            </w:r>
            <w:r>
              <w:t xml:space="preserve">descriptor: field set == {device_id, transport, rtt_ms};</w:t>
            </w:r>
            <w:r>
              <w:t xml:space="preserve"> </w:t>
            </w:r>
            <w:r>
              <w:rPr>
                <w:b/>
                <w:bCs/>
              </w:rPr>
              <w:t xml:space="preserve">mutation</w:t>
            </w:r>
            <w:r>
              <w:t xml:space="preserve"> </w:t>
            </w: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bytes_total</w:t>
            </w:r>
            <w:r>
              <w:t xml:space="preserve"> </w:t>
            </w:r>
            <w:r>
              <w:t xml:space="preserve">→ test FAILs (§1.1)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field-number registry (§1.1)</w:t>
            </w:r>
          </w:p>
        </w:tc>
        <w:tc>
          <w:tcPr/>
          <w:p>
            <w:pPr>
              <w:pStyle w:val="Compact"/>
            </w:pPr>
            <w:r>
              <w:t xml:space="preserve">golden descriptor snapshot; any number change diffs → 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input validation (§4.6)</w:t>
            </w:r>
          </w:p>
        </w:tc>
        <w:tc>
          <w:tcPr/>
          <w:p>
            <w:pPr>
              <w:pStyle w:val="Compact"/>
            </w:pPr>
            <w:r>
              <w:t xml:space="preserve">table-driven: 31-byte / 33-byte</w:t>
            </w:r>
            <w:r>
              <w:t xml:space="preserve"> </w:t>
            </w:r>
            <w:r>
              <w:rPr>
                <w:rStyle w:val="VerbatimChar"/>
              </w:rPr>
              <w:t xml:space="preserve">wg_pubkey</w:t>
            </w:r>
            <w:r>
              <w:t xml:space="preserve">, empty token,</w:t>
            </w:r>
            <w:r>
              <w:t xml:space="preserve"> </w:t>
            </w:r>
            <w:r>
              <w:rPr>
                <w:rStyle w:val="VerbatimChar"/>
              </w:rPr>
              <w:t xml:space="preserve">DEVICE_KIND_UNSPECIFIED</w:t>
            </w:r>
            <w:r>
              <w:t xml:space="preserve">, unknown</w:t>
            </w:r>
            <w:r>
              <w:t xml:space="preserve"> </w:t>
            </w:r>
            <w:r>
              <w:rPr>
                <w:rStyle w:val="VerbatimChar"/>
              </w:rPr>
              <w:t xml:space="preserve">os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InvalidArgument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T5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Enroll happy path</w:t>
            </w:r>
          </w:p>
        </w:tc>
        <w:tc>
          <w:tcPr/>
          <w:p>
            <w:pPr>
              <w:pStyle w:val="Compact"/>
            </w:pPr>
            <w:r>
              <w:t xml:space="preserve">spin Postgres+Redis via</w:t>
            </w:r>
            <w:r>
              <w:t xml:space="preserve"> </w:t>
            </w:r>
            <w:r>
              <w:rPr>
                <w:rStyle w:val="VerbatimChar"/>
              </w:rPr>
              <w:t xml:space="preserve">vasic-digital/containers</w:t>
            </w:r>
            <w:r>
              <w:t xml:space="preserve"> </w:t>
            </w:r>
            <w:r>
              <w:t xml:space="preserve">(§11.4.76, not ad-hoc docker);</w:t>
            </w:r>
            <w:r>
              <w:t xml:space="preserve"> </w:t>
            </w:r>
            <w:r>
              <w:rPr>
                <w:rStyle w:val="VerbatimChar"/>
              </w:rPr>
              <w:t xml:space="preserve">Enroll</w:t>
            </w:r>
            <w:r>
              <w:t xml:space="preserve"> </w:t>
            </w:r>
            <w:r>
              <w:t xml:space="preserve">→ row inserted,</w:t>
            </w:r>
            <w:r>
              <w:t xml:space="preserve"> </w:t>
            </w:r>
            <w:r>
              <w:rPr>
                <w:rStyle w:val="VerbatimChar"/>
              </w:rPr>
              <w:t xml:space="preserve">device.enrolled</w:t>
            </w:r>
            <w:r>
              <w:t xml:space="preserve"> </w:t>
            </w:r>
            <w:r>
              <w:t xml:space="preserve">on bus, response has 32-byte-derived cert + ULA</w:t>
            </w:r>
            <w:r>
              <w:t xml:space="preserve"> </w:t>
            </w:r>
            <w:r>
              <w:rPr>
                <w:rStyle w:val="VerbatimChar"/>
              </w:rPr>
              <w:t xml:space="preserve">overlay_ip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T6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known_version resume (§3.3)</w:t>
            </w:r>
          </w:p>
        </w:tc>
        <w:tc>
          <w:tcPr/>
          <w:p>
            <w:pPr>
              <w:pStyle w:val="Compact"/>
            </w:pPr>
            <w:r>
              <w:t xml:space="preserve">connect w/</w:t>
            </w:r>
            <w:r>
              <w:t xml:space="preserve"> </w:t>
            </w:r>
            <w:r>
              <w:rPr>
                <w:rStyle w:val="VerbatimChar"/>
              </w:rPr>
              <w:t xml:space="preserve">known_version=0</w:t>
            </w:r>
            <w:r>
              <w:t xml:space="preserve"> </w:t>
            </w:r>
            <w:r>
              <w:t xml:space="preserve">(snapshot), drop, reconnect w/ last version: assert</w:t>
            </w:r>
            <w:r>
              <w:t xml:space="preserve"> </w:t>
            </w:r>
            <w:r>
              <w:rPr>
                <w:b/>
                <w:bCs/>
              </w:rPr>
              <w:t xml:space="preserve">deltas</w:t>
            </w:r>
            <w:r>
              <w:t xml:space="preserve"> </w:t>
            </w:r>
            <w:r>
              <w:t xml:space="preserve">delivered (Case B); evict ring → assert</w:t>
            </w:r>
            <w:r>
              <w:t xml:space="preserve"> </w:t>
            </w:r>
            <w:r>
              <w:rPr>
                <w:b/>
                <w:bCs/>
              </w:rPr>
              <w:t xml:space="preserve">snapshot</w:t>
            </w:r>
            <w:r>
              <w:t xml:space="preserve"> </w:t>
            </w:r>
            <w:r>
              <w:t xml:space="preserve">(Case 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T7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policy-prefiltering (§3.4)</w:t>
            </w:r>
          </w:p>
        </w:tc>
        <w:tc>
          <w:tcPr/>
          <w:p>
            <w:pPr>
              <w:pStyle w:val="Compact"/>
            </w:pPr>
            <w:r>
              <w:t xml:space="preserve">two devices, ACL grants only one a connector; assert the ungranted device's stream NEVER carries that</w:t>
            </w:r>
            <w:r>
              <w:t xml:space="preserve"> </w:t>
            </w:r>
            <w:r>
              <w:rPr>
                <w:rStyle w:val="VerbatimChar"/>
              </w:rPr>
              <w:t xml:space="preserve">Peer</w:t>
            </w:r>
            <w:r>
              <w:t xml:space="preserve"> </w:t>
            </w:r>
            <w:r>
              <w:t xml:space="preserve">(need-to-know, C4)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T8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revoke mid-stream (§4.7)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  <w:r>
              <w:t xml:space="preserve"> </w:t>
            </w:r>
            <w:r>
              <w:rPr>
                <w:rStyle w:val="VerbatimChar"/>
              </w:rPr>
              <w:t xml:space="preserve">WatchNetworkMap</w:t>
            </w:r>
            <w:r>
              <w:t xml:space="preserve">, revoke device, assert stream returns</w:t>
            </w:r>
            <w:r>
              <w:t xml:space="preserve"> </w:t>
            </w:r>
            <w:r>
              <w:rPr>
                <w:rStyle w:val="VerbatimChar"/>
              </w:rPr>
              <w:t xml:space="preserve">PermissionDenied(errRevoked)</w:t>
            </w:r>
            <w:r>
              <w:t xml:space="preserve"> </w:t>
            </w:r>
            <w:r>
              <w:t xml:space="preserve">within &lt; 1 s; captured timer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T9</w:t>
            </w:r>
          </w:p>
        </w:tc>
        <w:tc>
          <w:tcPr/>
          <w:p>
            <w:pPr>
              <w:pStyle w:val="Compact"/>
            </w:pPr>
            <w:r>
              <w:t xml:space="preserve">e2e / full-automation</w:t>
            </w:r>
          </w:p>
        </w:tc>
        <w:tc>
          <w:tcPr/>
          <w:p>
            <w:pPr>
              <w:pStyle w:val="Compact"/>
            </w:pPr>
            <w:r>
              <w:t xml:space="preserve">enroll→advertise→policy→delta</w:t>
            </w:r>
          </w:p>
        </w:tc>
        <w:tc>
          <w:tcPr/>
          <w:p>
            <w:pPr>
              <w:pStyle w:val="Compact"/>
            </w:pPr>
            <w:r>
              <w:t xml:space="preserve">drive Enroll(connector)+Enroll(client) → AdvertisePrefixes → activate policy → assert</w:t>
            </w:r>
            <w:r>
              <w:t xml:space="preserve"> </w:t>
            </w:r>
            <w:r>
              <w:rPr>
                <w:rStyle w:val="VerbatimChar"/>
              </w:rPr>
              <w:t xml:space="preserve">MapDelta</w:t>
            </w:r>
            <w:r>
              <w:t xml:space="preserve"> </w:t>
            </w:r>
            <w:r>
              <w:t xml:space="preserve">content on the client stream +</w:t>
            </w:r>
            <w:r>
              <w:t xml:space="preserve"> </w:t>
            </w:r>
            <w:r>
              <w:rPr>
                <w:rStyle w:val="VerbatimChar"/>
              </w:rPr>
              <w:t xml:space="preserve">helix_reconcile_seconds</w:t>
            </w:r>
            <w:r>
              <w:t xml:space="preserve"> </w:t>
            </w:r>
            <w:r>
              <w:t xml:space="preserve">p99 &lt; 1 s (captured histogram)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T10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authz matrix (§4.3)</w:t>
            </w:r>
          </w:p>
        </w:tc>
        <w:tc>
          <w:tcPr/>
          <w:p>
            <w:pPr>
              <w:pStyle w:val="Compact"/>
            </w:pPr>
            <w:r>
              <w:t xml:space="preserve">non-connector calling</w:t>
            </w:r>
            <w:r>
              <w:t xml:space="preserve"> </w:t>
            </w:r>
            <w:r>
              <w:rPr>
                <w:rStyle w:val="VerbatimChar"/>
              </w:rPr>
              <w:t xml:space="preserve">AdvertisePrefixes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PermissionDenied(errNotConnector)</w:t>
            </w:r>
            <w:r>
              <w:t xml:space="preserve">; missing cert →</w:t>
            </w:r>
            <w:r>
              <w:t xml:space="preserve"> </w:t>
            </w:r>
            <w:r>
              <w:rPr>
                <w:rStyle w:val="VerbatimChar"/>
              </w:rPr>
              <w:t xml:space="preserve">Unauthenticated</w:t>
            </w:r>
            <w:r>
              <w:t xml:space="preserve">; cert/body mismatch →</w:t>
            </w:r>
            <w:r>
              <w:t xml:space="preserve"> </w:t>
            </w:r>
            <w:r>
              <w:rPr>
                <w:rStyle w:val="VerbatimChar"/>
              </w:rPr>
              <w:t xml:space="preserve">PermissionDenied(errDeviceMismatch)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T11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enroll-token replay (§4.1)</w:t>
            </w:r>
          </w:p>
        </w:tc>
        <w:tc>
          <w:tcPr/>
          <w:p>
            <w:pPr>
              <w:pStyle w:val="Compact"/>
            </w:pPr>
            <w:r>
              <w:t xml:space="preserve">two concurrent</w:t>
            </w:r>
            <w:r>
              <w:t xml:space="preserve"> </w:t>
            </w:r>
            <w:r>
              <w:rPr>
                <w:rStyle w:val="VerbatimChar"/>
              </w:rPr>
              <w:t xml:space="preserve">Enroll</w:t>
            </w:r>
            <w:r>
              <w:t xml:space="preserve"> </w:t>
            </w:r>
            <w:r>
              <w:t xml:space="preserve">with same token: exactly one succeeds, other</w:t>
            </w:r>
            <w:r>
              <w:t xml:space="preserve"> </w:t>
            </w:r>
            <w:r>
              <w:rPr>
                <w:rStyle w:val="VerbatimChar"/>
              </w:rPr>
              <w:t xml:space="preserve">Unauthenticated</w:t>
            </w:r>
            <w:r>
              <w:t xml:space="preserve">; consumed token re-use →</w:t>
            </w:r>
            <w:r>
              <w:t xml:space="preserve"> </w:t>
            </w:r>
            <w:r>
              <w:rPr>
                <w:rStyle w:val="VerbatimChar"/>
              </w:rPr>
              <w:t xml:space="preserve">Unauthenticated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T12</w:t>
            </w:r>
          </w:p>
        </w:tc>
        <w:tc>
          <w:tcPr/>
          <w:p>
            <w:pPr>
              <w:pStyle w:val="Compact"/>
            </w:pPr>
            <w:r>
              <w:t xml:space="preserve">fuzz</w:t>
            </w:r>
          </w:p>
        </w:tc>
        <w:tc>
          <w:tcPr/>
          <w:p>
            <w:pPr>
              <w:pStyle w:val="Compact"/>
            </w:pPr>
            <w:r>
              <w:t xml:space="preserve">wire robustness</w:t>
            </w:r>
          </w:p>
        </w:tc>
        <w:tc>
          <w:tcPr/>
          <w:p>
            <w:pPr>
              <w:pStyle w:val="Compact"/>
            </w:pPr>
            <w:r>
              <w:t xml:space="preserve">fuzz</w:t>
            </w:r>
            <w:r>
              <w:t xml:space="preserve"> </w:t>
            </w:r>
            <w:r>
              <w:rPr>
                <w:rStyle w:val="VerbatimChar"/>
              </w:rPr>
              <w:t xml:space="preserve">Unmarshal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rPr>
                <w:rStyle w:val="VerbatimChar"/>
              </w:rPr>
              <w:t xml:space="preserve">WatchRequest</w:t>
            </w:r>
            <w:r>
              <w:t xml:space="preserve">/</w:t>
            </w:r>
            <w:r>
              <w:rPr>
                <w:rStyle w:val="VerbatimChar"/>
              </w:rPr>
              <w:t xml:space="preserve">EnrollRequest</w:t>
            </w:r>
            <w:r>
              <w:t xml:space="preserve">/</w:t>
            </w:r>
            <w:r>
              <w:rPr>
                <w:rStyle w:val="VerbatimChar"/>
              </w:rPr>
              <w:t xml:space="preserve">AdvertiseRequest</w:t>
            </w:r>
            <w:r>
              <w:t xml:space="preserve"> </w:t>
            </w:r>
            <w:r>
              <w:t xml:space="preserve">with random/truncated bytes; assert no panic, all malformed inputs →</w:t>
            </w:r>
            <w:r>
              <w:t xml:space="preserve"> </w:t>
            </w:r>
            <w:r>
              <w:rPr>
                <w:rStyle w:val="VerbatimChar"/>
              </w:rPr>
              <w:t xml:space="preserve">InvalidArgument</w:t>
            </w:r>
            <w:r>
              <w:t xml:space="preserve">, never a crash (§11.4.1 FAIL-bluff guard)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T13</w:t>
            </w:r>
          </w:p>
        </w:tc>
        <w:tc>
          <w:tcPr/>
          <w:p>
            <w:pPr>
              <w:pStyle w:val="Compact"/>
            </w:pPr>
            <w:r>
              <w:t xml:space="preserve">stress</w:t>
            </w:r>
          </w:p>
        </w:tc>
        <w:tc>
          <w:tcPr/>
          <w:p>
            <w:pPr>
              <w:pStyle w:val="Compact"/>
            </w:pPr>
            <w:r>
              <w:t xml:space="preserve">fan-out scale</w:t>
            </w:r>
          </w:p>
        </w:tc>
        <w:tc>
          <w:tcPr/>
          <w:p>
            <w:pPr>
              <w:pStyle w:val="Compact"/>
            </w:pPr>
            <w:r>
              <w:t xml:space="preserve">N=10k simulated agents holding streams; flap a tenant policy; assert all affected streams receive the delta + p99 &lt; 1 s; non-affected streams receive nothing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T14</w:t>
            </w:r>
          </w:p>
        </w:tc>
        <w:tc>
          <w:tcPr/>
          <w:p>
            <w:pPr>
              <w:pStyle w:val="Compact"/>
            </w:pPr>
            <w:r>
              <w:t xml:space="preserve">chaos</w:t>
            </w:r>
          </w:p>
        </w:tc>
        <w:tc>
          <w:tcPr/>
          <w:p>
            <w:pPr>
              <w:pStyle w:val="Compact"/>
            </w:pPr>
            <w:r>
              <w:t xml:space="preserve">slow consumer (§3.5)</w:t>
            </w:r>
          </w:p>
        </w:tc>
        <w:tc>
          <w:tcPr/>
          <w:p>
            <w:pPr>
              <w:pStyle w:val="Compact"/>
            </w:pPr>
            <w:r>
              <w:t xml:space="preserve">wedge one agent's reader; assert its</w:t>
            </w:r>
            <w:r>
              <w:t xml:space="preserve"> </w:t>
            </w:r>
            <w:r>
              <w:rPr>
                <w:rStyle w:val="VerbatimChar"/>
              </w:rPr>
              <w:t xml:space="preserve">sub.C</w:t>
            </w:r>
            <w:r>
              <w:t xml:space="preserve"> </w:t>
            </w:r>
            <w:r>
              <w:t xml:space="preserve">fills, it gets</w:t>
            </w:r>
            <w:r>
              <w:t xml:space="preserve"> </w:t>
            </w:r>
            <w:r>
              <w:rPr>
                <w:rStyle w:val="VerbatimChar"/>
              </w:rPr>
              <w:t xml:space="preserve">ResourceExhausted</w:t>
            </w:r>
            <w:r>
              <w:t xml:space="preserve">, reconnects with snapshot; coordinator RSS does NOT grow (other streams unaffected — single-resource isolation)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T15</w:t>
            </w:r>
          </w:p>
        </w:tc>
        <w:tc>
          <w:tcPr/>
          <w:p>
            <w:pPr>
              <w:pStyle w:val="Compact"/>
            </w:pPr>
            <w:r>
              <w:t xml:space="preserve">chaos</w:t>
            </w:r>
          </w:p>
        </w:tc>
        <w:tc>
          <w:tcPr/>
          <w:p>
            <w:pPr>
              <w:pStyle w:val="Compact"/>
            </w:pPr>
            <w:r>
              <w:t xml:space="preserve">backend flap</w:t>
            </w:r>
          </w:p>
        </w:tc>
        <w:tc>
          <w:tcPr/>
          <w:p>
            <w:pPr>
              <w:pStyle w:val="Compact"/>
            </w:pPr>
            <w:r>
              <w:t xml:space="preserve">kill Redis mid-stream; assert open streams keep their last state (fail-static, C1), coordinator returns</w:t>
            </w:r>
            <w:r>
              <w:t xml:space="preserve"> </w:t>
            </w:r>
            <w:r>
              <w:rPr>
                <w:rStyle w:val="VerbatimChar"/>
              </w:rPr>
              <w:t xml:space="preserve">Unavailable</w:t>
            </w:r>
            <w:r>
              <w:t xml:space="preserve"> </w:t>
            </w:r>
            <w:r>
              <w:t xml:space="preserve">on new connects, recovers on Redis return; reclaimed PEL entries not lost (§11.4.147)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T16</w:t>
            </w:r>
          </w:p>
        </w:tc>
        <w:tc>
          <w:tcPr/>
          <w:p>
            <w:pPr>
              <w:pStyle w:val="Compact"/>
            </w:pPr>
            <w:r>
              <w:t xml:space="preserve">performance / soak</w:t>
            </w:r>
          </w:p>
        </w:tc>
        <w:tc>
          <w:tcPr/>
          <w:p>
            <w:pPr>
              <w:pStyle w:val="Compact"/>
            </w:pPr>
            <w:r>
              <w:t xml:space="preserve">24 h memory</w:t>
            </w:r>
          </w:p>
        </w:tc>
        <w:tc>
          <w:tcPr/>
          <w:p>
            <w:pPr>
              <w:pStyle w:val="Compact"/>
            </w:pPr>
            <w:r>
              <w:t xml:space="preserve">10k streams, periodic policy flaps for 24 h; assert</w:t>
            </w:r>
            <w:r>
              <w:t xml:space="preserve"> </w:t>
            </w:r>
            <w:r>
              <w:rPr>
                <w:rStyle w:val="VerbatimChar"/>
              </w:rPr>
              <w:t xml:space="preserve">process_resident_memory_bytes</w:t>
            </w:r>
            <w:r>
              <w:t xml:space="preserve"> </w:t>
            </w:r>
            <w:r>
              <w:t xml:space="preserve">slope ≈ 0 (bounded send queues, ring eviction)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T17</w:t>
            </w:r>
          </w:p>
        </w:tc>
        <w:tc>
          <w:tcPr/>
          <w:p>
            <w:pPr>
              <w:pStyle w:val="Compact"/>
            </w:pPr>
            <w:r>
              <w:t xml:space="preserve">contract / compat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buf breaking</w:t>
            </w:r>
            <w:r>
              <w:t xml:space="preserve"> </w:t>
            </w:r>
            <w:r>
              <w:t xml:space="preserve">(§6.3)</w:t>
            </w:r>
          </w:p>
        </w:tc>
        <w:tc>
          <w:tcPr/>
          <w:p>
            <w:pPr>
              <w:pStyle w:val="Compact"/>
            </w:pPr>
            <w:r>
              <w:t xml:space="preserve">renumber</w:t>
            </w:r>
            <w:r>
              <w:t xml:space="preserve"> </w:t>
            </w:r>
            <w:r>
              <w:rPr>
                <w:rStyle w:val="VerbatimChar"/>
              </w:rPr>
              <w:t xml:space="preserve">Peer.allowed_ips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buf breaking</w:t>
            </w:r>
            <w:r>
              <w:t xml:space="preserve"> </w:t>
            </w:r>
            <w:r>
              <w:t xml:space="preserve">FAILs; revert → passes (paired §1.1 mutation)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T18</w:t>
            </w:r>
          </w:p>
        </w:tc>
        <w:tc>
          <w:tcPr/>
          <w:p>
            <w:pPr>
              <w:pStyle w:val="Compact"/>
            </w:pPr>
            <w:r>
              <w:t xml:space="preserve">contract / codegen</w:t>
            </w:r>
          </w:p>
        </w:tc>
        <w:tc>
          <w:tcPr/>
          <w:p>
            <w:pPr>
              <w:pStyle w:val="Compact"/>
            </w:pPr>
            <w:r>
              <w:t xml:space="preserve">cross-lang stubs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buf generate</w:t>
            </w:r>
            <w:r>
              <w:t xml:space="preserve"> </w:t>
            </w:r>
            <w:r>
              <w:t xml:space="preserve">emits Go+Dart+Rust; a Rust</w:t>
            </w:r>
            <w:r>
              <w:t xml:space="preserve"> </w:t>
            </w:r>
            <w:r>
              <w:rPr>
                <w:rStyle w:val="VerbatimChar"/>
              </w:rPr>
              <w:t xml:space="preserve">tonic</w:t>
            </w:r>
            <w:r>
              <w:t xml:space="preserve"> </w:t>
            </w:r>
            <w:r>
              <w:t xml:space="preserve">client and a Go server complete one</w:t>
            </w:r>
            <w:r>
              <w:t xml:space="preserve"> </w:t>
            </w:r>
            <w:r>
              <w:rPr>
                <w:rStyle w:val="VerbatimChar"/>
              </w:rPr>
              <w:t xml:space="preserve">WatchNetworkMap</w:t>
            </w:r>
            <w:r>
              <w:t xml:space="preserve"> </w:t>
            </w:r>
            <w:r>
              <w:t xml:space="preserve">round-trip (prevents stub drift)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T19</w:t>
            </w:r>
          </w:p>
        </w:tc>
        <w:tc>
          <w:tcPr/>
          <w:p>
            <w:pPr>
              <w:pStyle w:val="Compact"/>
            </w:pPr>
            <w:r>
              <w:t xml:space="preserve">challenge (HelixQA)</w:t>
            </w:r>
          </w:p>
        </w:tc>
        <w:tc>
          <w:tcPr/>
          <w:p>
            <w:pPr>
              <w:pStyle w:val="Compact"/>
            </w:pPr>
            <w:r>
              <w:t xml:space="preserve">end-user reachability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challenges</w:t>
            </w:r>
            <w:r>
              <w:t xml:space="preserve"> </w:t>
            </w:r>
            <w:r>
              <w:t xml:space="preserve">entry drives enroll→policy→</w:t>
            </w:r>
            <w:r>
              <w:rPr>
                <w:rStyle w:val="VerbatimChar"/>
              </w:rPr>
              <w:t xml:space="preserve">WatchNetworkMap</w:t>
            </w:r>
            <w:r>
              <w:t xml:space="preserve">→edge reconcile and asserts the authorized LAN host is reachable AND an unauthorized one is denied, with captured evidence (the MVP DoD slice)</w:t>
            </w:r>
          </w:p>
        </w:tc>
      </w:tr>
    </w:tbl>
    <w:p>
      <w:pPr>
        <w:pStyle w:val="BodyText"/>
      </w:pPr>
      <w:r>
        <w:t xml:space="preserve">Integration/e2e infra is booted</w:t>
      </w:r>
      <w:r>
        <w:t xml:space="preserve"> </w:t>
      </w:r>
      <w:r>
        <w:rPr>
          <w:b/>
          <w:bCs/>
        </w:rPr>
        <w:t xml:space="preserve">on demand via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vasic-digital/containers</w:t>
      </w:r>
      <w:r>
        <w:t xml:space="preserve"> </w:t>
      </w:r>
      <w:r>
        <w:t xml:space="preserve">(§11.4.76) — never</w:t>
      </w:r>
      <w:r>
        <w:t xml:space="preserve"> </w:t>
      </w:r>
      <w:r>
        <w:t xml:space="preserve">ad-hoc</w:t>
      </w:r>
      <w:r>
        <w:t xml:space="preserve"> </w:t>
      </w:r>
      <w:r>
        <w:rPr>
          <w:rStyle w:val="VerbatimChar"/>
        </w:rPr>
        <w:t xml:space="preserve">docker run</w:t>
      </w:r>
      <w:r>
        <w:t xml:space="preserve">; QA/anti-bluff via</w:t>
      </w:r>
      <w:r>
        <w:t xml:space="preserve"> </w:t>
      </w:r>
      <w:r>
        <w:rPr>
          <w:rStyle w:val="VerbatimChar"/>
        </w:rPr>
        <w:t xml:space="preserve">helix_qa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challenges</w:t>
      </w:r>
      <w:r>
        <w:t xml:space="preserve"> </w:t>
      </w:r>
      <w:r>
        <w:t xml:space="preserve">(§11.4.27/§11.4.5/.69/.107)</w:t>
      </w:r>
      <w:r>
        <w:t xml:space="preserve"> </w:t>
      </w:r>
      <w:r>
        <w:t xml:space="preserve">[SYNTHESIS §8].</w:t>
      </w:r>
    </w:p>
    <w:p>
      <w:r>
        <w:pict>
          <v:rect style="width:0;height:1.5pt" o:hralign="center" o:hrstd="t" o:hr="t"/>
        </w:pict>
      </w:r>
    </w:p>
    <w:bookmarkEnd w:id="32"/>
    <w:bookmarkStart w:id="33" w:name="Xf8f4928ed22557400a90030ca9edaaba689376c"/>
    <w:p>
      <w:pPr>
        <w:pStyle w:val="Heading2"/>
      </w:pPr>
      <w:r>
        <w:t xml:space="preserve">8. Forward seams (this contract extends without a v1 break) [04_P1 §12]</w:t>
      </w:r>
    </w:p>
    <w:p>
      <w:pPr>
        <w:pStyle w:val="FirstParagraph"/>
      </w:pPr>
      <w:r>
        <w:t xml:space="preserve">Phase-2 additions are</w:t>
      </w:r>
      <w:r>
        <w:t xml:space="preserve"> </w:t>
      </w:r>
      <w:r>
        <w:rPr>
          <w:b/>
          <w:bCs/>
        </w:rPr>
        <w:t xml:space="preserve">field additions</w:t>
      </w:r>
      <w:r>
        <w:t xml:space="preserve"> </w:t>
      </w:r>
      <w:r>
        <w:t xml:space="preserve">(new field numbers, backward-compatible) or new RPCs,</w:t>
      </w:r>
      <w:r>
        <w:t xml:space="preserve"> </w:t>
      </w:r>
      <w:r>
        <w:t xml:space="preserve">never v1 renumbers — so</w:t>
      </w:r>
      <w:r>
        <w:t xml:space="preserve"> </w:t>
      </w:r>
      <w:r>
        <w:rPr>
          <w:rStyle w:val="VerbatimChar"/>
        </w:rPr>
        <w:t xml:space="preserve">buf breaking</w:t>
      </w:r>
      <w:r>
        <w:t xml:space="preserve"> </w:t>
      </w:r>
      <w:r>
        <w:t xml:space="preserve">stays green: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TransportPolicy.order</w:t>
      </w:r>
      <w:r>
        <w:t xml:space="preserve"> </w:t>
      </w:r>
      <w:r>
        <w:t xml:space="preserve">gains</w:t>
      </w:r>
      <w:r>
        <w:t xml:space="preserve"> </w:t>
      </w:r>
      <w:r>
        <w:rPr>
          <w:rStyle w:val="VerbatimChar"/>
        </w:rPr>
        <w:t xml:space="preserve">shadowsocks</w:t>
      </w:r>
      <w:r>
        <w:t xml:space="preserve">/</w:t>
      </w:r>
      <w:r>
        <w:rPr>
          <w:rStyle w:val="VerbatimChar"/>
        </w:rPr>
        <w:t xml:space="preserve">udp-over-tcp</w:t>
      </w:r>
      <w:r>
        <w:t xml:space="preserve">/</w:t>
      </w:r>
      <w:r>
        <w:rPr>
          <w:rStyle w:val="VerbatimChar"/>
        </w:rPr>
        <w:t xml:space="preserve">daita</w:t>
      </w:r>
      <w:r>
        <w:t xml:space="preserve"> </w:t>
      </w:r>
      <w:r>
        <w:t xml:space="preserve">ladder entries (string values,</w:t>
      </w:r>
      <w:r>
        <w:t xml:space="preserve"> </w:t>
      </w:r>
      <w:r>
        <w:t xml:space="preserve">no schema change).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Peer.endpoint</w:t>
      </w:r>
      <w:r>
        <w:t xml:space="preserve"> </w:t>
      </w:r>
      <w:r>
        <w:t xml:space="preserve">is joined by a future</w:t>
      </w:r>
      <w:r>
        <w:t xml:space="preserve"> </w:t>
      </w:r>
      <w:r>
        <w:rPr>
          <w:rStyle w:val="VerbatimChar"/>
        </w:rPr>
        <w:t xml:space="preserve">repeated PeerCandidate direct_candidates = 7;</w:t>
      </w:r>
      <w:r>
        <w:t xml:space="preserve"> </w:t>
      </w:r>
      <w:r>
        <w:t xml:space="preserve">for direct</w:t>
      </w:r>
      <w:r>
        <w:t xml:space="preserve"> </w:t>
      </w:r>
      <w:r>
        <w:t xml:space="preserve">P2P NAT-traversal so traffic stops always relaying through the gateway (new field number 7).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GatewayInfo</w:t>
      </w:r>
      <w:r>
        <w:t xml:space="preserve"> </w:t>
      </w:r>
      <w:r>
        <w:t xml:space="preserve">gains a future multi-hop path field for nested-WG multi-hop.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EnrollResponse</w:t>
      </w:r>
      <w:r>
        <w:t xml:space="preserve">/</w:t>
      </w:r>
      <w:r>
        <w:rPr>
          <w:rStyle w:val="VerbatimChar"/>
        </w:rPr>
        <w:t xml:space="preserve">Peer</w:t>
      </w:r>
      <w:r>
        <w:t xml:space="preserve"> </w:t>
      </w:r>
      <w:r>
        <w:t xml:space="preserve">gain a future PQ pre-shared-key field for the post-quantum handshake.</w:t>
      </w:r>
    </w:p>
    <w:p>
      <w:pPr>
        <w:pStyle w:val="FirstParagraph"/>
      </w:pPr>
      <w:r>
        <w:t xml:space="preserve">Each is additive because v1 drew the field-number registry (§1.1) with room and froze it under the</w:t>
      </w:r>
      <w:r>
        <w:t xml:space="preserve"> </w:t>
      </w:r>
      <w:r>
        <w:rPr>
          <w:rStyle w:val="VerbatimChar"/>
        </w:rPr>
        <w:t xml:space="preserve">buf breaking</w:t>
      </w:r>
      <w:r>
        <w:t xml:space="preserve"> </w:t>
      </w:r>
      <w:r>
        <w:t xml:space="preserve">gate (§6.3). The byte-level rules that make these additions safe across live agents</w:t>
      </w:r>
      <w:r>
        <w:t xml:space="preserve"> </w:t>
      </w:r>
      <w:r>
        <w:t xml:space="preserve">are the</w:t>
      </w:r>
      <w:r>
        <w:t xml:space="preserve"> </w:t>
      </w:r>
      <w:r>
        <w:rPr>
          <w:rStyle w:val="VerbatimChar"/>
          <w:b/>
          <w:bCs/>
        </w:rPr>
        <w:t xml:space="preserve">WatchNetworkMap</w:t>
      </w:r>
      <w:r>
        <w:rPr>
          <w:b/>
          <w:bCs/>
        </w:rPr>
        <w:t xml:space="preserve"> </w:t>
      </w:r>
      <w:r>
        <w:rPr>
          <w:b/>
          <w:bCs/>
        </w:rPr>
        <w:t xml:space="preserve">contract</w:t>
      </w:r>
      <w:r>
        <w:t xml:space="preserve"> </w:t>
      </w:r>
      <w:r>
        <w:t xml:space="preserve">document (this Volume) — referenced, not duplicated here.</w:t>
      </w:r>
    </w:p>
    <w:p>
      <w:r>
        <w:pict>
          <v:rect style="width:0;height:1.5pt" o:hralign="center" o:hrstd="t" o:hr="t"/>
        </w:pict>
      </w:r>
    </w:p>
    <w:bookmarkEnd w:id="33"/>
    <w:bookmarkStart w:id="38" w:name="X350bc92d2a76c29f1c38b0c32a784f433f71f89"/>
    <w:p>
      <w:pPr>
        <w:pStyle w:val="Heading2"/>
      </w:pPr>
      <w:r>
        <w:t xml:space="preserve">9. Versioning &amp; compatibility policy (production-readiness — old agents vs. a newer coordinator)</w:t>
      </w:r>
    </w:p>
    <w:p>
      <w:pPr>
        <w:pStyle w:val="FirstParagraph"/>
      </w:pPr>
      <w:r>
        <w:t xml:space="preserve">§8 shows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Phase-2 additions look like; this section states the explicit</w:t>
      </w:r>
      <w:r>
        <w:t xml:space="preserve"> </w:t>
      </w:r>
      <w:r>
        <w:rPr>
          <w:i/>
          <w:iCs/>
        </w:rPr>
        <w:t xml:space="preserve">policy</w:t>
      </w:r>
      <w:r>
        <w:t xml:space="preserve"> </w:t>
      </w:r>
      <w:r>
        <w:t xml:space="preserve">a fleet</w:t>
      </w:r>
      <w:r>
        <w:t xml:space="preserve"> </w:t>
      </w:r>
      <w:r>
        <w:t xml:space="preserve">operator and a client-app release manager both depend on. It is deliberately conservative — the</w:t>
      </w:r>
      <w:r>
        <w:t xml:space="preserve"> </w:t>
      </w:r>
      <w:r>
        <w:t xml:space="preserve">agent population is never assumed to upgrade in lockstep with the gateway.</w:t>
      </w:r>
    </w:p>
    <w:bookmarkStart w:id="34" w:name="Xc7aa5f0b8d9bb18e67741b8180c8790f3f044f3"/>
    <w:p>
      <w:pPr>
        <w:pStyle w:val="Heading3"/>
      </w:pPr>
      <w:r>
        <w:t xml:space="preserve">9.1 The backward-compatibility guarantee (binding for the life of</w:t>
      </w:r>
      <w:r>
        <w:t xml:space="preserve"> </w:t>
      </w:r>
      <w:r>
        <w:rPr>
          <w:rStyle w:val="VerbatimChar"/>
        </w:rPr>
        <w:t xml:space="preserve">v1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A coordinator running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helix.coordinator.v1</w:t>
      </w:r>
      <w:r>
        <w:rPr>
          <w:b/>
          <w:bCs/>
        </w:rPr>
        <w:t xml:space="preserve"> </w:t>
      </w:r>
      <w:r>
        <w:rPr>
          <w:b/>
          <w:bCs/>
        </w:rPr>
        <w:t xml:space="preserve">MUST correctly serve an agent built against ANY</w:t>
      </w:r>
      <w:r>
        <w:rPr>
          <w:b/>
          <w:bCs/>
        </w:rPr>
        <w:t xml:space="preserve"> </w:t>
      </w:r>
      <w:r>
        <w:rPr>
          <w:b/>
          <w:bCs/>
        </w:rPr>
        <w:t xml:space="preserve">prior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v1</w:t>
      </w:r>
      <w:r>
        <w:rPr>
          <w:b/>
          <w:bCs/>
        </w:rPr>
        <w:t xml:space="preserve"> </w:t>
      </w:r>
      <w:r>
        <w:rPr>
          <w:b/>
          <w:bCs/>
        </w:rPr>
        <w:t xml:space="preserve">schema revision</w:t>
      </w:r>
      <w:r>
        <w:t xml:space="preserve"> </w:t>
      </w:r>
      <w:r>
        <w:t xml:space="preserve">(i.e., any commit since the field-number registry in §1.1 was frozen).</w:t>
      </w:r>
      <w:r>
        <w:t xml:space="preserve"> </w:t>
      </w:r>
      <w:r>
        <w:t xml:space="preserve">This holds because proto3 field addition is additive by construction: an old agent simply does not</w:t>
      </w:r>
      <w:r>
        <w:t xml:space="preserve"> </w:t>
      </w:r>
      <w:r>
        <w:t xml:space="preserve">populate/read fields it does not know about, and</w:t>
      </w:r>
      <w:r>
        <w:t xml:space="preserve"> </w:t>
      </w:r>
      <w:r>
        <w:rPr>
          <w:rStyle w:val="VerbatimChar"/>
        </w:rPr>
        <w:t xml:space="preserve">oneof</w:t>
      </w:r>
      <w:r>
        <w:t xml:space="preserve"> </w:t>
      </w:r>
      <w:r>
        <w:t xml:space="preserve">+ explicit presence (</w:t>
      </w:r>
      <w:r>
        <w:rPr>
          <w:rStyle w:val="VerbatimChar"/>
        </w:rPr>
        <w:t xml:space="preserve">optional</w:t>
      </w:r>
      <w:r>
        <w:t xml:space="preserve">-shaped</w:t>
      </w:r>
      <w:r>
        <w:t xml:space="preserve"> </w:t>
      </w:r>
      <w:r>
        <w:t xml:space="preserve">fields via "present only if changed", §1) let the server omit a field from a delta without an old</w:t>
      </w:r>
      <w:r>
        <w:t xml:space="preserve"> </w:t>
      </w:r>
      <w:r>
        <w:t xml:space="preserve">client mis-interpreting its absence as a value. The</w:t>
      </w:r>
      <w:r>
        <w:t xml:space="preserve"> </w:t>
      </w:r>
      <w:r>
        <w:rPr>
          <w:rStyle w:val="VerbatimChar"/>
        </w:rPr>
        <w:t xml:space="preserve">buf breaking</w:t>
      </w:r>
      <w:r>
        <w:t xml:space="preserve"> </w:t>
      </w:r>
      <w:r>
        <w:t xml:space="preserve">gate (§6.3) is the mechanical</w:t>
      </w:r>
      <w:r>
        <w:t xml:space="preserve"> </w:t>
      </w:r>
      <w:r>
        <w:t xml:space="preserve">enforcement — a v1-breaking change (renumber, type change, remove-without-</w:t>
      </w:r>
      <w:r>
        <w:rPr>
          <w:rStyle w:val="VerbatimChar"/>
        </w:rPr>
        <w:t xml:space="preserve">reserved</w:t>
      </w:r>
      <w:r>
        <w:t xml:space="preserve">) fails the</w:t>
      </w:r>
      <w:r>
        <w:t xml:space="preserve"> </w:t>
      </w:r>
      <w:r>
        <w:t xml:space="preserve">pre-build gate and cannot ship.</w:t>
      </w:r>
      <w:r>
        <w:t xml:space="preserve"> </w:t>
      </w:r>
      <w:r>
        <w:rPr>
          <w:b/>
          <w:bCs/>
        </w:rPr>
        <w:t xml:space="preserve">The converse is NOT guaranteed</w:t>
      </w:r>
      <w:r>
        <w:t xml:space="preserve">: a NEW agent talking to an OLD</w:t>
      </w:r>
      <w:r>
        <w:t xml:space="preserve"> </w:t>
      </w:r>
      <w:r>
        <w:t xml:space="preserve">coordinator that predates a field the agent expects is out of scope for</w:t>
      </w:r>
      <w:r>
        <w:t xml:space="preserve"> </w:t>
      </w:r>
      <w:r>
        <w:rPr>
          <w:rStyle w:val="VerbatimChar"/>
        </w:rPr>
        <w:t xml:space="preserve">v1</w:t>
      </w:r>
      <w:r>
        <w:t xml:space="preserve"> </w:t>
      </w:r>
      <w:r>
        <w:t xml:space="preserve">(the coordinator</w:t>
      </w:r>
      <w:r>
        <w:t xml:space="preserve"> </w:t>
      </w:r>
      <w:r>
        <w:t xml:space="preserve">fleet is operator-controlled and upgraded before client apps are told to rely on a new field) —</w:t>
      </w:r>
      <w:r>
        <w:t xml:space="preserve"> </w:t>
      </w:r>
      <w:r>
        <w:t xml:space="preserve">this asymmetry (coordinator-first rollout) is the standard server-then-client compatibility</w:t>
      </w:r>
      <w:r>
        <w:t xml:space="preserve"> </w:t>
      </w:r>
      <w:r>
        <w:t xml:space="preserve">posture and MUST be stated to operators in the upgrade runbook (</w:t>
      </w:r>
      <w:r>
        <w:rPr>
          <w:rStyle w:val="VerbatimChar"/>
        </w:rPr>
        <w:t xml:space="preserve">v06-deploy/kubernetes.md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v06-deploy/ha-and-multiregion.md</w:t>
      </w:r>
      <w:r>
        <w:t xml:space="preserve">):</w:t>
      </w:r>
      <w:r>
        <w:t xml:space="preserve"> </w:t>
      </w:r>
      <w:r>
        <w:rPr>
          <w:b/>
          <w:bCs/>
        </w:rPr>
        <w:t xml:space="preserve">upgrade every gateway/coordinator replica before shipping a</w:t>
      </w:r>
      <w:r>
        <w:rPr>
          <w:b/>
          <w:bCs/>
        </w:rPr>
        <w:t xml:space="preserve"> </w:t>
      </w:r>
      <w:r>
        <w:rPr>
          <w:b/>
          <w:bCs/>
        </w:rPr>
        <w:t xml:space="preserve">client-app release that depends on a field the new coordinator introduces.</w:t>
      </w:r>
    </w:p>
    <w:bookmarkEnd w:id="34"/>
    <w:bookmarkStart w:id="35" w:name="Xe7f6470d43327090b76c33b0fa9dea3fafa3e9e"/>
    <w:p>
      <w:pPr>
        <w:pStyle w:val="Heading3"/>
      </w:pPr>
      <w:r>
        <w:t xml:space="preserve">9.2 What triggers a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package (never taken lightly)</w:t>
      </w:r>
    </w:p>
    <w:p>
      <w:pPr>
        <w:pStyle w:val="FirstParagraph"/>
      </w:pPr>
      <w:r>
        <w:t xml:space="preserve">A NEW major package (</w:t>
      </w:r>
      <w:r>
        <w:rPr>
          <w:rStyle w:val="VerbatimChar"/>
        </w:rPr>
        <w:t xml:space="preserve">helix.coordinator.v2</w:t>
      </w:r>
      <w:r>
        <w:t xml:space="preserve">, a new</w:t>
      </w:r>
      <w:r>
        <w:t xml:space="preserve"> </w:t>
      </w:r>
      <w:r>
        <w:rPr>
          <w:rStyle w:val="VerbatimChar"/>
        </w:rPr>
        <w:t xml:space="preserve">.proto</w:t>
      </w:r>
      <w:r>
        <w:t xml:space="preserve"> </w:t>
      </w:r>
      <w:r>
        <w:t xml:space="preserve">file tree, NOT a field renumber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v1</w:t>
      </w:r>
      <w:r>
        <w:t xml:space="preserve">) is warranted only when a change cannot be expressed additively under §9.1 — concretely:</w:t>
      </w:r>
      <w:r>
        <w:t xml:space="preserve"> </w:t>
      </w:r>
      <w:r>
        <w:t xml:space="preserve">(a) a</w:t>
      </w:r>
      <w:r>
        <w:t xml:space="preserve"> </w:t>
      </w:r>
      <w:r>
        <w:rPr>
          <w:b/>
          <w:bCs/>
        </w:rPr>
        <w:t xml:space="preserve">semantic</w:t>
      </w:r>
      <w:r>
        <w:t xml:space="preserve"> </w:t>
      </w:r>
      <w:r>
        <w:t xml:space="preserve">change to an existing field's meaning that old clients would misinterpret (e.g.</w:t>
      </w:r>
      <w:r>
        <w:t xml:space="preserve"> </w:t>
      </w:r>
      <w:r>
        <w:t xml:space="preserve">redefining what</w:t>
      </w:r>
      <w:r>
        <w:t xml:space="preserve"> </w:t>
      </w:r>
      <w:r>
        <w:rPr>
          <w:rStyle w:val="VerbatimChar"/>
        </w:rPr>
        <w:t xml:space="preserve">Peer.endpoint</w:t>
      </w:r>
      <w:r>
        <w:t xml:space="preserve"> </w:t>
      </w:r>
      <w:r>
        <w:t xml:space="preserve">means, not merely adding a new field alongside it); (b) removing an</w:t>
      </w:r>
      <w:r>
        <w:t xml:space="preserve"> </w:t>
      </w:r>
      <w:r>
        <w:t xml:space="preserve">RPC method entirely (proto3 has no method-level</w:t>
      </w:r>
      <w:r>
        <w:t xml:space="preserve"> </w:t>
      </w:r>
      <w:r>
        <w:rPr>
          <w:rStyle w:val="VerbatimChar"/>
        </w:rPr>
        <w:t xml:space="preserve">reserved</w:t>
      </w:r>
      <w:r>
        <w:t xml:space="preserve">, so a removed RPC is a wire break for</w:t>
      </w:r>
      <w:r>
        <w:t xml:space="preserve"> </w:t>
      </w:r>
      <w:r>
        <w:t xml:space="preserve">any client still calling it); (c) a wholesale replacement of the streaming model itself (e.g. if a</w:t>
      </w:r>
      <w:r>
        <w:t xml:space="preserve"> </w:t>
      </w:r>
      <w:r>
        <w:t xml:space="preserve">future transport requires bidi-streaming where</w:t>
      </w:r>
      <w:r>
        <w:t xml:space="preserve"> </w:t>
      </w:r>
      <w:r>
        <w:rPr>
          <w:rStyle w:val="VerbatimChar"/>
        </w:rPr>
        <w:t xml:space="preserve">WatchNetworkMap</w:t>
      </w:r>
      <w:r>
        <w:t xml:space="preserve"> </w:t>
      </w:r>
      <w:r>
        <w:t xml:space="preserve">is server-stream-only). Simple</w:t>
      </w:r>
      <w:r>
        <w:t xml:space="preserve"> </w:t>
      </w:r>
      <w:r>
        <w:t xml:space="preserve">field/message additions (the §8 Phase-2 list: transport ladder entries,</w:t>
      </w:r>
      <w:r>
        <w:t xml:space="preserve"> </w:t>
      </w:r>
      <w:r>
        <w:rPr>
          <w:rStyle w:val="VerbatimChar"/>
        </w:rPr>
        <w:t xml:space="preserve">direct_candidates</w:t>
      </w:r>
      <w:r>
        <w:t xml:space="preserve">,</w:t>
      </w:r>
      <w:r>
        <w:t xml:space="preserve"> </w:t>
      </w:r>
      <w:r>
        <w:t xml:space="preserve">multi-hop path fields, PQ-PSK field) are explicitly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triggers — they are the intended</w:t>
      </w:r>
      <w:r>
        <w:t xml:space="preserve"> </w:t>
      </w:r>
      <w:r>
        <w:rPr>
          <w:rStyle w:val="VerbatimChar"/>
        </w:rPr>
        <w:t xml:space="preserve">v1</w:t>
      </w:r>
      <w:r>
        <w:t xml:space="preserve"> </w:t>
      </w:r>
      <w:r>
        <w:t xml:space="preserve">evolution path. A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package, if ever needed, runs</w:t>
      </w:r>
      <w:r>
        <w:t xml:space="preserve"> </w:t>
      </w:r>
      <w:r>
        <w:rPr>
          <w:b/>
          <w:bCs/>
        </w:rPr>
        <w:t xml:space="preserve">side-by-side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v1</w:t>
      </w:r>
      <w:r>
        <w:t xml:space="preserve"> </w:t>
      </w:r>
      <w:r>
        <w:t xml:space="preserve">(both served</w:t>
      </w:r>
      <w:r>
        <w:t xml:space="preserve"> </w:t>
      </w:r>
      <w:r>
        <w:t xml:space="preserve">on the same Connect listener, distinguished by path prefix) for a announced deprecation window</w:t>
      </w:r>
      <w:r>
        <w:t xml:space="preserve"> </w:t>
      </w:r>
      <w:r>
        <w:t xml:space="preserve">(recommended ≥ 2 minor platform releases) before</w:t>
      </w:r>
      <w:r>
        <w:t xml:space="preserve"> </w:t>
      </w:r>
      <w:r>
        <w:rPr>
          <w:rStyle w:val="VerbatimChar"/>
        </w:rPr>
        <w:t xml:space="preserve">v1</w:t>
      </w:r>
      <w:r>
        <w:t xml:space="preserve"> </w:t>
      </w:r>
      <w:r>
        <w:t xml:space="preserve">handlers are removed — never a flag-day cutover.</w:t>
      </w:r>
    </w:p>
    <w:bookmarkEnd w:id="35"/>
    <w:bookmarkStart w:id="36" w:name="X94a31470b64df6323e28a5583360b500526fb61"/>
    <w:p>
      <w:pPr>
        <w:pStyle w:val="Heading3"/>
      </w:pPr>
      <w:r>
        <w:t xml:space="preserve">9.3 Field deprecation (within</w:t>
      </w:r>
      <w:r>
        <w:t xml:space="preserve"> </w:t>
      </w:r>
      <w:r>
        <w:rPr>
          <w:rStyle w:val="VerbatimChar"/>
        </w:rPr>
        <w:t xml:space="preserve">v1</w:t>
      </w:r>
      <w:r>
        <w:t xml:space="preserve">, no renumber)</w:t>
      </w:r>
    </w:p>
    <w:p>
      <w:pPr>
        <w:pStyle w:val="FirstParagraph"/>
      </w:pPr>
      <w:r>
        <w:t xml:space="preserve">A field that is superseded (e.g. if</w:t>
      </w:r>
      <w:r>
        <w:t xml:space="preserve"> </w:t>
      </w:r>
      <w:r>
        <w:rPr>
          <w:rStyle w:val="VerbatimChar"/>
        </w:rPr>
        <w:t xml:space="preserve">Peer.endpoint</w:t>
      </w:r>
      <w:r>
        <w:t xml:space="preserve"> </w:t>
      </w:r>
      <w:r>
        <w:t xml:space="preserve">were ever replaced by a richer type) is marked</w:t>
      </w:r>
      <w:r>
        <w:t xml:space="preserve"> </w:t>
      </w:r>
      <w:r>
        <w:rPr>
          <w:rStyle w:val="VerbatimChar"/>
        </w:rPr>
        <w:t xml:space="preserve">[deprecated = true]</w:t>
      </w:r>
      <w:r>
        <w:t xml:space="preserve"> </w:t>
      </w:r>
      <w:r>
        <w:t xml:space="preserve">in a</w:t>
      </w:r>
      <w:r>
        <w:t xml:space="preserve"> </w:t>
      </w:r>
      <w:r>
        <w:rPr>
          <w:rStyle w:val="VerbatimChar"/>
        </w:rPr>
        <w:t xml:space="preserve">.proto</w:t>
      </w:r>
      <w:r>
        <w:t xml:space="preserve"> </w:t>
      </w:r>
      <w:r>
        <w:t xml:space="preserve">comment + a</w:t>
      </w:r>
      <w:r>
        <w:t xml:space="preserve"> </w:t>
      </w:r>
      <w:r>
        <w:rPr>
          <w:rStyle w:val="VerbatimChar"/>
        </w:rPr>
        <w:t xml:space="preserve">// DEPRECATED(reason, replacement, since)</w:t>
      </w:r>
      <w:r>
        <w:t xml:space="preserve"> </w:t>
      </w:r>
      <w:r>
        <w:t xml:space="preserve">comment,</w:t>
      </w:r>
      <w:r>
        <w:t xml:space="preserve"> </w:t>
      </w:r>
      <w:r>
        <w:t xml:space="preserve">continues to be POPULATED by the server for at least one deprecation window (so old clients keep</w:t>
      </w:r>
      <w:r>
        <w:t xml:space="preserve"> </w:t>
      </w:r>
      <w:r>
        <w:t xml:space="preserve">working), and its field number is never reused even after the field is eventually dropped —</w:t>
      </w:r>
      <w:r>
        <w:t xml:space="preserve"> </w:t>
      </w:r>
      <w:r>
        <w:t xml:space="preserve">dropping requires a</w:t>
      </w:r>
      <w:r>
        <w:t xml:space="preserve"> </w:t>
      </w:r>
      <w:r>
        <w:rPr>
          <w:rStyle w:val="VerbatimChar"/>
        </w:rPr>
        <w:t xml:space="preserve">reserved &lt;N&gt;;</w:t>
      </w:r>
      <w:r>
        <w:t xml:space="preserve"> </w:t>
      </w:r>
      <w:r>
        <w:t xml:space="preserve">declaration in the same commit (§1.1's registry is updated to</w:t>
      </w:r>
      <w:r>
        <w:t xml:space="preserve"> </w:t>
      </w:r>
      <w:r>
        <w:t xml:space="preserve">show the number as</w:t>
      </w:r>
      <w:r>
        <w:t xml:space="preserve"> </w:t>
      </w:r>
      <w:r>
        <w:rPr>
          <w:rStyle w:val="VerbatimChar"/>
        </w:rPr>
        <w:t xml:space="preserve">reserved</w:t>
      </w:r>
      <w:r>
        <w:t xml:space="preserve">, not deleted from the table). No field in</w:t>
      </w:r>
      <w:r>
        <w:t xml:space="preserve"> </w:t>
      </w:r>
      <w:r>
        <w:rPr>
          <w:rStyle w:val="VerbatimChar"/>
        </w:rPr>
        <w:t xml:space="preserve">v1</w:t>
      </w:r>
      <w:r>
        <w:t xml:space="preserve"> </w:t>
      </w:r>
      <w:r>
        <w:t xml:space="preserve">is currently</w:t>
      </w:r>
      <w:r>
        <w:t xml:space="preserve"> </w:t>
      </w:r>
      <w:r>
        <w:t xml:space="preserve">deprecated; this subsection documents the mechanism for when one is.</w:t>
      </w:r>
    </w:p>
    <w:bookmarkEnd w:id="36"/>
    <w:bookmarkStart w:id="37" w:name="X265128f62cb7cf5837ebc6459bad0e123c59d9f"/>
    <w:p>
      <w:pPr>
        <w:pStyle w:val="Heading3"/>
      </w:pPr>
      <w:r>
        <w:t xml:space="preserve">9.4 Anti-bluff test point (added to §7's table)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Test type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Concrete assertion +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T20</w:t>
            </w:r>
          </w:p>
        </w:tc>
        <w:tc>
          <w:tcPr/>
          <w:p>
            <w:pPr>
              <w:pStyle w:val="Compact"/>
            </w:pPr>
            <w:r>
              <w:t xml:space="preserve">contract / compat</w:t>
            </w:r>
          </w:p>
        </w:tc>
        <w:tc>
          <w:tcPr/>
          <w:p>
            <w:pPr>
              <w:pStyle w:val="Compact"/>
            </w:pPr>
            <w:r>
              <w:t xml:space="preserve">old-agent-vs-new-coordinator</w:t>
            </w:r>
          </w:p>
        </w:tc>
        <w:tc>
          <w:tcPr/>
          <w:p>
            <w:pPr>
              <w:pStyle w:val="Compact"/>
            </w:pPr>
            <w:r>
              <w:t xml:space="preserve">a Go test pins a golden</w:t>
            </w:r>
            <w:r>
              <w:t xml:space="preserve"> </w:t>
            </w:r>
            <w:r>
              <w:rPr>
                <w:rStyle w:val="VerbatimChar"/>
              </w:rPr>
              <w:t xml:space="preserve">v1</w:t>
            </w:r>
            <w:r>
              <w:t xml:space="preserve"> </w:t>
            </w:r>
            <w:r>
              <w:t xml:space="preserve">client stub from an earlier commit (vendored fixture) against the CURRENT coordinator server; assert</w:t>
            </w:r>
            <w:r>
              <w:t xml:space="preserve"> </w:t>
            </w:r>
            <w:r>
              <w:rPr>
                <w:rStyle w:val="VerbatimChar"/>
              </w:rPr>
              <w:t xml:space="preserve">WatchNetworkMap</w:t>
            </w:r>
            <w:r>
              <w:t xml:space="preserve">/</w:t>
            </w:r>
            <w:r>
              <w:rPr>
                <w:rStyle w:val="VerbatimChar"/>
              </w:rPr>
              <w:t xml:space="preserve">Enroll</w:t>
            </w:r>
            <w:r>
              <w:t xml:space="preserve">/</w:t>
            </w:r>
            <w:r>
              <w:rPr>
                <w:rStyle w:val="VerbatimChar"/>
              </w:rPr>
              <w:t xml:space="preserve">AdvertisePrefixes</w:t>
            </w:r>
            <w:r>
              <w:t xml:space="preserve"> </w:t>
            </w:r>
            <w:r>
              <w:t xml:space="preserve">all succeed and the old client correctly ignores any new field it doesn't recognize (proto3 unknown-field skip) — captured as a passing round-trip transcript, re-run on every</w:t>
            </w:r>
            <w:r>
              <w:t xml:space="preserve"> </w:t>
            </w:r>
            <w:r>
              <w:rPr>
                <w:rStyle w:val="VerbatimChar"/>
              </w:rPr>
              <w:t xml:space="preserve">v1</w:t>
            </w:r>
            <w:r>
              <w:t xml:space="preserve"> </w:t>
            </w:r>
            <w:r>
              <w:t xml:space="preserve">schema change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39" w:name="Xfe09c4aa0c190c8f141d176869114decbac99bd"/>
    <w:p>
      <w:pPr>
        <w:pStyle w:val="Heading2"/>
      </w:pPr>
      <w:r>
        <w:t xml:space="preserve">10. Sources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[research-go_cp]</w:t>
      </w:r>
      <w:r>
        <w:t xml:space="preserve"> </w:t>
      </w:r>
      <w:r>
        <w:rPr>
          <w:rStyle w:val="VerbatimChar"/>
        </w:rPr>
        <w:t xml:space="preserve">docs/research/mvp/final/02-control-plane.md</w:t>
      </w:r>
      <w:r>
        <w:t xml:space="preserve"> </w:t>
      </w:r>
      <w:r>
        <w:t xml:space="preserve">— §4 (proto), §6 (coordinator</w:t>
      </w:r>
      <w:r>
        <w:t xml:space="preserve"> </w:t>
      </w:r>
      <w:r>
        <w:t xml:space="preserve">stream loop), §7 (policy compiler outputs the proto carries), §8 (Connect binding + authz), §9</w:t>
      </w:r>
      <w:r>
        <w:t xml:space="preserve"> </w:t>
      </w:r>
      <w:r>
        <w:t xml:space="preserve">(enrollment/PKI), §10 (SLOs + test strategy), §0.1 (C-rules).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[04_P1]</w:t>
      </w:r>
      <w:r>
        <w:t xml:space="preserve"> </w:t>
      </w:r>
      <w:r>
        <w:rPr>
          <w:rStyle w:val="VerbatimChar"/>
        </w:rPr>
        <w:t xml:space="preserve">docs/research/mvp/04_VPN_CLD/HelixVPN-Phase1-MVP.md</w:t>
      </w:r>
      <w:r>
        <w:t xml:space="preserve"> </w:t>
      </w:r>
      <w:r>
        <w:t xml:space="preserve">— §3 agent contract (proto</w:t>
      </w:r>
      <w:r>
        <w:t xml:space="preserve"> </w:t>
      </w:r>
      <w:r>
        <w:t xml:space="preserve">origin,</w:t>
      </w:r>
      <w:r>
        <w:t xml:space="preserve"> </w:t>
      </w:r>
      <w:r>
        <w:rPr>
          <w:rStyle w:val="VerbatimChar"/>
        </w:rPr>
        <w:t xml:space="preserve">known_version</w:t>
      </w:r>
      <w:r>
        <w:t xml:space="preserve">, snapshot-then-deltas, policy-prefiltering), §4 coordinator, §5 events,</w:t>
      </w:r>
      <w:r>
        <w:t xml:space="preserve"> </w:t>
      </w:r>
      <w:r>
        <w:t xml:space="preserve">§6 enrollment, §10 SLO, §11 MVP DoD.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[04_ARCH §N]</w:t>
      </w:r>
      <w:r>
        <w:t xml:space="preserve"> </w:t>
      </w:r>
      <w:r>
        <w:rPr>
          <w:rStyle w:val="VerbatimChar"/>
        </w:rPr>
        <w:t xml:space="preserve">docs/research/mvp/04_VPN_CLD/HelixVPN-Architecture-Refined.md</w:t>
      </w:r>
      <w:r>
        <w:t xml:space="preserve"> </w:t>
      </w:r>
      <w:r>
        <w:t xml:space="preserve">— §3.4 ULA /48 +</w:t>
      </w:r>
      <w:r>
        <w:t xml:space="preserve"> </w:t>
      </w:r>
      <w:r>
        <w:t xml:space="preserve">4via6 (D4), §4.2 schema-generated clients (no hand-written stubs), §7 no-logging/default-deny.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[SYNTHESIS §N]</w:t>
      </w:r>
      <w:r>
        <w:t xml:space="preserve"> </w:t>
      </w:r>
      <w:r>
        <w:rPr>
          <w:rStyle w:val="VerbatimChar"/>
        </w:rPr>
        <w:t xml:space="preserve">v09-research/_SYNTHESIS.md</w:t>
      </w:r>
      <w:r>
        <w:t xml:space="preserve"> </w:t>
      </w:r>
      <w:r>
        <w:t xml:space="preserve">— §2 stack floor, §3 decisions D1–D7, §6 repo</w:t>
      </w:r>
      <w:r>
        <w:t xml:space="preserve"> </w:t>
      </w:r>
      <w:r>
        <w:t xml:space="preserve">layout (</w:t>
      </w:r>
      <w:r>
        <w:rPr>
          <w:rStyle w:val="VerbatimChar"/>
        </w:rPr>
        <w:t xml:space="preserve">helix-proto</w:t>
      </w:r>
      <w:r>
        <w:t xml:space="preserve">), §7 security invariants, §8 ecosystem submodule wiring, §9 constitution</w:t>
      </w:r>
      <w:r>
        <w:t xml:space="preserve"> </w:t>
      </w:r>
      <w:r>
        <w:t xml:space="preserve">bindings.</w:t>
      </w:r>
    </w:p>
    <w:p>
      <w:pPr>
        <w:pStyle w:val="Compact"/>
        <w:numPr>
          <w:ilvl w:val="0"/>
          <w:numId w:val="1008"/>
        </w:numPr>
      </w:pPr>
      <w:r>
        <w:t xml:space="preserve">Constitution anchors cited: §11.4.5/§11.4.69/§11.4.107 (captured-evidence/anti-bluff),</w:t>
      </w:r>
      <w:r>
        <w:t xml:space="preserve"> </w:t>
      </w:r>
      <w:r>
        <w:t xml:space="preserve">§11.4.6 (no-guessing — UNVERIFIED marks), §11.4.27 (test-type coverage), §11.4.35 (visible</w:t>
      </w:r>
      <w:r>
        <w:t xml:space="preserve"> </w:t>
      </w:r>
      <w:r>
        <w:t xml:space="preserve">reconciliation), §11.4.76 (containers submodule), §11.4.108 (runtime-signature), §11.4.147</w:t>
      </w:r>
      <w:r>
        <w:t xml:space="preserve"> </w:t>
      </w:r>
      <w:r>
        <w:t xml:space="preserve">(no-work-loss), §11.4.156 (no active CI), §11.4.169 (comprehensive test-type coverage), §1.1</w:t>
      </w:r>
      <w:r>
        <w:t xml:space="preserve"> </w:t>
      </w:r>
      <w:r>
        <w:t xml:space="preserve">(paired meta-test mutations).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Protobuf / Connect Service Spec</dc:title>
  <dc:creator/>
  <cp:keywords/>
  <dcterms:created xsi:type="dcterms:W3CDTF">2026-07-04T13:38:01Z</dcterms:created>
  <dcterms:modified xsi:type="dcterms:W3CDTF">2026-07-04T13:38:01Z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