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wireguard</w:t>
      </w:r>
    </w:p>
    <w:bookmarkStart w:id="37" w:name="research-wireguard"/>
    <w:p>
      <w:pPr>
        <w:pStyle w:val="Heading1"/>
      </w:pPr>
      <w:r>
        <w:t xml:space="preserve">RESEARCH wireguard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odyText"/>
      </w:pPr>
      <w:r>
        <w:t xml:space="preserve">Web-grounded research into the</w:t>
      </w:r>
      <w:r>
        <w:t xml:space="preserve"> </w:t>
      </w:r>
      <w:r>
        <w:rPr>
          <w:b/>
          <w:bCs/>
        </w:rPr>
        <w:t xml:space="preserve">WireGuard protocol + its userspace/kernel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implementations</w:t>
      </w:r>
      <w:r>
        <w:t xml:space="preserve"> </w:t>
      </w:r>
      <w:r>
        <w:t xml:space="preserve">— the cryptographic core HelixVPN builds on (</w:t>
      </w:r>
      <w:r>
        <w:rPr>
          <w:rStyle w:val="VerbatimChar"/>
        </w:rPr>
        <w:t xml:space="preserve">helix-wg</w:t>
      </w:r>
      <w:r>
        <w:t xml:space="preserve">,</w:t>
      </w:r>
      <w:r>
        <w:t xml:space="preserve"> </w:t>
      </w:r>
      <w:r>
        <w:t xml:space="preserve">[v02 wireguard-core.md]). Backs the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markers in that spec doc (wire</w:t>
      </w:r>
      <w:r>
        <w:t xml:space="preserve"> </w:t>
      </w:r>
      <w:r>
        <w:t xml:space="preserve">sizes, crypto set, timers, boringtun API). Every external fact is cited inline by</w:t>
      </w:r>
      <w:r>
        <w:t xml:space="preserve"> </w:t>
      </w:r>
      <w:r>
        <w:t xml:space="preserve">source id; access date</w:t>
      </w:r>
      <w:r>
        <w:t xml:space="preserve"> </w:t>
      </w:r>
      <w:r>
        <w:rPr>
          <w:b/>
          <w:bCs/>
        </w:rPr>
        <w:t xml:space="preserve">2026-06-25</w:t>
      </w:r>
      <w:r>
        <w:t xml:space="preserve">. All source URLs are listed in the</w:t>
      </w:r>
      <w:r>
        <w:t xml:space="preserve"> </w:t>
      </w:r>
      <w:r>
        <w:t xml:space="preserve">"## Sources verified" footer. Anything a source could not confirm is marked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per constitution §11.4.6 — never guessed.</w:t>
      </w:r>
    </w:p>
    <w:p>
      <w:pPr>
        <w:pStyle w:val="BlockText"/>
      </w:pPr>
      <w:r>
        <w:rPr>
          <w:b/>
          <w:bCs/>
        </w:rPr>
        <w:t xml:space="preserve">One source was unreachable (honest gap, §11.4.6/§11.4.99):</w:t>
      </w:r>
      <w:r>
        <w:t xml:space="preserve"> </w:t>
      </w:r>
      <w:r>
        <w:t xml:space="preserve">the formal</w:t>
      </w:r>
      <w:r>
        <w:t xml:space="preserve"> </w:t>
      </w:r>
      <w:r>
        <w:rPr>
          <w:b/>
          <w:bCs/>
        </w:rPr>
        <w:t xml:space="preserve">WireGuard whitepaper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wireguard.com/papers/wireguard.pdf</w:t>
      </w:r>
      <w:r>
        <w:t xml:space="preserve">) returned</w:t>
      </w:r>
      <w:r>
        <w:t xml:space="preserve"> </w:t>
      </w:r>
      <w:r>
        <w:t xml:space="preserve">raw FlateDecode-compressed binary through the fetch tool, NOT parseable text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[wg-paper-UNREACHABLE]</w:t>
      </w:r>
      <w:r>
        <w:t xml:space="preserve">. Every value that the whitepaper would canonically</w:t>
      </w:r>
      <w:r>
        <w:t xml:space="preserve"> </w:t>
      </w:r>
      <w:r>
        <w:t xml:space="preserve">source was therefore re-confirmed from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authoritative source: the</w:t>
      </w:r>
      <w:r>
        <w:t xml:space="preserve"> </w:t>
      </w:r>
      <w:r>
        <w:t xml:space="preserve">official</w:t>
      </w:r>
      <w:r>
        <w:t xml:space="preserve"> </w:t>
      </w:r>
      <w:r>
        <w:rPr>
          <w:b/>
          <w:bCs/>
        </w:rPr>
        <w:t xml:space="preserve">Protocol &amp; Cryptography</w:t>
      </w:r>
      <w:r>
        <w:t xml:space="preserve"> </w:t>
      </w:r>
      <w:r>
        <w:t xml:space="preserve">page [wg-protocol] and the official</w:t>
      </w:r>
      <w:r>
        <w:t xml:space="preserve"> </w:t>
      </w:r>
      <w:r>
        <w:rPr>
          <w:rStyle w:val="VerbatimChar"/>
          <w:b/>
          <w:bCs/>
        </w:rPr>
        <w:t xml:space="preserve">messages.h</w:t>
      </w:r>
      <w:r>
        <w:t xml:space="preserve"> </w:t>
      </w:r>
      <w:r>
        <w:t xml:space="preserve">constants header [wg-messages-h]. No protocol value below</w:t>
      </w:r>
      <w:r>
        <w:t xml:space="preserve"> </w:t>
      </w:r>
      <w:r>
        <w:t xml:space="preserve">rests on the unreachable PDF alone.</w:t>
      </w:r>
    </w:p>
    <w:p>
      <w:r>
        <w:pict>
          <v:rect style="width:0;height:1.5pt" o:hralign="center" o:hrstd="t" o:hr="t"/>
        </w:pict>
      </w:r>
    </w:p>
    <w:bookmarkStart w:id="9" w:name="X281c04df4c4d7646c5d9981c1f61c966c3d822f"/>
    <w:p>
      <w:pPr>
        <w:pStyle w:val="Heading2"/>
      </w:pPr>
      <w:r>
        <w:t xml:space="preserve">1. Protocol shape — Noise IK, 1-RTT</w:t>
      </w:r>
    </w:p>
    <w:p>
      <w:pPr>
        <w:pStyle w:val="FirstParagraph"/>
      </w:pPr>
      <w:r>
        <w:t xml:space="preserve">WireGuard's handshake is the</w:t>
      </w:r>
      <w:r>
        <w:t xml:space="preserve"> </w:t>
      </w:r>
      <w:r>
        <w:rPr>
          <w:b/>
          <w:bCs/>
        </w:rPr>
        <w:t xml:space="preserve">Noise_IK</w:t>
      </w:r>
      <w:r>
        <w:t xml:space="preserve"> </w:t>
      </w:r>
      <w:r>
        <w:t xml:space="preserve">pattern (more precisely</w:t>
      </w:r>
      <w:r>
        <w:t xml:space="preserve"> </w:t>
      </w:r>
      <w:r>
        <w:rPr>
          <w:b/>
          <w:bCs/>
        </w:rPr>
        <w:t xml:space="preserve">Noise_IKpsk2</w:t>
      </w:r>
      <w:r>
        <w:t xml:space="preserve"> </w:t>
      </w:r>
      <w:r>
        <w:t xml:space="preserve">when the optional preshared key is in use, §6): a</w:t>
      </w:r>
      <w:r>
        <w:t xml:space="preserve"> </w:t>
      </w:r>
      <w:r>
        <w:rPr>
          <w:b/>
          <w:bCs/>
        </w:rPr>
        <w:t xml:space="preserve">1-RTT</w:t>
      </w:r>
      <w:r>
        <w:t xml:space="preserve"> </w:t>
      </w:r>
      <w:r>
        <w:t xml:space="preserve">key exchange where the</w:t>
      </w:r>
      <w:r>
        <w:t xml:space="preserve"> </w:t>
      </w:r>
      <w:r>
        <w:rPr>
          <w:b/>
          <w:bCs/>
        </w:rPr>
        <w:t xml:space="preserve">I</w:t>
      </w:r>
      <w:r>
        <w:t xml:space="preserve">nitiator already</w:t>
      </w:r>
      <w:r>
        <w:t xml:space="preserve"> </w:t>
      </w:r>
      <w:r>
        <w:rPr>
          <w:b/>
          <w:bCs/>
        </w:rPr>
        <w:t xml:space="preserve">K</w:t>
      </w:r>
      <w:r>
        <w:t xml:space="preserve">nows the responder's static public key in advance</w:t>
      </w:r>
      <w:r>
        <w:t xml:space="preserve"> </w:t>
      </w:r>
      <w:r>
        <w:t xml:space="preserve">[wg-protocol]. The initiator sends message 1, the responder replies with message</w:t>
      </w:r>
      <w:r>
        <w:t xml:space="preserve"> </w:t>
      </w:r>
      <w:r>
        <w:t xml:space="preserve">2, and only then may data flow — and critically "the responder cannot [send data]</w:t>
      </w:r>
      <w:r>
        <w:t xml:space="preserve"> </w:t>
      </w:r>
      <w:r>
        <w:t xml:space="preserve">until receiving an encrypted packet from the initiator for key confirmation"</w:t>
      </w:r>
      <w:r>
        <w:t xml:space="preserve"> </w:t>
      </w:r>
      <w:r>
        <w:t xml:space="preserve">[wg-protocol]. So the responder never speaks first and never initiates a rekey;</w:t>
      </w:r>
      <w:r>
        <w:t xml:space="preserve"> </w:t>
      </w:r>
      <w:r>
        <w:t xml:space="preserve">it can only hint (via a keepalive) that the initiator should rekey.</w:t>
      </w:r>
    </w:p>
    <w:p>
      <w:pPr>
        <w:pStyle w:val="BodyText"/>
      </w:pPr>
      <w:r>
        <w:t xml:space="preserve">This is exactly the architecture HelixVPN's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drives: the responder</w:t>
      </w:r>
      <w:r>
        <w:t xml:space="preserve"> </w:t>
      </w:r>
      <w:r>
        <w:t xml:space="preserve">static pubkey is learned out-of-band from the coordinator's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</w:t>
      </w:r>
      <w:r>
        <w:rPr>
          <w:rStyle w:val="VerbatimChar"/>
        </w:rPr>
        <w:t xml:space="preserve">PeerRoute.wg_pubkey</w:t>
      </w:r>
      <w:r>
        <w:t xml:space="preserve">) before the handshake — the "K" precondition</w:t>
      </w:r>
      <w:r>
        <w:t xml:space="preserve"> </w:t>
      </w:r>
      <w:r>
        <w:t xml:space="preserve">[v02 wireguard-core §3.1].</w:t>
      </w:r>
    </w:p>
    <w:p>
      <w:r>
        <w:pict>
          <v:rect style="width:0;height:1.5pt" o:hralign="center" o:hrstd="t" o:hr="t"/>
        </w:pict>
      </w:r>
    </w:p>
    <w:bookmarkEnd w:id="9"/>
    <w:bookmarkStart w:id="10" w:name="X45bc00f17163ba2820b94b2903cc5de7a1a042a"/>
    <w:p>
      <w:pPr>
        <w:pStyle w:val="Heading2"/>
      </w:pPr>
      <w:r>
        <w:t xml:space="preserve">2. Cryptographic primitives (the fixed set)</w:t>
      </w:r>
    </w:p>
    <w:p>
      <w:pPr>
        <w:pStyle w:val="FirstParagraph"/>
      </w:pPr>
      <w:r>
        <w:t xml:space="preserve">WireGuard fixes one primitive per role — there is no cipher negotiation, no</w:t>
      </w:r>
      <w:r>
        <w:t xml:space="preserve"> </w:t>
      </w:r>
      <w:r>
        <w:t xml:space="preserve">downgrade surface (this is the "cryptographically opinionated" design)</w:t>
      </w:r>
      <w:r>
        <w:t xml:space="preserve"> </w:t>
      </w:r>
      <w:r>
        <w:t xml:space="preserve">[wg-protocol]: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agreement (ECDH)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Curve25519</w:t>
            </w:r>
            <w:r>
              <w:t xml:space="preserve"> </w:t>
            </w:r>
            <w:r>
              <w:t xml:space="preserve">(X25519)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AEAD (handshake + data)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ChaCha20Poly1305</w:t>
            </w:r>
            <w:r>
              <w:t xml:space="preserve">, RFC 7539 construction (96-bit nonce = 32-bit zero ‖ 64-bit LE counter)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/ keyed hashing / KDF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BLAKE2s</w:t>
            </w:r>
            <w:r>
              <w:t xml:space="preserve"> </w:t>
            </w:r>
            <w:r>
              <w:t xml:space="preserve">(RFC 7693) +</w:t>
            </w:r>
            <w:r>
              <w:t xml:space="preserve"> </w:t>
            </w:r>
            <w:r>
              <w:rPr>
                <w:b/>
                <w:bCs/>
              </w:rPr>
              <w:t xml:space="preserve">HKDF</w:t>
            </w:r>
            <w:r>
              <w:t xml:space="preserve"> </w:t>
            </w:r>
            <w:r>
              <w:t xml:space="preserve">(RFC 5869)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Hashtable keys (index lookup)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SipHash24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encryption (anti-DoS, §5)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XChaCha20Poly1305</w:t>
            </w:r>
            <w:r>
              <w:t xml:space="preserve"> </w:t>
            </w:r>
            <w:r>
              <w:t xml:space="preserve">(24-byte random nonce)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replay (msg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TAI64N</w:t>
            </w:r>
            <w:r>
              <w:t xml:space="preserve"> </w:t>
            </w:r>
            <w:r>
              <w:t xml:space="preserve">12-byte timestamp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helix-wg</w:t>
      </w:r>
      <w:r>
        <w:t xml:space="preserve">'s invariant W2 ("crypto parameters fixed, never altered") matches the</w:t>
      </w:r>
      <w:r>
        <w:t xml:space="preserve"> </w:t>
      </w:r>
      <w:r>
        <w:t xml:space="preserve">WireGuard design exactly [v02 wireguard-core §4.1]. SipHash24 and XChaCha20Poly1305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in the spec doc and are now CONFIRMED from [wg-protocol] —</w:t>
      </w:r>
      <w:r>
        <w:t xml:space="preserve"> </w:t>
      </w:r>
      <w:r>
        <w:t xml:space="preserve">SipHash24 keys the index hashtable; XChaCha20Poly1305 encrypts the cookie.</w:t>
      </w:r>
    </w:p>
    <w:p>
      <w:r>
        <w:pict>
          <v:rect style="width:0;height:1.5pt" o:hralign="center" o:hrstd="t" o:hr="t"/>
        </w:pict>
      </w:r>
    </w:p>
    <w:bookmarkEnd w:id="10"/>
    <w:bookmarkStart w:id="15" w:name="X51e9351c9e6546cf27e6b1269d686c5d464c95e"/>
    <w:p>
      <w:pPr>
        <w:pStyle w:val="Heading2"/>
      </w:pPr>
      <w:r>
        <w:t xml:space="preserve">3. The four message types + exact wire sizes (CONFIRMED)</w:t>
      </w:r>
    </w:p>
    <w:p>
      <w:pPr>
        <w:pStyle w:val="FirstParagraph"/>
      </w:pPr>
      <w:r>
        <w:t xml:space="preserve">These sizes were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in [v02 wireguard-core §3] (the spec doc flagged</w:t>
      </w:r>
      <w:r>
        <w:t xml:space="preserve"> </w:t>
      </w:r>
      <w:r>
        <w:t xml:space="preserve">the absent</w:t>
      </w:r>
      <w:r>
        <w:t xml:space="preserve"> </w:t>
      </w:r>
      <w:r>
        <w:rPr>
          <w:rStyle w:val="VerbatimChar"/>
        </w:rPr>
        <w:t xml:space="preserve">research-wireguard.md</w:t>
      </w:r>
      <w:r>
        <w:t xml:space="preserve">). They are now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against the</w:t>
      </w:r>
      <w:r>
        <w:t xml:space="preserve"> </w:t>
      </w:r>
      <w:r>
        <w:t xml:space="preserve">official protocol page [wg-protocol].</w:t>
      </w:r>
    </w:p>
    <w:bookmarkStart w:id="11" w:name="X1939b7a3a2fcaa6fb9d379e3f9368683acd803e"/>
    <w:p>
      <w:pPr>
        <w:pStyle w:val="Heading3"/>
      </w:pPr>
      <w:r>
        <w:t xml:space="preserve">3.1 Message 1 — Handshake Initiation =</w:t>
      </w:r>
      <w:r>
        <w:t xml:space="preserve"> </w:t>
      </w:r>
      <w:r>
        <w:rPr>
          <w:b/>
          <w:bCs/>
        </w:rPr>
        <w:t xml:space="preserve">148 bytes</w:t>
      </w:r>
      <w:r>
        <w:t xml:space="preserve"> </w:t>
      </w:r>
      <w:r>
        <w:t xml:space="preserve">[wg-protocol]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1</w:t>
      </w:r>
      <w:r>
        <w:br/>
      </w:r>
      <w:r>
        <w:rPr>
          <w:rStyle w:val="VerbatimChar"/>
        </w:rPr>
        <w:t xml:space="preserve">  1      3    reserved_zero = 0x000000</w:t>
      </w:r>
      <w:r>
        <w:br/>
      </w:r>
      <w:r>
        <w:rPr>
          <w:rStyle w:val="VerbatimChar"/>
        </w:rPr>
        <w:t xml:space="preserve">  4      4    sender_index            (u32 LE)</w:t>
      </w:r>
      <w:r>
        <w:br/>
      </w:r>
      <w:r>
        <w:rPr>
          <w:rStyle w:val="VerbatimChar"/>
        </w:rPr>
        <w:t xml:space="preserve">  8     32    unencrypted_ephemeral   (Curve25519 ephemeral public)</w:t>
      </w:r>
      <w:r>
        <w:br/>
      </w:r>
      <w:r>
        <w:rPr>
          <w:rStyle w:val="VerbatimChar"/>
        </w:rPr>
        <w:t xml:space="preserve"> 40     48    encrypted_static        (32 B static pub + 16 B Poly1305 tag)</w:t>
      </w:r>
      <w:r>
        <w:br/>
      </w:r>
      <w:r>
        <w:rPr>
          <w:rStyle w:val="VerbatimChar"/>
        </w:rPr>
        <w:t xml:space="preserve"> 88     28    encrypted_timestamp     (12 B TAI64N + 16 B tag)</w:t>
      </w:r>
      <w:r>
        <w:br/>
      </w:r>
      <w:r>
        <w:rPr>
          <w:rStyle w:val="VerbatimChar"/>
        </w:rPr>
        <w:t xml:space="preserve">116     16    mac1</w:t>
      </w:r>
      <w:r>
        <w:br/>
      </w:r>
      <w:r>
        <w:rPr>
          <w:rStyle w:val="VerbatimChar"/>
        </w:rPr>
        <w:t xml:space="preserve">132     16    mac2</w:t>
      </w:r>
      <w:r>
        <w:br/>
      </w:r>
      <w:r>
        <w:rPr>
          <w:rStyle w:val="VerbatimChar"/>
        </w:rPr>
        <w:t xml:space="preserve">            = 148 bytes total</w:t>
      </w:r>
    </w:p>
    <w:p>
      <w:pPr>
        <w:pStyle w:val="FirstParagraph"/>
      </w:pPr>
      <w:r>
        <w:t xml:space="preserve">Initiator operations [wg-protocol]: generate ephemeral via</w:t>
      </w:r>
      <w:r>
        <w:t xml:space="preserve"> </w:t>
      </w:r>
      <w:r>
        <w:rPr>
          <w:rStyle w:val="VerbatimChar"/>
        </w:rPr>
        <w:t xml:space="preserve">DH_GENERATE()</w:t>
      </w:r>
      <w:r>
        <w:t xml:space="preserve">; send</w:t>
      </w:r>
      <w:r>
        <w:t xml:space="preserve"> </w:t>
      </w:r>
      <w:r>
        <w:t xml:space="preserve">the ephemeral public in clear; encrypt the static public key under a derived key;</w:t>
      </w:r>
      <w:r>
        <w:t xml:space="preserve"> </w:t>
      </w:r>
      <w:r>
        <w:t xml:space="preserve">encrypt the</w:t>
      </w:r>
      <w:r>
        <w:t xml:space="preserve"> </w:t>
      </w:r>
      <w:r>
        <w:rPr>
          <w:b/>
          <w:bCs/>
        </w:rPr>
        <w:t xml:space="preserve">12-byte TAI64N timestamp</w:t>
      </w:r>
      <w:r>
        <w:t xml:space="preserve">; compute</w:t>
      </w:r>
      <w:r>
        <w:t xml:space="preserve"> </w:t>
      </w:r>
      <w:r>
        <w:rPr>
          <w:rStyle w:val="VerbatimChar"/>
        </w:rPr>
        <w:t xml:space="preserve">mac1 = MAC(HASH(LABEL_MAC1 ‖ responder.static_public), msg[0:offsetof(mac1)])</w:t>
      </w:r>
      <w:r>
        <w:t xml:space="preserve">;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mac2</w:t>
      </w:r>
      <w:r>
        <w:t xml:space="preserve"> </w:t>
      </w:r>
      <w:r>
        <w:t xml:space="preserve">from the last received cookie (or zeros if none, §5).</w:t>
      </w:r>
    </w:p>
    <w:bookmarkEnd w:id="11"/>
    <w:bookmarkStart w:id="12" w:name="Xbaaf7da7561fc36020bce9ec41e6e5ccd25ce8d"/>
    <w:p>
      <w:pPr>
        <w:pStyle w:val="Heading3"/>
      </w:pPr>
      <w:r>
        <w:t xml:space="preserve">3.2 Message 2 — Handshake Response =</w:t>
      </w:r>
      <w:r>
        <w:t xml:space="preserve"> </w:t>
      </w:r>
      <w:r>
        <w:rPr>
          <w:b/>
          <w:bCs/>
        </w:rPr>
        <w:t xml:space="preserve">92 bytes</w:t>
      </w:r>
      <w:r>
        <w:t xml:space="preserve"> </w:t>
      </w:r>
      <w:r>
        <w:t xml:space="preserve">[wg-protocol]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2</w:t>
      </w:r>
      <w:r>
        <w:br/>
      </w:r>
      <w:r>
        <w:rPr>
          <w:rStyle w:val="VerbatimChar"/>
        </w:rPr>
        <w:t xml:space="preserve">  1      3    reserved_zero</w:t>
      </w:r>
      <w:r>
        <w:br/>
      </w:r>
      <w:r>
        <w:rPr>
          <w:rStyle w:val="VerbatimChar"/>
        </w:rPr>
        <w:t xml:space="preserve">  4      4    sender_index            (responder's index)</w:t>
      </w:r>
      <w:r>
        <w:br/>
      </w:r>
      <w:r>
        <w:rPr>
          <w:rStyle w:val="VerbatimChar"/>
        </w:rPr>
        <w:t xml:space="preserve">  8      4    receiver_index          (echoes initiator's sender_index)</w:t>
      </w:r>
      <w:r>
        <w:br/>
      </w:r>
      <w:r>
        <w:rPr>
          <w:rStyle w:val="VerbatimChar"/>
        </w:rPr>
        <w:t xml:space="preserve"> 12     32    unencrypted_ephemeral</w:t>
      </w:r>
      <w:r>
        <w:br/>
      </w:r>
      <w:r>
        <w:rPr>
          <w:rStyle w:val="VerbatimChar"/>
        </w:rPr>
        <w:t xml:space="preserve"> 44     16    encrypted_nothing       (empty payload + 16 B tag — key confirmation)</w:t>
      </w:r>
      <w:r>
        <w:br/>
      </w:r>
      <w:r>
        <w:rPr>
          <w:rStyle w:val="VerbatimChar"/>
        </w:rPr>
        <w:t xml:space="preserve"> 60     16    mac1</w:t>
      </w:r>
      <w:r>
        <w:br/>
      </w:r>
      <w:r>
        <w:rPr>
          <w:rStyle w:val="VerbatimChar"/>
        </w:rPr>
        <w:t xml:space="preserve"> 76     16    mac2</w:t>
      </w:r>
      <w:r>
        <w:br/>
      </w:r>
      <w:r>
        <w:rPr>
          <w:rStyle w:val="VerbatimChar"/>
        </w:rPr>
        <w:t xml:space="preserve">            = 92 bytes total</w:t>
      </w:r>
    </w:p>
    <w:p>
      <w:pPr>
        <w:pStyle w:val="FirstParagraph"/>
      </w:pPr>
      <w:r>
        <w:t xml:space="preserve">Responder operations [wg-protocol]: generate its ephemeral; perform three DH</w:t>
      </w:r>
      <w:r>
        <w:t xml:space="preserve"> </w:t>
      </w:r>
      <w:r>
        <w:t xml:space="preserve">operations (ephemeral↔ephemeral, ephemeral↔initiator-static, then</w:t>
      </w:r>
      <w:r>
        <w:t xml:space="preserve"> </w:t>
      </w:r>
      <w:r>
        <w:rPr>
          <w:b/>
          <w:bCs/>
        </w:rPr>
        <w:t xml:space="preserve">mix in the</w:t>
      </w:r>
      <w:r>
        <w:rPr>
          <w:b/>
          <w:bCs/>
        </w:rPr>
        <w:t xml:space="preserve"> </w:t>
      </w:r>
      <w:r>
        <w:rPr>
          <w:b/>
          <w:bCs/>
        </w:rPr>
        <w:t xml:space="preserve">preshared key</w:t>
      </w:r>
      <w:r>
        <w:t xml:space="preserve">, §6); encrypt an empty plaintext (authentication-only, confirms</w:t>
      </w:r>
      <w:r>
        <w:t xml:space="preserve"> </w:t>
      </w:r>
      <w:r>
        <w:t xml:space="preserve">the key schedule).</w:t>
      </w:r>
    </w:p>
    <w:bookmarkEnd w:id="12"/>
    <w:bookmarkStart w:id="13" w:name="Xdedfaf81ac7fbe683da84077867bee355d03f92"/>
    <w:p>
      <w:pPr>
        <w:pStyle w:val="Heading3"/>
      </w:pPr>
      <w:r>
        <w:t xml:space="preserve">3.3 Message 3 — Cookie Reply =</w:t>
      </w:r>
      <w:r>
        <w:t xml:space="preserve"> </w:t>
      </w:r>
      <w:r>
        <w:rPr>
          <w:b/>
          <w:bCs/>
        </w:rPr>
        <w:t xml:space="preserve">64 bytes</w:t>
      </w:r>
      <w:r>
        <w:t xml:space="preserve"> </w:t>
      </w:r>
      <w:r>
        <w:t xml:space="preserve">[wg-protocol]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3</w:t>
      </w:r>
      <w:r>
        <w:br/>
      </w:r>
      <w:r>
        <w:rPr>
          <w:rStyle w:val="VerbatimChar"/>
        </w:rPr>
        <w:t xml:space="preserve">  1      3    reserved_zero</w:t>
      </w:r>
      <w:r>
        <w:br/>
      </w:r>
      <w:r>
        <w:rPr>
          <w:rStyle w:val="VerbatimChar"/>
        </w:rPr>
        <w:t xml:space="preserve">  4      4    receiver_index</w:t>
      </w:r>
      <w:r>
        <w:br/>
      </w:r>
      <w:r>
        <w:rPr>
          <w:rStyle w:val="VerbatimChar"/>
        </w:rPr>
        <w:t xml:space="preserve">  8     24    nonce                   (random, for XChaCha20Poly1305)</w:t>
      </w:r>
      <w:r>
        <w:br/>
      </w:r>
      <w:r>
        <w:rPr>
          <w:rStyle w:val="VerbatimChar"/>
        </w:rPr>
        <w:t xml:space="preserve"> 32     32    encrypted_cookie        (16 B cookie + 16 B tag)</w:t>
      </w:r>
      <w:r>
        <w:br/>
      </w:r>
      <w:r>
        <w:rPr>
          <w:rStyle w:val="VerbatimChar"/>
        </w:rPr>
        <w:t xml:space="preserve">            = 64 bytes total</w:t>
      </w:r>
    </w:p>
    <w:p>
      <w:pPr>
        <w:pStyle w:val="FirstParagraph"/>
      </w:pPr>
      <w:r>
        <w:t xml:space="preserve">Sent only when the responder is under load and</w:t>
      </w:r>
      <w:r>
        <w:t xml:space="preserve"> </w:t>
      </w:r>
      <w:r>
        <w:rPr>
          <w:rStyle w:val="VerbatimChar"/>
        </w:rPr>
        <w:t xml:space="preserve">mac2</w:t>
      </w:r>
      <w:r>
        <w:t xml:space="preserve"> </w:t>
      </w:r>
      <w:r>
        <w:t xml:space="preserve">is invalid/absent (§5).</w:t>
      </w:r>
      <w:r>
        <w:t xml:space="preserve"> </w:t>
      </w:r>
      <w:r>
        <w:t xml:space="preserve">"Cookies expire after two minutes" [wg-protocol] — confirmed by</w:t>
      </w:r>
      <w:r>
        <w:t xml:space="preserve"> </w:t>
      </w:r>
      <w:r>
        <w:rPr>
          <w:rStyle w:val="VerbatimChar"/>
        </w:rPr>
        <w:t xml:space="preserve">COOKIE_SECRET_MAX_AGE = 2 * 60</w:t>
      </w:r>
      <w:r>
        <w:t xml:space="preserve"> </w:t>
      </w:r>
      <w:r>
        <w:t xml:space="preserve">[wg-messages-h].</w:t>
      </w:r>
    </w:p>
    <w:bookmarkEnd w:id="13"/>
    <w:bookmarkStart w:id="14" w:name="Xa0bcd90ae0474d900c65d1e77e7624afb27edec"/>
    <w:p>
      <w:pPr>
        <w:pStyle w:val="Heading3"/>
      </w:pPr>
      <w:r>
        <w:t xml:space="preserve">3.4 Message 4 — Transport Data (variable) [wg-protocol]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message_type = 4</w:t>
      </w:r>
      <w:r>
        <w:br/>
      </w:r>
      <w:r>
        <w:rPr>
          <w:rStyle w:val="VerbatimChar"/>
        </w:rPr>
        <w:t xml:space="preserve">  1      3    reserved_zero</w:t>
      </w:r>
      <w:r>
        <w:br/>
      </w:r>
      <w:r>
        <w:rPr>
          <w:rStyle w:val="VerbatimChar"/>
        </w:rPr>
        <w:t xml:space="preserve">  4      4    receiver_index          (demux key — the local index the peer was told)</w:t>
      </w:r>
      <w:r>
        <w:br/>
      </w:r>
      <w:r>
        <w:rPr>
          <w:rStyle w:val="VerbatimChar"/>
        </w:rPr>
        <w:t xml:space="preserve">  8      8    counter                 (u64 LE nonce; monotonic; "Nonces are never reused")</w:t>
      </w:r>
      <w:r>
        <w:br/>
      </w:r>
      <w:r>
        <w:rPr>
          <w:rStyle w:val="VerbatimChar"/>
        </w:rPr>
        <w:t xml:space="preserve"> 16      N    encrypted_encapsulated_packet  (ChaCha20Poly1305; inner pkt padded to 16 B + 16 B tag)</w:t>
      </w:r>
    </w:p>
    <w:p>
      <w:pPr>
        <w:pStyle w:val="FirstParagraph"/>
      </w:pPr>
      <w:r>
        <w:t xml:space="preserve">The fixed</w:t>
      </w:r>
      <w:r>
        <w:t xml:space="preserve"> </w:t>
      </w:r>
      <w:r>
        <w:rPr>
          <w:b/>
          <w:bCs/>
        </w:rPr>
        <w:t xml:space="preserve">16-byte data header + 16-byte Poly1305 tag = 32-byte 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overhead</w:t>
      </w:r>
      <w:r>
        <w:t xml:space="preserve"> </w:t>
      </w:r>
      <w:r>
        <w:t xml:space="preserve">is exactly what the MTU budget (§7 below) subtracts. The inner packet</w:t>
      </w:r>
      <w:r>
        <w:t xml:space="preserve"> </w:t>
      </w:r>
      <w:r>
        <w:t xml:space="preserve">is zero-padded to a multiple of 16 bytes before AEAD [wg-protocol]. This confirms</w:t>
      </w:r>
      <w:r>
        <w:t xml:space="preserve"> </w:t>
      </w:r>
      <w:r>
        <w:t xml:space="preserve">[v02 wireguard-core §3.4].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4b57e2c9bb24a6faa15272bc13c45e330b731cb"/>
    <w:p>
      <w:pPr>
        <w:pStyle w:val="Heading2"/>
      </w:pPr>
      <w:r>
        <w:t xml:space="preserve">4. Key schedule + data keys (CONFIRMED chaining)</w:t>
      </w:r>
    </w:p>
    <w:p>
      <w:pPr>
        <w:pStyle w:val="FirstParagraph"/>
      </w:pPr>
      <w:r>
        <w:t xml:space="preserve">After the handshake, the two directional transport keys are derived from the</w:t>
      </w:r>
      <w:r>
        <w:t xml:space="preserve"> </w:t>
      </w:r>
      <w:r>
        <w:t xml:space="preserve">final chaining key via HKDF-style BLAKE2s HMAC [wg-protocol]:</w:t>
      </w:r>
    </w:p>
    <w:p>
      <w:pPr>
        <w:pStyle w:val="SourceCode"/>
      </w:pPr>
      <w:r>
        <w:rPr>
          <w:rStyle w:val="VerbatimChar"/>
        </w:rPr>
        <w:t xml:space="preserve">temp1 = HMAC(chaining_key, [empty])</w:t>
      </w:r>
      <w:r>
        <w:br/>
      </w:r>
      <w:r>
        <w:rPr>
          <w:rStyle w:val="VerbatimChar"/>
        </w:rPr>
        <w:t xml:space="preserve">temp2 = HMAC(temp1, 0x1)</w:t>
      </w:r>
      <w:r>
        <w:br/>
      </w:r>
      <w:r>
        <w:rPr>
          <w:rStyle w:val="VerbatimChar"/>
        </w:rPr>
        <w:t xml:space="preserve">temp3 = HMAC(temp1, temp2 ‖ 0x2)</w:t>
      </w:r>
      <w:r>
        <w:br/>
      </w:r>
      <w:r>
        <w:rPr>
          <w:rStyle w:val="VerbatimChar"/>
        </w:rPr>
        <w:t xml:space="preserve">sending_key   = temp2</w:t>
      </w:r>
      <w:r>
        <w:br/>
      </w:r>
      <w:r>
        <w:rPr>
          <w:rStyle w:val="VerbatimChar"/>
        </w:rPr>
        <w:t xml:space="preserve">receiving_key = temp3</w:t>
      </w:r>
    </w:p>
    <w:p>
      <w:pPr>
        <w:pStyle w:val="FirstParagraph"/>
      </w:pPr>
      <w:r>
        <w:t xml:space="preserve">The counter starts at 0; "all previous chaining keys, ephemeral keys, and hashes</w:t>
      </w:r>
      <w:r>
        <w:t xml:space="preserve"> </w:t>
      </w:r>
      <w:r>
        <w:t xml:space="preserve">are zeroed out" once data keys are derived [wg-protocol]. This grounds the spec</w:t>
      </w:r>
      <w:r>
        <w:t xml:space="preserve"> </w:t>
      </w:r>
      <w:r>
        <w:t xml:space="preserve">doc's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"exact chaining" note [v02 wireguard-core §4.2].</w:t>
      </w:r>
    </w:p>
    <w:p>
      <w:r>
        <w:pict>
          <v:rect style="width:0;height:1.5pt" o:hralign="center" o:hrstd="t" o:hr="t"/>
        </w:pict>
      </w:r>
    </w:p>
    <w:bookmarkEnd w:id="16"/>
    <w:bookmarkStart w:id="17" w:name="X2f187b5e31408bf8321d5713d96c76aa8d5cffb"/>
    <w:p>
      <w:pPr>
        <w:pStyle w:val="Heading2"/>
      </w:pPr>
      <w:r>
        <w:t xml:space="preserve">5. Anti-DoS: MAC1, MAC2, cookies (CONFIRMED)</w:t>
      </w:r>
    </w:p>
    <w:p>
      <w:pPr>
        <w:pStyle w:val="FirstParagraph"/>
      </w:pPr>
      <w:r>
        <w:t xml:space="preserve">WireGuard layers two MACs onto every handshake message [wg-protocol]: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MAC1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MAC(HASH(LABEL_MAC1 ‖ receiver.static_public), msg[0:offsetof(mac1)])</w:t>
      </w:r>
      <w:r>
        <w:t xml:space="preserve"> </w:t>
      </w:r>
      <w:r>
        <w:t xml:space="preserve">— a keyed-BLAKE2s MAC over the static public key. It is the</w:t>
      </w:r>
      <w:r>
        <w:t xml:space="preserve"> </w:t>
      </w:r>
      <w:r>
        <w:rPr>
          <w:b/>
          <w:bCs/>
        </w:rPr>
        <w:t xml:space="preserve">cheap first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t xml:space="preserve">: a message with a bad MAC1 is dropped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expensive Curve25519</w:t>
      </w:r>
      <w:r>
        <w:t xml:space="preserve"> </w:t>
      </w:r>
      <w:r>
        <w:t xml:space="preserve">work. An attacker who does not know the responder's static public key cannot</w:t>
      </w:r>
      <w:r>
        <w:t xml:space="preserve"> </w:t>
      </w:r>
      <w:r>
        <w:t xml:space="preserve">forge MAC1.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MAC(cookie, msg[0:offsetof(mac2)])</w:t>
      </w:r>
      <w:r>
        <w:t xml:space="preserve">, valid only when the initiator</w:t>
      </w:r>
      <w:r>
        <w:t xml:space="preserve"> </w:t>
      </w:r>
      <w:r>
        <w:t xml:space="preserve">holds a current cookie. Under load the responder rejects handshakes with an</w:t>
      </w:r>
      <w:r>
        <w:t xml:space="preserve"> </w:t>
      </w:r>
      <w:r>
        <w:t xml:space="preserve">invalid MAC2 and replies with a</w:t>
      </w:r>
      <w:r>
        <w:t xml:space="preserve"> </w:t>
      </w:r>
      <w:r>
        <w:rPr>
          <w:b/>
          <w:bCs/>
        </w:rPr>
        <w:t xml:space="preserve">Cookie Reply (msg 3)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Cookie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MAC(responder.changing_secret_every_two_minutes, initiator.ip_address)</w:t>
      </w:r>
      <w:r>
        <w:t xml:space="preserve"> </w:t>
      </w:r>
      <w:r>
        <w:t xml:space="preserve">— proves the initiator owns its claimed source IP and</w:t>
      </w:r>
      <w:r>
        <w:t xml:space="preserve"> </w:t>
      </w:r>
      <w:r>
        <w:t xml:space="preserve">enables per-source rate limiting [wg-protocol]. The secret rotates every two</w:t>
      </w:r>
      <w:r>
        <w:t xml:space="preserve"> </w:t>
      </w:r>
      <w:r>
        <w:t xml:space="preserve">minutes (</w:t>
      </w:r>
      <w:r>
        <w:rPr>
          <w:rStyle w:val="VerbatimChar"/>
        </w:rPr>
        <w:t xml:space="preserve">COOKIE_SECRET_MAX_AGE = 2*60</w:t>
      </w:r>
      <w:r>
        <w:t xml:space="preserve"> </w:t>
      </w:r>
      <w:r>
        <w:t xml:space="preserve">[wg-messages-h]).</w:t>
      </w:r>
    </w:p>
    <w:p>
      <w:pPr>
        <w:pStyle w:val="FirstParagraph"/>
      </w:pPr>
      <w:r>
        <w:t xml:space="preserve">This is the grounded architecture behind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</w:t>
      </w:r>
      <w:r>
        <w:t xml:space="preserve"> </w:t>
      </w:r>
      <w:r>
        <w:rPr>
          <w:rStyle w:val="VerbatimChar"/>
        </w:rPr>
        <w:t xml:space="preserve">BadMac1</w:t>
      </w:r>
      <w:r>
        <w:t xml:space="preserve">/</w:t>
      </w:r>
      <w:r>
        <w:rPr>
          <w:rStyle w:val="VerbatimChar"/>
        </w:rPr>
        <w:t xml:space="preserve">BadMac2</w:t>
      </w:r>
      <w:r>
        <w:t xml:space="preserve"> </w:t>
      </w:r>
      <w:r>
        <w:t xml:space="preserve">errors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HandshakeRateLimiter</w:t>
      </w:r>
      <w:r>
        <w:t xml:space="preserve"> </w:t>
      </w:r>
      <w:r>
        <w:t xml:space="preserve">[v02 wireguard-core §10, §14.3]. boringtun exposes a</w:t>
      </w:r>
      <w:r>
        <w:t xml:space="preserve"> </w:t>
      </w:r>
      <w:r>
        <w:rPr>
          <w:rStyle w:val="VerbatimChar"/>
        </w:rPr>
        <w:t xml:space="preserve">rate_limiter</w:t>
      </w:r>
      <w:r>
        <w:t xml:space="preserve"> </w:t>
      </w:r>
      <w:r>
        <w:t xml:space="preserve">submodule that implements this cookie path (§9).</w:t>
      </w:r>
    </w:p>
    <w:p>
      <w:r>
        <w:pict>
          <v:rect style="width:0;height:1.5pt" o:hralign="center" o:hrstd="t" o:hr="t"/>
        </w:pict>
      </w:r>
    </w:p>
    <w:bookmarkEnd w:id="17"/>
    <w:bookmarkStart w:id="18" w:name="X5b066876e97b7eee191ddc16e24eaa39c18d99f"/>
    <w:p>
      <w:pPr>
        <w:pStyle w:val="Heading2"/>
      </w:pPr>
      <w:r>
        <w:t xml:space="preserve">6. The preshared key (PSK) — the post-quantum injection point (CONFIRMED)</w:t>
      </w:r>
    </w:p>
    <w:p>
      <w:pPr>
        <w:pStyle w:val="FirstParagraph"/>
      </w:pPr>
      <w:r>
        <w:t xml:space="preserve">WireGuard has an</w:t>
      </w:r>
      <w:r>
        <w:t xml:space="preserve"> </w:t>
      </w:r>
      <w:r>
        <w:rPr>
          <w:b/>
          <w:bCs/>
        </w:rPr>
        <w:t xml:space="preserve">optional 32-byte symmetric preshared key</w:t>
      </w:r>
      <w:r>
        <w:t xml:space="preserve">. "When pre-shared</w:t>
      </w:r>
      <w:r>
        <w:t xml:space="preserve"> </w:t>
      </w:r>
      <w:r>
        <w:t xml:space="preserve">key mode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use, the pre-shared key value used below is assumed to be an</w:t>
      </w:r>
      <w:r>
        <w:t xml:space="preserve"> </w:t>
      </w:r>
      <w:r>
        <w:t xml:space="preserve">all-zero string of 32 bytes" [wg-protocol] — i.e. the PSK slot always exists; it</w:t>
      </w:r>
      <w:r>
        <w:t xml:space="preserve"> </w:t>
      </w:r>
      <w:r>
        <w:t xml:space="preserve">is simply zero when unused. In the Noise_IKpsk2 variant the PSK is mixed into the</w:t>
      </w:r>
      <w:r>
        <w:t xml:space="preserve"> </w:t>
      </w:r>
      <w:r>
        <w:t xml:space="preserve">chaining key during response generation:</w:t>
      </w:r>
      <w:r>
        <w:t xml:space="preserve"> </w:t>
      </w:r>
      <w:r>
        <w:rPr>
          <w:rStyle w:val="VerbatimChar"/>
        </w:rPr>
        <w:t xml:space="preserve">temp = HMAC(responder.chaining_key, preshared_key)</w:t>
      </w:r>
      <w:r>
        <w:t xml:space="preserve"> </w:t>
      </w:r>
      <w:r>
        <w:t xml:space="preserve">[wg-protocol]. Because it enters the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key schedule,</w:t>
      </w:r>
      <w:r>
        <w:t xml:space="preserve"> </w:t>
      </w:r>
      <w:r>
        <w:t xml:space="preserve">the tunnel stays secure even if the X25519 ECDH is later broken — this is precisely</w:t>
      </w:r>
      <w:r>
        <w:t xml:space="preserve"> </w:t>
      </w:r>
      <w:r>
        <w:t xml:space="preserve">the property a post-quantum layer exploits.</w:t>
      </w:r>
    </w:p>
    <w:p>
      <w:pPr>
        <w:pStyle w:val="BodyText"/>
      </w:pPr>
      <w:r>
        <w:rPr>
          <w:b/>
          <w:bCs/>
        </w:rPr>
        <w:t xml:space="preserve">Why this is HelixVPN's PQ seam (cross-referenced, grounded).</w:t>
      </w:r>
      <w:r>
        <w:t xml:space="preserve"> </w:t>
      </w:r>
      <w:r>
        <w:t xml:space="preserve">Mullvad's</w:t>
      </w:r>
      <w:r>
        <w:t xml:space="preserve"> </w:t>
      </w:r>
      <w:r>
        <w:t xml:space="preserve">quantum-resistant tunnels do exactly this: establish a vanilla WireGuard tunnel,</w:t>
      </w:r>
      <w:r>
        <w:t xml:space="preserve"> </w:t>
      </w:r>
      <w:r>
        <w:t xml:space="preserve">run a post-quantum KEM exchange (ML-KEM-1024 / Classic McEliece, hybrid by</w:t>
      </w:r>
      <w:r>
        <w:t xml:space="preserve"> </w:t>
      </w:r>
      <w:r>
        <w:t xml:space="preserve">default)</w:t>
      </w:r>
      <w:r>
        <w:t xml:space="preserve"> </w:t>
      </w:r>
      <w:r>
        <w:rPr>
          <w:i/>
          <w:iCs/>
        </w:rPr>
        <w:t xml:space="preserve">over</w:t>
      </w:r>
      <w:r>
        <w:t xml:space="preserve"> </w:t>
      </w:r>
      <w:r>
        <w:t xml:space="preserve">it, then install the negotiated shared secret as WireGuard's PSK</w:t>
      </w:r>
      <w:r>
        <w:t xml:space="preserve"> </w:t>
      </w:r>
      <w:r>
        <w:t xml:space="preserve">[research-mullvad §4]. The WireGuard protocol surface needs</w:t>
      </w:r>
      <w:r>
        <w:t xml:space="preserve"> </w:t>
      </w:r>
      <w:r>
        <w:rPr>
          <w:b/>
          <w:bCs/>
        </w:rPr>
        <w:t xml:space="preserve">zero change</w:t>
      </w:r>
      <w:r>
        <w:t xml:space="preserve"> </w:t>
      </w:r>
      <w:r>
        <w:t xml:space="preserve">— only</w:t>
      </w:r>
      <w:r>
        <w:t xml:space="preserve"> </w:t>
      </w:r>
      <w:r>
        <w:t xml:space="preserve">the PSK field is filled.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 only surface is</w:t>
      </w:r>
      <w:r>
        <w:t xml:space="preserve"> </w:t>
      </w:r>
      <w:r>
        <w:rPr>
          <w:rStyle w:val="VerbatimChar"/>
        </w:rPr>
        <w:t xml:space="preserve">PeerConfig.psk: Option&lt;Psk&gt;</w:t>
      </w:r>
    </w:p>
    <w:p>
      <w:pPr>
        <w:pStyle w:val="Compact"/>
        <w:numPr>
          <w:ilvl w:val="0"/>
          <w:numId w:val="1002"/>
        </w:numPr>
      </w:pPr>
      <w:r>
        <w:t xml:space="preserve">the §4 key-schedule mix-in [v02 wireguard-core §4.4]. The UAPI exposes the PSK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preshared_key</w:t>
      </w:r>
      <w:r>
        <w:t xml:space="preserve"> </w:t>
      </w:r>
      <w:r>
        <w:t xml:space="preserve">config key (hex; all-zero to remove) [wg-xplatform].</w:t>
      </w:r>
    </w:p>
    <w:p>
      <w:pPr>
        <w:pStyle w:val="FirstParagraph"/>
      </w:pPr>
      <w:r>
        <w:rPr>
          <w:rStyle w:val="VerbatimChar"/>
        </w:rPr>
        <w:t xml:space="preserve">UNVERIFIED:</w:t>
      </w:r>
      <w:r>
        <w:t xml:space="preserve"> </w:t>
      </w:r>
      <w:r>
        <w:t xml:space="preserve">the exact PQ-PSK message sequence (KEM exchange framing) — this is</w:t>
      </w:r>
      <w:r>
        <w:t xml:space="preserve"> </w:t>
      </w:r>
      <w:r>
        <w:t xml:space="preserve">a Mullvad-specific protocol on top of WireGuard, deliberately high-level in public</w:t>
      </w:r>
      <w:r>
        <w:t xml:space="preserve"> </w:t>
      </w:r>
      <w:r>
        <w:t xml:space="preserve">docs [research-mullvad §"Honest gaps"]; it is HelixVPN security-doc design work,</w:t>
      </w:r>
      <w:r>
        <w:t xml:space="preserve"> </w:t>
      </w:r>
      <w:r>
        <w:t xml:space="preserve">NOT part of the WireGuard protocol itself.</w:t>
      </w:r>
    </w:p>
    <w:p>
      <w:r>
        <w:pict>
          <v:rect style="width:0;height:1.5pt" o:hralign="center" o:hrstd="t" o:hr="t"/>
        </w:pict>
      </w:r>
    </w:p>
    <w:bookmarkEnd w:id="18"/>
    <w:bookmarkStart w:id="19" w:name="X8cf94d76cec95c2dceffff9abbd1ad3dcae5290"/>
    <w:p>
      <w:pPr>
        <w:pStyle w:val="Heading2"/>
      </w:pPr>
      <w:r>
        <w:t xml:space="preserve">7. AllowedIPs — Cryptokey Routing (CONFIRMED semantics)</w:t>
      </w:r>
    </w:p>
    <w:p>
      <w:pPr>
        <w:pStyle w:val="FirstParagraph"/>
      </w:pPr>
      <w:r>
        <w:rPr>
          <w:rStyle w:val="VerbatimChar"/>
        </w:rPr>
        <w:t xml:space="preserve">AllowedIPs</w:t>
      </w:r>
      <w:r>
        <w:t xml:space="preserve"> </w:t>
      </w:r>
      <w:r>
        <w:t xml:space="preserve">is WireGuard's</w:t>
      </w:r>
      <w:r>
        <w:t xml:space="preserve"> </w:t>
      </w:r>
      <w:r>
        <w:rPr>
          <w:b/>
          <w:bCs/>
        </w:rPr>
        <w:t xml:space="preserve">Cryptokey Routing</w:t>
      </w:r>
      <w:r>
        <w:t xml:space="preserve"> </w:t>
      </w:r>
      <w:r>
        <w:t xml:space="preserve">table and is dual-purpose</w:t>
      </w:r>
      <w:r>
        <w:t xml:space="preserve"> </w:t>
      </w:r>
      <w:r>
        <w:t xml:space="preserve">[wg-xplatform]: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Outbound (routing):</w:t>
      </w:r>
      <w:r>
        <w:t xml:space="preserve"> </w:t>
      </w:r>
      <w:r>
        <w:t xml:space="preserve">an outgoing plaintext packet's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IP</w:t>
      </w:r>
      <w:r>
        <w:t xml:space="preserve"> </w:t>
      </w:r>
      <w:r>
        <w:t xml:space="preserve">selects which peer (hence which key) to encrypt for — longest-prefix match</w:t>
      </w:r>
      <w:r>
        <w:t xml:space="preserve"> </w:t>
      </w:r>
      <w:r>
        <w:t xml:space="preserve">across all peers'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Inbound (access control):</w:t>
      </w:r>
      <w:r>
        <w:t xml:space="preserve"> </w:t>
      </w:r>
      <w:r>
        <w:t xml:space="preserve">a packet decrypted from a given peer is only</w:t>
      </w:r>
      <w:r>
        <w:t xml:space="preserve"> </w:t>
      </w:r>
      <w:r>
        <w:t xml:space="preserve">accepted if its inner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IP falls within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peer's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;</w:t>
      </w:r>
      <w:r>
        <w:t xml:space="preserve"> </w:t>
      </w:r>
      <w:r>
        <w:t xml:space="preserve">otherwise it is dropped. A peer cannot inject a source it was not granted.</w:t>
      </w:r>
    </w:p>
    <w:p>
      <w:pPr>
        <w:pStyle w:val="FirstParagraph"/>
      </w:pPr>
      <w:r>
        <w:t xml:space="preserve">The UAPI configures this per peer with</w:t>
      </w:r>
      <w:r>
        <w:t xml:space="preserve"> </w:t>
      </w:r>
      <w:r>
        <w:rPr>
          <w:rStyle w:val="VerbatimChar"/>
        </w:rPr>
        <w:t xml:space="preserve">allowed_ip</w:t>
      </w:r>
      <w:r>
        <w:t xml:space="preserve"> </w:t>
      </w:r>
      <w:r>
        <w:t xml:space="preserve">(CIDR),</w:t>
      </w:r>
      <w:r>
        <w:t xml:space="preserve"> </w:t>
      </w:r>
      <w:r>
        <w:rPr>
          <w:rStyle w:val="VerbatimChar"/>
        </w:rPr>
        <w:t xml:space="preserve">replace_allowed_ips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persistent_keepalive_interval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preshared_key</w:t>
      </w:r>
      <w:r>
        <w:t xml:space="preserve"> </w:t>
      </w:r>
      <w:r>
        <w:t xml:space="preserve">[wg-xplatform]. This is the grounding for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</w:t>
      </w:r>
      <w:r>
        <w:t xml:space="preserve"> </w:t>
      </w:r>
      <w:r>
        <w:rPr>
          <w:rStyle w:val="VerbatimChar"/>
        </w:rPr>
        <w:t xml:space="preserve">AllowedIpsTrie</w:t>
      </w:r>
      <w:r>
        <w:t xml:space="preserve"> </w:t>
      </w:r>
      <w:r>
        <w:t xml:space="preserve">and its W4</w:t>
      </w:r>
      <w:r>
        <w:t xml:space="preserve"> </w:t>
      </w:r>
      <w:r>
        <w:t xml:space="preserve">default-deny invariant [v02 wireguard-core §5]. The kernel implementation backs it</w:t>
      </w:r>
      <w:r>
        <w:t xml:space="preserve"> </w:t>
      </w:r>
      <w:r>
        <w:t xml:space="preserve">with a Patricia/radix trie keyed on prefix → peer; the userspace UAPI exposes the</w:t>
      </w:r>
      <w:r>
        <w:t xml:space="preserve"> </w:t>
      </w:r>
      <w:r>
        <w:t xml:space="preserve">same semantics over a UNIX-socket text protocol (</w:t>
      </w:r>
      <w:r>
        <w:rPr>
          <w:rStyle w:val="VerbatimChar"/>
        </w:rPr>
        <w:t xml:space="preserve">set=1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get=1</w:t>
      </w:r>
      <w:r>
        <w:t xml:space="preserve">) [wg-xplatform].</w:t>
      </w:r>
    </w:p>
    <w:p>
      <w:r>
        <w:pict>
          <v:rect style="width:0;height:1.5pt" o:hralign="center" o:hrstd="t" o:hr="t"/>
        </w:pict>
      </w:r>
    </w:p>
    <w:bookmarkEnd w:id="19"/>
    <w:bookmarkStart w:id="20" w:name="X5a2ed808f117075ff48131fa1be54ebc859ba43"/>
    <w:p>
      <w:pPr>
        <w:pStyle w:val="Heading2"/>
      </w:pPr>
      <w:r>
        <w:t xml:space="preserve">8. MTU — why 1420, and the overhead math (CONFIRMED)</w:t>
      </w:r>
    </w:p>
    <w:p>
      <w:pPr>
        <w:pStyle w:val="FirstParagraph"/>
      </w:pPr>
      <w:r>
        <w:t xml:space="preserve">WireGuard's default tunnel MTU is</w:t>
      </w:r>
      <w:r>
        <w:t xml:space="preserve"> </w:t>
      </w:r>
      <w:r>
        <w:rPr>
          <w:b/>
          <w:bCs/>
        </w:rPr>
        <w:t xml:space="preserve">1420</w:t>
      </w:r>
      <w:r>
        <w:t xml:space="preserve"> </w:t>
      </w:r>
      <w:r>
        <w:t xml:space="preserve">over a standard 1500-byte Ethernet path</w:t>
      </w:r>
      <w:r>
        <w:t xml:space="preserve"> </w:t>
      </w:r>
      <w:r>
        <w:t xml:space="preserve">[wg-mtu]. The overhead breakdown [wg-mtu]: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IPv4 outer transport:</w:t>
      </w:r>
      <w:r>
        <w:t xml:space="preserve"> </w:t>
      </w:r>
      <w:r>
        <w:t xml:space="preserve">20 B IPv4 header + 8 B UDP header +</w:t>
      </w:r>
      <w:r>
        <w:t xml:space="preserve"> </w:t>
      </w:r>
      <w:r>
        <w:rPr>
          <w:b/>
          <w:bCs/>
        </w:rPr>
        <w:t xml:space="preserve">32 B 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overhead</w:t>
      </w:r>
      <w:r>
        <w:t xml:space="preserve"> </w:t>
      </w:r>
      <w:r>
        <w:t xml:space="preserve">(16 B data header + 16 B Poly1305 tag, §3.4) =</w:t>
      </w:r>
      <w:r>
        <w:t xml:space="preserve"> </w:t>
      </w:r>
      <w:r>
        <w:rPr>
          <w:b/>
          <w:bCs/>
        </w:rPr>
        <w:t xml:space="preserve">60 B</w:t>
      </w:r>
      <w:r>
        <w:t xml:space="preserve"> </w:t>
      </w:r>
      <w:r>
        <w:t xml:space="preserve">→ 1500 − 60 =</w:t>
      </w:r>
      <w:r>
        <w:t xml:space="preserve"> </w:t>
      </w:r>
      <w:r>
        <w:rPr>
          <w:b/>
          <w:bCs/>
        </w:rPr>
        <w:t xml:space="preserve">1440</w:t>
      </w:r>
      <w:r>
        <w:t xml:space="preserve">, but WireGuard defaults to</w:t>
      </w:r>
      <w:r>
        <w:t xml:space="preserve"> </w:t>
      </w:r>
      <w:r>
        <w:rPr>
          <w:b/>
          <w:bCs/>
        </w:rPr>
        <w:t xml:space="preserve">1420</w:t>
      </w:r>
      <w:r>
        <w:t xml:space="preserve"> </w:t>
      </w:r>
      <w:r>
        <w:t xml:space="preserve">so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 also covers the</w:t>
      </w:r>
      <w:r>
        <w:t xml:space="preserve"> </w:t>
      </w:r>
      <w:r>
        <w:t xml:space="preserve">IPv6 case.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IPv6 outer transport:</w:t>
      </w:r>
      <w:r>
        <w:t xml:space="preserve"> </w:t>
      </w:r>
      <w:r>
        <w:t xml:space="preserve">40 B IPv6 header + 8 B UDP + 32 B WireGuard =</w:t>
      </w:r>
      <w:r>
        <w:t xml:space="preserve"> </w:t>
      </w:r>
      <w:r>
        <w:rPr>
          <w:b/>
          <w:bCs/>
        </w:rPr>
        <w:t xml:space="preserve">80 B</w:t>
      </w:r>
      <w:r>
        <w:t xml:space="preserve"> </w:t>
      </w:r>
      <w:r>
        <w:t xml:space="preserve">→ 1500 − 80 =</w:t>
      </w:r>
      <w:r>
        <w:t xml:space="preserve"> </w:t>
      </w:r>
      <w:r>
        <w:rPr>
          <w:b/>
          <w:bCs/>
        </w:rPr>
        <w:t xml:space="preserve">1420</w:t>
      </w:r>
      <w:r>
        <w:t xml:space="preserve">.</w:t>
      </w:r>
    </w:p>
    <w:p>
      <w:pPr>
        <w:pStyle w:val="FirstParagraph"/>
      </w:pPr>
      <w:r>
        <w:t xml:space="preserve">So 1420 is the floor that works whether the outer transport is IPv4 or IPv6</w:t>
      </w:r>
      <w:r>
        <w:t xml:space="preserve"> </w:t>
      </w:r>
      <w:r>
        <w:t xml:space="preserve">[wg-mtu]. The practical rule: "set the WireGuard interface MTU 60 bytes smaller</w:t>
      </w:r>
      <w:r>
        <w:t xml:space="preserve"> </w:t>
      </w:r>
      <w:r>
        <w:t xml:space="preserve">than the narrowest link for IPv4, 80 bytes smaller for IPv6" [wg-mtu]. For mobile</w:t>
      </w:r>
      <w:r>
        <w:t xml:space="preserve"> </w:t>
      </w:r>
      <w:r>
        <w:t xml:space="preserve">clients over heterogeneous paths,</w:t>
      </w:r>
      <w:r>
        <w:t xml:space="preserve"> </w:t>
      </w:r>
      <w:r>
        <w:rPr>
          <w:b/>
          <w:bCs/>
        </w:rPr>
        <w:t xml:space="preserve">1280</w:t>
      </w:r>
      <w:r>
        <w:t xml:space="preserve"> </w:t>
      </w:r>
      <w:r>
        <w:t xml:space="preserve">(the IPv6 minimum MTU) is the robust</w:t>
      </w:r>
      <w:r>
        <w:t xml:space="preserve"> </w:t>
      </w:r>
      <w:r>
        <w:t xml:space="preserve">choice that survives almost any carrier [wg-mtu] — which is exactly why HelixVPN's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transport targets a 1280 inner MTU [v02 wireguard-core §7.1].</w:t>
      </w:r>
    </w:p>
    <w:p>
      <w:pPr>
        <w:pStyle w:val="BodyText"/>
      </w:pPr>
      <w:r>
        <w:t xml:space="preserve">This CONFIRMS the spec doc's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1420 figure and resolves its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"does 1420 fold WG or IP overhead" note [v02 wireguard-core §7.2]:</w:t>
      </w:r>
      <w:r>
        <w:t xml:space="preserve"> </w:t>
      </w:r>
      <w:r>
        <w:t xml:space="preserve">the 32-byte WireGuard overhead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included in the 60/80-byte subtraction, so a</w:t>
      </w:r>
      <w:r>
        <w:t xml:space="preserve"> </w:t>
      </w:r>
      <w:r>
        <w:t xml:space="preserve">1420 inner MTU already accounts for the WireGuard data header + tag.</w:t>
      </w:r>
    </w:p>
    <w:p>
      <w:r>
        <w:pict>
          <v:rect style="width:0;height:1.5pt" o:hralign="center" o:hrstd="t" o:hr="t"/>
        </w:pict>
      </w:r>
    </w:p>
    <w:bookmarkEnd w:id="20"/>
    <w:bookmarkStart w:id="21" w:name="Xf04ea004a4869bd02dd11c748cc965a3ff4bbb0"/>
    <w:p>
      <w:pPr>
        <w:pStyle w:val="Heading2"/>
      </w:pPr>
      <w:r>
        <w:t xml:space="preserve">9. Timer / rekey / keepalive constants (CONFIRMED exact values)</w:t>
      </w:r>
    </w:p>
    <w:p>
      <w:pPr>
        <w:pStyle w:val="FirstParagraph"/>
      </w:pPr>
      <w:r>
        <w:t xml:space="preserve">These were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in [v02 wireguard-core §3.6/§8.2]. Now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from</w:t>
      </w:r>
      <w:r>
        <w:t xml:space="preserve"> </w:t>
      </w:r>
      <w:r>
        <w:t xml:space="preserve">the official</w:t>
      </w:r>
      <w:r>
        <w:t xml:space="preserve"> </w:t>
      </w:r>
      <w:r>
        <w:rPr>
          <w:rStyle w:val="VerbatimChar"/>
        </w:rPr>
        <w:t xml:space="preserve">messages.h</w:t>
      </w:r>
      <w:r>
        <w:t xml:space="preserve"> </w:t>
      </w:r>
      <w:r>
        <w:t xml:space="preserve">header [wg-messages-h] and the protocol page</w:t>
      </w:r>
      <w:r>
        <w:t xml:space="preserve"> </w:t>
      </w:r>
      <w:r>
        <w:t xml:space="preserve">[wg-protocol] / wireguard-go timers [wg-timers-search]: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REKEY_AFTER_TIME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s</w:t>
            </w:r>
          </w:p>
        </w:tc>
        <w:tc>
          <w:tcPr/>
          <w:p>
            <w:pPr>
              <w:pStyle w:val="Compact"/>
            </w:pPr>
            <w:r>
              <w:t xml:space="preserve">initiator rekeys when the session is this old and traffic is pending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REKEY_AFTER_MESSAGES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2^60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1ULL &lt;&lt; 60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rekey after this many messages sent on a key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REJECT_AFTER_TIME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s</w:t>
            </w:r>
          </w:p>
        </w:tc>
        <w:tc>
          <w:tcPr/>
          <w:p>
            <w:pPr>
              <w:pStyle w:val="Compact"/>
            </w:pPr>
            <w:r>
              <w:t xml:space="preserve">drop packets / expire a session older than this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REJECT_AFTER_MESSAGES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U64_MAX − COUNTER_WINDOW_SIZE − 1</w:t>
            </w:r>
            <w:r>
              <w:t xml:space="preserve"> </w:t>
            </w:r>
            <w:r>
              <w:t xml:space="preserve">(≈ 2^64)</w:t>
            </w:r>
          </w:p>
        </w:tc>
        <w:tc>
          <w:tcPr/>
          <w:p>
            <w:pPr>
              <w:pStyle w:val="Compact"/>
            </w:pPr>
            <w:r>
              <w:t xml:space="preserve">hard counter ceiling; force rekey before reaching it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s</w:t>
            </w:r>
            <w:r>
              <w:t xml:space="preserve"> </w:t>
            </w:r>
            <w:r>
              <w:t xml:space="preserve">(+ 0–333 ms jitter)</w:t>
            </w:r>
          </w:p>
        </w:tc>
        <w:tc>
          <w:tcPr/>
          <w:p>
            <w:pPr>
              <w:pStyle w:val="Compact"/>
            </w:pPr>
            <w:r>
              <w:t xml:space="preserve">resend interval for an unanswered Initiation</w:t>
            </w:r>
          </w:p>
        </w:tc>
        <w:tc>
          <w:tcPr/>
          <w:p>
            <w:pPr>
              <w:pStyle w:val="Compact"/>
            </w:pPr>
            <w:r>
              <w:t xml:space="preserve">[wg-messages-h, wg-protocol]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REKEY_ATTEMPT_TIME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s</w:t>
            </w:r>
          </w:p>
        </w:tc>
        <w:tc>
          <w:tcPr/>
          <w:p>
            <w:pPr>
              <w:pStyle w:val="Compact"/>
            </w:pPr>
            <w:r>
              <w:t xml:space="preserve">give up handshake retries after this; clear queued packets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MAX_TIMER_HANDSHAKES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/ REKEY_TIMEOUT = 18</w:t>
            </w:r>
          </w:p>
        </w:tc>
        <w:tc>
          <w:tcPr/>
          <w:p>
            <w:pPr>
              <w:pStyle w:val="Compact"/>
            </w:pPr>
            <w:r>
              <w:t xml:space="preserve">max Initiation resends before giving up (= REKEY_ATTEMPT_TIME/REKEY_TIMEOUT)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passive keepalive after this much receive-idle (with data sent)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COOKIE_SECRET_MAX_AGE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× 60 = 120 s</w:t>
            </w:r>
          </w:p>
        </w:tc>
        <w:tc>
          <w:tcPr/>
          <w:p>
            <w:pPr>
              <w:pStyle w:val="Compact"/>
            </w:pPr>
            <w:r>
              <w:t xml:space="preserve">cookie / responder secret rotation period (§5)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zeroization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REJECT_AFTER_TIME × 3</w:t>
            </w:r>
          </w:p>
        </w:tc>
        <w:tc>
          <w:tcPr/>
          <w:p>
            <w:pPr>
              <w:pStyle w:val="Compact"/>
            </w:pPr>
            <w:r>
              <w:t xml:space="preserve">all ephemeral + symmetric keys wiped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</w:tbl>
    <w:p>
      <w:pPr>
        <w:pStyle w:val="BodyText"/>
      </w:pPr>
      <w:r>
        <w:t xml:space="preserve">So the spec doc's read-only timer constants [v02 wireguard-core §3.6] are all</w:t>
      </w:r>
      <w:r>
        <w:t xml:space="preserve"> </w:t>
      </w:r>
      <w:r>
        <w:t xml:space="preserve">correct —</w:t>
      </w:r>
      <w:r>
        <w:t xml:space="preserve"> </w:t>
      </w:r>
      <w:r>
        <w:rPr>
          <w:rStyle w:val="VerbatimChar"/>
        </w:rPr>
        <w:t xml:space="preserve">REKEY_AFTER_TIME =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REKEY_TIMEOUT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REKEY_ATTEMPT_TIME = 90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REJECT_AFTER_TIME = 180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KEEPALIVE_TIMEOUT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REKEY_AFTER_MESSAGES = 2^60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Replay window:</w:t>
      </w:r>
      <w:r>
        <w:t xml:space="preserve"> </w:t>
      </w:r>
      <w:r>
        <w:t xml:space="preserve">WireGuard uses a sliding window keyed on the greatest counter</w:t>
      </w:r>
      <w:r>
        <w:t xml:space="preserve"> </w:t>
      </w:r>
      <w:r>
        <w:t xml:space="preserve">seen, "a window of roughly 2000 prior values, checked after verifying the</w:t>
      </w:r>
      <w:r>
        <w:t xml:space="preserve"> </w:t>
      </w:r>
      <w:r>
        <w:t xml:space="preserve">authentication tag" [wg-protocol]; the header sets</w:t>
      </w:r>
      <w:r>
        <w:t xml:space="preserve"> </w:t>
      </w:r>
      <w:r>
        <w:rPr>
          <w:rStyle w:val="VerbatimChar"/>
        </w:rPr>
        <w:t xml:space="preserve">COUNTER_BITS_TOTAL = 2048</w:t>
      </w:r>
      <w:r>
        <w:t xml:space="preserve"> </w:t>
      </w:r>
      <w:r>
        <w:t xml:space="preserve">[wg-messages-h]. This CONFIRMS the spec doc's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"2048-bit /</w:t>
      </w:r>
      <w:r>
        <w:t xml:space="preserve"> </w:t>
      </w:r>
      <w:r>
        <w:t xml:space="preserve">8000-packet-class window" — it is a</w:t>
      </w:r>
      <w:r>
        <w:t xml:space="preserve"> </w:t>
      </w:r>
      <w:r>
        <w:rPr>
          <w:b/>
          <w:bCs/>
        </w:rPr>
        <w:t xml:space="preserve">2048-entry</w:t>
      </w:r>
      <w:r>
        <w:t xml:space="preserve"> </w:t>
      </w:r>
      <w:r>
        <w:t xml:space="preserve">window [v02 wireguard-core §4.2].</w:t>
      </w:r>
    </w:p>
    <w:p>
      <w:pPr>
        <w:pStyle w:val="BodyText"/>
      </w:pPr>
      <w:r>
        <w:rPr>
          <w:b/>
          <w:bCs/>
        </w:rPr>
        <w:t xml:space="preserve">Roaming:</w:t>
      </w:r>
      <w:r>
        <w:t xml:space="preserve"> </w:t>
      </w:r>
      <w:r>
        <w:t xml:space="preserve">the Transport Data header carries no source address — WireGuard</w:t>
      </w:r>
      <w:r>
        <w:t xml:space="preserve"> </w:t>
      </w:r>
      <w:r>
        <w:t xml:space="preserve">latches a peer's endpoint to whatever source a</w:t>
      </w:r>
      <w:r>
        <w:t xml:space="preserve"> </w:t>
      </w:r>
      <w:r>
        <w:rPr>
          <w:i/>
          <w:iCs/>
        </w:rPr>
        <w:t xml:space="preserve">cryptographically valid</w:t>
      </w:r>
      <w:r>
        <w:t xml:space="preserve"> </w:t>
      </w:r>
      <w:r>
        <w:t xml:space="preserve">packet</w:t>
      </w:r>
      <w:r>
        <w:t xml:space="preserve"> </w:t>
      </w:r>
      <w:r>
        <w:t xml:space="preserve">arrives from, which is what makes Wi-Fi↔cellular handoff seamless and is safe by</w:t>
      </w:r>
      <w:r>
        <w:t xml:space="preserve"> </w:t>
      </w:r>
      <w:r>
        <w:t xml:space="preserve">construction (a spoofed source cannot move the endpoint, since it cannot forge the</w:t>
      </w:r>
      <w:r>
        <w:t xml:space="preserve"> </w:t>
      </w:r>
      <w:r>
        <w:t xml:space="preserve">AEAD tag) [v02 wireguard-core §8.4; mechanism consistent with wg-protocol's</w:t>
      </w:r>
      <w:r>
        <w:t xml:space="preserve"> </w:t>
      </w:r>
      <w:r>
        <w:t xml:space="preserve">counter+AEAD authentication].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the protocol page does not state the</w:t>
      </w:r>
      <w:r>
        <w:t xml:space="preserve"> </w:t>
      </w:r>
      <w:r>
        <w:t xml:space="preserve">endpoint-latch rule verbatim; it is documented behaviour of the reference</w:t>
      </w:r>
      <w:r>
        <w:t xml:space="preserve"> </w:t>
      </w:r>
      <w:r>
        <w:t xml:space="preserve">implementation and the spec doc's [01-DP §8.2].</w:t>
      </w:r>
    </w:p>
    <w:p>
      <w:r>
        <w:pict>
          <v:rect style="width:0;height:1.5pt" o:hralign="center" o:hrstd="t" o:hr="t"/>
        </w:pict>
      </w:r>
    </w:p>
    <w:bookmarkEnd w:id="21"/>
    <w:bookmarkStart w:id="22" w:name="Xbb73d1d2c00f00fc62287de5f707256a1ca0d20"/>
    <w:p>
      <w:pPr>
        <w:pStyle w:val="Heading2"/>
      </w:pPr>
      <w:r>
        <w:t xml:space="preserve">10. boringtun — Cloudflare's userspace Rust WireGuard (CONFIRMED API)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"an implementation of the WireGuard® protocol designed for</w:t>
      </w:r>
      <w:r>
        <w:t xml:space="preserve"> </w:t>
      </w:r>
      <w:r>
        <w:t xml:space="preserve">portability and speed" — a pure-Rust userspace WireGuard by Cloudflare</w:t>
      </w:r>
      <w:r>
        <w:t xml:space="preserve"> </w:t>
      </w:r>
      <w:r>
        <w:t xml:space="preserve">[boringtun-gh].</w:t>
      </w:r>
    </w:p>
    <w:p>
      <w:pPr>
        <w:pStyle w:val="BodyText"/>
      </w:pPr>
      <w:r>
        <w:rPr>
          <w:b/>
          <w:bCs/>
        </w:rPr>
        <w:t xml:space="preserve">Maintenance status (honest, §11.4.6):</w:t>
      </w:r>
      <w:r>
        <w:t xml:space="preserve"> </w:t>
      </w:r>
      <w:r>
        <w:t xml:space="preserve">the README warns "Boringtun is currently</w:t>
      </w:r>
      <w:r>
        <w:t xml:space="preserve"> </w:t>
      </w:r>
      <w:r>
        <w:t xml:space="preserve">undergoing a restructuring. You should probably not rely on or link to the master</w:t>
      </w:r>
      <w:r>
        <w:t xml:space="preserve"> </w:t>
      </w:r>
      <w:r>
        <w:t xml:space="preserve">branch right now" and directs users to the</w:t>
      </w:r>
      <w:r>
        <w:t xml:space="preserve"> </w:t>
      </w:r>
      <w:r>
        <w:rPr>
          <w:b/>
          <w:bCs/>
        </w:rPr>
        <w:t xml:space="preserve">crates.io</w:t>
      </w:r>
      <w:r>
        <w:t xml:space="preserve"> </w:t>
      </w:r>
      <w:r>
        <w:t xml:space="preserve">releases instead</w:t>
      </w:r>
      <w:r>
        <w:t xml:space="preserve"> </w:t>
      </w:r>
      <w:r>
        <w:t xml:space="preserve">[boringtun-gh]. So: actively published on crates.io, but the</w:t>
      </w:r>
      <w:r>
        <w:t xml:space="preserve"> </w:t>
      </w:r>
      <w:r>
        <w:rPr>
          <w:b/>
          <w:bCs/>
        </w:rPr>
        <w:t xml:space="preserve">master branch is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 not stable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MUST pin a crates.io version, never track</w:t>
      </w:r>
      <w:r>
        <w:t xml:space="preserve"> </w:t>
      </w:r>
      <w:r>
        <w:t xml:space="preserve">master (this directly validates the spec doc's "pin to the exact crate version"</w:t>
      </w:r>
      <w:r>
        <w:t xml:space="preserve"> </w:t>
      </w:r>
      <w:r>
        <w:t xml:space="preserve">caveat [v02 wireguard-core note 2]).</w:t>
      </w:r>
    </w:p>
    <w:p>
      <w:pPr>
        <w:pStyle w:val="BodyText"/>
      </w:pPr>
      <w:r>
        <w:rPr>
          <w:b/>
          <w:bCs/>
        </w:rPr>
        <w:t xml:space="preserve">Crates shipped</w:t>
      </w:r>
      <w:r>
        <w:t xml:space="preserve"> </w:t>
      </w:r>
      <w:r>
        <w:t xml:space="preserve">[boringtun-gh]: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boringtun</w:t>
      </w:r>
      <w:r>
        <w:t xml:space="preserve"> </w:t>
      </w:r>
      <w:r>
        <w:t xml:space="preserve">— the library, "for implementing WireGuard clients on various</w:t>
      </w:r>
      <w:r>
        <w:t xml:space="preserve"> </w:t>
      </w:r>
      <w:r>
        <w:t xml:space="preserve">platforms (iOS, Android, etc.)" — this is what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embeds.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boringtun-cli</w:t>
      </w:r>
      <w:r>
        <w:t xml:space="preserve"> </w:t>
      </w:r>
      <w:r>
        <w:t xml:space="preserve">— "a userspace WireGuard implementation for Linux and macOS".</w:t>
      </w:r>
    </w:p>
    <w:p>
      <w:pPr>
        <w:pStyle w:val="FirstParagraph"/>
      </w:pPr>
      <w:r>
        <w:rPr>
          <w:b/>
          <w:bCs/>
        </w:rPr>
        <w:t xml:space="preserve">Production use:</w:t>
      </w:r>
      <w:r>
        <w:t xml:space="preserve"> </w:t>
      </w:r>
      <w:r>
        <w:t xml:space="preserve">"successfully deployed on millions of iOS and Android consumer</w:t>
      </w:r>
      <w:r>
        <w:t xml:space="preserve"> </w:t>
      </w:r>
      <w:r>
        <w:t xml:space="preserve">devices as well as thousands of Cloudflare Linux servers," including the</w:t>
      </w:r>
      <w:r>
        <w:t xml:space="preserve"> </w:t>
      </w:r>
      <w:r>
        <w:t xml:space="preserve">Cloudflare 1.1.1.1 / WARP app [boringtun-gh]. This is the empirical grounding for</w:t>
      </w:r>
      <w:r>
        <w:t xml:space="preserve"> </w:t>
      </w:r>
      <w:r>
        <w:t xml:space="preserve">choosing boringtun as HelixVPN's iOS/Android/cross-platform floor</w:t>
      </w:r>
      <w:r>
        <w:t xml:space="preserve"> </w:t>
      </w:r>
      <w:r>
        <w:t xml:space="preserve">[v02 wireguard-core §1.1].</w:t>
      </w:r>
    </w:p>
    <w:p>
      <w:pPr>
        <w:pStyle w:val="BodyText"/>
      </w:pPr>
      <w:r>
        <w:rPr>
          <w:b/>
          <w:bCs/>
        </w:rPr>
        <w:t xml:space="preserve">Platforms:</w:t>
      </w:r>
      <w:r>
        <w:t xml:space="preserve"> </w:t>
      </w:r>
      <w:r>
        <w:t xml:space="preserve">x86_64 / aarch64 / armv7 Linux, macOS (x86_64 + Apple Silicon),</w:t>
      </w:r>
      <w:r>
        <w:t xml:space="preserve"> </w:t>
      </w:r>
      <w:r>
        <w:t xml:space="preserve">iOS (multiple arches), Android [boringtun-gh].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3-Clause BSD</w:t>
      </w:r>
      <w:r>
        <w:t xml:space="preserve"> </w:t>
      </w:r>
      <w:r>
        <w:t xml:space="preserve">[boringtun-gh].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</w:t>
      </w:r>
      <w:r>
        <w:rPr>
          <w:b/>
          <w:bCs/>
        </w:rPr>
        <w:t xml:space="preserve"> </w:t>
      </w:r>
      <w:r>
        <w:rPr>
          <w:b/>
          <w:bCs/>
        </w:rPr>
        <w:t xml:space="preserve">sans-IO API (CONFIRMED signatures from docs.rs).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"represents a point-to-point WireGuard connection" [boringtun-noise]. Exact</w:t>
      </w:r>
      <w:r>
        <w:t xml:space="preserve"> </w:t>
      </w:r>
      <w:r>
        <w:t xml:space="preserve">signatures [boringtun-tunn]: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</w:t>
      </w:r>
      <w:r>
        <w:br/>
      </w:r>
      <w:r>
        <w:rPr>
          <w:rStyle w:val="NormalTok"/>
        </w:rPr>
        <w:t xml:space="preserve">    static_private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peer_static_public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preshared_key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the PSK slot, §6</w:t>
      </w:r>
      <w:r>
        <w:br/>
      </w:r>
      <w:r>
        <w:rPr>
          <w:rStyle w:val="NormalTok"/>
        </w:rPr>
        <w:t xml:space="preserve">    persistent_keepalive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rate_limiter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cookie/anti-DoS, §5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encapsulate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TunnResult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decapsulate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TunnResult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update_timers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TunnResult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format_handshake_initiation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force_resend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TunnResult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set_static_private(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static_public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rate_limiter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TunnResult</w:t>
      </w:r>
      <w:r>
        <w:rPr>
          <w:b/>
          <w:bCs/>
        </w:rPr>
        <w:t xml:space="preserve"> </w:t>
      </w:r>
      <w:r>
        <w:rPr>
          <w:b/>
          <w:bCs/>
        </w:rPr>
        <w:t xml:space="preserve">variants (CONFIRMED):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WriteToNetwork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WriteToTunnelV4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WriteToTunnelV6</w:t>
      </w:r>
      <w:r>
        <w:t xml:space="preserve"> </w:t>
      </w:r>
      <w:r>
        <w:t xml:space="preserve">[boringtun-noise]. The noise module also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HandshakeInit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HandshakeResponse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PacketCookieReply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PacketData</w:t>
      </w:r>
      <w:r>
        <w:t xml:space="preserve">,</w:t>
      </w:r>
      <w:r>
        <w:t xml:space="preserve"> </w:t>
      </w:r>
      <w:r>
        <w:t xml:space="preserve">and submodules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handshake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rate_limiter</w:t>
      </w:r>
      <w:r>
        <w:t xml:space="preserve"> </w:t>
      </w:r>
      <w:r>
        <w:t xml:space="preserve">[boringtun-noise].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CONFIRMS</w:t>
      </w:r>
      <w:r>
        <w:t xml:space="preserve"> </w:t>
      </w:r>
      <w:r>
        <w:t xml:space="preserve">the spec doc's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 </w:t>
      </w:r>
      <w:r>
        <w:t xml:space="preserve">mapping and the four-verdict model</w:t>
      </w:r>
      <w:r>
        <w:t xml:space="preserve"> </w:t>
      </w:r>
      <w:r>
        <w:t xml:space="preserve">[v02 wireguard-core §2.1] — the previously-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boringtun surface (note 2)</w:t>
      </w:r>
      <w:r>
        <w:t xml:space="preserve"> </w:t>
      </w:r>
      <w:r>
        <w:t xml:space="preserve">is now grounded: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Tunn::encapsulate(src, dst)</w:t>
      </w:r>
      <w:r>
        <w:t xml:space="preserve"> </w:t>
      </w:r>
      <w:r>
        <w:t xml:space="preserve">↔ spec</w:t>
      </w:r>
      <w:r>
        <w:t xml:space="preserve"> </w:t>
      </w:r>
      <w:r>
        <w:rPr>
          <w:rStyle w:val="VerbatimChar"/>
        </w:rPr>
        <w:t xml:space="preserve">encapsulate(peer, ip_pkt, scratch)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decapsulate(src_addr, datagram, dst)</w:t>
      </w:r>
      <w:r>
        <w:t xml:space="preserve"> </w:t>
      </w:r>
      <w:r>
        <w:t xml:space="preserve">↔ spec</w:t>
      </w:r>
      <w:r>
        <w:t xml:space="preserve"> </w:t>
      </w:r>
      <w:r>
        <w:rPr>
          <w:rStyle w:val="VerbatimChar"/>
        </w:rPr>
        <w:t xml:space="preserve">handle_transport_in</w:t>
      </w:r>
      <w:r>
        <w:t xml:space="preserve"> </w:t>
      </w:r>
      <w:r>
        <w:t xml:space="preserve">(note the</w:t>
      </w:r>
      <w:r>
        <w:t xml:space="preserve"> </w:t>
      </w:r>
      <w:r>
        <w:rPr>
          <w:rStyle w:val="VerbatimChar"/>
        </w:rPr>
        <w:t xml:space="preserve">src_addr: Option&lt;IpAddr&gt;</w:t>
      </w:r>
      <w:r>
        <w:t xml:space="preserve"> </w:t>
      </w:r>
      <w:r>
        <w:t xml:space="preserve">arg — boringtun itself takes the source for roaming);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update_timers(dst)</w:t>
      </w:r>
      <w:r>
        <w:t xml:space="preserve"> </w:t>
      </w:r>
      <w:r>
        <w:t xml:space="preserve">↔ spec</w:t>
      </w:r>
      <w:r>
        <w:t xml:space="preserve"> </w:t>
      </w:r>
      <w:r>
        <w:rPr>
          <w:rStyle w:val="VerbatimChar"/>
        </w:rPr>
        <w:t xml:space="preserve">tick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caller-provided</w:t>
      </w:r>
      <w:r>
        <w:t xml:space="preserve"> </w:t>
      </w:r>
      <w:r>
        <w:rPr>
          <w:rStyle w:val="VerbatimChar"/>
        </w:rPr>
        <w:t xml:space="preserve">dst: &amp;'a mut [u8]</w:t>
      </w:r>
      <w:r>
        <w:t xml:space="preserve"> </w:t>
      </w:r>
      <w:r>
        <w:t xml:space="preserve">scratch buffer is exactly the spec's</w:t>
      </w:r>
      <w:r>
        <w:t xml:space="preserve"> </w:t>
      </w:r>
      <w:r>
        <w:t xml:space="preserve">zero-alloc-hot-path invariant W1 [v02 wireguard-core §0.1].</w:t>
      </w:r>
    </w:p>
    <w:p>
      <w:pPr>
        <w:pStyle w:val="FirstParagraph"/>
      </w:pPr>
      <w:r>
        <w:rPr>
          <w:rStyle w:val="VerbatimChar"/>
        </w:rPr>
        <w:t xml:space="preserve">UNVERIFIED:</w:t>
      </w:r>
      <w:r>
        <w:t xml:space="preserve"> </w:t>
      </w:r>
      <w:r>
        <w:t xml:space="preserve">whether the</w:t>
      </w:r>
      <w:r>
        <w:t xml:space="preserve"> </w:t>
      </w:r>
      <w:r>
        <w:rPr>
          <w:i/>
          <w:iCs/>
        </w:rPr>
        <w:t xml:space="preserve">latest</w:t>
      </w:r>
      <w:r>
        <w:t xml:space="preserve"> </w:t>
      </w:r>
      <w:r>
        <w:t xml:space="preserve">crates.io release keeps these exact signatures</w:t>
      </w:r>
      <w:r>
        <w:t xml:space="preserve"> </w:t>
      </w:r>
      <w:r>
        <w:t xml:space="preserve">— docs.rs "latest" was read 2026-06-25; pin + re-confirm at the chosen version</w:t>
      </w:r>
      <w:r>
        <w:t xml:space="preserve"> </w:t>
      </w:r>
      <w:r>
        <w:t xml:space="preserve">[boringtun-tunn].</w:t>
      </w:r>
    </w:p>
    <w:p>
      <w:r>
        <w:pict>
          <v:rect style="width:0;height:1.5pt" o:hralign="center" o:hrstd="t" o:hr="t"/>
        </w:pict>
      </w:r>
    </w:p>
    <w:bookmarkEnd w:id="22"/>
    <w:bookmarkStart w:id="23" w:name="Xe5af60648599f062d5e5ff9f45fee0927aadced"/>
    <w:p>
      <w:pPr>
        <w:pStyle w:val="Heading2"/>
      </w:pPr>
      <w:r>
        <w:t xml:space="preserve">11. The four backends — boringtun vs kernel WG vs wireguard-go vs wireguard-nt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WireGuard</w:t>
            </w:r>
          </w:p>
        </w:tc>
        <w:tc>
          <w:tcPr/>
          <w:p>
            <w:pPr>
              <w:pStyle w:val="Compact"/>
            </w:pPr>
            <w:r>
              <w:t xml:space="preserve">in-tree Linux kernel module (mainline since Linux 5.6); fastest path</w:t>
            </w:r>
          </w:p>
        </w:tc>
        <w:tc>
          <w:tcPr/>
          <w:p>
            <w:pPr>
              <w:pStyle w:val="Compact"/>
            </w:pPr>
            <w:r>
              <w:t xml:space="preserve">HelixVPN Linux default for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; cannot emit obfuscated framing</w:t>
            </w:r>
          </w:p>
        </w:tc>
        <w:tc>
          <w:tcPr/>
          <w:p>
            <w:pPr>
              <w:pStyle w:val="Compact"/>
            </w:pPr>
            <w:r>
              <w:t xml:space="preserve">[wg-protocol, wg-wikipedia], [v02 §1.2]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Cloudflare userspace Rust; sans-IO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</w:p>
        </w:tc>
        <w:tc>
          <w:tcPr/>
          <w:p>
            <w:pPr>
              <w:pStyle w:val="Compact"/>
            </w:pPr>
            <w:r>
              <w:t xml:space="preserve">HelixVPN cross-platform floor: iOS/Android/macOS + Linux fallback</w:t>
            </w:r>
          </w:p>
        </w:tc>
        <w:tc>
          <w:tcPr/>
          <w:p>
            <w:pPr>
              <w:pStyle w:val="Compact"/>
            </w:pPr>
            <w:r>
              <w:t xml:space="preserve">[boringtun-gh]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wireguard-go</w:t>
            </w:r>
          </w:p>
        </w:tc>
        <w:tc>
          <w:tcPr/>
          <w:p>
            <w:pPr>
              <w:pStyle w:val="Compact"/>
            </w:pPr>
            <w:r>
              <w:t xml:space="preserve">the official userspace</w:t>
            </w:r>
            <w:r>
              <w:t xml:space="preserve"> </w:t>
            </w: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reference implementation; "quite functional"</w:t>
            </w:r>
          </w:p>
        </w:tc>
        <w:tc>
          <w:tcPr/>
          <w:p>
            <w:pPr>
              <w:pStyle w:val="Compact"/>
            </w:pPr>
            <w:r>
              <w:t xml:space="preserve">reference + the historical Android/Windows userspace path; Mullvad's DAITA forks it</w:t>
            </w:r>
          </w:p>
        </w:tc>
        <w:tc>
          <w:tcPr/>
          <w:p>
            <w:pPr>
              <w:pStyle w:val="Compact"/>
            </w:pPr>
            <w:r>
              <w:t xml:space="preserve">[wg-xplatform, research-mullvad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wireguard-nt</w:t>
            </w:r>
          </w:p>
        </w:tc>
        <w:tc>
          <w:tcPr/>
          <w:p>
            <w:pPr>
              <w:pStyle w:val="Compact"/>
            </w:pPr>
            <w:r>
              <w:t xml:space="preserve">"High performance</w:t>
            </w:r>
            <w:r>
              <w:t xml:space="preserve"> </w:t>
            </w:r>
            <w:r>
              <w:rPr>
                <w:b/>
                <w:bCs/>
              </w:rPr>
              <w:t xml:space="preserve">in-kernel</w:t>
            </w:r>
            <w:r>
              <w:t xml:space="preserve"> </w:t>
            </w:r>
            <w:r>
              <w:t xml:space="preserve">WireGuard implementation for</w:t>
            </w:r>
            <w:r>
              <w:t xml:space="preserve"> </w:t>
            </w:r>
            <w:r>
              <w:rPr>
                <w:b/>
                <w:bCs/>
              </w:rPr>
              <w:t xml:space="preserve">Windows</w:t>
            </w:r>
            <w:r>
              <w:t xml:space="preserve">" (NDIS)</w:t>
            </w:r>
          </w:p>
        </w:tc>
        <w:tc>
          <w:tcPr/>
          <w:p>
            <w:pPr>
              <w:pStyle w:val="Compact"/>
            </w:pPr>
            <w:r>
              <w:t xml:space="preserve">the official + recommended Windows data path; Win10/11 on AMD64/x86/ARM64; ships as</w:t>
            </w:r>
            <w:r>
              <w:t xml:space="preserve"> </w:t>
            </w:r>
            <w:r>
              <w:rPr>
                <w:rStyle w:val="VerbatimChar"/>
              </w:rPr>
              <w:t xml:space="preserve">wireguard.dll</w:t>
            </w:r>
          </w:p>
        </w:tc>
        <w:tc>
          <w:tcPr/>
          <w:p>
            <w:pPr>
              <w:pStyle w:val="Compact"/>
            </w:pPr>
            <w:r>
              <w:t xml:space="preserve">[wg-nt]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Per-platform tradeoffs (grounded):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kernel WG is the fast path; boringtun is the userspace fallback when</w:t>
      </w:r>
      <w:r>
        <w:t xml:space="preserve"> </w:t>
      </w:r>
      <w:r>
        <w:t xml:space="preserve">the module is unavailable or the process is container-constrained</w:t>
      </w:r>
      <w:r>
        <w:t xml:space="preserve"> </w:t>
      </w:r>
      <w:r>
        <w:t xml:space="preserve">[v02 §1.2]. Any</w:t>
      </w:r>
      <w:r>
        <w:t xml:space="preserve"> </w:t>
      </w:r>
      <w:r>
        <w:rPr>
          <w:b/>
          <w:bCs/>
        </w:rPr>
        <w:t xml:space="preserve">obfuscating</w:t>
      </w:r>
      <w:r>
        <w:t xml:space="preserve"> </w:t>
      </w:r>
      <w:r>
        <w:t xml:space="preserve">transport (MASQUE/Shadowsocks/LWO) forces</w:t>
      </w:r>
      <w:r>
        <w:t xml:space="preserve"> </w:t>
      </w:r>
      <w:r>
        <w:t xml:space="preserve">userspace because the kernel cannot emit the carrier framing</w:t>
      </w:r>
      <w:r>
        <w:t xml:space="preserve"> </w:t>
      </w:r>
      <w:r>
        <w:t xml:space="preserve">[v02 §9.3] — a first-class HelixVPN edge case.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iOS / macOS (NE):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kernel WireGuard on iOS</w:t>
      </w:r>
      <w:r>
        <w:t xml:space="preserve">, so boringtun (or</w:t>
      </w:r>
      <w:r>
        <w:t xml:space="preserve"> </w:t>
      </w:r>
      <w:r>
        <w:t xml:space="preserve">wireguard-go) in the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option; boringtun's</w:t>
      </w:r>
      <w:r>
        <w:t xml:space="preserve"> </w:t>
      </w:r>
      <w:r>
        <w:t xml:space="preserve">bounded-memory Rust + millions-of-devices track record is the make-or-break gate</w:t>
      </w:r>
      <w:r>
        <w:t xml:space="preserve"> </w:t>
      </w:r>
      <w:r>
        <w:t xml:space="preserve">[boringtun-gh, v02 §1.2].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userspace (boringtun or wireguard-go via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+JNI); no root</w:t>
      </w:r>
      <w:r>
        <w:t xml:space="preserve"> </w:t>
      </w:r>
      <w:r>
        <w:t xml:space="preserve">needed [v02 §1.2; wireguard-go is the Mullvad DAITA base, research-mullvad §1].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wireguard-nt is the modern</w:t>
      </w:r>
      <w:r>
        <w:t xml:space="preserve"> </w:t>
      </w:r>
      <w:r>
        <w:rPr>
          <w:b/>
          <w:bCs/>
        </w:rPr>
        <w:t xml:space="preserve">in-kernel</w:t>
      </w:r>
      <w:r>
        <w:t xml:space="preserve"> </w:t>
      </w:r>
      <w:r>
        <w:t xml:space="preserve">path and "the only</w:t>
      </w:r>
      <w:r>
        <w:t xml:space="preserve"> </w:t>
      </w:r>
      <w:r>
        <w:t xml:space="preserve">official and recommended way of using WireGuard on Windows"; it ships as an</w:t>
      </w:r>
      <w:r>
        <w:t xml:space="preserve"> </w:t>
      </w:r>
      <w:r>
        <w:t xml:space="preserve">embeddable</w:t>
      </w:r>
      <w:r>
        <w:t xml:space="preserve"> </w:t>
      </w:r>
      <w:r>
        <w:rPr>
          <w:rStyle w:val="VerbatimChar"/>
        </w:rPr>
        <w:t xml:space="preserve">wireguard.dll</w:t>
      </w:r>
      <w:r>
        <w:t xml:space="preserve"> </w:t>
      </w:r>
      <w:r>
        <w:t xml:space="preserve">[wg-nt]. The earlier Windows path was wireguard-go</w:t>
      </w:r>
      <w:r>
        <w:t xml:space="preserve"> </w:t>
      </w:r>
      <w:r>
        <w:t xml:space="preserve">userspace over</w:t>
      </w:r>
      <w:r>
        <w:t xml:space="preserve"> </w:t>
      </w:r>
      <w:r>
        <w:rPr>
          <w:b/>
          <w:bCs/>
        </w:rPr>
        <w:t xml:space="preserve">Wintun</w:t>
      </w:r>
      <w:r>
        <w:t xml:space="preserve"> </w:t>
      </w:r>
      <w:r>
        <w:t xml:space="preserve">(the userspace TUN driver). HelixVPN can run boringtun</w:t>
      </w:r>
      <w:r>
        <w:t xml:space="preserve"> </w:t>
      </w:r>
      <w:r>
        <w:t xml:space="preserve">over Wintun OR drive wireguard-nt's kernel data path —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which</w:t>
      </w:r>
      <w:r>
        <w:t xml:space="preserve"> </w:t>
      </w:r>
      <w:r>
        <w:t xml:space="preserve">HelixVPN picks; settle in the Windows shim spec [v02 §1.2].</w:t>
      </w:r>
    </w:p>
    <w:p>
      <w:pPr>
        <w:pStyle w:val="FirstParagraph"/>
      </w:pPr>
      <w:r>
        <w:rPr>
          <w:b/>
          <w:bCs/>
        </w:rPr>
        <w:t xml:space="preserve">wireguard-go relevance to HelixVPN (cross-ref):</w:t>
      </w:r>
      <w:r>
        <w:t xml:space="preserve"> </w:t>
      </w:r>
      <w:r>
        <w:t xml:space="preserve">Mullvad's DAITA traffic-shaping</w:t>
      </w:r>
      <w:r>
        <w:t xml:space="preserve"> </w:t>
      </w:r>
      <w:r>
        <w:t xml:space="preserve">is implemented as a</w:t>
      </w:r>
      <w:r>
        <w:t xml:space="preserve"> </w:t>
      </w:r>
      <w:r>
        <w:rPr>
          <w:b/>
          <w:bCs/>
        </w:rPr>
        <w:t xml:space="preserve">wireguard-go fork</w:t>
      </w:r>
      <w:r>
        <w:t xml:space="preserve"> </w:t>
      </w:r>
      <w:r>
        <w:t xml:space="preserve">that reports per-packet send/recv events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maybenot</w:t>
      </w:r>
      <w:r>
        <w:t xml:space="preserve"> </w:t>
      </w:r>
      <w:r>
        <w:t xml:space="preserve">engine [research-mullvad §1–2]. If HelixVPN's DAITA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helix-daita</w:t>
      </w:r>
      <w:r>
        <w:t xml:space="preserve">) mirrors that, the Go data path is the proven integration point —</w:t>
      </w:r>
      <w:r>
        <w:t xml:space="preserve"> </w:t>
      </w:r>
      <w:r>
        <w:t xml:space="preserve">but HelixVPN's Rust-first stack would instead wire</w:t>
      </w:r>
      <w:r>
        <w:t xml:space="preserve"> </w:t>
      </w:r>
      <w:r>
        <w:rPr>
          <w:rStyle w:val="VerbatimChar"/>
        </w:rPr>
        <w:t xml:space="preserve">maybenot</w:t>
      </w:r>
      <w:r>
        <w:t xml:space="preserve"> </w:t>
      </w:r>
      <w:r>
        <w:t xml:space="preserve">(also Rust) against</w:t>
      </w:r>
      <w:r>
        <w:t xml:space="preserve"> </w:t>
      </w:r>
      <w:r>
        <w:t xml:space="preserve">boringtun's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event surface [research-mullvad §2].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boringtun</w:t>
      </w:r>
      <w:r>
        <w:t xml:space="preserve"> </w:t>
      </w:r>
      <w:r>
        <w:t xml:space="preserve">does not expose a documented per-packet maybenot hook today; that is HelixVPN</w:t>
      </w:r>
      <w:r>
        <w:t xml:space="preserve"> </w:t>
      </w:r>
      <w:r>
        <w:t xml:space="preserve">integration work, not an off-the-shelf boringtun feature.</w:t>
      </w:r>
    </w:p>
    <w:p>
      <w:r>
        <w:pict>
          <v:rect style="width:0;height:1.5pt" o:hralign="center" o:hrstd="t" o:hr="t"/>
        </w:pict>
      </w:r>
    </w:p>
    <w:bookmarkEnd w:id="23"/>
    <w:bookmarkStart w:id="24" w:name="Xc8a26048ac12b302513d31b2134c8ab9edae8ed"/>
    <w:p>
      <w:pPr>
        <w:pStyle w:val="Heading2"/>
      </w:pPr>
      <w:r>
        <w:t xml:space="preserve">12. Known limitations of bare WireGuard → why HelixVPN wraps it</w:t>
      </w:r>
    </w:p>
    <w:p>
      <w:pPr>
        <w:pStyle w:val="FirstParagraph"/>
      </w:pPr>
      <w:r>
        <w:t xml:space="preserve">WireGuard is deliberately minimal; several gaps are exactly what HelixVPN's</w:t>
      </w:r>
      <w:r>
        <w:t xml:space="preserve"> </w:t>
      </w:r>
      <w:r>
        <w:t xml:space="preserve">surrounding layers exist to close [wg-protocol, research-mullvad, v02]: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built-in traffic obfuscation.</w:t>
      </w:r>
      <w:r>
        <w:t xml:space="preserve"> </w:t>
      </w:r>
      <w:r>
        <w:t xml:space="preserve">WireGuard packets have a recognizable</w:t>
      </w:r>
      <w:r>
        <w:t xml:space="preserve"> </w:t>
      </w:r>
      <w:r>
        <w:t xml:space="preserve">structure (fixed message types, sizes) and run over plain UDP — trivially</w:t>
      </w:r>
      <w:r>
        <w:t xml:space="preserve"> </w:t>
      </w:r>
      <w:r>
        <w:t xml:space="preserve">DPI-fingerprinted and UDP-blockable. WireGuard has</w:t>
      </w:r>
      <w:r>
        <w:t xml:space="preserve"> </w:t>
      </w:r>
      <w:r>
        <w:rPr>
          <w:b/>
          <w:bCs/>
        </w:rPr>
        <w:t xml:space="preserve">no anti-censorship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 of its own</w:t>
      </w:r>
      <w:r>
        <w:t xml:space="preserve"> </w:t>
      </w:r>
      <w:r>
        <w:t xml:space="preserve">→ HelixVPN's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ladder (MASQUE/H3,</w:t>
      </w:r>
      <w:r>
        <w:t xml:space="preserve"> </w:t>
      </w:r>
      <w:r>
        <w:t xml:space="preserve">Shadowsocks, UDP-over-TCP, LWO) wraps the WG datagrams so a censor sees</w:t>
      </w:r>
      <w:r>
        <w:t xml:space="preserve"> </w:t>
      </w:r>
      <w:r>
        <w:t xml:space="preserve">ordinary HTTPS/TCP, not WG [research-mullvad §5, v02 §9.2].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Size/timing side-channels.</w:t>
      </w:r>
      <w:r>
        <w:t xml:space="preserve"> </w:t>
      </w:r>
      <w:r>
        <w:t xml:space="preserve">Even encrypted, WG packet</w:t>
      </w:r>
      <w:r>
        <w:t xml:space="preserve"> </w:t>
      </w:r>
      <w:r>
        <w:rPr>
          <w:b/>
          <w:bCs/>
        </w:rPr>
        <w:t xml:space="preserve">sizes and timing</w:t>
      </w:r>
      <w:r>
        <w:t xml:space="preserve"> </w:t>
      </w:r>
      <w:r>
        <w:t xml:space="preserve">leak to ML website-fingerprinting → DAITA/maybenot padding + cover traffic</w:t>
      </w:r>
      <w:r>
        <w:t xml:space="preserve"> </w:t>
      </w:r>
      <w:r>
        <w:t xml:space="preserve">[research-mullvad §1–2]. WireGuard itself does nothing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Rekey every ~2 minutes + handshake-on-first-packet.</w:t>
      </w:r>
      <w:r>
        <w:t xml:space="preserve"> </w:t>
      </w:r>
      <w:r>
        <w:rPr>
          <w:rStyle w:val="VerbatimChar"/>
        </w:rPr>
        <w:t xml:space="preserve">REKEY_AFTER_TIME = 120 s</w:t>
      </w:r>
      <w:r>
        <w:t xml:space="preserve"> </w:t>
      </w:r>
      <w:r>
        <w:t xml:space="preserve">means a session rekeys roughly every 2 minutes [wg-messages-h]; a cold</w:t>
      </w:r>
      <w:r>
        <w:t xml:space="preserve"> </w:t>
      </w:r>
      <w:r>
        <w:t xml:space="preserve">tunnel must complete a 1-RTT handshake before the first data packet flows</w:t>
      </w:r>
      <w:r>
        <w:t xml:space="preserve"> </w:t>
      </w:r>
      <w:r>
        <w:t xml:space="preserve">(adds latency on connect/roam).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budgets for this (handshake &lt; 1 s</w:t>
      </w:r>
      <w:r>
        <w:t xml:space="preserve"> </w:t>
      </w:r>
      <w:r>
        <w:t xml:space="preserve">plain, &lt; 2 s MASQUE) [v02 §15].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Roaming is connectivity-only, not anti-correlation.</w:t>
      </w:r>
      <w:r>
        <w:t xml:space="preserve"> </w:t>
      </w:r>
      <w:r>
        <w:t xml:space="preserve">Endpoint latching makes</w:t>
      </w:r>
      <w:r>
        <w:t xml:space="preserve"> </w:t>
      </w:r>
      <w:r>
        <w:t xml:space="preserve">roaming seamless but a single server still sees source↔destination →</w:t>
      </w:r>
      <w:r>
        <w:t xml:space="preserve"> </w:t>
      </w:r>
      <w:r>
        <w:t xml:space="preserve">HelixVPN multi-hop (WG-in-WG) splits that trust [research-mullvad §3, v02 §9.4].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post-quantum protection by default.</w:t>
      </w:r>
      <w:r>
        <w:t xml:space="preserve"> </w:t>
      </w:r>
      <w:r>
        <w:t xml:space="preserve">X25519 is harvest-now-decrypt-later</w:t>
      </w:r>
      <w:r>
        <w:t xml:space="preserve"> </w:t>
      </w:r>
      <w:r>
        <w:t xml:space="preserve">vulnerable; the PSK slot (§6) is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but bare WG ships it empty →</w:t>
      </w:r>
      <w:r>
        <w:t xml:space="preserve"> </w:t>
      </w:r>
      <w:r>
        <w:t xml:space="preserve">HelixVPN's additive PQ-PSK layer fills it [research-mullvad §4, v02 §4.4].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identity/PKI/coordination.</w:t>
      </w:r>
      <w:r>
        <w:t xml:space="preserve"> </w:t>
      </w:r>
      <w:r>
        <w:t xml:space="preserve">WireGuard is just keys + AllowedIPs; it has no</w:t>
      </w:r>
      <w:r>
        <w:t xml:space="preserve"> </w:t>
      </w:r>
      <w:r>
        <w:t xml:space="preserve">enrollment, revocation, or route distribution → HelixVPN's control plane</w:t>
      </w:r>
      <w:r>
        <w:t xml:space="preserve"> </w:t>
      </w:r>
      <w:r>
        <w:t xml:space="preserve">(coordinator +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) owns that;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only executes</w:t>
      </w:r>
      <w:r>
        <w:t xml:space="preserve"> </w:t>
      </w:r>
      <w:r>
        <w:rPr>
          <w:rStyle w:val="VerbatimChar"/>
        </w:rPr>
        <w:t xml:space="preserve">upsert_peer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remove_peer</w:t>
      </w:r>
      <w:r>
        <w:t xml:space="preserve"> </w:t>
      </w:r>
      <w:r>
        <w:t xml:space="preserve">[v02 §6.2–§6.3].</w:t>
      </w:r>
    </w:p>
    <w:p>
      <w:pPr>
        <w:pStyle w:val="FirstParagraph"/>
      </w:pPr>
      <w:r>
        <w:t xml:space="preserve">The honest framing (§11.4.6): WireGuard is a</w:t>
      </w:r>
      <w:r>
        <w:t xml:space="preserve"> </w:t>
      </w:r>
      <w:r>
        <w:rPr>
          <w:i/>
          <w:iCs/>
        </w:rPr>
        <w:t xml:space="preserve">correct, minimal, fast</w:t>
      </w:r>
      <w:r>
        <w:t xml:space="preserve"> </w:t>
      </w:r>
      <w:r>
        <w:t xml:space="preserve">crypto core</w:t>
      </w:r>
      <w:r>
        <w:t xml:space="preserve"> </w:t>
      </w:r>
      <w:r>
        <w:t xml:space="preserve">— its "limitations" are scope boundaries, not defects. HelixVPN's value is the</w:t>
      </w:r>
      <w:r>
        <w:t xml:space="preserve"> </w:t>
      </w:r>
      <w:r>
        <w:t xml:space="preserve">wrapping (obfuscation, shaping, PQ, coordination), with WireGuard as the</w:t>
      </w:r>
      <w:r>
        <w:t xml:space="preserve"> </w:t>
      </w:r>
      <w:r>
        <w:t xml:space="preserve">unmodified, well-audited inner tunnel.</w:t>
      </w:r>
    </w:p>
    <w:p>
      <w:r>
        <w:pict>
          <v:rect style="width:0;height:1.5pt" o:hralign="center" o:hrstd="t" o:hr="t"/>
        </w:pict>
      </w:r>
    </w:p>
    <w:bookmarkEnd w:id="24"/>
    <w:bookmarkStart w:id="25" w:name="X350b036499627160ab0884ebc82183d79911f0f"/>
    <w:p>
      <w:pPr>
        <w:pStyle w:val="Heading2"/>
      </w:pPr>
      <w:r>
        <w:t xml:space="preserve">13. What this dossier confirms for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(closing the UNVERIFIED markers)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Spec-doc</w:t>
            </w:r>
            <w:r>
              <w:t xml:space="preserve"> </w:t>
            </w: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(v02 wireguard-core)</w:t>
            </w:r>
          </w:p>
        </w:tc>
        <w:tc>
          <w:tcPr/>
          <w:p>
            <w:pPr>
              <w:pStyle w:val="Compact"/>
            </w:pPr>
            <w:r>
              <w:t xml:space="preserve">Status now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 sizes 148 / 92 / 64 / 16-hdr (§3)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Curve25519 / ChaCha20Poly1305 / BLAKE2s + SipHash24 + XChaCha20Poly1305 (§4.1)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Key-schedule chaining (§4.2)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(HMAC chain)</w:t>
            </w:r>
          </w:p>
        </w:tc>
        <w:tc>
          <w:tcPr/>
          <w:p>
            <w:pPr>
              <w:pStyle w:val="Compact"/>
            </w:pPr>
            <w:r>
              <w:t xml:space="preserve">[wg-protocol]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window "2048-bit" (§4.2)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= 2048-entry sliding window</w:t>
            </w:r>
          </w:p>
        </w:tc>
        <w:tc>
          <w:tcPr/>
          <w:p>
            <w:pPr>
              <w:pStyle w:val="Compact"/>
            </w:pPr>
            <w:r>
              <w:t xml:space="preserve">[wg-protocol, wg-messages-h]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constants 120/5/90/180/10 s, 2^60 msgs (§3.6)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MTU 1420 = 1500 − 60(v4)/80(v6) overhead (§7)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[wg-mtu]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boringtun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  <w:r>
              <w:t xml:space="preserve"> </w:t>
            </w:r>
            <w:r>
              <w:t xml:space="preserve">encapsulate/decapsulate/update_timers +</w:t>
            </w:r>
            <w:r>
              <w:t xml:space="preserve"> </w:t>
            </w:r>
            <w:r>
              <w:rPr>
                <w:rStyle w:val="VerbatimChar"/>
              </w:rPr>
              <w:t xml:space="preserve">TunnResult</w:t>
            </w:r>
            <w:r>
              <w:t xml:space="preserve"> </w:t>
            </w:r>
            <w:r>
              <w:t xml:space="preserve">(§2, note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signatures</w:t>
            </w:r>
          </w:p>
        </w:tc>
        <w:tc>
          <w:tcPr/>
          <w:p>
            <w:pPr>
              <w:pStyle w:val="Compact"/>
            </w:pPr>
            <w:r>
              <w:t xml:space="preserve">[boringtun-tunn, boringtun-noise]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boringtun maintenance status (§1.1)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: master unstable, use crates.io</w:t>
            </w:r>
          </w:p>
        </w:tc>
        <w:tc>
          <w:tcPr/>
          <w:p>
            <w:pPr>
              <w:pStyle w:val="Compact"/>
            </w:pPr>
            <w:r>
              <w:t xml:space="preserve">[boringtun-gh]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PSK = post-quantum injection point (§4.4)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mechanism (PSK→symmetric schedule)</w:t>
            </w:r>
          </w:p>
        </w:tc>
        <w:tc>
          <w:tcPr/>
          <w:p>
            <w:pPr>
              <w:pStyle w:val="Compact"/>
            </w:pPr>
            <w:r>
              <w:t xml:space="preserve">[wg-protocol, research-mullvad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TTL / rate-limit (§14.3)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: cookie secret 120 s</w:t>
            </w:r>
          </w:p>
        </w:tc>
        <w:tc>
          <w:tcPr/>
          <w:p>
            <w:pPr>
              <w:pStyle w:val="Compact"/>
            </w:pPr>
            <w:r>
              <w:t xml:space="preserve">[wg-messages-h]</w:t>
            </w:r>
          </w:p>
        </w:tc>
      </w:tr>
    </w:tbl>
    <w:p>
      <w:pPr>
        <w:pStyle w:val="BodyText"/>
      </w:pPr>
      <w:r>
        <w:t xml:space="preserve">Still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and tracked for implementation-time pinning: (a) exact PQ-PSK</w:t>
      </w:r>
      <w:r>
        <w:t xml:space="preserve"> </w:t>
      </w:r>
      <w:r>
        <w:t xml:space="preserve">KEM message framing (Mullvad-specific, §6); (b) Windows kernel-vs-userspace split</w:t>
      </w:r>
      <w:r>
        <w:t xml:space="preserve"> </w:t>
      </w:r>
      <w:r>
        <w:t xml:space="preserve">(§11); (c) whether the</w:t>
      </w:r>
      <w:r>
        <w:t xml:space="preserve"> </w:t>
      </w:r>
      <w:r>
        <w:rPr>
          <w:i/>
          <w:iCs/>
        </w:rPr>
        <w:t xml:space="preserve">pinned</w:t>
      </w:r>
      <w:r>
        <w:t xml:space="preserve"> </w:t>
      </w:r>
      <w:r>
        <w:t xml:space="preserve">boringtun release keeps today's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signatures</w:t>
      </w:r>
      <w:r>
        <w:t xml:space="preserve"> </w:t>
      </w:r>
      <w:r>
        <w:t xml:space="preserve">(§10); (d) the boringtun↔maybenot per-packet hook (§11); (e) the endpoint-latch</w:t>
      </w:r>
      <w:r>
        <w:t xml:space="preserve"> </w:t>
      </w:r>
      <w:r>
        <w:t xml:space="preserve">roaming rule verbatim from an official spec page (§9).</w:t>
      </w:r>
    </w:p>
    <w:p>
      <w:r>
        <w:pict>
          <v:rect style="width:0;height:1.5pt" o:hralign="center" o:hrstd="t" o:hr="t"/>
        </w:pict>
      </w:r>
    </w:p>
    <w:bookmarkEnd w:id="25"/>
    <w:bookmarkStart w:id="26" w:name="X6275e2288e4bf9164a9256dc95af794ca9599c4"/>
    <w:p>
      <w:pPr>
        <w:pStyle w:val="Heading2"/>
      </w:pPr>
      <w:r>
        <w:t xml:space="preserve">Honest gaps / unreachable sources (§11.4.6 / §11.4.99)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wireguard.com/papers/wireguard.pdf</w:t>
      </w:r>
      <w:r>
        <w:rPr>
          <w:b/>
          <w:bCs/>
        </w:rPr>
        <w:t xml:space="preserve"> </w:t>
      </w:r>
      <w:r>
        <w:rPr>
          <w:b/>
          <w:bCs/>
        </w:rPr>
        <w:t xml:space="preserve">— UNREACHABLE via the fetch tool</w:t>
      </w:r>
      <w:r>
        <w:t xml:space="preserve">: it</w:t>
      </w:r>
      <w:r>
        <w:t xml:space="preserve"> </w:t>
      </w:r>
      <w:r>
        <w:t xml:space="preserve">returned raw FlateDecode-compressed PDF binary, not parseable text</w:t>
      </w:r>
      <w:r>
        <w:t xml:space="preserve"> </w:t>
      </w:r>
      <w:r>
        <w:t xml:space="preserve">[wg-paper-UNREACHABLE]. Every value the whitepaper canonically sources was</w:t>
      </w:r>
      <w:r>
        <w:t xml:space="preserve"> </w:t>
      </w:r>
      <w:r>
        <w:t xml:space="preserve">re-confirmed from the official protocol page [wg-protocol] and the official</w:t>
      </w:r>
      <w:r>
        <w:t xml:space="preserve"> </w:t>
      </w:r>
      <w:r>
        <w:t xml:space="preserve">constants header [wg-messages-h], so no claim above rests on the unreachable</w:t>
      </w:r>
      <w:r>
        <w:t xml:space="preserve"> </w:t>
      </w:r>
      <w:r>
        <w:t xml:space="preserve">PDF. A human SHOULD still read the PDF directly to confirm the formal key-schedule</w:t>
      </w:r>
      <w:r>
        <w:t xml:space="preserve"> </w:t>
      </w:r>
      <w:r>
        <w:t xml:space="preserve">proof and the Noise_IKpsk2 security argument before relying on §4/§6.</w:t>
      </w:r>
    </w:p>
    <w:p>
      <w:pPr>
        <w:pStyle w:val="Compact"/>
        <w:numPr>
          <w:ilvl w:val="0"/>
          <w:numId w:val="1009"/>
        </w:numPr>
      </w:pPr>
      <w:r>
        <w:t xml:space="preserve">The exact wording of WireGuard's</w:t>
      </w:r>
      <w:r>
        <w:t xml:space="preserve"> </w:t>
      </w:r>
      <w:r>
        <w:rPr>
          <w:b/>
          <w:bCs/>
        </w:rPr>
        <w:t xml:space="preserve">endpoint-roaming latch</w:t>
      </w:r>
      <w:r>
        <w:t xml:space="preserve"> </w:t>
      </w:r>
      <w:r>
        <w:t xml:space="preserve">rule was not found</w:t>
      </w:r>
      <w:r>
        <w:t xml:space="preserve"> </w:t>
      </w:r>
      <w:r>
        <w:t xml:space="preserve">verbatim on the fetched official pages; it is documented reference-implementation</w:t>
      </w:r>
      <w:r>
        <w:t xml:space="preserve"> </w:t>
      </w:r>
      <w:r>
        <w:t xml:space="preserve">behaviour [v02 §8.2] and consistent with the AEAD-authenticated counter design</w:t>
      </w:r>
      <w:r>
        <w:t xml:space="preserve"> </w:t>
      </w:r>
      <w:r>
        <w:t xml:space="preserve">[wg-protocol] — labelled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in §9.</w:t>
      </w:r>
    </w:p>
    <w:p>
      <w:pPr>
        <w:pStyle w:val="Compact"/>
        <w:numPr>
          <w:ilvl w:val="0"/>
          <w:numId w:val="1009"/>
        </w:numPr>
      </w:pPr>
      <w:r>
        <w:t xml:space="preserve">boringtun's</w:t>
      </w:r>
      <w:r>
        <w:t xml:space="preserve"> </w:t>
      </w:r>
      <w:r>
        <w:rPr>
          <w:b/>
          <w:bCs/>
        </w:rPr>
        <w:t xml:space="preserve">per-packet event hook for traffic-shaping</w:t>
      </w:r>
      <w:r>
        <w:t xml:space="preserve"> </w:t>
      </w:r>
      <w:r>
        <w:t xml:space="preserve">(maybenot) is not a</w:t>
      </w:r>
      <w:r>
        <w:t xml:space="preserve"> </w:t>
      </w:r>
      <w:r>
        <w:t xml:space="preserve">documented public API in the fetched README/docs — treated as HelixVPN</w:t>
      </w:r>
      <w:r>
        <w:t xml:space="preserve"> </w:t>
      </w:r>
      <w:r>
        <w:t xml:space="preserve">integration work, not an existing boringtun feature (§11).</w:t>
      </w:r>
    </w:p>
    <w:p>
      <w:r>
        <w:pict>
          <v:rect style="width:0;height:1.5pt" o:hralign="center" o:hrstd="t" o:hr="t"/>
        </w:pict>
      </w:r>
    </w:p>
    <w:bookmarkEnd w:id="26"/>
    <w:bookmarkStart w:id="3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0"/>
        </w:numPr>
      </w:pPr>
      <w:r>
        <w:t xml:space="preserve">wg-protocol —</w:t>
      </w:r>
      <w:r>
        <w:t xml:space="preserve"> </w:t>
      </w:r>
      <w:hyperlink r:id="rId27">
        <w:r>
          <w:rPr>
            <w:rStyle w:val="Hyperlink"/>
          </w:rPr>
          <w:t xml:space="preserve">https://www.wireguard.com/protocol/</w:t>
        </w:r>
      </w:hyperlink>
      <w:r>
        <w:t xml:space="preserve"> </w:t>
      </w:r>
      <w:r>
        <w:t xml:space="preserve">— accessed 2026-06-25 (REACHED, primary)</w:t>
      </w:r>
    </w:p>
    <w:p>
      <w:pPr>
        <w:pStyle w:val="Compact"/>
        <w:numPr>
          <w:ilvl w:val="0"/>
          <w:numId w:val="1010"/>
        </w:numPr>
      </w:pPr>
      <w:r>
        <w:t xml:space="preserve">wg-paper-UNREACHABLE —</w:t>
      </w:r>
      <w:r>
        <w:t xml:space="preserve"> </w:t>
      </w:r>
      <w:hyperlink r:id="rId28">
        <w:r>
          <w:rPr>
            <w:rStyle w:val="Hyperlink"/>
          </w:rPr>
          <w:t xml:space="preserve">https://www.wireguard.com/papers/wireguard.pdf</w:t>
        </w:r>
      </w:hyperlink>
      <w:r>
        <w:t xml:space="preserve"> </w:t>
      </w:r>
      <w:r>
        <w:t xml:space="preserve">— accessed 2026-06-25 (</w:t>
      </w:r>
      <w:r>
        <w:rPr>
          <w:b/>
          <w:bCs/>
        </w:rPr>
        <w:t xml:space="preserve">UNREACHABLE</w:t>
      </w:r>
      <w:r>
        <w:t xml:space="preserve">: returned FlateDecode binary, not parseable text)</w:t>
      </w:r>
    </w:p>
    <w:p>
      <w:pPr>
        <w:pStyle w:val="Compact"/>
        <w:numPr>
          <w:ilvl w:val="0"/>
          <w:numId w:val="1010"/>
        </w:numPr>
      </w:pPr>
      <w:r>
        <w:t xml:space="preserve">wg-xplatform —</w:t>
      </w:r>
      <w:r>
        <w:t xml:space="preserve"> </w:t>
      </w:r>
      <w:hyperlink r:id="rId29">
        <w:r>
          <w:rPr>
            <w:rStyle w:val="Hyperlink"/>
          </w:rPr>
          <w:t xml:space="preserve">https://www.wireguard.com/xplatform/</w:t>
        </w:r>
      </w:hyperlink>
      <w:r>
        <w:t xml:space="preserve"> </w:t>
      </w:r>
      <w:r>
        <w:t xml:space="preserve">— accessed 2026-06-25 (REACHED)</w:t>
      </w:r>
    </w:p>
    <w:p>
      <w:pPr>
        <w:pStyle w:val="Compact"/>
        <w:numPr>
          <w:ilvl w:val="0"/>
          <w:numId w:val="1010"/>
        </w:numPr>
      </w:pPr>
      <w:r>
        <w:t xml:space="preserve">wg-messages-h —</w:t>
      </w:r>
      <w:r>
        <w:t xml:space="preserve"> </w:t>
      </w:r>
      <w:hyperlink r:id="rId30">
        <w:r>
          <w:rPr>
            <w:rStyle w:val="Hyperlink"/>
          </w:rPr>
          <w:t xml:space="preserve">https://github.com/WireGuard/wireguard-monolithic-historical/blob/master/src/messages.h</w:t>
        </w:r>
      </w:hyperlink>
      <w:r>
        <w:t xml:space="preserve"> </w:t>
      </w:r>
      <w:r>
        <w:t xml:space="preserve">— accessed 2026-06-25 (REACHED, constants)</w:t>
      </w:r>
    </w:p>
    <w:p>
      <w:pPr>
        <w:pStyle w:val="Compact"/>
        <w:numPr>
          <w:ilvl w:val="0"/>
          <w:numId w:val="1010"/>
        </w:numPr>
      </w:pPr>
      <w:r>
        <w:t xml:space="preserve">boringtun-gh —</w:t>
      </w:r>
      <w:r>
        <w:t xml:space="preserve"> </w:t>
      </w:r>
      <w:hyperlink r:id="rId31">
        <w:r>
          <w:rPr>
            <w:rStyle w:val="Hyperlink"/>
          </w:rPr>
          <w:t xml:space="preserve">https://github.com/cloudflare/boringtun</w:t>
        </w:r>
      </w:hyperlink>
      <w:r>
        <w:t xml:space="preserve"> </w:t>
      </w:r>
      <w:r>
        <w:t xml:space="preserve">— accessed 2026-06-25 (REACHED)</w:t>
      </w:r>
    </w:p>
    <w:p>
      <w:pPr>
        <w:pStyle w:val="Compact"/>
        <w:numPr>
          <w:ilvl w:val="0"/>
          <w:numId w:val="1010"/>
        </w:numPr>
      </w:pPr>
      <w:r>
        <w:t xml:space="preserve">boringtun-noise —</w:t>
      </w:r>
      <w:r>
        <w:t xml:space="preserve"> </w:t>
      </w:r>
      <w:hyperlink r:id="rId32">
        <w:r>
          <w:rPr>
            <w:rStyle w:val="Hyperlink"/>
          </w:rPr>
          <w:t xml:space="preserve">https://docs.rs/boringtun/latest/boringtun/noise/index.html</w:t>
        </w:r>
      </w:hyperlink>
      <w:r>
        <w:t xml:space="preserve"> </w:t>
      </w:r>
      <w:r>
        <w:t xml:space="preserve">— accessed 2026-06-25 (REACHED, partial)</w:t>
      </w:r>
    </w:p>
    <w:p>
      <w:pPr>
        <w:pStyle w:val="Compact"/>
        <w:numPr>
          <w:ilvl w:val="0"/>
          <w:numId w:val="1010"/>
        </w:numPr>
      </w:pPr>
      <w:r>
        <w:t xml:space="preserve">boringtun-tunn —</w:t>
      </w:r>
      <w:r>
        <w:t xml:space="preserve"> </w:t>
      </w:r>
      <w:hyperlink r:id="rId33">
        <w:r>
          <w:rPr>
            <w:rStyle w:val="Hyperlink"/>
          </w:rPr>
          <w:t xml:space="preserve">https://docs.rs/boringtun/latest/boringtun/noise/struct.Tunn.html</w:t>
        </w:r>
      </w:hyperlink>
      <w:r>
        <w:t xml:space="preserve"> </w:t>
      </w:r>
      <w:r>
        <w:t xml:space="preserve">— accessed 2026-06-25 (REACHED, full signatures)</w:t>
      </w:r>
    </w:p>
    <w:p>
      <w:pPr>
        <w:pStyle w:val="Compact"/>
        <w:numPr>
          <w:ilvl w:val="0"/>
          <w:numId w:val="1010"/>
        </w:numPr>
      </w:pPr>
      <w:r>
        <w:t xml:space="preserve">wg-nt —</w:t>
      </w:r>
      <w:r>
        <w:t xml:space="preserve"> </w:t>
      </w:r>
      <w:hyperlink r:id="rId34">
        <w:r>
          <w:rPr>
            <w:rStyle w:val="Hyperlink"/>
          </w:rPr>
          <w:t xml:space="preserve">https://git.zx2c4.com/wireguard-nt/about/</w:t>
        </w:r>
      </w:hyperlink>
      <w:r>
        <w:t xml:space="preserve"> </w:t>
      </w:r>
      <w:r>
        <w:t xml:space="preserve">— accessed 2026-06-25 (REACHED)</w:t>
      </w:r>
    </w:p>
    <w:p>
      <w:pPr>
        <w:pStyle w:val="Compact"/>
        <w:numPr>
          <w:ilvl w:val="0"/>
          <w:numId w:val="1010"/>
        </w:numPr>
      </w:pPr>
      <w:r>
        <w:t xml:space="preserve">wg-mtu — WireGuard MTU overhead (1500 − 60 IPv4 / − 80 IPv6 = 1420), corroborated by GL.iNet/Calico/pfSense/procustodibus + en.wikipedia.org/wiki/WireGuard — accessed 2026-06-25 (REACHED, multi-source web search)</w:t>
      </w:r>
    </w:p>
    <w:p>
      <w:pPr>
        <w:pStyle w:val="Compact"/>
        <w:numPr>
          <w:ilvl w:val="0"/>
          <w:numId w:val="1010"/>
        </w:numPr>
      </w:pPr>
      <w:r>
        <w:t xml:space="preserve">wg-timers-search — WireGuard timer constants (REKEY_AFTER_TIME 120 / REKEY_TIMEOUT 5 / REKEY_ATTEMPT_TIME 90 / REJECT_AFTER_TIME 180 / KEEPALIVE_TIMEOUT 10), corroborated by wireguard-go device/timers.go + torvalds/linux drivers/net/wireguard/timers.c — accessed 2026-06-25 (REACHED, web search)</w:t>
      </w:r>
    </w:p>
    <w:p>
      <w:pPr>
        <w:pStyle w:val="Compact"/>
        <w:numPr>
          <w:ilvl w:val="0"/>
          <w:numId w:val="1010"/>
        </w:numPr>
      </w:pPr>
      <w:r>
        <w:t xml:space="preserve">wg-wikipedia —</w:t>
      </w:r>
      <w:r>
        <w:t xml:space="preserve"> </w:t>
      </w:r>
      <w:hyperlink r:id="rId35">
        <w:r>
          <w:rPr>
            <w:rStyle w:val="Hyperlink"/>
          </w:rPr>
          <w:t xml:space="preserve">https://en.wikipedia.org/wiki/WireGuard</w:t>
        </w:r>
      </w:hyperlink>
      <w:r>
        <w:t xml:space="preserve"> </w:t>
      </w:r>
      <w:r>
        <w:t xml:space="preserve">(kernel mainline since Linux 5.6) — accessed 2026-06-25 (REACHED, via search)</w:t>
      </w:r>
    </w:p>
    <w:p>
      <w:pPr>
        <w:pStyle w:val="Compact"/>
        <w:numPr>
          <w:ilvl w:val="0"/>
          <w:numId w:val="1010"/>
        </w:numPr>
      </w:pPr>
      <w:r>
        <w:t xml:space="preserve">research-mullvad — v09-research/research-mullvad.md (sibling dossier: PQ-PSK §4, obfuscation §5, multihop §3, DAITA/maybenot §1–2) — local evidence base</w:t>
      </w:r>
    </w:p>
    <w:p>
      <w:pPr>
        <w:pStyle w:val="Compact"/>
        <w:numPr>
          <w:ilvl w:val="0"/>
          <w:numId w:val="1010"/>
        </w:numPr>
      </w:pPr>
      <w:r>
        <w:t xml:space="preserve">v02 wireguard-core — v02-data-plane/wireguard-core.md (the spec doc this dossier backs) — local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cs.rs/boringtun/latest/boringtun/noise/index.html" TargetMode="External" /><Relationship Type="http://schemas.openxmlformats.org/officeDocument/2006/relationships/hyperlink" Id="rId33" Target="https://docs.rs/boringtun/latest/boringtun/noise/struct.Tunn.html" TargetMode="External" /><Relationship Type="http://schemas.openxmlformats.org/officeDocument/2006/relationships/hyperlink" Id="rId35" Target="https://en.wikipedia.org/wiki/WireGuard" TargetMode="External" /><Relationship Type="http://schemas.openxmlformats.org/officeDocument/2006/relationships/hyperlink" Id="rId34" Target="https://git.zx2c4.com/wireguard-nt/about/" TargetMode="External" /><Relationship Type="http://schemas.openxmlformats.org/officeDocument/2006/relationships/hyperlink" Id="rId30" Target="https://github.com/WireGuard/wireguard-monolithic-historical/blob/master/src/messages.h" TargetMode="External" /><Relationship Type="http://schemas.openxmlformats.org/officeDocument/2006/relationships/hyperlink" Id="rId31" Target="https://github.com/cloudflare/boringtun" TargetMode="External" /><Relationship Type="http://schemas.openxmlformats.org/officeDocument/2006/relationships/hyperlink" Id="rId28" Target="https://www.wireguard.com/papers/wireguard.pdf" TargetMode="External" /><Relationship Type="http://schemas.openxmlformats.org/officeDocument/2006/relationships/hyperlink" Id="rId27" Target="https://www.wireguard.com/protocol/" TargetMode="External" /><Relationship Type="http://schemas.openxmlformats.org/officeDocument/2006/relationships/hyperlink" Id="rId29" Target="https://www.wireguard.com/xplatfor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rs/boringtun/latest/boringtun/noise/index.html" TargetMode="External" /><Relationship Type="http://schemas.openxmlformats.org/officeDocument/2006/relationships/hyperlink" Id="rId33" Target="https://docs.rs/boringtun/latest/boringtun/noise/struct.Tunn.html" TargetMode="External" /><Relationship Type="http://schemas.openxmlformats.org/officeDocument/2006/relationships/hyperlink" Id="rId35" Target="https://en.wikipedia.org/wiki/WireGuard" TargetMode="External" /><Relationship Type="http://schemas.openxmlformats.org/officeDocument/2006/relationships/hyperlink" Id="rId34" Target="https://git.zx2c4.com/wireguard-nt/about/" TargetMode="External" /><Relationship Type="http://schemas.openxmlformats.org/officeDocument/2006/relationships/hyperlink" Id="rId30" Target="https://github.com/WireGuard/wireguard-monolithic-historical/blob/master/src/messages.h" TargetMode="External" /><Relationship Type="http://schemas.openxmlformats.org/officeDocument/2006/relationships/hyperlink" Id="rId31" Target="https://github.com/cloudflare/boringtun" TargetMode="External" /><Relationship Type="http://schemas.openxmlformats.org/officeDocument/2006/relationships/hyperlink" Id="rId28" Target="https://www.wireguard.com/papers/wireguard.pdf" TargetMode="External" /><Relationship Type="http://schemas.openxmlformats.org/officeDocument/2006/relationships/hyperlink" Id="rId27" Target="https://www.wireguard.com/protocol/" TargetMode="External" /><Relationship Type="http://schemas.openxmlformats.org/officeDocument/2006/relationships/hyperlink" Id="rId29" Target="https://www.wireguard.com/xplatfor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wireguard</dc:title>
  <dc:creator/>
  <cp:keywords/>
  <dcterms:created xsi:type="dcterms:W3CDTF">2026-07-04T13:45:04Z</dcterms:created>
  <dcterms:modified xsi:type="dcterms:W3CDTF">2026-07-04T13:45:04Z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