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 — System Architecture</w:t>
      </w:r>
    </w:p>
    <w:bookmarkStart w:id="21" w:name="X339a28e36b5d4b6d70262ad8fd7682491e82a4d"/>
    <w:p>
      <w:pPr>
        <w:pStyle w:val="Heading1"/>
      </w:pPr>
      <w:r>
        <w:t xml:space="preserve">02 — System Architecture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§5–§6,</w:t>
      </w:r>
      <w:r>
        <w:t xml:space="preserve"> </w:t>
      </w:r>
      <w:r>
        <w:rPr>
          <w:rStyle w:val="VerbatimChar"/>
        </w:rPr>
        <w:t xml:space="preserve">01-data-plane.md</w:t>
      </w:r>
      <w:r>
        <w:t xml:space="preserve"> </w:t>
      </w:r>
      <w:r>
        <w:t xml:space="preserve">§0,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§0, and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a17da1f29378bc0b5bacf9dc0f89fadae07480f"/>
    <w:p>
      <w:pPr>
        <w:pStyle w:val="Heading2"/>
      </w:pPr>
      <w:r>
        <w:t xml:space="preserve">1. One-screen architecture overview</w:t>
      </w:r>
    </w:p>
    <w:p>
      <w:pPr>
        <w:pStyle w:val="FirstParagraph"/>
      </w:pPr>
      <w:r>
        <w:t xml:space="preserve">HelixVPN is a</w:t>
      </w:r>
      <w:r>
        <w:t xml:space="preserve"> </w:t>
      </w:r>
      <w:r>
        <w:rPr>
          <w:b/>
          <w:bCs/>
        </w:rPr>
        <w:t xml:space="preserve">three-role, hub-and-spoke overlay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Connector</w:t>
      </w:r>
      <w:r>
        <w:t xml:space="preserve"> </w:t>
      </w:r>
      <w:r>
        <w:t xml:space="preserve">dials outbound from a private network and advertises CIDRs.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Gateway</w:t>
      </w:r>
      <w:r>
        <w:t xml:space="preserve"> </w:t>
      </w:r>
      <w:r>
        <w:t xml:space="preserve">(public VPS) hosts the control plane (Go) and data-plane edge (Rust).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dials outbound from an end-user device to reach authorized networks or a privacy exit.</w:t>
      </w:r>
    </w:p>
    <w:p>
      <w:pPr>
        <w:pStyle w:val="FirstParagraph"/>
      </w:pPr>
      <w:r>
        <w:t xml:space="preserve">The control plane</w:t>
      </w:r>
      <w:r>
        <w:t xml:space="preserve"> </w:t>
      </w:r>
      <w:r>
        <w:rPr>
          <w:b/>
          <w:bCs/>
        </w:rPr>
        <w:t xml:space="preserve">never sits in the packet path</w:t>
      </w:r>
      <w:r>
        <w:t xml:space="preserve">. If it fails, existing tunnels keep forwarding (</w:t>
      </w:r>
      <w:r>
        <w:rPr>
          <w:b/>
          <w:bCs/>
        </w:rPr>
        <w:t xml:space="preserve">fail-static</w:t>
      </w:r>
      <w:r>
        <w:t xml:space="preserve">).</w:t>
      </w:r>
    </w:p>
    <w:bookmarkEnd w:id="9"/>
    <w:bookmarkStart w:id="10" w:name="X6add54c5932d973c2bd2293f074d988af3107e3"/>
    <w:p>
      <w:pPr>
        <w:pStyle w:val="Heading2"/>
      </w:pPr>
      <w:r>
        <w:t xml:space="preserve">2. C4-style component 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PRIVATE NETWORK A/B (outbound-only)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      │</w:t>
      </w:r>
      <w:r>
        <w:br/>
      </w:r>
      <w:r>
        <w:rPr>
          <w:rStyle w:val="VerbatimChar"/>
        </w:rPr>
        <w:t xml:space="preserve">│  │ Helix Connector │  Rust helix-core (advertise/route mode)                │</w:t>
      </w:r>
      <w:r>
        <w:br/>
      </w:r>
      <w:r>
        <w:rPr>
          <w:rStyle w:val="VerbatimChar"/>
        </w:rPr>
        <w:t xml:space="preserve">│  │ advertises CIDRs│  dials out, routes LAN traffic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└───────────┼─────────────────────────────────────────────────────────────────┘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 reverse tunnel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HELIX GATEWAY (public VPS)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┌─────────────┐  ┌─────────────────┐  ┌───────────────┐ │</w:t>
      </w:r>
      <w:r>
        <w:br/>
      </w:r>
      <w:r>
        <w:rPr>
          <w:rStyle w:val="VerbatimChar"/>
        </w:rPr>
        <w:t xml:space="preserve">│  │ API Gateway  │  │ Coordinator │  │ Control services│  │ Data-plane    │ │</w:t>
      </w:r>
      <w:r>
        <w:br/>
      </w:r>
      <w:r>
        <w:rPr>
          <w:rStyle w:val="VerbatimChar"/>
        </w:rPr>
        <w:t xml:space="preserve">│  │ Go / Gin     │  │ Go          │  │ Go modular      │  │ edge (Rust)   │ │</w:t>
      </w:r>
      <w:r>
        <w:br/>
      </w:r>
      <w:r>
        <w:rPr>
          <w:rStyle w:val="VerbatimChar"/>
        </w:rPr>
        <w:t xml:space="preserve">│  │ REST + gRPC  │  │ server-     │  │ monolith        │  │ WG + transport│ │</w:t>
      </w:r>
      <w:r>
        <w:br/>
      </w:r>
      <w:r>
        <w:rPr>
          <w:rStyle w:val="VerbatimChar"/>
        </w:rPr>
        <w:t xml:space="preserve">│  │              │  │ streaming   │  │ identity/registry│  │ verdict maps  │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└──────┬──────┘  │ /ipam/pki/policy │  └───────┬───────┘ │</w:t>
      </w:r>
      <w:r>
        <w:br/>
      </w:r>
      <w:r>
        <w:rPr>
          <w:rStyle w:val="VerbatimChar"/>
        </w:rPr>
        <w:t xml:space="preserve">│         │                 │         │ /events/telemetry│          │         │</w:t>
      </w:r>
      <w:r>
        <w:br/>
      </w:r>
      <w:r>
        <w:rPr>
          <w:rStyle w:val="VerbatimChar"/>
        </w:rPr>
        <w:t xml:space="preserve">│         └────────┬────────┘         └────────┬─────────┘          │         │</w:t>
      </w:r>
      <w:r>
        <w:br/>
      </w:r>
      <w:r>
        <w:rPr>
          <w:rStyle w:val="VerbatimChar"/>
        </w:rPr>
        <w:t xml:space="preserve">│                  │                           │                    │         │</w:t>
      </w:r>
      <w:r>
        <w:br/>
      </w:r>
      <w:r>
        <w:rPr>
          <w:rStyle w:val="VerbatimChar"/>
        </w:rPr>
        <w:t xml:space="preserve">│         ┌────────▼────────┐         ┌────────▼────────┐            │         │</w:t>
      </w:r>
      <w:r>
        <w:br/>
      </w:r>
      <w:r>
        <w:rPr>
          <w:rStyle w:val="VerbatimChar"/>
        </w:rPr>
        <w:t xml:space="preserve">│         │   PostgreSQL    │         │     Redis       │◄───────────┘         │</w:t>
      </w:r>
      <w:r>
        <w:br/>
      </w:r>
      <w:r>
        <w:rPr>
          <w:rStyle w:val="VerbatimChar"/>
        </w:rPr>
        <w:t xml:space="preserve">│         │   RLS multi-    │         │   Streams + KV  │   push deltas        │</w:t>
      </w:r>
      <w:r>
        <w:br/>
      </w:r>
      <w:r>
        <w:rPr>
          <w:rStyle w:val="VerbatimChar"/>
        </w:rPr>
        <w:t xml:space="preserve">│         │   tenant        │         │   (TTL)         │                      │</w:t>
      </w:r>
      <w:r>
        <w:br/>
      </w:r>
      <w:r>
        <w:rPr>
          <w:rStyle w:val="VerbatimChar"/>
        </w:rPr>
        <w:t xml:space="preserve">│         └─────────────────┘         └─────────────────┘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▲</w:t>
      </w:r>
      <w:r>
        <w:br/>
      </w:r>
      <w:r>
        <w:rPr>
          <w:rStyle w:val="VerbatimChar"/>
        </w:rPr>
        <w:t xml:space="preserve">            │ obfuscated tunnel</w:t>
      </w:r>
      <w:r>
        <w:br/>
      </w:r>
      <w:r>
        <w:rPr>
          <w:rStyle w:val="VerbatimChar"/>
        </w:rPr>
        <w:t xml:space="preserve">┌───────────┼─────────────────────────────────────────────────────────────────┐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CLIENT DEVICES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┌─────────────────┐         │</w:t>
      </w:r>
      <w:r>
        <w:br/>
      </w:r>
      <w:r>
        <w:rPr>
          <w:rStyle w:val="VerbatimChar"/>
        </w:rPr>
        <w:t xml:space="preserve">│  │ Helix Access    │    │ Helix Access    │    │ Helix Console   │         │</w:t>
      </w:r>
      <w:r>
        <w:br/>
      </w:r>
      <w:r>
        <w:rPr>
          <w:rStyle w:val="VerbatimChar"/>
        </w:rPr>
        <w:t xml:space="preserve">│  │ Flutter + Rust  │    │ (other platform)│    │ Flutter API-only│         │</w:t>
      </w:r>
      <w:r>
        <w:br/>
      </w:r>
      <w:r>
        <w:rPr>
          <w:rStyle w:val="VerbatimChar"/>
        </w:rPr>
        <w:t xml:space="preserve">│  │ core + shim     │    │                 │    │ (no core)       │        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└─────────────────┘    └─────────────────┘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X4fa19e49ec682e01d06c8ea6144fa0c8a0b7ec6"/>
    <w:p>
      <w:pPr>
        <w:pStyle w:val="Heading2"/>
      </w:pPr>
      <w:r>
        <w:t xml:space="preserve">3. Data-plane layering</w:t>
      </w:r>
    </w:p>
    <w:p>
      <w:pPr>
        <w:pStyle w:val="SourceCode"/>
      </w:pPr>
      <w:r>
        <w:rPr>
          <w:rStyle w:val="VerbatimChar"/>
        </w:rPr>
        <w:t xml:space="preserve">L4  Application traffic (user packets / advertised LAN hosts)</w:t>
      </w:r>
      <w:r>
        <w:br/>
      </w:r>
      <w:r>
        <w:rPr>
          <w:rStyle w:val="VerbatimChar"/>
        </w:rPr>
        <w:t xml:space="preserve">L3  WireGuard (Noise IK, Curve25519, ChaCha20-Poly1305) — CRYPTO CORE</w:t>
      </w:r>
      <w:r>
        <w:br/>
      </w:r>
      <w:r>
        <w:rPr>
          <w:rStyle w:val="VerbatimChar"/>
        </w:rPr>
        <w:t xml:space="preserve">L2.5 (optional) DAITA shaping: pad + cover traffic (maybenot) — ABOVE WG</w:t>
      </w:r>
      <w:r>
        <w:br/>
      </w:r>
      <w:r>
        <w:rPr>
          <w:rStyle w:val="VerbatimChar"/>
        </w:rPr>
        <w:t xml:space="preserve">L2  Pluggable transport (exactly one active):</w:t>
      </w:r>
      <w:r>
        <w:br/>
      </w:r>
      <w:r>
        <w:rPr>
          <w:rStyle w:val="VerbatimChar"/>
        </w:rPr>
        <w:t xml:space="preserve">      · plain UDP          · MASQUE CONNECT-UDP / H3</w:t>
      </w:r>
      <w:r>
        <w:br/>
      </w:r>
      <w:r>
        <w:rPr>
          <w:rStyle w:val="VerbatimChar"/>
        </w:rPr>
        <w:t xml:space="preserve">      · Shadowsocks-wrap   · UDP-over-TCP</w:t>
      </w:r>
      <w:r>
        <w:br/>
      </w:r>
      <w:r>
        <w:rPr>
          <w:rStyle w:val="VerbatimChar"/>
        </w:rPr>
        <w:t xml:space="preserve">      · LWO                · port-hop / 443 / 53 disguise</w:t>
      </w:r>
      <w:r>
        <w:br/>
      </w:r>
      <w:r>
        <w:rPr>
          <w:rStyle w:val="VerbatimChar"/>
        </w:rPr>
        <w:t xml:space="preserve">L1  IP to gateway public endpoint (:443/udp, :443/tcp, :51820/udp, …)</w:t>
      </w:r>
    </w:p>
    <w:p>
      <w:pPr>
        <w:pStyle w:val="FirstParagraph"/>
      </w:pPr>
      <w:r>
        <w:t xml:space="preserve">The transport layer</w:t>
      </w:r>
      <w:r>
        <w:t xml:space="preserve"> </w:t>
      </w:r>
      <w:r>
        <w:rPr>
          <w:b/>
          <w:bCs/>
        </w:rPr>
        <w:t xml:space="preserve">only changes how encrypted WG datagrams look on the wire</w:t>
      </w:r>
      <w:r>
        <w:t xml:space="preserve">.</w:t>
      </w:r>
    </w:p>
    <w:bookmarkEnd w:id="11"/>
    <w:bookmarkStart w:id="12" w:name="X3bcbdae1fc2f0adab1193087d3b81d9e38a3832"/>
    <w:p>
      <w:pPr>
        <w:pStyle w:val="Heading2"/>
      </w:pPr>
      <w:r>
        <w:t xml:space="preserve">4. Reuse map</w:t>
      </w:r>
    </w:p>
    <w:p>
      <w:pPr>
        <w:pStyle w:val="FirstParagraph"/>
      </w:pPr>
      <w:r>
        <w:t xml:space="preserve">Three reuse pillars: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Shared by</w:t>
            </w:r>
          </w:p>
        </w:tc>
        <w:tc>
          <w:tcPr/>
          <w:p>
            <w:pPr>
              <w:pStyle w:val="Compact"/>
            </w:pPr>
            <w:r>
              <w:t xml:space="preserve">Repo (future)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 core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helix-core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Client, Connector, Gateway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vasic-digital/helix_core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Flutter UI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helix-ui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Access, Connector,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vasic-digital/helix_ui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Schema-generated clients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helix-proto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Dart, Go, 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vasic-digital/helix_proto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helix-core (Rust)</w:t>
      </w:r>
      <w:r>
        <w:br/>
      </w:r>
      <w:r>
        <w:rPr>
          <w:rStyle w:val="VerbatimChar"/>
        </w:rPr>
        <w:t xml:space="preserve">  ├── helix-transport   ← obfuscation carriers (shared client↔edge)</w:t>
      </w:r>
      <w:r>
        <w:br/>
      </w:r>
      <w:r>
        <w:rPr>
          <w:rStyle w:val="VerbatimChar"/>
        </w:rPr>
        <w:t xml:space="preserve">  ├── helix-wg          ← boringtun wrapper</w:t>
      </w:r>
      <w:r>
        <w:br/>
      </w:r>
      <w:r>
        <w:rPr>
          <w:rStyle w:val="VerbatimChar"/>
        </w:rPr>
        <w:t xml:space="preserve">  ├── helix-ffi         ← flutter_rust_bridge + UniFFI</w:t>
      </w:r>
      <w:r>
        <w:br/>
      </w:r>
      <w:r>
        <w:rPr>
          <w:rStyle w:val="VerbatimChar"/>
        </w:rPr>
        <w:t xml:space="preserve">  ├── helix-core        ← orchestrator + reconciler</w:t>
      </w:r>
      <w:r>
        <w:br/>
      </w:r>
      <w:r>
        <w:rPr>
          <w:rStyle w:val="VerbatimChar"/>
        </w:rPr>
        <w:t xml:space="preserve">  └── helix-route       ← overlay addressing + verdict maps</w:t>
      </w:r>
      <w:r>
        <w:br/>
      </w:r>
      <w:r>
        <w:br/>
      </w:r>
      <w:r>
        <w:rPr>
          <w:rStyle w:val="VerbatimChar"/>
        </w:rPr>
        <w:t xml:space="preserve">helix-ui (Flutter/Dart)</w:t>
      </w:r>
      <w:r>
        <w:br/>
      </w:r>
      <w:r>
        <w:rPr>
          <w:rStyle w:val="VerbatimChar"/>
        </w:rPr>
        <w:t xml:space="preserve">  ├── helix_design      ← OpenDesign system (decoupled submodule)</w:t>
      </w:r>
      <w:r>
        <w:br/>
      </w:r>
      <w:r>
        <w:rPr>
          <w:rStyle w:val="VerbatimChar"/>
        </w:rPr>
        <w:t xml:space="preserve">  ├── app_access        ← consumer VPN flavor</w:t>
      </w:r>
      <w:r>
        <w:br/>
      </w:r>
      <w:r>
        <w:rPr>
          <w:rStyle w:val="VerbatimChar"/>
        </w:rPr>
        <w:t xml:space="preserve">  ├── app_connector     ← network-operator flavor</w:t>
      </w:r>
      <w:r>
        <w:br/>
      </w:r>
      <w:r>
        <w:rPr>
          <w:rStyle w:val="VerbatimChar"/>
        </w:rPr>
        <w:t xml:space="preserve">  └── app_console       ← admin flavor (no core_ffi)</w:t>
      </w:r>
      <w:r>
        <w:br/>
      </w:r>
      <w:r>
        <w:br/>
      </w:r>
      <w:r>
        <w:rPr>
          <w:rStyle w:val="VerbatimChar"/>
        </w:rPr>
        <w:t xml:space="preserve">helix-proto</w:t>
      </w:r>
      <w:r>
        <w:br/>
      </w:r>
      <w:r>
        <w:rPr>
          <w:rStyle w:val="VerbatimChar"/>
        </w:rPr>
        <w:t xml:space="preserve">  └── .proto / OpenAPI  → generated Dart/Go/Rust clients</w:t>
      </w:r>
    </w:p>
    <w:bookmarkEnd w:id="12"/>
    <w:bookmarkStart w:id="13" w:name="Xd29d8b89f1d5c4f16b1f6907d75688fa2276402"/>
    <w:p>
      <w:pPr>
        <w:pStyle w:val="Heading2"/>
      </w:pPr>
      <w:r>
        <w:t xml:space="preserve">5. Repository &amp; component layout</w:t>
      </w:r>
    </w:p>
    <w:p>
      <w:pPr>
        <w:pStyle w:val="SourceCode"/>
      </w:pPr>
      <w:r>
        <w:rPr>
          <w:rStyle w:val="VerbatimChar"/>
        </w:rPr>
        <w:t xml:space="preserve">helixvpn/                          # umbrella</w:t>
      </w:r>
      <w:r>
        <w:br/>
      </w:r>
      <w:r>
        <w:rPr>
          <w:rStyle w:val="VerbatimChar"/>
        </w:rPr>
        <w:t xml:space="preserve">├── helix_core/                    # Rust workspace</w:t>
      </w:r>
      <w:r>
        <w:br/>
      </w:r>
      <w:r>
        <w:rPr>
          <w:rStyle w:val="VerbatimChar"/>
        </w:rPr>
        <w:t xml:space="preserve">│   ├── crates/helix_transport/</w:t>
      </w:r>
      <w:r>
        <w:br/>
      </w:r>
      <w:r>
        <w:rPr>
          <w:rStyle w:val="VerbatimChar"/>
        </w:rPr>
        <w:t xml:space="preserve">│   ├── crates/helix_wg/</w:t>
      </w:r>
      <w:r>
        <w:br/>
      </w:r>
      <w:r>
        <w:rPr>
          <w:rStyle w:val="VerbatimChar"/>
        </w:rPr>
        <w:t xml:space="preserve">│   ├── crates/helix_ffi/</w:t>
      </w:r>
      <w:r>
        <w:br/>
      </w:r>
      <w:r>
        <w:rPr>
          <w:rStyle w:val="VerbatimChar"/>
        </w:rPr>
        <w:t xml:space="preserve">│   ├── crates/helix_core/</w:t>
      </w:r>
      <w:r>
        <w:br/>
      </w:r>
      <w:r>
        <w:rPr>
          <w:rStyle w:val="VerbatimChar"/>
        </w:rPr>
        <w:t xml:space="preserve">│   ├── crates/helix_tun/</w:t>
      </w:r>
      <w:r>
        <w:br/>
      </w:r>
      <w:r>
        <w:rPr>
          <w:rStyle w:val="VerbatimChar"/>
        </w:rPr>
        <w:t xml:space="preserve">│   ├── crates/helix_route/</w:t>
      </w:r>
      <w:r>
        <w:br/>
      </w:r>
      <w:r>
        <w:rPr>
          <w:rStyle w:val="VerbatimChar"/>
        </w:rPr>
        <w:t xml:space="preserve">│   └── crates/helix_daita/</w:t>
      </w:r>
      <w:r>
        <w:br/>
      </w:r>
      <w:r>
        <w:rPr>
          <w:rStyle w:val="VerbatimChar"/>
        </w:rPr>
        <w:t xml:space="preserve">├── helix_edge/                    # Gateway data-plane edge</w:t>
      </w:r>
      <w:r>
        <w:br/>
      </w:r>
      <w:r>
        <w:rPr>
          <w:rStyle w:val="VerbatimChar"/>
        </w:rPr>
        <w:t xml:space="preserve">├── helix_go/                      # Go control plane (modular monolith)</w:t>
      </w:r>
      <w:r>
        <w:br/>
      </w:r>
      <w:r>
        <w:rPr>
          <w:rStyle w:val="VerbatimChar"/>
        </w:rPr>
        <w:t xml:space="preserve">├── helix_proto/                   # Protobuf + OpenAPI</w:t>
      </w:r>
      <w:r>
        <w:br/>
      </w:r>
      <w:r>
        <w:rPr>
          <w:rStyle w:val="VerbatimChar"/>
        </w:rPr>
        <w:t xml:space="preserve">├── helix_ui/                      # Flutter monorepo</w:t>
      </w:r>
      <w:r>
        <w:br/>
      </w:r>
      <w:r>
        <w:rPr>
          <w:rStyle w:val="VerbatimChar"/>
        </w:rPr>
        <w:t xml:space="preserve">│   ├── app_access/</w:t>
      </w:r>
      <w:r>
        <w:br/>
      </w:r>
      <w:r>
        <w:rPr>
          <w:rStyle w:val="VerbatimChar"/>
        </w:rPr>
        <w:t xml:space="preserve">│   ├── app_connector/</w:t>
      </w:r>
      <w:r>
        <w:br/>
      </w:r>
      <w:r>
        <w:rPr>
          <w:rStyle w:val="VerbatimChar"/>
        </w:rPr>
        <w:t xml:space="preserve">│   └── app_console/</w:t>
      </w:r>
      <w:r>
        <w:br/>
      </w:r>
      <w:r>
        <w:rPr>
          <w:rStyle w:val="VerbatimChar"/>
        </w:rPr>
        <w:t xml:space="preserve">├── shims/                         # apple / android / windows / linux / harmonyos / aurora</w:t>
      </w:r>
      <w:r>
        <w:br/>
      </w:r>
      <w:r>
        <w:rPr>
          <w:rStyle w:val="VerbatimChar"/>
        </w:rPr>
        <w:t xml:space="preserve">├── deploy/                        # Podman quadlets, Terraform, Grafana-as-code, helixvpnctl</w:t>
      </w:r>
      <w:r>
        <w:br/>
      </w:r>
      <w:r>
        <w:rPr>
          <w:rStyle w:val="VerbatimChar"/>
        </w:rPr>
        <w:t xml:space="preserve">└── submodules/                    # containers, helix_qa, challenges, docs_chain, security, vision_engine, …</w:t>
      </w:r>
    </w:p>
    <w:bookmarkEnd w:id="13"/>
    <w:bookmarkStart w:id="14" w:name="Xcc03fb78d7ab45d170114b067d15cefa8d6b2a7"/>
    <w:p>
      <w:pPr>
        <w:pStyle w:val="Heading2"/>
      </w:pPr>
      <w:r>
        <w:t xml:space="preserve">6. Cross-cutting contracts</w:t>
      </w:r>
    </w:p>
    <w:p>
      <w:pPr>
        <w:pStyle w:val="FirstParagraph"/>
      </w:pPr>
      <w:r>
        <w:t xml:space="preserve">Three contracts bind every component: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trait</w:t>
      </w:r>
      <w:r>
        <w:t xml:space="preserve"> </w:t>
      </w:r>
      <w:r>
        <w:t xml:space="preserve">(Rust) — owning doc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. One implementation, three consumers.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WatchNetworkMap</w:t>
      </w:r>
      <w:r>
        <w:rPr>
          <w:b/>
          <w:bCs/>
        </w:rPr>
        <w:t xml:space="preserve"> </w:t>
      </w:r>
      <w:r>
        <w:rPr>
          <w:b/>
          <w:bCs/>
        </w:rPr>
        <w:t xml:space="preserve">stream</w:t>
      </w:r>
      <w:r>
        <w:t xml:space="preserve"> </w:t>
      </w:r>
      <w:r>
        <w:t xml:space="preserve">(protobuf) — owning doc</w:t>
      </w:r>
      <w:r>
        <w:t xml:space="preserve"> </w:t>
      </w:r>
      <w:r>
        <w:rPr>
          <w:rStyle w:val="VerbatimChar"/>
        </w:rPr>
        <w:t xml:space="preserve">v03-control-plane/svc-coordinator.md</w:t>
      </w:r>
      <w:r>
        <w:t xml:space="preserve">. Snapshot + delta stream of desired state.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FFI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helix-ffi</w:t>
      </w:r>
      <w:r>
        <w:t xml:space="preserve">) — owning doc</w:t>
      </w:r>
      <w:r>
        <w:t xml:space="preserve"> </w:t>
      </w:r>
      <w:r>
        <w:rPr>
          <w:rStyle w:val="VerbatimChar"/>
        </w:rPr>
        <w:t xml:space="preserve">v04-client/ffi-surface.md</w:t>
      </w:r>
      <w:r>
        <w:t xml:space="preserve">. Dart drives the core and consumes a status stream.</w:t>
      </w:r>
    </w:p>
    <w:bookmarkEnd w:id="14"/>
    <w:bookmarkStart w:id="20" w:name="Xb075f789933470b6517071d8f496939353f0ae1"/>
    <w:p>
      <w:pPr>
        <w:pStyle w:val="Heading2"/>
      </w:pPr>
      <w:r>
        <w:t xml:space="preserve">7. Cross-references</w:t>
      </w:r>
    </w:p>
    <w:p>
      <w:pPr>
        <w:pStyle w:val="Compact"/>
        <w:numPr>
          <w:ilvl w:val="0"/>
          <w:numId w:val="1003"/>
        </w:numPr>
      </w:pPr>
      <w:r>
        <w:t xml:space="preserve">Data-plane details →</w:t>
      </w:r>
      <w:r>
        <w:t xml:space="preserve"> </w:t>
      </w:r>
      <w:hyperlink r:id="rId15">
        <w:r>
          <w:rPr>
            <w:rStyle w:val="Hyperlink"/>
          </w:rPr>
          <w:t xml:space="preserve">03 — Data Plane</w:t>
        </w:r>
      </w:hyperlink>
    </w:p>
    <w:p>
      <w:pPr>
        <w:pStyle w:val="Compact"/>
        <w:numPr>
          <w:ilvl w:val="0"/>
          <w:numId w:val="1003"/>
        </w:numPr>
      </w:pPr>
      <w:r>
        <w:t xml:space="preserve">Control-plane details →</w:t>
      </w:r>
      <w:r>
        <w:t xml:space="preserve"> </w:t>
      </w:r>
      <w:hyperlink r:id="rId16">
        <w:r>
          <w:rPr>
            <w:rStyle w:val="Hyperlink"/>
          </w:rPr>
          <w:t xml:space="preserve">04 — Control Plane</w:t>
        </w:r>
      </w:hyperlink>
    </w:p>
    <w:p>
      <w:pPr>
        <w:pStyle w:val="Compact"/>
        <w:numPr>
          <w:ilvl w:val="0"/>
          <w:numId w:val="1003"/>
        </w:numPr>
      </w:pPr>
      <w:r>
        <w:t xml:space="preserve">Client core &amp; UI →</w:t>
      </w:r>
      <w:r>
        <w:t xml:space="preserve"> </w:t>
      </w:r>
      <w:hyperlink r:id="rId17">
        <w:r>
          <w:rPr>
            <w:rStyle w:val="Hyperlink"/>
          </w:rPr>
          <w:t xml:space="preserve">05 — Client Core &amp; UI</w:t>
        </w:r>
      </w:hyperlink>
    </w:p>
    <w:p>
      <w:pPr>
        <w:pStyle w:val="Compact"/>
        <w:numPr>
          <w:ilvl w:val="0"/>
          <w:numId w:val="1003"/>
        </w:numPr>
      </w:pPr>
      <w:r>
        <w:t xml:space="preserve">API contracts →</w:t>
      </w:r>
      <w:r>
        <w:t xml:space="preserve"> </w:t>
      </w:r>
      <w:hyperlink r:id="rId18">
        <w:r>
          <w:rPr>
            <w:rStyle w:val="Hyperlink"/>
          </w:rPr>
          <w:t xml:space="preserve">08 — API Contracts</w:t>
        </w:r>
      </w:hyperlink>
    </w:p>
    <w:p>
      <w:pPr>
        <w:pStyle w:val="Compact"/>
        <w:numPr>
          <w:ilvl w:val="0"/>
          <w:numId w:val="1003"/>
        </w:numPr>
      </w:pPr>
      <w:r>
        <w:t xml:space="preserve">Infrastructure &amp; deploy →</w:t>
      </w:r>
      <w:r>
        <w:t xml:space="preserve"> </w:t>
      </w:r>
      <w:hyperlink r:id="rId19">
        <w:r>
          <w:rPr>
            <w:rStyle w:val="Hyperlink"/>
          </w:rPr>
          <w:t xml:space="preserve">07 — Infrastructure &amp; DevOps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docs/research/mvp/final/SPECIFICATION.md</w:t>
      </w:r>
      <w:r>
        <w:rPr>
          <w:i/>
          <w:iCs/>
        </w:rPr>
        <w:t xml:space="preserve"> </w:t>
      </w:r>
      <w:r>
        <w:rPr>
          <w:i/>
          <w:iCs/>
        </w:rPr>
        <w:t xml:space="preserve">§5–§6,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01-data-plane.md</w:t>
      </w:r>
      <w:r>
        <w:rPr>
          <w:i/>
          <w:iCs/>
        </w:rPr>
        <w:t xml:space="preserve"> </w:t>
      </w:r>
      <w:r>
        <w:rPr>
          <w:i/>
          <w:iCs/>
        </w:rPr>
        <w:t xml:space="preserve">§0,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02-control-plane.md</w:t>
      </w:r>
      <w:r>
        <w:rPr>
          <w:i/>
          <w:iCs/>
        </w:rPr>
        <w:t xml:space="preserve"> </w:t>
      </w:r>
      <w:r>
        <w:rPr>
          <w:i/>
          <w:iCs/>
        </w:rPr>
        <w:t xml:space="preserve">§0,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05-repo-layout-tooling-and-helix-ecosystem.md</w:t>
      </w:r>
      <w:r>
        <w:rPr>
          <w:i/>
          <w:iCs/>
        </w:rPr>
        <w:t xml:space="preserve"> </w:t>
      </w:r>
      <w:r>
        <w:rPr>
          <w:i/>
          <w:iCs/>
        </w:rPr>
        <w:t xml:space="preserve">§0–§2.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03-data-plane/README.md" TargetMode="External" /><Relationship Type="http://schemas.openxmlformats.org/officeDocument/2006/relationships/hyperlink" Id="rId16" Target="../04-control-plane/README.md" TargetMode="External" /><Relationship Type="http://schemas.openxmlformats.org/officeDocument/2006/relationships/hyperlink" Id="rId17" Target="../05-client-core-ui/README.md" TargetMode="External" /><Relationship Type="http://schemas.openxmlformats.org/officeDocument/2006/relationships/hyperlink" Id="rId19" Target="../07-infrastructure-devops/README.md" TargetMode="External" /><Relationship Type="http://schemas.openxmlformats.org/officeDocument/2006/relationships/hyperlink" Id="rId18" Target="../08-api-contract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03-data-plane/README.md" TargetMode="External" /><Relationship Type="http://schemas.openxmlformats.org/officeDocument/2006/relationships/hyperlink" Id="rId16" Target="../04-control-plane/README.md" TargetMode="External" /><Relationship Type="http://schemas.openxmlformats.org/officeDocument/2006/relationships/hyperlink" Id="rId17" Target="../05-client-core-ui/README.md" TargetMode="External" /><Relationship Type="http://schemas.openxmlformats.org/officeDocument/2006/relationships/hyperlink" Id="rId19" Target="../07-infrastructure-devops/README.md" TargetMode="External" /><Relationship Type="http://schemas.openxmlformats.org/officeDocument/2006/relationships/hyperlink" Id="rId18" Target="../08-api-contract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— System Architecture</dc:title>
  <dc:creator/>
  <cp:keywords/>
  <dcterms:created xsi:type="dcterms:W3CDTF">2026-07-05T15:06:33Z</dcterms:created>
  <dcterms:modified xsi:type="dcterms:W3CDTF">2026-07-05T15:06:33Z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