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Master Technical Specification (spine + index)</w:t>
      </w:r>
    </w:p>
    <w:bookmarkStart w:id="44" w:name="X755972c80f1025d79680503e8f4758ce39cf44a"/>
    <w:p>
      <w:pPr>
        <w:pStyle w:val="Heading1"/>
      </w:pPr>
      <w:r>
        <w:t xml:space="preserve">HelixVPN — Master Technical Specification (spine + index)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 (2026-07-04 hardening pass):</w:t>
      </w:r>
      <w:r>
        <w:t xml:space="preserve"> </w:t>
      </w:r>
      <w:r>
        <w:t xml:space="preserve">Reconciled three cross-document drifts surfaced by an</w:t>
      </w:r>
      <w:r>
        <w:t xml:space="preserve"> </w:t>
      </w:r>
      <w:r>
        <w:t xml:space="preserve">independent gap-analysis + hardening pass over the full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corpus (16 parallel review</w:t>
      </w:r>
      <w:r>
        <w:t xml:space="preserve"> </w:t>
      </w:r>
      <w:r>
        <w:t xml:space="preserve">passes across every volume): (1) §7.1's illustrative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sketch annotated with a</w:t>
      </w:r>
      <w:r>
        <w:t xml:space="preserve"> </w:t>
      </w:r>
      <w:r>
        <w:t xml:space="preserve">pointer to the frozen, binding signature in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 </w:t>
      </w:r>
      <w:r>
        <w:t xml:space="preserve">§2 (this sketch</w:t>
      </w:r>
      <w:r>
        <w:t xml:space="preserve"> </w:t>
      </w:r>
      <w:r>
        <w:t xml:space="preserve">predates that nano-detail deepening and uses renamed/repurposed identifiers — see the note below</w:t>
      </w:r>
      <w:r>
        <w:t xml:space="preserve"> </w:t>
      </w:r>
      <w:r>
        <w:t xml:space="preserve">the code block); (2) §8.2's Phase-2 failover exit gate corrected from "&lt; 30 s" to "&lt; 3 s" to match</w:t>
      </w:r>
      <w:r>
        <w:t xml:space="preserve"> </w:t>
      </w:r>
      <w:r>
        <w:t xml:space="preserve">the refined, instrumented, measured</w:t>
      </w:r>
      <w:r>
        <w:t xml:space="preserve"> </w:t>
      </w:r>
      <w:r>
        <w:rPr>
          <w:b/>
          <w:bCs/>
        </w:rPr>
        <w:t xml:space="preserve">P2-SLO3</w:t>
      </w:r>
      <w:r>
        <w:t xml:space="preserve"> </w:t>
      </w:r>
      <w:r>
        <w:t xml:space="preserve">target in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(the WBS's</w:t>
      </w:r>
      <w:r>
        <w:t xml:space="preserve"> </w:t>
      </w:r>
      <w:r>
        <w:t xml:space="preserve">tighter figure is authoritative — the 30 s figure was a coarse roadmap-era placeholder); (3) §6's</w:t>
      </w:r>
      <w:r>
        <w:t xml:space="preserve"> </w:t>
      </w:r>
      <w:r>
        <w:t xml:space="preserve">ecosystem-submodule list expanded to match the authoritative, actively-maintained enumeration in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 </w:t>
      </w:r>
      <w:r>
        <w:t xml:space="preserve">(added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— the spine's list had gone stale as the ecosystem doc grew).</w:t>
      </w:r>
      <w:r>
        <w:t xml:space="preserve"> </w:t>
      </w:r>
      <w:r>
        <w:t xml:space="preserve">No other section changed; every subordinate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 was independently reviewed for its own</w:t>
      </w:r>
      <w:r>
        <w:t xml:space="preserve"> </w:t>
      </w:r>
      <w:r>
        <w:t xml:space="preserve">gaps in this same pass (see each doc's own Revision history for what was added/fixed there).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authoritative spine for the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document set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This document is the single entry point and architectural spine for HelixVPN. Every other document in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(00..11 + 99) is subordinate to and indexed from here. Where a subordinate document disagrees with this spine on scope, role definitions, the non-negotiable principles (§4), or the decision register (§9), this spine wins until amended per §11.4.73 (spec versioning).</w:t>
      </w:r>
      <w:r>
        <w:t xml:space="preserve"> </w:t>
      </w:r>
      <w:r>
        <w:rPr>
          <w:b/>
          <w:bCs/>
        </w:rPr>
        <w:t xml:space="preserve">Evidence base:</w:t>
      </w:r>
      <w:r>
        <w:t xml:space="preserve"> </w:t>
      </w:r>
      <w:r>
        <w:t xml:space="preserve">Synthesized from 16 source research documents under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(11 LLM analyses</w:t>
      </w:r>
      <w:r>
        <w:t xml:space="preserve"> </w:t>
      </w:r>
      <w:r>
        <w:rPr>
          <w:rStyle w:val="VerbatimChar"/>
        </w:rPr>
        <w:t xml:space="preserve">00,01,02,03,05,06,07,08,09,10,11</w:t>
      </w:r>
      <w:r>
        <w:t xml:space="preserve"> </w:t>
      </w:r>
      <w:r>
        <w:t xml:space="preserve">+ the 5 refined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documents). Citations use source ids: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= Phase0-Spike;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 </w:t>
      </w:r>
      <w:r>
        <w:t xml:space="preserve">= Phase1-MVP;</w:t>
      </w:r>
      <w:r>
        <w:t xml:space="preserve"> </w:t>
      </w:r>
      <w:r>
        <w:rPr>
          <w:rStyle w:val="VerbatimChar"/>
        </w:rPr>
        <w:t xml:space="preserve">[04_P2]</w:t>
      </w:r>
      <w:r>
        <w:t xml:space="preserve"> </w:t>
      </w:r>
      <w:r>
        <w:t xml:space="preserve">= Phase2-Parity;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 helix-ui-Flutter;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mandated-stack brief;</w:t>
      </w:r>
      <w:r>
        <w:t xml:space="preserve"> </w:t>
      </w:r>
      <w:r>
        <w:rPr>
          <w:rStyle w:val="VerbatimChar"/>
        </w:rPr>
        <w:t xml:space="preserve">[02_QWN] [01_DSK] [07_GMI] [10_KMI] [11_MST]</w:t>
      </w:r>
      <w:r>
        <w:t xml:space="preserve"> </w:t>
      </w:r>
      <w:r>
        <w:t xml:space="preserve">etc. = per-LLM analyses;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= cross-document synthesis.</w:t>
      </w:r>
    </w:p>
    <w:p>
      <w:r>
        <w:pict>
          <v:rect style="width:0;height:1.5pt" o:hralign="center" o:hrstd="t" o:hr="t"/>
        </w:pict>
      </w:r>
    </w:p>
    <w:bookmarkStart w:id="9" w:name="X95471b847aa885ff36178c983520b0fb22c7e10"/>
    <w:p>
      <w:pPr>
        <w:pStyle w:val="Heading2"/>
      </w:pPr>
      <w:r>
        <w:t xml:space="preserve">0. How to read this specification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, not the product. It describes</w:t>
      </w:r>
      <w:r>
        <w:t xml:space="preserve"> </w:t>
      </w:r>
      <w:r>
        <w:rPr>
          <w:i/>
          <w:iCs/>
        </w:rPr>
        <w:t xml:space="preserve">what to build and why</w:t>
      </w:r>
      <w:r>
        <w:t xml:space="preserve">, to phase → task → subtask and near-code granularity.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the shipping implementation — that follows in the build phases. Two-to-three refinement passes will iterate on this set.</w:t>
      </w:r>
    </w:p>
    <w:p>
      <w:pPr>
        <w:pStyle w:val="BodyText"/>
      </w:pPr>
      <w:r>
        <w:t xml:space="preserve">Reading order for a new engineer:</w:t>
      </w:r>
    </w:p>
    <w:p>
      <w:pPr>
        <w:pStyle w:val="Compact"/>
        <w:numPr>
          <w:ilvl w:val="0"/>
          <w:numId w:val="1001"/>
        </w:numPr>
      </w:pPr>
      <w:r>
        <w:t xml:space="preserve">This spine — §1 (what it is) → §3 (roles) → §4 (principles) → §5 (one-screen architecture) → §8 (roadmap) → §9 (decisions).</w:t>
      </w:r>
    </w:p>
    <w:p>
      <w:pPr>
        <w:pStyle w:val="Compact"/>
        <w:numPr>
          <w:ilvl w:val="0"/>
          <w:numId w:val="1001"/>
        </w:numPr>
      </w:pPr>
      <w:r>
        <w:t xml:space="preserve">Then the subordinate doc for your area, via the</w:t>
      </w:r>
      <w:r>
        <w:t xml:space="preserve"> </w:t>
      </w:r>
      <w:r>
        <w:rPr>
          <w:b/>
          <w:bCs/>
        </w:rPr>
        <w:t xml:space="preserve">INDEX (§10)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original research for primary-source depth: start with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.</w:t>
      </w:r>
    </w:p>
    <w:p>
      <w:pPr>
        <w:pStyle w:val="FirstParagraph"/>
      </w:pPr>
      <w:r>
        <w:t xml:space="preserve">Conventions: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MUST / MUST NOT / SHOULD / MAY</w:t>
      </w:r>
      <w:r>
        <w:t xml:space="preserve"> </w:t>
      </w:r>
      <w:r>
        <w:t xml:space="preserve">carry RFC 2119 force.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decisions</w:t>
      </w:r>
      <w:r>
        <w:t xml:space="preserve"> </w:t>
      </w:r>
      <w:r>
        <w:t xml:space="preserve">are never silently resolved; they live in the</w:t>
      </w:r>
      <w:r>
        <w:t xml:space="preserve"> </w:t>
      </w:r>
      <w:r>
        <w:rPr>
          <w:b/>
          <w:bCs/>
        </w:rPr>
        <w:t xml:space="preserve">Decision Register (§9)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options + recommendation</w:t>
      </w:r>
      <w:r>
        <w:t xml:space="preserve"> </w:t>
      </w:r>
      <w:r>
        <w:t xml:space="preserve">per §11.4.66 / §11.4.101.</w:t>
      </w:r>
    </w:p>
    <w:p>
      <w:pPr>
        <w:pStyle w:val="Compact"/>
        <w:numPr>
          <w:ilvl w:val="0"/>
          <w:numId w:val="1002"/>
        </w:numPr>
      </w:pPr>
      <w:r>
        <w:t xml:space="preserve">Code blocks are</w:t>
      </w:r>
      <w:r>
        <w:t xml:space="preserve"> </w:t>
      </w:r>
      <w:r>
        <w:rPr>
          <w:i/>
          <w:iCs/>
        </w:rPr>
        <w:t xml:space="preserve">illustrative interface sketches</w:t>
      </w:r>
      <w:r>
        <w:t xml:space="preserve"> </w:t>
      </w:r>
      <w:r>
        <w:t xml:space="preserve">(traits, DDL, protobuf, FFI, skeletons), not final implementations.</w:t>
      </w:r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HelixVPN is a</w:t>
      </w:r>
      <w:r>
        <w:t xml:space="preserve"> </w:t>
      </w:r>
      <w:r>
        <w:rPr>
          <w:b/>
          <w:bCs/>
        </w:rPr>
        <w:t xml:space="preserve">self-hostable overlay network with a privacy-VPN front end</w:t>
      </w:r>
      <w:r>
        <w:t xml:space="preserve"> </w:t>
      </w:r>
      <w:r>
        <w:t xml:space="preserve">[04_ARCH §1, SYN §1]. The one-sentence pitch:</w:t>
      </w:r>
      <w:r>
        <w:t xml:space="preserve"> </w:t>
      </w:r>
      <w:r>
        <w:rPr>
          <w:i/>
          <w:iCs/>
        </w:rPr>
        <w:t xml:space="preserve">Cloudflare Tunnel + WARP, rebuilt as Tailscale-style coordination, with Mullvad's obfuscation stack, fully self-hostable, on one shared codebase.</w:t>
      </w:r>
    </w:p>
    <w:p>
      <w:pPr>
        <w:pStyle w:val="BodyText"/>
      </w:pPr>
      <w:r>
        <w:t xml:space="preserve">The founding constraint [05_YBO, 00]: give remote users full, policy-scoped access to</w:t>
      </w:r>
      <w:r>
        <w:t xml:space="preserve"> </w:t>
      </w:r>
      <w:r>
        <w:rPr>
          <w:b/>
          <w:bCs/>
        </w:rPr>
        <w:t xml:space="preserve">one or many</w:t>
      </w:r>
      <w:r>
        <w:t xml:space="preserve"> </w:t>
      </w:r>
      <w:r>
        <w:t xml:space="preserve">internal / home / lab networks</w:t>
      </w:r>
      <w:r>
        <w:t xml:space="preserve"> </w:t>
      </w:r>
      <w:r>
        <w:rPr>
          <w:b/>
          <w:bCs/>
        </w:rPr>
        <w:t xml:space="preserve">without any inbound port-forward</w:t>
      </w:r>
      <w:r>
        <w:t xml:space="preserve">.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 public gateway (reverse tunnel); the gateway relays and routes. The headline differentiator over every incumbent:</w:t>
      </w:r>
      <w:r>
        <w:t xml:space="preserve"> </w:t>
      </w:r>
      <w:r>
        <w:rPr>
          <w:b/>
          <w:bCs/>
        </w:rPr>
        <w:t xml:space="preserve">one user → N joined private networks</w:t>
      </w:r>
      <w:r>
        <w:t xml:space="preserve"> </w:t>
      </w:r>
      <w:r>
        <w:t xml:space="preserve">(multi-network bidirectional gateway) with per-user ACL routing,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Mullvad-grade obfuscation including QUIC/MASQUE,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8-platform reach on one codebase.</w:t>
      </w:r>
    </w:p>
    <w:p>
      <w:pPr>
        <w:pStyle w:val="BodyText"/>
      </w:pPr>
      <w:r>
        <w:t xml:space="preserve">The cryptographic core is</w:t>
      </w:r>
      <w:r>
        <w:t xml:space="preserve"> </w:t>
      </w:r>
      <w:r>
        <w:rPr>
          <w:b/>
          <w:bCs/>
        </w:rPr>
        <w:t xml:space="preserve">WireGuard</w:t>
      </w:r>
      <w:r>
        <w:t xml:space="preserve"> </w:t>
      </w:r>
      <w:r>
        <w:t xml:space="preserve">everywhere; obfuscation/transport is a</w:t>
      </w:r>
      <w:r>
        <w:t xml:space="preserve"> </w:t>
      </w:r>
      <w:r>
        <w:rPr>
          <w:b/>
          <w:bCs/>
        </w:rPr>
        <w:t xml:space="preserve">pluggable layer beneath WireGuard</w:t>
      </w:r>
      <w:r>
        <w:t xml:space="preserve"> </w:t>
      </w:r>
      <w:r>
        <w:t xml:space="preserve">— never a fork of WG crypto [04_ARCH §2/§3]. Mullvad's "QUIC mode"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separate protocol — it is</w:t>
      </w:r>
      <w:r>
        <w:t xml:space="preserve"> </w:t>
      </w:r>
      <w:r>
        <w:rPr>
          <w:b/>
          <w:bCs/>
        </w:rPr>
        <w:t xml:space="preserve">WireGuard-over-MASQUE/HTTP-3</w:t>
      </w:r>
      <w:r>
        <w:t xml:space="preserve"> </w:t>
      </w:r>
      <w:r>
        <w:t xml:space="preserve">[04_ARCH §1, the single most important correction]. That decision drives the entire data-plane design.</w:t>
      </w:r>
    </w:p>
    <w:p>
      <w:pPr>
        <w:pStyle w:val="BodyText"/>
      </w:pPr>
      <w:r>
        <w:t xml:space="preserve">The control plane is</w:t>
      </w:r>
      <w:r>
        <w:t xml:space="preserve"> </w:t>
      </w:r>
      <w:r>
        <w:rPr>
          <w:b/>
          <w:bCs/>
        </w:rPr>
        <w:t xml:space="preserve">Go + Gin + PostgreSQL (RLS) + Redis + Podman (rootless)</w:t>
      </w:r>
      <w:r>
        <w:t xml:space="preserve"> </w:t>
      </w:r>
      <w:r>
        <w:t xml:space="preserve">[05_YBO, mandated; confirmed by all analyses]. The client/connector/edge share a</w:t>
      </w:r>
      <w:r>
        <w:t xml:space="preserve"> </w:t>
      </w:r>
      <w:r>
        <w:rPr>
          <w:b/>
          <w:bCs/>
        </w:rPr>
        <w:t xml:space="preserve">Rust core (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)</w:t>
      </w:r>
      <w:r>
        <w:t xml:space="preserve">; all three apps share a</w:t>
      </w:r>
      <w:r>
        <w:t xml:space="preserve"> </w:t>
      </w:r>
      <w:r>
        <w:rPr>
          <w:b/>
          <w:bCs/>
        </w:rPr>
        <w:t xml:space="preserve">Flutter UI (</w:t>
      </w: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)</w:t>
      </w:r>
      <w:r>
        <w:t xml:space="preserve">; all language clients are</w:t>
      </w:r>
      <w:r>
        <w:t xml:space="preserve"> </w:t>
      </w:r>
      <w:r>
        <w:rPr>
          <w:b/>
          <w:bCs/>
        </w:rPr>
        <w:t xml:space="preserve">schema-generated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 </w:t>
      </w:r>
      <w:r>
        <w:t xml:space="preserve">so the codebases never drift [04_ARCH §5/§11].</w:t>
      </w:r>
    </w:p>
    <w:p>
      <w:pPr>
        <w:pStyle w:val="BodyText"/>
      </w:pPr>
      <w:r>
        <w:t xml:space="preserve">Privacy is a</w:t>
      </w:r>
      <w:r>
        <w:t xml:space="preserve"> </w:t>
      </w:r>
      <w:r>
        <w:rPr>
          <w:b/>
          <w:bCs/>
        </w:rPr>
        <w:t xml:space="preserve">build property, not a config toggle</w:t>
      </w:r>
      <w:r>
        <w:t xml:space="preserve">: there is no durable connection/traffic table; CI schema-lint fails the build if one appears [04_ARCH §7, 04_P1].</w:t>
      </w:r>
    </w:p>
    <w:p>
      <w:r>
        <w:pict>
          <v:rect style="width:0;height:1.5pt" o:hralign="center" o:hrstd="t" o:hr="t"/>
        </w:pict>
      </w:r>
    </w:p>
    <w:bookmarkEnd w:id="10"/>
    <w:bookmarkStart w:id="11" w:name="Xefdaf512bf9dbaad9a4a4939b3620950ea380dc"/>
    <w:p>
      <w:pPr>
        <w:pStyle w:val="Heading2"/>
      </w:pPr>
      <w:r>
        <w:t xml:space="preserve">2. Product 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buyer</w:t>
            </w:r>
          </w:p>
        </w:tc>
        <w:tc>
          <w:tcPr/>
          <w:p>
            <w:pPr>
              <w:pStyle w:val="Compact"/>
            </w:pPr>
            <w:r>
              <w:t xml:space="preserve">The self-hoster / home-lab operator / small MSP who runs networks for several clients and wants Mullvad-grade privacy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Tailscale-grade coordination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a SaaS dependency [SYN §1].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Stance</w:t>
            </w:r>
          </w:p>
        </w:tc>
        <w:tc>
          <w:tcPr/>
          <w:p>
            <w:pPr>
              <w:pStyle w:val="Compact"/>
            </w:pPr>
            <w:r>
              <w:t xml:space="preserve">Self-hosted / home-lab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(no-logs because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own it); the same code serves a managed/multi-tenant offering later. Licensing (source-available + commercial) is an</w:t>
            </w:r>
            <w:r>
              <w:t xml:space="preserve"> </w:t>
            </w:r>
            <w:r>
              <w:rPr>
                <w:b/>
                <w:bCs/>
              </w:rPr>
              <w:t xml:space="preserve">open decision</w:t>
            </w:r>
            <w:r>
              <w:t xml:space="preserve"> </w:t>
            </w:r>
            <w:r>
              <w:t xml:space="preserve">— see D8 (§9).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differentiators</w:t>
            </w:r>
          </w:p>
        </w:tc>
        <w:tc>
          <w:tcPr/>
          <w:p>
            <w:pPr>
              <w:pStyle w:val="Compact"/>
            </w:pPr>
            <w:r>
              <w:t xml:space="preserve">(1) self-hosted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Mullvad-grade obfuscation incl. MASQUE/QUIC; (2)</w:t>
            </w:r>
            <w:r>
              <w:t xml:space="preserve"> </w:t>
            </w:r>
            <w:r>
              <w:rPr>
                <w:b/>
                <w:bCs/>
              </w:rPr>
              <w:t xml:space="preserve">1 user → N networks</w:t>
            </w:r>
            <w:r>
              <w:t xml:space="preserve"> </w:t>
            </w:r>
            <w:r>
              <w:t xml:space="preserve">bidirectional gateway with ACL routing; (3) genuine</w:t>
            </w:r>
            <w:r>
              <w:t xml:space="preserve"> </w:t>
            </w:r>
            <w:r>
              <w:rPr>
                <w:b/>
                <w:bCs/>
              </w:rPr>
              <w:t xml:space="preserve">8-platform</w:t>
            </w:r>
            <w:r>
              <w:t xml:space="preserve"> </w:t>
            </w:r>
            <w:r>
              <w:t xml:space="preserve">reach incl. Aurora + HarmonyOS that no incumbent ships; (4) one shared Rust+Flutter codebase; (5) event-driven real-time control plane (sub-second convergence) [04_ARCH §1.3].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Prior-art map</w:t>
            </w:r>
          </w:p>
        </w:tc>
        <w:tc>
          <w:tcPr/>
          <w:p>
            <w:pPr>
              <w:pStyle w:val="Compact"/>
            </w:pPr>
            <w:r>
              <w:t xml:space="preserve">Mullvad (obfuscation bar), Tailscale/Headscale (coordination/network-map model), NetBird (closest OSS shape), Cloudflare Tunnel+WARP (connector-dials-out + MASQUE) — HelixVPN is the self-hosted union [04_ARCH §1.3].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Non-goals (MVP)</w:t>
            </w:r>
          </w:p>
        </w:tc>
        <w:tc>
          <w:tcPr/>
          <w:p>
            <w:pPr>
              <w:pStyle w:val="Compact"/>
            </w:pPr>
            <w:r>
              <w:t xml:space="preserve">Browser system-wide VPN (impossible — TUN unavailable in a browser; web = Console + optional in-page WASM MASQUE proxy only [04_ARCH §5.7]); a public managed service (Phase 3+, decision-gated); novel crypto (WireGuard only).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b069bfa5b3abb732cc5db0c592ba0c0d1a53cc"/>
    <w:p>
      <w:pPr>
        <w:pStyle w:val="Heading2"/>
      </w:pPr>
      <w:r>
        <w:t xml:space="preserve">3. The three roles and three apps</w:t>
      </w:r>
    </w:p>
    <w:p>
      <w:pPr>
        <w:pStyle w:val="FirstParagraph"/>
      </w:pPr>
      <w:r>
        <w:t xml:space="preserve">HelixVPN is defined by</w:t>
      </w:r>
      <w:r>
        <w:t xml:space="preserve"> </w:t>
      </w:r>
      <w:r>
        <w:rPr>
          <w:b/>
          <w:bCs/>
        </w:rPr>
        <w:t xml:space="preserve">three roles</w:t>
      </w:r>
      <w:r>
        <w:t xml:space="preserve"> </w:t>
      </w:r>
      <w:r>
        <w:t xml:space="preserve">on a reverse-tunnel hub-and-spoke topology, and</w:t>
      </w:r>
      <w:r>
        <w:t xml:space="preserve"> </w:t>
      </w:r>
      <w:r>
        <w:rPr>
          <w:b/>
          <w:bCs/>
        </w:rPr>
        <w:t xml:space="preserve">three first-party app classes</w:t>
      </w:r>
      <w:r>
        <w:t xml:space="preserve"> </w:t>
      </w:r>
      <w:r>
        <w:t xml:space="preserve">that drive them — all from one shared codebase [04_ARCH §1, SYN §1].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 runs it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Reuses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Network operator,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a private network</w:t>
            </w:r>
          </w:p>
        </w:tc>
        <w:tc>
          <w:tcPr/>
          <w:p>
            <w:pPr>
              <w:pStyle w:val="Compact"/>
            </w:pPr>
            <w:r>
              <w:t xml:space="preserve">Dials outbound to the gateway, authenticates,</w:t>
            </w:r>
            <w:r>
              <w:t xml:space="preserve"> </w:t>
            </w:r>
            <w:r>
              <w:rPr>
                <w:b/>
                <w:bCs/>
              </w:rPr>
              <w:t xml:space="preserve">advertises served CIDRs</w:t>
            </w:r>
            <w:r>
              <w:t xml:space="preserve">, routes LAN traffic for authorized clients. The in-network half of "two-way".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(advertise/route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The public VPS</w:t>
            </w:r>
          </w:p>
        </w:tc>
        <w:tc>
          <w:tcPr/>
          <w:p>
            <w:pPr>
              <w:pStyle w:val="Compact"/>
            </w:pPr>
            <w:r>
              <w:t xml:space="preserve">Rendezvous hub. Runs</w:t>
            </w:r>
            <w:r>
              <w:t xml:space="preserve"> </w:t>
            </w:r>
            <w:r>
              <w:rPr>
                <w:b/>
                <w:bCs/>
              </w:rPr>
              <w:t xml:space="preserve">control plane</w:t>
            </w:r>
            <w:r>
              <w:t xml:space="preserve"> </w:t>
            </w:r>
            <w:r>
              <w:t xml:space="preserve">(Go) +</w:t>
            </w:r>
            <w:r>
              <w:t xml:space="preserve"> </w:t>
            </w:r>
            <w:r>
              <w:rPr>
                <w:b/>
                <w:bCs/>
              </w:rPr>
              <w:t xml:space="preserve">data plane</w:t>
            </w:r>
            <w:r>
              <w:t xml:space="preserve"> </w:t>
            </w:r>
            <w:r>
              <w:t xml:space="preserve">(Rust edge + kernel WireGuard). Authenticates, holds routing/policy truth, relays/routes between clients and the networks they may reach.</w:t>
            </w:r>
          </w:p>
        </w:tc>
        <w:tc>
          <w:tcPr/>
          <w:p>
            <w:pPr>
              <w:pStyle w:val="Compact"/>
            </w:pPr>
            <w:r>
              <w:t xml:space="preserve">Accepts dials; never initiates into private nets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(edge consumer) +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Mullvad-style access app. Dials in, gets an overlay IP, reaches its authorized subset of joined networks, or uses the gateway as a plain privacy exit (full-tunnel).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class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Primary jobs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Connect, pick exit/network, toggle obfuscation, kill-switch, split-tunnel</w:t>
            </w:r>
          </w:p>
        </w:tc>
        <w:tc>
          <w:tcPr/>
          <w:p>
            <w:pPr>
              <w:pStyle w:val="Compact"/>
            </w:pPr>
            <w:r>
              <w:t xml:space="preserve">iOS, Android, Aurora, HarmonyOS, Windows, Linux, macOS (Web limited) [04_ARCH §1.2]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Onboard a network, advertise CIDRs, set local ACLs, run headless</w:t>
            </w:r>
          </w:p>
        </w:tc>
        <w:tc>
          <w:tcPr/>
          <w:p>
            <w:pPr>
              <w:pStyle w:val="Compact"/>
            </w:pPr>
            <w:r>
              <w:t xml:space="preserve">Linux/Windows/macOS daemon (+ optional Flutter UI); Android/embedded appliance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Tenants, users, devices, networks, routes, policies, audit, billing-optional</w:t>
            </w:r>
          </w:p>
        </w:tc>
        <w:tc>
          <w:tcPr/>
          <w:p>
            <w:pPr>
              <w:pStyle w:val="Compact"/>
            </w:pPr>
            <w:r>
              <w:t xml:space="preserve">Web (responsive) + Desktop (same Flutter build;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helix-core</w:t>
            </w:r>
            <w:r>
              <w:t xml:space="preserve">, API client only)</w:t>
            </w:r>
          </w:p>
        </w:tc>
      </w:tr>
    </w:tbl>
    <w:p>
      <w:pPr>
        <w:pStyle w:val="BodyText"/>
      </w:pPr>
      <w:r>
        <w:t xml:space="preserve">All three share</w:t>
      </w:r>
      <w:r>
        <w:t xml:space="preserve"> </w:t>
      </w:r>
      <w:r>
        <w:rPr>
          <w:b/>
          <w:bCs/>
        </w:rPr>
        <w:t xml:space="preserve">one design system, one Dart UI core, one API client</w:t>
      </w:r>
      <w:r>
        <w:t xml:space="preserve">. Access + Connector additionally share</w:t>
      </w:r>
      <w:r>
        <w:t xml:space="preserve"> </w:t>
      </w:r>
      <w:r>
        <w:rPr>
          <w:b/>
          <w:bCs/>
        </w:rPr>
        <w:t xml:space="preserve">one Rust VPN/transport core</w:t>
      </w:r>
      <w:r>
        <w:t xml:space="preserve"> </w:t>
      </w:r>
      <w:r>
        <w:t xml:space="preserve">[04_ARCH §1.2/§5.4].</w:t>
      </w:r>
    </w:p>
    <w:p>
      <w:r>
        <w:pict>
          <v:rect style="width:0;height:1.5pt" o:hralign="center" o:hrstd="t" o:hr="t"/>
        </w:pict>
      </w:r>
    </w:p>
    <w:bookmarkEnd w:id="12"/>
    <w:bookmarkStart w:id="13" w:name="Xd4307cfa81c7d7462c2718f40057a77ccf0a9f0"/>
    <w:p>
      <w:pPr>
        <w:pStyle w:val="Heading2"/>
      </w:pPr>
      <w:r>
        <w:t xml:space="preserve">4. Non-negotiable architectural principles</w:t>
      </w:r>
    </w:p>
    <w:p>
      <w:pPr>
        <w:pStyle w:val="FirstParagraph"/>
      </w:pPr>
      <w:r>
        <w:t xml:space="preserve">These are invariant across all phases. Violating any one is a redesign, not a tweak [04_ARCH §2, SYN §7].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plane and data plane are strictly separated.</w:t>
      </w:r>
      <w:r>
        <w:t xml:space="preserve"> </w:t>
      </w:r>
      <w:r>
        <w:t xml:space="preserve">Go services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sit in the packet path. If the control plane is down, existing tunnels keep forwarding —</w:t>
      </w:r>
      <w:r>
        <w:t xml:space="preserve"> </w:t>
      </w:r>
      <w:r>
        <w:rPr>
          <w:b/>
          <w:bCs/>
        </w:rPr>
        <w:t xml:space="preserve">fail-static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WireGuard is the cryptographic core; transports are pluggable.</w:t>
      </w:r>
      <w:r>
        <w:t xml:space="preserve"> </w:t>
      </w:r>
      <w:r>
        <w:t xml:space="preserve">Obfuscation is a swappable layer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WireGuard, never a fork of the crypto. (Noise IK, Curve25519, ChaCha20-Poly1305.)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Outbound-only from edges.</w:t>
      </w:r>
      <w:r>
        <w:t xml:space="preserve"> </w:t>
      </w:r>
      <w:r>
        <w:t xml:space="preserve">Connectors and clients always dial the gateway. No private network ever needs an inbound hole.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Push, don't poll.</w:t>
      </w:r>
      <w:r>
        <w:t xml:space="preserve"> </w:t>
      </w:r>
      <w:r>
        <w:t xml:space="preserve">State changes propagate over persistent channels as events; agents reconcile to a declared desired-state ("network map", Tailscale</w:t>
      </w:r>
      <w:r>
        <w:t xml:space="preserve"> </w:t>
      </w:r>
      <w:r>
        <w:rPr>
          <w:rStyle w:val="VerbatimChar"/>
        </w:rPr>
        <w:t xml:space="preserve">MapResponse</w:t>
      </w:r>
      <w:r>
        <w:t xml:space="preserve">-style). No cron-restart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core per concern, reused everywhere.</w:t>
      </w:r>
      <w:r>
        <w:t xml:space="preserve"> </w:t>
      </w:r>
      <w:r>
        <w:t xml:space="preserve">Rust transport/VPN core shared by client, connector,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edge. Go domain libs shared across control services. Dart UI core shared across all three apps.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Self-hostable by one person, scalable to many gateways.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pod for a homelab; the</w:t>
      </w:r>
      <w:r>
        <w:t xml:space="preserve"> </w:t>
      </w:r>
      <w:r>
        <w:rPr>
          <w:i/>
          <w:iCs/>
        </w:rPr>
        <w:t xml:space="preserve">same images</w:t>
      </w:r>
      <w:r>
        <w:t xml:space="preserve"> </w:t>
      </w:r>
      <w:r>
        <w:t xml:space="preserve">scale to HA multi-region.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No-logging by construction.</w:t>
      </w:r>
      <w:r>
        <w:t xml:space="preserve"> </w:t>
      </w:r>
      <w:r>
        <w:t xml:space="preserve">The data plane keeps only counters + ephemeral routing state. No connection/content logs. Privacy is a</w:t>
      </w:r>
      <w:r>
        <w:t xml:space="preserve"> </w:t>
      </w:r>
      <w:r>
        <w:rPr>
          <w:b/>
          <w:bCs/>
        </w:rPr>
        <w:t xml:space="preserve">build property</w:t>
      </w:r>
      <w:r>
        <w:t xml:space="preserve">, enforced by CI schema-lint (§10 doc 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Schema-first, zero drift.</w:t>
      </w:r>
      <w:r>
        <w:t xml:space="preserve"> </w:t>
      </w:r>
      <w:r>
        <w:t xml:space="preserve">Protobuf for agent contracts, OpenAPI for REST; Dart/Go/Rust clients are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Decoupled, reusable components</w:t>
      </w:r>
      <w:r>
        <w:t xml:space="preserve"> </w:t>
      </w:r>
      <w:r>
        <w:t xml:space="preserve">per constitution §11.4.28/§11.4.74 — each reuse pillar is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repo, snake_case (§11.4.29), flat submodule (§11.4.28), with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(§11.4.36); no nested own-org submodule chains.</w:t>
      </w:r>
    </w:p>
    <w:p>
      <w:r>
        <w:pict>
          <v:rect style="width:0;height:1.5pt" o:hralign="center" o:hrstd="t" o:hr="t"/>
        </w:pict>
      </w:r>
    </w:p>
    <w:bookmarkEnd w:id="13"/>
    <w:bookmarkStart w:id="26" w:name="Xd22ef0579258386eef161b63f52944b3f887e17"/>
    <w:p>
      <w:pPr>
        <w:pStyle w:val="Heading2"/>
      </w:pPr>
      <w:r>
        <w:t xml:space="preserve">5. One-screen architecture overview</w:t>
      </w:r>
    </w:p>
    <w:bookmarkStart w:id="17" w:name="X135a7cb7cf13033268b28e8a8ba6821e57e6763"/>
    <w:p>
      <w:pPr>
        <w:pStyle w:val="Heading3"/>
      </w:pPr>
      <w:r>
        <w:t xml:space="preserve">5.1 C4-style component view</w:t>
      </w:r>
    </w:p>
    <w:p>
      <w:pPr>
        <w:pStyle w:val="FirstParagraph"/>
      </w:pPr>
      <w:r>
        <w:drawing>
          <wp:inline>
            <wp:extent cx="5334000" cy="12334875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7Ivie9Y2qL/img/diagram_001_90ac7e1e996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84d4cb08efc39a2d568a3845c9544a4e89a8bd3"/>
    <w:p>
      <w:pPr>
        <w:pStyle w:val="Heading3"/>
      </w:pPr>
      <w:r>
        <w:t xml:space="preserve">5.2 Data-plane layering (the obfuscation stack)</w:t>
      </w:r>
    </w:p>
    <w:p>
      <w:pPr>
        <w:pStyle w:val="FirstParagraph"/>
      </w:pPr>
      <w:r>
        <w:drawing>
          <wp:inline>
            <wp:extent cx="5334000" cy="9393004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7Ivie9Y2qL/img/diagram_002_e5f1460cf86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transport layer</w:t>
      </w:r>
      <w:r>
        <w:t xml:space="preserve"> </w:t>
      </w:r>
      <w:r>
        <w:rPr>
          <w:b/>
          <w:bCs/>
        </w:rPr>
        <w:t xml:space="preserve">only changes how the encrypted WG datagrams look on the wire</w:t>
      </w:r>
      <w:r>
        <w:t xml:space="preserve">. Selection is automatic with manual override — the client tries plain WG, and after N failed handshakes escalates LWO → MASQUE/QUIC → Shadowsocks → UoT (Mullvad's exact UX) [04_ARCH §3.2]. Full transport matrix and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→</w:t>
      </w:r>
      <w:r>
        <w:t xml:space="preserve"> </w:t>
      </w:r>
      <w:r>
        <w:rPr>
          <w:b/>
          <w:bCs/>
        </w:rPr>
        <w:t xml:space="preserve">doc 01-data-plane</w:t>
      </w:r>
      <w:r>
        <w:t xml:space="preserve">.</w:t>
      </w:r>
    </w:p>
    <w:bookmarkEnd w:id="21"/>
    <w:bookmarkStart w:id="25" w:name="Xec1490f8ac6282aa75b7a9bd875d5db22e4c4b8"/>
    <w:p>
      <w:pPr>
        <w:pStyle w:val="Heading3"/>
      </w:pPr>
      <w:r>
        <w:t xml:space="preserve">5.3 Reuse map</w:t>
      </w:r>
    </w:p>
    <w:p>
      <w:pPr>
        <w:pStyle w:val="FirstParagraph"/>
      </w:pPr>
      <w:r>
        <w:drawing>
          <wp:inline>
            <wp:extent cx="5334000" cy="2823482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/tmp/.private/milosvasic/tmp.7Ivie9Y2qL/img/diagram_003_a5514bf5108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Three reuse pillars:</w:t>
      </w:r>
      <w:r>
        <w:t xml:space="preserve"> </w:t>
      </w:r>
      <w:r>
        <w:rPr>
          <w:b/>
          <w:bCs/>
        </w:rPr>
        <w:t xml:space="preserve">Rust core</w:t>
      </w:r>
      <w:r>
        <w:t xml:space="preserve"> </w:t>
      </w:r>
      <w:r>
        <w:t xml:space="preserve">(client+connector+edge),</w:t>
      </w:r>
      <w:r>
        <w:t xml:space="preserve"> </w:t>
      </w:r>
      <w:r>
        <w:rPr>
          <w:b/>
          <w:bCs/>
        </w:rPr>
        <w:t xml:space="preserve">Flutter UI</w:t>
      </w:r>
      <w:r>
        <w:t xml:space="preserve"> </w:t>
      </w:r>
      <w:r>
        <w:t xml:space="preserve">(all apps),</w:t>
      </w:r>
      <w:r>
        <w:t xml:space="preserve"> </w:t>
      </w:r>
      <w:r>
        <w:rPr>
          <w:b/>
          <w:bCs/>
        </w:rPr>
        <w:t xml:space="preserve">schema-generated clients</w:t>
      </w:r>
      <w:r>
        <w:t xml:space="preserve"> </w:t>
      </w:r>
      <w:r>
        <w:t xml:space="preserve">(all langs) [04_ARCH §5.5].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ac60bbdc5c2ca3c0d79ea9bceb9c740236bc53"/>
    <w:p>
      <w:pPr>
        <w:pStyle w:val="Heading2"/>
      </w:pPr>
      <w:r>
        <w:t xml:space="preserve">6. Repository &amp; component layout</w:t>
      </w:r>
    </w:p>
    <w:p>
      <w:pPr>
        <w:pStyle w:val="FirstParagraph"/>
      </w:pPr>
      <w:r>
        <w:t xml:space="preserve">Each top-level component is a</w:t>
      </w:r>
      <w:r>
        <w:t xml:space="preserve"> </w:t>
      </w:r>
      <w:r>
        <w:rPr>
          <w:b/>
          <w:bCs/>
        </w:rPr>
        <w:t xml:space="preserve">decoupled, independently reusable</w:t>
      </w:r>
      <w:r>
        <w:t xml:space="preserve"> </w:t>
      </w:r>
      <w:r>
        <w:t xml:space="preserve">unit →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 + flat submodule under the umbrella, snake_case, with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recipes (§11.4.28/.29/.36/.74).</w:t>
      </w:r>
    </w:p>
    <w:p>
      <w:pPr>
        <w:pStyle w:val="SourceCode"/>
      </w:pPr>
      <w:r>
        <w:rPr>
          <w:rStyle w:val="VerbatimChar"/>
        </w:rPr>
        <w:t xml:space="preserve">helixvpn/                         # umbrella</w:t>
      </w:r>
      <w:r>
        <w:br/>
      </w:r>
      <w:r>
        <w:rPr>
          <w:rStyle w:val="VerbatimChar"/>
        </w:rPr>
        <w:t xml:space="preserve">├── helix_core/                   # Rust: WG control, transport, reconciler, FFI    → reusable</w:t>
      </w:r>
      <w:r>
        <w:br/>
      </w:r>
      <w:r>
        <w:rPr>
          <w:rStyle w:val="VerbatimChar"/>
        </w:rPr>
        <w:t xml:space="preserve">│   ├── crates/helix_transport/   #   QUIC/MASQUE, Shadowsocks, UoT, LWO  (client+edge)</w:t>
      </w:r>
      <w:r>
        <w:br/>
      </w:r>
      <w:r>
        <w:rPr>
          <w:rStyle w:val="VerbatimChar"/>
        </w:rPr>
        <w:t xml:space="preserve">│   ├── crates/helix_wg/          #   WireGuard control + boringtun fallback</w:t>
      </w:r>
      <w:r>
        <w:br/>
      </w:r>
      <w:r>
        <w:rPr>
          <w:rStyle w:val="VerbatimChar"/>
        </w:rPr>
        <w:t xml:space="preserve">│   └── crates/helix_ffi/         #   flutter_rust_bridge + UniFFI surface</w:t>
      </w:r>
      <w:r>
        <w:br/>
      </w:r>
      <w:r>
        <w:rPr>
          <w:rStyle w:val="VerbatimChar"/>
        </w:rPr>
        <w:t xml:space="preserve">├── helix_edge/                   # Rust: gateway data-plane edge (uses helix_transport) → reusable</w:t>
      </w:r>
      <w:r>
        <w:br/>
      </w:r>
      <w:r>
        <w:rPr>
          <w:rStyle w:val="VerbatimChar"/>
        </w:rPr>
        <w:t xml:space="preserve">├── helix_go/                     # Go control plane (modular monolith)              → reusable</w:t>
      </w:r>
      <w:r>
        <w:br/>
      </w:r>
      <w:r>
        <w:rPr>
          <w:rStyle w:val="VerbatimChar"/>
        </w:rPr>
        <w:t xml:space="preserve">├── helix_proto/                  # Protobuf + OpenAPI → generated Dart/Go/Rust       → reusable</w:t>
      </w:r>
      <w:r>
        <w:br/>
      </w:r>
      <w:r>
        <w:rPr>
          <w:rStyle w:val="VerbatimChar"/>
        </w:rPr>
        <w:t xml:space="preserve">├── helix_ui/                     # Flutter: design system + screens + 3 flavors      → reusable</w:t>
      </w:r>
      <w:r>
        <w:br/>
      </w:r>
      <w:r>
        <w:rPr>
          <w:rStyle w:val="VerbatimChar"/>
        </w:rPr>
        <w:t xml:space="preserve">│   ├── app_access/  app_connector/  app_console/</w:t>
      </w:r>
      <w:r>
        <w:br/>
      </w:r>
      <w:r>
        <w:rPr>
          <w:rStyle w:val="VerbatimChar"/>
        </w:rPr>
        <w:t xml:space="preserve">├── shims/                        # apple/ android/ windows/ linux/ harmonyos/ aurora/</w:t>
      </w:r>
      <w:r>
        <w:br/>
      </w:r>
      <w:r>
        <w:rPr>
          <w:rStyle w:val="VerbatimChar"/>
        </w:rPr>
        <w:t xml:space="preserve">├── deploy/                       # Podman quadlets, Terraform, Grafana-as-code, helixvpnctl</w:t>
      </w:r>
      <w:r>
        <w:br/>
      </w:r>
      <w:r>
        <w:rPr>
          <w:rStyle w:val="VerbatimChar"/>
        </w:rPr>
        <w:t xml:space="preserve">└── submodules/                   # containers, helix_qa, challenges, docs_chain, security, vision_engine …</w:t>
      </w:r>
    </w:p>
    <w:p>
      <w:pPr>
        <w:pStyle w:val="FirstParagraph"/>
      </w:pPr>
      <w:r>
        <w:t xml:space="preserve">Helix-ecosystem submodules that the source research predates and the spec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wire in [SYN §8]: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(vasic-digital — the §11.4.76 mandated orchestration + on-demand test infra),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(anti-bluff QA/Challenge layer §11.4.27/.5/.69/.107),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(spec-doc + workable-items sync §11.4.106),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(§7 tooling),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(video/screenshot evidence + UI-automation capture bridge for Challenges §11.4.107/.158),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 </w:t>
      </w:r>
      <w:r>
        <w:t xml:space="preserve">(feature-map extraction → per-feature Status ledger cross-check), plus three dev-loop-only members that are never runtime dependencies: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(conditional — binds only if Phase-2 ships LLM-assisted policy authoring per D-LLM-POLICY),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(build-loop subagent orchestration/verification, not shipped in any app or service). Each wired or marked not-applicable-with-reason in</w:t>
      </w:r>
      <w:r>
        <w:t xml:space="preserve"> </w:t>
      </w:r>
      <w:r>
        <w:rPr>
          <w:b/>
          <w:bCs/>
        </w:rPr>
        <w:t xml:space="preserve">doc 05-repo-layout-tooling-and-helix-ecosystem</w:t>
      </w:r>
      <w:r>
        <w:t xml:space="preserve"> </w:t>
      </w:r>
      <w:r>
        <w:t xml:space="preserve">(deployment/orchestration integration)</w:t>
      </w:r>
      <w:r>
        <w:t xml:space="preserve"> </w:t>
      </w:r>
      <w:r>
        <w:rPr>
          <w:b/>
          <w:bCs/>
        </w:rPr>
        <w:t xml:space="preserve">and doc 10-testing-acceptance-and-qa</w:t>
      </w:r>
      <w:r>
        <w:t xml:space="preserve"> </w:t>
      </w:r>
      <w:r>
        <w:t xml:space="preserve">(helix_qa/challenges QA layer). The authoritative, actively-maintained enumeration (roles,</w:t>
      </w:r>
      <w:r>
        <w:t xml:space="preserve"> </w:t>
      </w:r>
      <w:r>
        <w:rPr>
          <w:rStyle w:val="VerbatimChar"/>
        </w:rPr>
        <w:t xml:space="preserve">@&lt;sha&gt;</w:t>
      </w:r>
      <w:r>
        <w:t xml:space="preserve"> </w:t>
      </w:r>
      <w:r>
        <w:t xml:space="preserve">pins, dev-loop-only vs runtime classification) lives in</w:t>
      </w:r>
      <w:r>
        <w:t xml:space="preserve"> </w:t>
      </w:r>
      <w:r>
        <w:rPr>
          <w:rStyle w:val="VerbatimChar"/>
        </w:rPr>
        <w:t xml:space="preserve">v06-deploy/helix-ecosystem-integration.md</w:t>
      </w:r>
      <w:r>
        <w:t xml:space="preserve"> </w:t>
      </w:r>
      <w:r>
        <w:t xml:space="preserve">— this spine list is a summary and may lag; that doc wins on drift.</w:t>
      </w:r>
    </w:p>
    <w:p>
      <w:r>
        <w:pict>
          <v:rect style="width:0;height:1.5pt" o:hralign="center" o:hrstd="t" o:hr="t"/>
        </w:pict>
      </w:r>
    </w:p>
    <w:bookmarkEnd w:id="27"/>
    <w:bookmarkStart w:id="31" w:name="X54f103ad43fbe77944f977e2ce5f4bbd2303141"/>
    <w:p>
      <w:pPr>
        <w:pStyle w:val="Heading2"/>
      </w:pPr>
      <w:r>
        <w:t xml:space="preserve">7. Cross-cutting contracts (defined once, referenced everywhere)</w:t>
      </w:r>
    </w:p>
    <w:p>
      <w:pPr>
        <w:pStyle w:val="FirstParagraph"/>
      </w:pPr>
      <w:r>
        <w:t xml:space="preserve">These three artifacts are the seams every component binds to. They are</w:t>
      </w:r>
      <w:r>
        <w:t xml:space="preserve"> </w:t>
      </w:r>
      <w:r>
        <w:rPr>
          <w:i/>
          <w:iCs/>
        </w:rPr>
        <w:t xml:space="preserve">summarized</w:t>
      </w:r>
      <w:r>
        <w:t xml:space="preserve"> </w:t>
      </w:r>
      <w:r>
        <w:t xml:space="preserve">here and</w:t>
      </w:r>
      <w:r>
        <w:t xml:space="preserve"> </w:t>
      </w:r>
      <w:r>
        <w:rPr>
          <w:i/>
          <w:iCs/>
        </w:rPr>
        <w:t xml:space="preserve">specified in full</w:t>
      </w:r>
      <w:r>
        <w:t xml:space="preserve"> </w:t>
      </w:r>
      <w:r>
        <w:t xml:space="preserve">in their owning docs.</w:t>
      </w:r>
    </w:p>
    <w:bookmarkStart w:id="28" w:name="X0156040a669ea7e926fd9c33215d70897c6322b"/>
    <w:p>
      <w:pPr>
        <w:pStyle w:val="Heading3"/>
      </w:pPr>
      <w:r>
        <w:t xml:space="preserve">7.1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(Rust, owning doc: 01-data-plane)</w:t>
      </w:r>
    </w:p>
    <w:p>
      <w:pPr>
        <w:pStyle w:val="FirstParagraph"/>
      </w:pPr>
      <w:r>
        <w:t xml:space="preserve">The single abstraction beneath WireGuard. One implementation, three consumers (client core, connector, edge) [04_ARCH §3.2].</w:t>
      </w:r>
    </w:p>
    <w:p>
      <w:pPr>
        <w:pStyle w:val="SourceCode"/>
      </w:pPr>
      <w:r>
        <w:rPr>
          <w:rStyle w:val="CommentTok"/>
        </w:rPr>
        <w:t xml:space="preserve">/// helix_transport: every obfuscation mode implements this.</w:t>
      </w:r>
      <w:r>
        <w:br/>
      </w:r>
      <w:r>
        <w:rPr>
          <w:rStyle w:val="CommentTok"/>
        </w:rPr>
        <w:t xml:space="preserve">/// The WG engine sees only a datagram socket; the transport hides how bytes look on the wire.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 identifier used by the auto-ladder + telemetry (counts only, never content).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PlainUdp | MasqueH3 | Shadowsocks | UdpOverTcp | Lwo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Establish the obfuscated carrier to `endpoint`. Returns when ready to pass WG datagrams.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TransportCfg)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Server side (edge/connector): accept + de-obfuscate, yielding WG datagrams to the WG engine.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accept(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Listener)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 live carrier: WG datagrams in/out, plus health the auto-ladder reads.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wg_datagram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CarrierHealth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rtt, loss, handshakes_failed → drives escalation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 (added Rev 2, 2026-07-04).</w:t>
      </w:r>
      <w:r>
        <w:t xml:space="preserve"> </w:t>
      </w:r>
      <w:r>
        <w:t xml:space="preserve">The sketch above is illustrative only (per §0). The</w:t>
      </w:r>
      <w:r>
        <w:t xml:space="preserve"> </w:t>
      </w:r>
      <w:r>
        <w:rPr>
          <w:b/>
          <w:bCs/>
        </w:rPr>
        <w:t xml:space="preserve">frozen, binding Phase-0 signature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 </w:t>
      </w:r>
      <w:r>
        <w:t xml:space="preserve">§2</w:t>
      </w:r>
      <w:r>
        <w:t xml:space="preserve"> </w:t>
      </w:r>
      <w:r>
        <w:t xml:space="preserve">(verified byte-for-byte consistent with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§3.1):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itself exposes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effective_mtu</w:t>
      </w:r>
      <w:r>
        <w:t xml:space="preserve">/</w:t>
      </w:r>
      <w:r>
        <w:rPr>
          <w:rStyle w:val="VerbatimChar"/>
        </w:rPr>
        <w:t xml:space="preserve">health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, and construction is via a free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function rather than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trait methods. Two names above were also repurposed</w:t>
      </w:r>
      <w:r>
        <w:t xml:space="preserve"> </w:t>
      </w:r>
      <w:r>
        <w:t xml:space="preserve">during the nano-detail pass: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here is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's return type, but in</w:t>
      </w:r>
      <w:r>
        <w:t xml:space="preserve"> </w:t>
      </w:r>
      <w:r>
        <w:t xml:space="preserve">the frozen spec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is the auto-ladder's</w:t>
      </w:r>
      <w:r>
        <w:t xml:space="preserve"> </w:t>
      </w:r>
      <w:r>
        <w:rPr>
          <w:i/>
          <w:iCs/>
        </w:rPr>
        <w:t xml:space="preserve">policy-ordering</w:t>
      </w:r>
      <w:r>
        <w:t xml:space="preserve"> </w:t>
      </w:r>
      <w:r>
        <w:t xml:space="preserve">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TransportPolicy.order: Vec&lt;TransportKind&gt;</w:t>
      </w:r>
      <w:r>
        <w:t xml:space="preserve">) while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&amp;'static str</w:t>
      </w:r>
      <w:r>
        <w:t xml:space="preserve"> </w:t>
      </w:r>
      <w:r>
        <w:t xml:space="preserve">for logs/metrics; and</w:t>
      </w:r>
      <w:r>
        <w:t xml:space="preserve"> </w:t>
      </w:r>
      <w:r>
        <w:rPr>
          <w:rStyle w:val="VerbatimChar"/>
        </w:rPr>
        <w:t xml:space="preserve">CarrierHealth</w:t>
      </w:r>
      <w:r>
        <w:t xml:space="preserve"> </w:t>
      </w:r>
      <w:r>
        <w:t xml:space="preserve">here is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 </w:t>
      </w:r>
      <w:r>
        <w:t xml:space="preserve">in the frozen spec. Implement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, not this sketch.</w:t>
      </w:r>
    </w:p>
    <w:bookmarkEnd w:id="28"/>
    <w:bookmarkStart w:id="29" w:name="X58e8d7343e09db2650d5e3815cfe5538fc33280"/>
    <w:p>
      <w:pPr>
        <w:pStyle w:val="Heading3"/>
      </w:pPr>
      <w:r>
        <w:t xml:space="preserve">7.2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(protobuf, owning doc: 02-control-plane)</w:t>
      </w:r>
    </w:p>
    <w:p>
      <w:pPr>
        <w:pStyle w:val="FirstParagraph"/>
      </w:pPr>
      <w:r>
        <w:t xml:space="preserve">The push-based desired-state spine. Every agent opens it once; polling is abolished [04_ARCH §4.2/§4.4, 04_P1].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helix.coordinator.v1;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Agent opens once; receives a full snapshot then a delta stream. Peers are ALREADY policy-filtered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(need-to-know) — an agent never learns of peers it may not reach.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NetworkMapEvent);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mTLS-bound; coordinator re-checks identity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0 = send full snapshot; else resume from delta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NetworkMapEvent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Snapshot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overlay_ip, allowed_peers, routes, transport_policy, dns, killswitch</w:t>
      </w:r>
      <w:r>
        <w:br/>
      </w:r>
      <w:r>
        <w:rPr>
          <w:rStyle w:val="NormalTok"/>
        </w:rPr>
        <w:t xml:space="preserve">    Delta    delta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minimal change set for THIS agent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monotonic; convergence SLO: p99 &lt; 1s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4ad392d51fe42142552147a0ba3e7c4efd86301"/>
    <w:p>
      <w:pPr>
        <w:pStyle w:val="Heading3"/>
      </w:pPr>
      <w:r>
        <w:t xml:space="preserve">7.3 The FFI surface (</w:t>
      </w:r>
      <w:r>
        <w:rPr>
          <w:rStyle w:val="VerbatimChar"/>
        </w:rPr>
        <w:t xml:space="preserve">helix-ffi</w:t>
      </w:r>
      <w:r>
        <w:t xml:space="preserve">, owning doc: 03-client-core-and-ui)</w:t>
      </w:r>
    </w:p>
    <w:p>
      <w:pPr>
        <w:pStyle w:val="FirstParagraph"/>
      </w:pPr>
      <w:r>
        <w:t xml:space="preserve">The Dart↔Rust boundary. Dart drives the core and consumes a status stream; UI state is a</w:t>
      </w:r>
      <w:r>
        <w:t xml:space="preserve"> </w:t>
      </w:r>
      <w:r>
        <w:rPr>
          <w:i/>
          <w:iCs/>
        </w:rPr>
        <w:t xml:space="preserve">pure function</w:t>
      </w:r>
      <w:r>
        <w:t xml:space="preserve"> </w:t>
      </w:r>
      <w:r>
        <w:t xml:space="preserve">of that stream [04_UI, 04_ARCH §5.1].</w:t>
      </w:r>
    </w:p>
    <w:p>
      <w:pPr>
        <w:pStyle w:val="SourceCode"/>
      </w:pPr>
      <w:r>
        <w:rPr>
          <w:rStyle w:val="CommentTok"/>
        </w:rPr>
        <w:t xml:space="preserve">// helix_ffi (flutter_rust_bridge v2). Mirrors to UniFFI for native shims.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helix_set_exit(selection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ExitSelection)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network | privacy-exit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helix_pin_transport(kind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None = auto-ladder</w:t>
      </w:r>
      <w:r>
        <w:br/>
      </w:r>
      <w:r>
        <w:rPr>
          <w:rStyle w:val="CommentTok"/>
        </w:rPr>
        <w:t xml:space="preserve">/// Hot stream the UI subscribes to; every state change pushes here.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Disconnected|Connecting(TransportKind)|Connected|Reconnecting|Failed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8d98cd592807c040dd05123821c0cd55bb21373"/>
    <w:p>
      <w:pPr>
        <w:pStyle w:val="Heading2"/>
      </w:pPr>
      <w:r>
        <w:t xml:space="preserve">8. Phase roadmap (the spine of phase → task → subtask)</w:t>
      </w:r>
    </w:p>
    <w:p>
      <w:pPr>
        <w:pStyle w:val="FirstParagraph"/>
      </w:pPr>
      <w:r>
        <w:t xml:space="preserve">Four phases, each with</w:t>
      </w:r>
      <w:r>
        <w:t xml:space="preserve"> </w:t>
      </w:r>
      <w:r>
        <w:rPr>
          <w:b/>
          <w:bCs/>
        </w:rPr>
        <w:t xml:space="preserve">hard exit gates</w:t>
      </w:r>
      <w:r>
        <w:t xml:space="preserve">. A phase MUST NOT be declared complete until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gate passes with captured anti-bluff evidence (§11.4.5/.69/.107). Detailed task/subtask breakdowns live in the per-phase docs (00/01/.../11) and become</w:t>
      </w:r>
      <w:r>
        <w:t xml:space="preserve"> </w:t>
      </w:r>
      <w:r>
        <w:rPr>
          <w:b/>
          <w:bCs/>
        </w:rPr>
        <w:t xml:space="preserve">workable items</w:t>
      </w:r>
      <w:r>
        <w:t xml:space="preserve"> </w:t>
      </w:r>
      <w:r>
        <w:t xml:space="preserve">in the SQLite single-source-of-truth DB (§11.4.93/.95).</w:t>
      </w:r>
    </w:p>
    <w:p>
      <w:pPr>
        <w:pStyle w:val="BodyText"/>
      </w:pPr>
      <w:r>
        <w:drawing>
          <wp:inline>
            <wp:extent cx="5334000" cy="687160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/tmp/.private/milosvasic/tmp.7Ivie9Y2qL/img/diagram_004_d8334d06fce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X25b893401a36d5896a069fc8d47cf7ade62d659"/>
    <w:p>
      <w:pPr>
        <w:pStyle w:val="Heading3"/>
      </w:pPr>
      <w:r>
        <w:t xml:space="preserve">8.0 Phase 0 — Spike (prove the hard parts) [04_P0]</w:t>
      </w:r>
    </w:p>
    <w:p>
      <w:pPr>
        <w:pStyle w:val="FirstParagraph"/>
      </w:pPr>
      <w:r>
        <w:t xml:space="preserve">Throwaway</w:t>
      </w:r>
      <w:r>
        <w:t xml:space="preserve"> </w:t>
      </w:r>
      <w:r>
        <w:rPr>
          <w:i/>
          <w:iCs/>
        </w:rPr>
        <w:t xml:space="preserve">bodies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production interfaces</w:t>
      </w:r>
      <w:r>
        <w:t xml:space="preserve"> </w:t>
      </w:r>
      <w:r>
        <w:t xml:space="preserve">— the surviving artifacts are the</w:t>
      </w:r>
      <w:r>
        <w:t xml:space="preserve"> </w:t>
      </w:r>
      <w:r>
        <w:rPr>
          <w:b/>
          <w:bCs/>
        </w:rPr>
        <w:t xml:space="preserve">interfaces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the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 wrapper, the orchestrator + status enum, the FFI surface. Test rig: Linux netns + nftables DPI sim +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loss/jitter. Milestones S0–S8.</w:t>
      </w:r>
    </w:p>
    <w:p>
      <w:pPr>
        <w:pStyle w:val="BodyText"/>
      </w:pPr>
      <w:r>
        <w:rPr>
          <w:b/>
          <w:bCs/>
        </w:rPr>
        <w:t xml:space="preserve">Exit gates (ALL must pass):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Plain-UDP WireGuard: client → gateway → connector LAN host,</w:t>
            </w:r>
            <w:r>
              <w:t xml:space="preserve"> </w:t>
            </w:r>
            <w:r>
              <w:rPr>
                <w:b/>
                <w:bCs/>
              </w:rPr>
              <w:t xml:space="preserve">≥80% of bare-link throughput</w:t>
            </w:r>
          </w:p>
        </w:tc>
        <w:tc>
          <w:tcPr/>
          <w:p>
            <w:pPr>
              <w:pStyle w:val="Compact"/>
            </w:pPr>
            <w:r>
              <w:t xml:space="preserve">iperf3 capture, netns 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MASQUE/QUIC tunnel survives a</w:t>
            </w:r>
            <w:r>
              <w:t xml:space="preserve"> </w:t>
            </w:r>
            <w:r>
              <w:rPr>
                <w:b/>
                <w:bCs/>
              </w:rPr>
              <w:t xml:space="preserve">DPI UDP block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≥50% of plain-WG throughput</w:t>
            </w:r>
          </w:p>
        </w:tc>
        <w:tc>
          <w:tcPr/>
          <w:p>
            <w:pPr>
              <w:pStyle w:val="Compact"/>
            </w:pPr>
            <w:r>
              <w:t xml:space="preserve">nftables block + throughput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NEPacketTunnelProvider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runs the Rust core under the memory ceiling with ≥30% headroom</w:t>
            </w:r>
            <w:r>
              <w:t xml:space="preserve"> </w:t>
            </w:r>
            <w:r>
              <w:t xml:space="preserve">(make-or-break — the reason core is Rust)</w:t>
            </w:r>
          </w:p>
        </w:tc>
        <w:tc>
          <w:tcPr/>
          <w:p>
            <w:pPr>
              <w:pStyle w:val="Compact"/>
            </w:pPr>
            <w:r>
              <w:t xml:space="preserve">on-device RSS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Go-vs-Rust edge benchmark</w:t>
            </w:r>
            <w:r>
              <w:t xml:space="preserve"> </w:t>
            </w:r>
            <w:r>
              <w:t xml:space="preserve">decides D5 (MASQUE termination language)</w:t>
            </w:r>
          </w:p>
        </w:tc>
        <w:tc>
          <w:tcPr/>
          <w:p>
            <w:pPr>
              <w:pStyle w:val="Compact"/>
            </w:pPr>
            <w:r>
              <w:t xml:space="preserve">head-to-head throughput/CPU/p99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flutter_rust_bridge</w:t>
            </w:r>
            <w:r>
              <w:t xml:space="preserve"> </w:t>
            </w:r>
            <w:r>
              <w:t xml:space="preserve">FFI drives the core from Dart end-to-end</w:t>
            </w:r>
          </w:p>
        </w:tc>
        <w:tc>
          <w:tcPr/>
          <w:p>
            <w:pPr>
              <w:pStyle w:val="Compact"/>
            </w:pPr>
            <w:r>
              <w:t xml:space="preserve">Flutter harness + status stream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Push-based reconcile from a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network map converges with zero polling</w:t>
            </w:r>
          </w:p>
        </w:tc>
        <w:tc>
          <w:tcPr/>
          <w:p>
            <w:pPr>
              <w:pStyle w:val="Compact"/>
            </w:pPr>
            <w:r>
              <w:t xml:space="preserve">reconciler trace</w:t>
            </w:r>
          </w:p>
        </w:tc>
      </w:tr>
    </w:tbl>
    <w:p>
      <w:pPr>
        <w:pStyle w:val="BodyText"/>
      </w:pPr>
      <w:r>
        <w:t xml:space="preserve">Gate G3 failure ⇒ revisit D2 (core language); G2 failure ⇒ MASQUE library/transport rework before MVP. Owning doc:</w:t>
      </w:r>
      <w:r>
        <w:t xml:space="preserve"> </w:t>
      </w:r>
      <w:r>
        <w:rPr>
          <w:b/>
          <w:bCs/>
        </w:rPr>
        <w:t xml:space="preserve">00 + 06 + 02</w:t>
      </w:r>
      <w:r>
        <w:t xml:space="preserve">.</w:t>
      </w:r>
    </w:p>
    <w:bookmarkEnd w:id="35"/>
    <w:bookmarkStart w:id="36" w:name="Xfc1378e43c9b18eb0d3345f5be92e64ef0ee8b7"/>
    <w:p>
      <w:pPr>
        <w:pStyle w:val="Heading3"/>
      </w:pPr>
      <w:r>
        <w:t xml:space="preserve">8.1 Phase 1 — MVP (self-hostable) [04_P1]</w:t>
      </w:r>
    </w:p>
    <w:p>
      <w:pPr>
        <w:pStyle w:val="FirstParagraph"/>
      </w:pPr>
      <w:r>
        <w:t xml:space="preserve">Go modular monolith (</w:t>
      </w:r>
      <w:r>
        <w:rPr>
          <w:rStyle w:val="VerbatimChar"/>
        </w:rPr>
        <w:t xml:space="preserve">identity / registry / ipam / pki / policy / coordinator / events / telemetry / api / store</w:t>
      </w:r>
      <w:r>
        <w:t xml:space="preserve">); Postgres + RLS (no connection/traffic tables — CI-lint enforced); protobuf</w:t>
      </w:r>
      <w:r>
        <w:t xml:space="preserve"> </w:t>
      </w:r>
      <w:r>
        <w:rPr>
          <w:rStyle w:val="VerbatimChar"/>
        </w:rPr>
        <w:t xml:space="preserve">Coordinator.WatchNetworkMap</w:t>
      </w:r>
      <w:r>
        <w:t xml:space="preserve"> </w:t>
      </w:r>
      <w:r>
        <w:t xml:space="preserve">over Connect; coordinator with in-mem topology graph + minimal deltas (</w:t>
      </w:r>
      <w:r>
        <w:rPr>
          <w:b/>
          <w:bCs/>
        </w:rPr>
        <w:t xml:space="preserve">p99 convergence &lt; 1s</w:t>
      </w:r>
      <w:r>
        <w:t xml:space="preserve">); Redis Streams backbone; identity (OIDC + anonymous device tokens) + enrollment (device-generated WG keypair,</w:t>
      </w:r>
      <w:r>
        <w:t xml:space="preserve"> </w:t>
      </w:r>
      <w:r>
        <w:rPr>
          <w:b/>
          <w:bCs/>
        </w:rPr>
        <w:t xml:space="preserve">private key never leaves device</w:t>
      </w:r>
      <w:r>
        <w:t xml:space="preserve">) + short-lived mTLS device cert +</w:t>
      </w:r>
      <w:r>
        <w:t xml:space="preserve"> </w:t>
      </w:r>
      <w:r>
        <w:rPr>
          <w:b/>
          <w:bCs/>
        </w:rPr>
        <w:t xml:space="preserve">revoke &lt; 1s</w:t>
      </w:r>
      <w:r>
        <w:t xml:space="preserve">; policy compiler (Tailscale-ACL-flavored,</w:t>
      </w:r>
      <w:r>
        <w:t xml:space="preserve"> </w:t>
      </w:r>
      <w:r>
        <w:rPr>
          <w:b/>
          <w:bCs/>
        </w:rPr>
        <w:t xml:space="preserve">default-deny, fail-closed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nftables/eBPF verdict maps); Gin REST + WS/SSE;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(Cobra) + Podman quadlets; hub-and-spoke data path; auto obfuscation ladder (plain / LWO / MASQUE).</w:t>
      </w:r>
    </w:p>
    <w:p>
      <w:pPr>
        <w:pStyle w:val="BodyText"/>
      </w:pPr>
      <w:r>
        <w:rPr>
          <w:b/>
          <w:bCs/>
        </w:rPr>
        <w:t xml:space="preserve">Exit gate = the 8 MVP acceptance criteria (Definition of Done) [04_P1]:</w:t>
      </w:r>
    </w:p>
    <w:p>
      <w:pPr>
        <w:pStyle w:val="Compact"/>
        <w:numPr>
          <w:ilvl w:val="0"/>
          <w:numId w:val="1004"/>
        </w:numPr>
      </w:pPr>
      <w:r>
        <w:t xml:space="preserve">Self-host from zero (one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on a clean VPS).</w:t>
      </w:r>
    </w:p>
    <w:p>
      <w:pPr>
        <w:pStyle w:val="Compact"/>
        <w:numPr>
          <w:ilvl w:val="0"/>
          <w:numId w:val="1004"/>
        </w:numPr>
      </w:pPr>
      <w:r>
        <w:t xml:space="preserve">Enroll a connector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client.</w:t>
      </w:r>
    </w:p>
    <w:p>
      <w:pPr>
        <w:pStyle w:val="Compact"/>
        <w:numPr>
          <w:ilvl w:val="0"/>
          <w:numId w:val="1004"/>
        </w:numPr>
      </w:pPr>
      <w:r>
        <w:t xml:space="preserve">Client reaches an</w:t>
      </w:r>
      <w:r>
        <w:t xml:space="preserve"> </w:t>
      </w:r>
      <w:r>
        <w:rPr>
          <w:b/>
          <w:bCs/>
        </w:rPr>
        <w:t xml:space="preserve">authorized</w:t>
      </w:r>
      <w:r>
        <w:t xml:space="preserve"> </w:t>
      </w:r>
      <w:r>
        <w:t xml:space="preserve">LAN host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an unauthorized one (default-deny 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Auto-escalate to MASQUE</w:t>
      </w:r>
      <w:r>
        <w:t xml:space="preserve"> </w:t>
      </w:r>
      <w:r>
        <w:t xml:space="preserve">when plain WG is blocked.</w:t>
      </w:r>
    </w:p>
    <w:p>
      <w:pPr>
        <w:pStyle w:val="Compact"/>
        <w:numPr>
          <w:ilvl w:val="0"/>
          <w:numId w:val="1004"/>
        </w:numPr>
      </w:pPr>
      <w:r>
        <w:t xml:space="preserve">Policy edit reflected</w:t>
      </w:r>
      <w:r>
        <w:t xml:space="preserve"> </w:t>
      </w:r>
      <w:r>
        <w:rPr>
          <w:b/>
          <w:bCs/>
        </w:rPr>
        <w:t xml:space="preserve">&lt; 1s, no restart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Device revoke enforced</w:t>
      </w:r>
      <w:r>
        <w:t xml:space="preserve"> </w:t>
      </w:r>
      <w:r>
        <w:rPr>
          <w:b/>
          <w:bCs/>
        </w:rPr>
        <w:t xml:space="preserve">&lt; 1s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Kill-switch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DNS-leak protection verified (no leak on tunnel drop).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durable connection log</w:t>
      </w:r>
      <w:r>
        <w:t xml:space="preserve"> </w:t>
      </w:r>
      <w:r>
        <w:t xml:space="preserve">exists (schema-lint green)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three apps drive the system.</w:t>
      </w:r>
    </w:p>
    <w:p>
      <w:pPr>
        <w:pStyle w:val="FirstParagraph"/>
      </w:pPr>
      <w:r>
        <w:t xml:space="preserve">Owning docs:</w:t>
      </w:r>
      <w:r>
        <w:t xml:space="preserve"> </w:t>
      </w:r>
      <w:r>
        <w:rPr>
          <w:b/>
          <w:bCs/>
        </w:rPr>
        <w:t xml:space="preserve">00/01/03/04/05/06/07/09/10</w:t>
      </w:r>
      <w:r>
        <w:t xml:space="preserve">.</w:t>
      </w:r>
    </w:p>
    <w:bookmarkEnd w:id="36"/>
    <w:bookmarkStart w:id="37" w:name="X47a01575fe11e2ed5fecca0ec3bdd0fcbd2ea46"/>
    <w:p>
      <w:pPr>
        <w:pStyle w:val="Heading3"/>
      </w:pPr>
      <w:r>
        <w:t xml:space="preserve">8.2 Phase 2 — Parity + Reach [04_P2]</w:t>
      </w:r>
    </w:p>
    <w:p>
      <w:pPr>
        <w:pStyle w:val="FirstParagraph"/>
      </w:pPr>
      <w:r>
        <w:t xml:space="preserve">Full transport set (+Shadowsocks, UDP-over-TCP, hardened LWO; auto-ladder with</w:t>
      </w:r>
      <w:r>
        <w:t xml:space="preserve"> </w:t>
      </w:r>
      <w:r>
        <w:rPr>
          <w:b/>
          <w:bCs/>
        </w:rPr>
        <w:t xml:space="preserve">per-network memory + regional priors</w:t>
      </w:r>
      <w:r>
        <w:t xml:space="preserve">);</w:t>
      </w:r>
      <w:r>
        <w:t xml:space="preserve"> </w:t>
      </w:r>
      <w:r>
        <w:rPr>
          <w:b/>
          <w:bCs/>
        </w:rPr>
        <w:t xml:space="preserve">DAITA via maybenot</w:t>
      </w:r>
      <w:r>
        <w:t xml:space="preserve">;</w:t>
      </w:r>
      <w:r>
        <w:t xml:space="preserve"> </w:t>
      </w:r>
      <w:r>
        <w:rPr>
          <w:b/>
          <w:bCs/>
        </w:rPr>
        <w:t xml:space="preserve">direct P2P + NAT traversal</w:t>
      </w:r>
      <w:r>
        <w:t xml:space="preserve"> </w:t>
      </w:r>
      <w:r>
        <w:t xml:space="preserve">(STUN-like discovery, hole punching, DERP-style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fallback);</w:t>
      </w:r>
      <w:r>
        <w:t xml:space="preserve"> </w:t>
      </w:r>
      <w:r>
        <w:rPr>
          <w:b/>
          <w:bCs/>
        </w:rPr>
        <w:t xml:space="preserve">multi-hop</w:t>
      </w:r>
      <w:r>
        <w:t xml:space="preserve"> </w:t>
      </w:r>
      <w:r>
        <w:t xml:space="preserve">nested WG (entry/exit key separation);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handshake (ML-KEM/FIPS-203 PSK,</w:t>
      </w:r>
      <w:r>
        <w:t xml:space="preserve"> </w:t>
      </w:r>
      <w:r>
        <w:rPr>
          <w:b/>
          <w:bCs/>
        </w:rPr>
        <w:t xml:space="preserve">hybrid never PQ-only</w:t>
      </w:r>
      <w:r>
        <w:t xml:space="preserve">; Rosenpass as alt); desktop apps (Windows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+ privileged service; macOS Network Extension); policy-as-code / GitOps; HA + multi-region (stateless coordinators, Patroni Postgres,</w:t>
      </w:r>
      <w:r>
        <w:t xml:space="preserve"> </w:t>
      </w:r>
      <w:r>
        <w:rPr>
          <w:b/>
          <w:bCs/>
        </w:rPr>
        <w:t xml:space="preserve">NATS JetStream</w:t>
      </w:r>
      <w:r>
        <w:t xml:space="preserve"> </w:t>
      </w:r>
      <w:r>
        <w:t xml:space="preserve">— the D3 Phase-2 swap).</w:t>
      </w:r>
    </w:p>
    <w:p>
      <w:pPr>
        <w:pStyle w:val="BodyText"/>
      </w:pPr>
      <w:r>
        <w:rPr>
          <w:b/>
          <w:bCs/>
        </w:rPr>
        <w:t xml:space="preserve">Exit gates:</w:t>
      </w:r>
      <w:r>
        <w:t xml:space="preserve"> </w:t>
      </w:r>
      <w:r>
        <w:t xml:space="preserve">full Mullvad feature-parity matrix green [04_ARCH §6]; multi-hop + P2P + relay-fallback proven across a real NAT; PQ handshake interops + measured; failover &lt; 3s (p99,</w:t>
      </w:r>
      <w:r>
        <w:t xml:space="preserve"> </w:t>
      </w:r>
      <w:r>
        <w:rPr>
          <w:b/>
          <w:bCs/>
        </w:rPr>
        <w:t xml:space="preserve">P2-SLO3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) with transport preserved; desktop apps pass the same 8 MVP DoD criteria.</w:t>
      </w:r>
    </w:p>
    <w:bookmarkEnd w:id="37"/>
    <w:bookmarkStart w:id="38" w:name="X0d5ab472949beffbd456aab82625c5fe8f27888"/>
    <w:p>
      <w:pPr>
        <w:pStyle w:val="Heading3"/>
      </w:pPr>
      <w:r>
        <w:t xml:space="preserve">8.3 Phase 3 — Extended Reach [04_P2 §12, 04_ARCH §12]</w:t>
      </w:r>
    </w:p>
    <w:p>
      <w:pPr>
        <w:pStyle w:val="FirstParagraph"/>
      </w:pPr>
      <w:r>
        <w:rPr>
          <w:b/>
          <w:bCs/>
        </w:rPr>
        <w:t xml:space="preserve">HarmonyOS NEXT</w:t>
      </w:r>
      <w:r>
        <w:t xml:space="preserve"> </w:t>
      </w:r>
      <w:r>
        <w:t xml:space="preserve">(OpenHarmony SIG Flutter fork, Network Kit ability — biggest platform risk, real native tunnel-shim work) +</w:t>
      </w:r>
      <w:r>
        <w:t xml:space="preserve"> </w:t>
      </w:r>
      <w:r>
        <w:rPr>
          <w:b/>
          <w:bCs/>
        </w:rPr>
        <w:t xml:space="preserve">Aurora OS</w:t>
      </w:r>
      <w:r>
        <w:t xml:space="preserve"> </w:t>
      </w:r>
      <w:r>
        <w:t xml:space="preserve">(OMP Russia Flutter fork, Qt/C++ + tun; Russian-hosted toolchain → enterprise SKU);</w:t>
      </w:r>
      <w:r>
        <w:t xml:space="preserve"> </w:t>
      </w:r>
      <w:r>
        <w:rPr>
          <w:b/>
          <w:bCs/>
        </w:rPr>
        <w:t xml:space="preserve">WASM browser MASQUE proxy</w:t>
      </w:r>
      <w:r>
        <w:t xml:space="preserve"> </w:t>
      </w:r>
      <w:r>
        <w:t xml:space="preserve">(browser-scoped,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system VPN); multi-tenant Console + audit + optional billing;</w:t>
      </w:r>
      <w:r>
        <w:t xml:space="preserve"> </w:t>
      </w:r>
      <w:r>
        <w:rPr>
          <w:b/>
          <w:bCs/>
        </w:rPr>
        <w:t xml:space="preserve">third-party security audit + reproducible builds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Exit gates:</w:t>
      </w:r>
      <w:r>
        <w:t xml:space="preserve"> </w:t>
      </w:r>
      <w:r>
        <w:t xml:space="preserve">Access app builds + tunnels on HarmonyOS NEXT and Aurora (on-device evidence); web WASM proxy reaches a joined network from the browser; independent audit report + reproducible-build attestation.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4846e43530c26b293dcb42a17b536b114f3d3ce"/>
    <w:p>
      <w:pPr>
        <w:pStyle w:val="Heading2"/>
      </w:pPr>
      <w:r>
        <w:t xml:space="preserve">9. Decision register (open decisions — options + recommendation)</w:t>
      </w:r>
    </w:p>
    <w:p>
      <w:pPr>
        <w:pStyle w:val="FirstParagraph"/>
      </w:pPr>
      <w:r>
        <w:t xml:space="preserve">Surfaced explicitly per §11.4.66 / §11.4.101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resolved. The refined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docs pivoted to one camp; the broader 10-LLM consensus sometimes differs [SYN §3]. Each is a tracked workable item; the gate that resolves it is named.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= WG-over-HTTP-3 (RFC 9298/9297/9221) — Mullvad's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mechanism [04_ARCH §3.3, 04_P0]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 + Salamander</w:t>
            </w:r>
            <w:r>
              <w:t xml:space="preserve"> </w:t>
            </w:r>
            <w:r>
              <w:t xml:space="preserve">(turnkey QUIC+obfs) primary, WG fallback [plurality of 10 analyses]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 primary</w:t>
            </w:r>
            <w:r>
              <w:t xml:space="preserve"> </w:t>
            </w:r>
            <w:r>
              <w:t xml:space="preserve">for true Mullvad parity + single Rust impl; keep Hysteria2 tuning knobs as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reference. Note: "Mullvad QUIC ≠ separate protocol, it IS WG-over-MASQUE" [04_ARCH §1].</w:t>
            </w:r>
          </w:p>
        </w:tc>
        <w:tc>
          <w:tcPr/>
          <w:p>
            <w:pPr>
              <w:pStyle w:val="Compact"/>
            </w:pPr>
            <w:r>
              <w:t xml:space="preserve">doc 01-data-plane + gate G2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Shared client-core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 [04_*, plurality]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core + Flutter UI (reuses Hysteria2 Go) [01_DSK, 07_GMI]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— wins on iOS NE memory ceiling + WASM. CLD = Rust.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</w:t>
            </w:r>
            <w:r>
              <w:t xml:space="preserve"> </w:t>
            </w:r>
            <w:r>
              <w:t xml:space="preserve">(MVP) → NATS JetStream (scale) [04_P1, 02_QWN, 11_MST]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</w:t>
            </w:r>
            <w:r>
              <w:t xml:space="preserve"> </w:t>
            </w:r>
            <w:r>
              <w:t xml:space="preserve">from start [01_DSK, 10_KMI]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 MVP, NATS Phase 2</w:t>
            </w:r>
            <w:r>
              <w:t xml:space="preserve"> </w:t>
            </w:r>
            <w:r>
              <w:t xml:space="preserve">— taxonomy is bus-agnostic, swap is transport-only.</w:t>
            </w:r>
          </w:p>
        </w:tc>
        <w:tc>
          <w:tcPr/>
          <w:p>
            <w:pPr>
              <w:pStyle w:val="Compact"/>
            </w:pPr>
            <w:r>
              <w:t xml:space="preserve">doc 02-control-plane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IP-subnet collision across N RFC1918 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ULA /48 per tenant + Tailscale 4via6</w:t>
            </w:r>
            <w:r>
              <w:t xml:space="preserve"> </w:t>
            </w:r>
            <w:r>
              <w:t xml:space="preserve">[04_ARCH §3.4]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CGNAT 100.64/10 1:1 per network</w:t>
            </w:r>
            <w:r>
              <w:t xml:space="preserve"> </w:t>
            </w:r>
            <w:r>
              <w:t xml:space="preserve">[07_GMI, 10_KMI]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4via6</w:t>
            </w:r>
            <w:r>
              <w:t xml:space="preserve"> </w:t>
            </w:r>
            <w:r>
              <w:t xml:space="preserve">for scale + clean overlay; hide the mapping behind Console UX. A</w:t>
            </w:r>
            <w:r>
              <w:t xml:space="preserve"> </w:t>
            </w:r>
            <w:r>
              <w:rPr>
                <w:b/>
                <w:bCs/>
              </w:rPr>
              <w:t xml:space="preserve">v1 must-decide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doc 01-data-plane (addressing) / doc 04-security-privacy-pki (IPAM/policy)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Gateway edge language (MASQUE termination)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, shares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byte-for-byte) [04_P0 G4]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quic-go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masque-go</w:t>
            </w:r>
            <w:r>
              <w:t xml:space="preserve"> </w:t>
            </w:r>
            <w:r>
              <w:t xml:space="preserve">turnkey)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if G4 benchmark holds — single-implementation guarantee; else Go acceptable.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t xml:space="preserve">single protocol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: Hysteria2/QUIC user↔gateway, WireGuard gateway↔networks [11_MST]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 MST's best-fit-per-leg</w:t>
            </w:r>
            <w:r>
              <w:t xml:space="preserve"> </w:t>
            </w:r>
            <w:r>
              <w:t xml:space="preserve">as a Phase-2 option; MVP keeps WG end-to-end with pluggable transport.</w:t>
            </w:r>
          </w:p>
        </w:tc>
        <w:tc>
          <w:tcPr/>
          <w:p>
            <w:pPr>
              <w:pStyle w:val="Compact"/>
            </w:pPr>
            <w:r>
              <w:t xml:space="preserve">doc 01-data-plane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MVP ambition</w:t>
            </w:r>
          </w:p>
        </w:tc>
        <w:tc>
          <w:tcPr/>
          <w:p>
            <w:pPr>
              <w:pStyle w:val="Compact"/>
            </w:pPr>
            <w:r>
              <w:t xml:space="preserve">lean tunnel-first (CLI between 2 hosts → API → apps) [02_QWN, 01_DSK, 04_P0]</w:t>
            </w:r>
          </w:p>
        </w:tc>
        <w:tc>
          <w:tcPr/>
          <w:p>
            <w:pPr>
              <w:pStyle w:val="Compact"/>
            </w:pPr>
            <w:r>
              <w:t xml:space="preserve">full ecosystem / "Connectivity-OS" from v1 [10_KMI, 03_ZAI]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Phase-0 spike then MVP</w:t>
            </w:r>
            <w:r>
              <w:t xml:space="preserve">; defer the ecosystem to Phase 2/3.</w:t>
            </w:r>
          </w:p>
        </w:tc>
        <w:tc>
          <w:tcPr/>
          <w:p>
            <w:pPr>
              <w:pStyle w:val="Compact"/>
            </w:pPr>
            <w:r>
              <w:t xml:space="preserve">§8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Licensing / positioning</w:t>
            </w:r>
          </w:p>
        </w:tc>
        <w:tc>
          <w:tcPr/>
          <w:p>
            <w:pPr>
              <w:pStyle w:val="Compact"/>
            </w:pPr>
            <w:r>
              <w:t xml:space="preserve">source-available + commercial</w:t>
            </w:r>
          </w:p>
        </w:tc>
        <w:tc>
          <w:tcPr/>
          <w:p>
            <w:pPr>
              <w:pStyle w:val="Compact"/>
            </w:pPr>
            <w:r>
              <w:t xml:space="preserve">pure 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 before public release</w:t>
            </w:r>
            <w:r>
              <w:t xml:space="preserve"> </w:t>
            </w:r>
            <w:r>
              <w:t xml:space="preserve">[04_ARCH §13]; same code serves self-host + managed.</w:t>
            </w:r>
          </w:p>
        </w:tc>
        <w:tc>
          <w:tcPr/>
          <w:p>
            <w:pPr>
              <w:pStyle w:val="Compact"/>
            </w:pPr>
            <w:r>
              <w:t xml:space="preserve">pre-Phase-3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11c3991d2f0ef0c10328c1ae0b0dc1e004df69c"/>
    <w:p>
      <w:pPr>
        <w:pStyle w:val="Heading2"/>
      </w:pPr>
      <w:r>
        <w:t xml:space="preserve">10. INDEX — the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document set</w:t>
      </w:r>
    </w:p>
    <w:p>
      <w:pPr>
        <w:pStyle w:val="FirstParagraph"/>
      </w:pPr>
      <w:r>
        <w:t xml:space="preserve">This spine is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. Every other document below is an actual sibling file under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. Each carries its own §11.4.44 revision header;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(/</w:t>
      </w:r>
      <w:r>
        <w:rPr>
          <w:rStyle w:val="VerbatimChar"/>
        </w:rPr>
        <w:t xml:space="preserve">.docx</w:t>
      </w:r>
      <w:r>
        <w:t xml:space="preserve">) exports per §11.4.65/.153 +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sync (§11.4.106) are a deferred pass-2 deliverable (see</w:t>
      </w:r>
      <w:r>
        <w:t xml:space="preserve"> </w:t>
      </w:r>
      <w:r>
        <w:rPr>
          <w:rStyle w:val="VerbatimChar"/>
        </w:rPr>
        <w:t xml:space="preserve">REFINEMENT_NOTES.md</w:t>
      </w:r>
      <w:r>
        <w:t xml:space="preserve">). The</w:t>
      </w:r>
      <w:r>
        <w:t xml:space="preserve"> </w:t>
      </w:r>
      <w:r>
        <w:rPr>
          <w:b/>
          <w:bCs/>
        </w:rPr>
        <w:t xml:space="preserve">Glossary</w:t>
      </w:r>
      <w:r>
        <w:t xml:space="preserve"> </w:t>
      </w:r>
      <w:r>
        <w:t xml:space="preserve">is §11 of this spine; the</w:t>
      </w:r>
      <w:r>
        <w:t xml:space="preserve"> </w:t>
      </w:r>
      <w:r>
        <w:rPr>
          <w:b/>
          <w:bCs/>
        </w:rPr>
        <w:t xml:space="preserve">live Decision Register</w:t>
      </w:r>
      <w:r>
        <w:t xml:space="preserve"> </w:t>
      </w:r>
      <w:r>
        <w:t xml:space="preserve">is §9 of this spine; the</w:t>
      </w:r>
      <w:r>
        <w:t xml:space="preserve"> </w:t>
      </w:r>
      <w:r>
        <w:rPr>
          <w:b/>
          <w:bCs/>
        </w:rPr>
        <w:t xml:space="preserve">source-coverage ledger</w:t>
      </w:r>
      <w:r>
        <w:t xml:space="preserve"> </w:t>
      </w:r>
      <w:r>
        <w:t xml:space="preserve">is doc 99.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</w:p>
        </w:tc>
        <w:tc>
          <w:tcPr/>
          <w:p>
            <w:pPr>
              <w:pStyle w:val="Compact"/>
            </w:pPr>
            <w:r>
              <w:t xml:space="preserve">Product definition (is/is-not), personas, the three roles + three apps, two-way + multi-network model, self-host vs managed + licensing, in/out scope per phase, the 7 non-negotiable principles, the Mullvad-parity feature matrix, and the open decisions</w:t>
            </w:r>
            <w:r>
              <w:t xml:space="preserve"> </w:t>
            </w:r>
            <w:r>
              <w:rPr>
                <w:b/>
                <w:bCs/>
              </w:rPr>
              <w:t xml:space="preserve">D1–D8</w:t>
            </w:r>
            <w:r>
              <w:t xml:space="preserve"> </w:t>
            </w:r>
            <w:r>
              <w:t xml:space="preserve">with recommendations</w:t>
            </w:r>
          </w:p>
        </w:tc>
        <w:tc>
          <w:tcPr/>
          <w:p>
            <w:pPr>
              <w:pStyle w:val="Compact"/>
            </w:pPr>
            <w:r>
              <w:t xml:space="preserve">Requirements; principles; decision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</w:p>
        </w:tc>
        <w:tc>
          <w:tcPr/>
          <w:p>
            <w:pPr>
              <w:pStyle w:val="Compact"/>
            </w:pPr>
            <w:r>
              <w:t xml:space="preserve">Rust data plane: 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 transport matrix (plain UDP, MASQUE CONNECT-UDP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, CONNECT-IP, Shadowsocks, UoT, LWO, Hysteria2 option),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boringtun wrapper, orchestrator + status enum, auto-escalation ladder, routing (ULA /48, 4via6), default-deny ACL → AllowedIPs + nftables/eBPF, multi-hop nested WG, MTU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D1, D6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</w:p>
        </w:tc>
        <w:tc>
          <w:tcPr/>
          <w:p>
            <w:pPr>
              <w:pStyle w:val="Compact"/>
            </w:pPr>
            <w:r>
              <w:t xml:space="preserve">Go modular monolith, full Postgres DDL + RLS, the protobuf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service +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streaming, coordinator brain (in-mem graph, minimal deltas, &lt;1s SLO), Redis Streams backbone + taxonomy + XAUTOCLAIM DLQ, Gin REST + WS/SSE + Connect API surface, reconciliation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  <w:r>
              <w:t xml:space="preserve">; data model;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; event 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FFI surface (</w:t>
            </w:r>
            <w:r>
              <w:rPr>
                <w:rStyle w:val="VerbatimChar"/>
              </w:rPr>
              <w:t xml:space="preserve">start/stop/status_stream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), Flutter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system, Riverpod, 3 flavors via</w:t>
            </w:r>
            <w:r>
              <w:t xml:space="preserve"> </w:t>
            </w:r>
            <w:r>
              <w:rPr>
                <w:rStyle w:val="VerbatimChar"/>
              </w:rPr>
              <w:t xml:space="preserve">runHelixApp</w:t>
            </w:r>
            <w:r>
              <w:t xml:space="preserve">), per-platform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shims (Apple NE, Android VpnService+JNI, Windows wireguard-nt+service, Linux, HarmonyOS, Aurora, Web-none), memory/size budgets, Melos monorepo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  <w:r>
              <w:t xml:space="preserve">; FFI; UI/design system; platform shims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04-security-privacy-pki.md</w:t>
            </w:r>
          </w:p>
        </w:tc>
        <w:tc>
          <w:tcPr/>
          <w:p>
            <w:pPr>
              <w:pStyle w:val="Compact"/>
            </w:pPr>
            <w:r>
              <w:t xml:space="preserve">Zero-trust default-deny, identity (OIDC + anon device tokens), enrollment + PKI (device keygen, key-never-leaves, short-lived mTLS, revoke&lt;1s), key hierarchy/rotation, edge hardening, no-logging-as-code + CI schema-lint, kill-switch/DNS-leak state machine, post-quantum handshake, threat model</w:t>
            </w:r>
          </w:p>
        </w:tc>
        <w:tc>
          <w:tcPr/>
          <w:p>
            <w:pPr>
              <w:pStyle w:val="Compact"/>
            </w:pPr>
            <w:r>
              <w:t xml:space="preserve">Security/privacy invariants; PKI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05-repo-layout-tooling-and-helix-ecosystem.md</w:t>
            </w:r>
          </w:p>
        </w:tc>
        <w:tc>
          <w:tcPr/>
          <w:p>
            <w:pPr>
              <w:pStyle w:val="Compact"/>
            </w:pPr>
            <w:r>
              <w:t xml:space="preserve">Monorepo layout, the planned decoupled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component repos (deferred), schema-first codegen,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, deployment as Podman quadlets</w:t>
            </w:r>
            <w:r>
              <w:t xml:space="preserve"> </w:t>
            </w:r>
            <w:r>
              <w:rPr>
                <w:b/>
                <w:bCs/>
              </w:rPr>
              <w:t xml:space="preserve">+ Docker Compose + Kubernetes</w:t>
            </w:r>
            <w:r>
              <w:t xml:space="preserve"> </w:t>
            </w:r>
            <w:r>
              <w:t xml:space="preserve">manifests, and integration of the incorporated</w:t>
            </w:r>
            <w:r>
              <w:t xml:space="preserve"> </w:t>
            </w:r>
            <w:r>
              <w:rPr>
                <w:rStyle w:val="VerbatimChar"/>
              </w:rPr>
              <w:t xml:space="preserve">submodules/</w:t>
            </w:r>
            <w:r>
              <w:t xml:space="preserve"> </w:t>
            </w:r>
            <w:r>
              <w:t xml:space="preserve">(containers §11.4.76, helix_qa+challenges, docs_chain, security, vision_engine)</w:t>
            </w:r>
          </w:p>
        </w:tc>
        <w:tc>
          <w:tcPr/>
          <w:p>
            <w:pPr>
              <w:pStyle w:val="Compact"/>
            </w:pPr>
            <w:r>
              <w:t xml:space="preserve">Repo layout; deploy;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06-phase0-spike-wbs.md</w:t>
            </w:r>
          </w:p>
        </w:tc>
        <w:tc>
          <w:tcPr/>
          <w:p>
            <w:pPr>
              <w:pStyle w:val="Compact"/>
            </w:pPr>
            <w:r>
              <w:t xml:space="preserve">Phase 0 Spike work-breakdown: gates G1–G6, milestones S0–S8 → tasks → subtasks (</w:t>
            </w:r>
            <w:r>
              <w:rPr>
                <w:rStyle w:val="VerbatimChar"/>
              </w:rPr>
              <w:t xml:space="preserve">HVPN-P0-NNN</w:t>
            </w:r>
            <w:r>
              <w:t xml:space="preserve">), iOS-memory harness, Go-vs-Rust edge benchmark, netns+nftables-DPI+netem rig</w:t>
            </w:r>
          </w:p>
        </w:tc>
        <w:tc>
          <w:tcPr/>
          <w:p>
            <w:pPr>
              <w:pStyle w:val="Compact"/>
            </w:pPr>
            <w:r>
              <w:t xml:space="preserve">Phase 0 execution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07-phase1-mvp-wbs.md</w:t>
            </w:r>
          </w:p>
        </w:tc>
        <w:tc>
          <w:tcPr/>
          <w:p>
            <w:pPr>
              <w:pStyle w:val="Compact"/>
            </w:pPr>
            <w:r>
              <w:t xml:space="preserve">Phase 1 MVP work-breakdown (</w:t>
            </w:r>
            <w:r>
              <w:rPr>
                <w:rStyle w:val="VerbatimChar"/>
              </w:rPr>
              <w:t xml:space="preserve">HVPN-P1-NNN</w:t>
            </w:r>
            <w:r>
              <w:t xml:space="preserve">), the 8-criterion MVP Definition-of-Done + SLOs as acceptance gates</w:t>
            </w:r>
          </w:p>
        </w:tc>
        <w:tc>
          <w:tcPr/>
          <w:p>
            <w:pPr>
              <w:pStyle w:val="Compact"/>
            </w:pPr>
            <w:r>
              <w:t xml:space="preserve">Phase 1 execution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08-phase2-parity-wbs.md</w:t>
            </w:r>
          </w:p>
        </w:tc>
        <w:tc>
          <w:tcPr/>
          <w:p>
            <w:pPr>
              <w:pStyle w:val="Compact"/>
            </w:pPr>
            <w:r>
              <w:t xml:space="preserve">Phase 2 Parity+Reach work-breakdown (</w:t>
            </w:r>
            <w:r>
              <w:rPr>
                <w:rStyle w:val="VerbatimChar"/>
              </w:rPr>
              <w:t xml:space="preserve">HVPN-P2-NNN</w:t>
            </w:r>
            <w:r>
              <w:t xml:space="preserve">): full transport set, DAITA, P2P/NAT-traversal, multi-hop, PQ, desktop apps, GitOps, HA/multi-region</w:t>
            </w:r>
          </w:p>
        </w:tc>
        <w:tc>
          <w:tcPr/>
          <w:p>
            <w:pPr>
              <w:pStyle w:val="Compact"/>
            </w:pPr>
            <w:r>
              <w:t xml:space="preserve">Phase 2 execution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09-phase3-reach-wbs.md</w:t>
            </w:r>
          </w:p>
        </w:tc>
        <w:tc>
          <w:tcPr/>
          <w:p>
            <w:pPr>
              <w:pStyle w:val="Compact"/>
            </w:pPr>
            <w:r>
              <w:t xml:space="preserve">Phase 3 Extended-Reach work-breakdown (</w:t>
            </w:r>
            <w:r>
              <w:rPr>
                <w:rStyle w:val="VerbatimChar"/>
              </w:rPr>
              <w:t xml:space="preserve">HVPN-P3-NNN</w:t>
            </w:r>
            <w:r>
              <w:t xml:space="preserve">): HarmonyOS NEXT, Aurora OS, WASM MASQUE proxy, billing-optional multi-tenant, third-party audit + reproducible builds</w:t>
            </w:r>
          </w:p>
        </w:tc>
        <w:tc>
          <w:tcPr/>
          <w:p>
            <w:pPr>
              <w:pStyle w:val="Compact"/>
            </w:pPr>
            <w:r>
              <w:t xml:space="preserve">Phase 3 execution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10-testing-acceptance-and-qa.md</w:t>
            </w:r>
          </w:p>
        </w:tc>
        <w:tc>
          <w:tcPr/>
          <w:p>
            <w:pPr>
              <w:pStyle w:val="Compact"/>
            </w:pPr>
            <w:r>
              <w:t xml:space="preserve">Anti-bluff QA strategy covering every §11.4.169 mandatory test type (unit/integration/e2e/full-automation/Challenges/HelixQA/DDoS/security/stress+chaos/concurrency/race/memory/benchmark),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+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integration, captured-evidence, per-phase acceptance gates, local-only enforcement (§11.4.156)</w:t>
            </w:r>
          </w:p>
        </w:tc>
        <w:tc>
          <w:tcPr/>
          <w:p>
            <w:pPr>
              <w:pStyle w:val="Compact"/>
            </w:pPr>
            <w:r>
              <w:t xml:space="preserve">QA strategy; test-type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11-deep-research-appendix.md</w:t>
            </w:r>
          </w:p>
        </w:tc>
        <w:tc>
          <w:tcPr/>
          <w:p>
            <w:pPr>
              <w:pStyle w:val="Compact"/>
            </w:pPr>
            <w:r>
              <w:t xml:space="preserve">Cited external research per angle (wireguard, masque, hysteria2, mullvad, flutter_ffi, ios_android, go_cp, podman_k8s, pki_pq_nat, daita_test).</w:t>
            </w:r>
            <w:r>
              <w:t xml:space="preserve"> </w:t>
            </w:r>
            <w:r>
              <w:rPr>
                <w:b/>
                <w:bCs/>
              </w:rPr>
              <w:t xml:space="preserve">Pass-1 status: facts marked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the web-research phase was rate-limited; pass 2 re-runs it (see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REFINEMENT_NOTES.md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R1).</w:t>
            </w:r>
          </w:p>
        </w:tc>
        <w:tc>
          <w:tcPr/>
          <w:p>
            <w:pPr>
              <w:pStyle w:val="Compact"/>
            </w:pPr>
            <w:r>
              <w:t xml:space="preserve">External-source bibliography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99-source-coverage-ledger.md</w:t>
            </w:r>
          </w:p>
        </w:tc>
        <w:tc>
          <w:tcPr/>
          <w:p>
            <w:pPr>
              <w:pStyle w:val="Compact"/>
            </w:pPr>
            <w:r>
              <w:t xml:space="preserve">Source-coverage proof: every one of the 16 source docs → which final/ doc(s) absorbed it + its unique contribution; honestly-disclosed gaps (§11.4.118)</w:t>
            </w:r>
          </w:p>
        </w:tc>
        <w:tc>
          <w:tcPr/>
          <w:p>
            <w:pPr>
              <w:pStyle w:val="Compact"/>
            </w:pPr>
            <w:r>
              <w:t xml:space="preserve">Coverage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REFINEMENT_NOTES.md</w:t>
            </w:r>
          </w:p>
        </w:tc>
        <w:tc>
          <w:tcPr/>
          <w:p>
            <w:pPr>
              <w:pStyle w:val="Compact"/>
            </w:pPr>
            <w:r>
              <w:t xml:space="preserve">Pass-1 → pass-2/3 punch-list: what's fixed, the open consistency worklist (R1–R6), and the deferred deliverables (repos, workable-items DB, exports)</w:t>
            </w:r>
          </w:p>
        </w:tc>
        <w:tc>
          <w:tcPr/>
          <w:p>
            <w:pPr>
              <w:pStyle w:val="Compact"/>
            </w:pPr>
            <w:r>
              <w:t xml:space="preserve">The refinement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bd5a83c391602b3631b4e935148e350180636ba"/>
    <w:p>
      <w:pPr>
        <w:pStyle w:val="Heading2"/>
      </w:pPr>
      <w:r>
        <w:t xml:space="preserve">11.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First-party agent inside a private network; dials outbound to the gateway, advertises CIDRs, routes LAN traffic for authorized clients [04_ARCH §1.1].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Public VPS running control plane (Go) + data-plane edge (Rust + kernel WG); the rendezvous 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End-user access app; gets an overlay IP, reaches authorized networks or uses the gateway as a privacy exit.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Overlay IP</w:t>
            </w:r>
          </w:p>
        </w:tc>
        <w:tc>
          <w:tcPr/>
          <w:p>
            <w:pPr>
              <w:pStyle w:val="Compact"/>
            </w:pPr>
            <w:r>
              <w:t xml:space="preserve">Stable per-node address in the tenant overlay (ULA IPv6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per tenant; advertised IPv4 LANs mapped via 4via6) [04_ARCH §3.4].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</w:pPr>
            <w:r>
              <w:t xml:space="preserve">Per-agent desired-state document (overlay IP,</w:t>
            </w:r>
            <w:r>
              <w:t xml:space="preserve"> </w:t>
            </w:r>
            <w:r>
              <w:rPr>
                <w:i/>
                <w:iCs/>
              </w:rPr>
              <w:t xml:space="preserve">policy-filtered</w:t>
            </w:r>
            <w:r>
              <w:t xml:space="preserve"> </w:t>
            </w:r>
            <w:r>
              <w:t xml:space="preserve">peers, routes, transport policy, DNS, kill-switch posture) pushed over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[04_ARCH §4.4].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RFC 9298 CONNECT-UDP over HTTP/3 — the mechanism that wraps WireGuard datagrams to look like web traffic. The "QUIC mode" [04_ARCH §3.3].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Lightweight WG obfuscation — cheap XOR/padding scheme to evade naive WG signature blocks [04_ARCH §3.2].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</w:p>
        </w:tc>
        <w:tc>
          <w:tcPr/>
          <w:p>
            <w:pPr>
              <w:pStyle w:val="Compact"/>
            </w:pPr>
            <w:r>
              <w:t xml:space="preserve">Defence Against AI-guided Traffic Analysis — constant packet sizing + cover traffic applied</w:t>
            </w:r>
            <w:r>
              <w:t xml:space="preserve"> </w:t>
            </w:r>
            <w:r>
              <w:rPr>
                <w:i/>
                <w:iCs/>
              </w:rPr>
              <w:t xml:space="preserve">above</w:t>
            </w:r>
            <w:r>
              <w:t xml:space="preserve"> </w:t>
            </w:r>
            <w:r>
              <w:t xml:space="preserve">WG (maybenot-style state machine) [04_ARCH §3.1/§6].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4via6</w:t>
            </w:r>
          </w:p>
        </w:tc>
        <w:tc>
          <w:tcPr/>
          <w:p>
            <w:pPr>
              <w:pStyle w:val="Compact"/>
            </w:pPr>
            <w:r>
              <w:t xml:space="preserve">Tailscale-style scheme mapping advertised IPv4 LANs into the tenant's ULA IPv6 space so overlapping RFC1918 ranges never collide [04_ARCH §3.4].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Auto-ladder</w:t>
            </w:r>
          </w:p>
        </w:tc>
        <w:tc>
          <w:tcPr/>
          <w:p>
            <w:pPr>
              <w:pStyle w:val="Compact"/>
            </w:pPr>
            <w:r>
              <w:t xml:space="preserve">Client transport escalation: plain UDP → LWO → MASQUE/QUIC → Shadowsocks → UoT, driven by handshake-failure events [04_ARCH §3.2].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fail-static</w:t>
            </w:r>
          </w:p>
        </w:tc>
        <w:tc>
          <w:tcPr/>
          <w:p>
            <w:pPr>
              <w:pStyle w:val="Compact"/>
            </w:pPr>
            <w:r>
              <w:t xml:space="preserve">Property that existing tunnels keep forwarding when the control plane is down [04_ARCH §2].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 map</w:t>
            </w:r>
          </w:p>
        </w:tc>
        <w:tc>
          <w:tcPr/>
          <w:p>
            <w:pPr>
              <w:pStyle w:val="Compact"/>
            </w:pPr>
            <w:r>
              <w:t xml:space="preserve">nftables/eBPF map compiled from the policy that grants/denies per-peer reachability at the edge [04_ARCH §3.4].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PostgreSQL Row-Level Security — enforces tenant isolation at the database, not just the app layer [04_ARCH §4.5].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No-logging-as-code</w:t>
            </w:r>
          </w:p>
        </w:tc>
        <w:tc>
          <w:tcPr/>
          <w:p>
            <w:pPr>
              <w:pStyle w:val="Compact"/>
            </w:pPr>
            <w:r>
              <w:t xml:space="preserve">Architectural guarantee: no durable connection/traffic table exists; CI schema-lint fails the build if one appears [04_ARCH §7].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Rust data-plane core shared by client, connector, and edge (WG control, transport, reconciler, FFI).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Rust crate implementing 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— one obfuscation implementation, three consumers.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t xml:space="preserve">Server-streaming RPC: snapshot + delta stream of desired state; replaces all polling [04_ARCH §4.2].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PWU</w:t>
            </w:r>
          </w:p>
        </w:tc>
        <w:tc>
          <w:tcPr/>
          <w:p>
            <w:pPr>
              <w:pStyle w:val="Compact"/>
            </w:pPr>
            <w:r>
              <w:t xml:space="preserve">Parallel Work Unit — a self-contained workable item in the §11.4.58/.93 execution model.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e4aa2dad2792acb294e3951009bab1e6c58fcb4"/>
    <w:p>
      <w:pPr>
        <w:pStyle w:val="Heading2"/>
      </w:pPr>
      <w:r>
        <w:t xml:space="preserve">12. Provenance &amp; change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16 research documents under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(see citation key in metadata block). Primary architectural source: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. Cross-cutting synthesis: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(</w:t>
      </w:r>
      <w:r>
        <w:rPr>
          <w:rStyle w:val="VerbatimChar"/>
        </w:rPr>
        <w:t xml:space="preserve">v09-research/_SYNTHESIS.md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Versioning (§11.4.73):</w:t>
      </w:r>
      <w:r>
        <w:t xml:space="preserve"> </w:t>
      </w:r>
      <w:r>
        <w:t xml:space="preserve">primary version bumps for major rewrites (this is V1);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bumps for additive refinements. This spine is</w:t>
      </w:r>
      <w:r>
        <w:t xml:space="preserve"> </w:t>
      </w:r>
      <w:r>
        <w:rPr>
          <w:rStyle w:val="VerbatimChar"/>
        </w:rPr>
        <w:t xml:space="preserve">Revision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 (§11.4.106):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 of this and every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 kept in lockstep via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discipline (§11.4.66/.101):</w:t>
      </w:r>
      <w:r>
        <w:t xml:space="preserve"> </w:t>
      </w:r>
      <w:r>
        <w:t xml:space="preserve">open decisions live in §9 + doc 99, never silently resolved.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Anti-bluff (§11.4.5/.69/.107):</w:t>
      </w:r>
      <w:r>
        <w:t xml:space="preserve"> </w:t>
      </w:r>
      <w:r>
        <w:t xml:space="preserve">every phase exit gate requires captured evidence; no gate passes on metadata/config-only signal.</w:t>
      </w:r>
    </w:p>
    <w:p>
      <w:pPr>
        <w:pStyle w:val="FirstParagraph"/>
      </w:pPr>
      <w:r>
        <w:rPr>
          <w:i/>
          <w:iCs/>
        </w:rPr>
        <w:t xml:space="preserve">End of master spine. Subordinate documents 00–11 + 99 elaborate each area to phase → task → subtask and near-code granularity.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Master Technical Specification (spine + index)</dc:title>
  <dc:creator/>
  <cp:keywords/>
  <dcterms:created xsi:type="dcterms:W3CDTF">2026-07-04T13:49:04Z</dcterms:created>
  <dcterms:modified xsi:type="dcterms:W3CDTF">2026-07-04T13:49:04Z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