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Decoupling &amp; Reusability Plan</w:t>
      </w:r>
    </w:p>
    <w:bookmarkStart w:id="29" w:name="decoupling--reusability-plan"/>
    <w:p>
      <w:pPr>
        <w:pStyle w:val="Heading1"/>
      </w:pPr>
      <w:r>
        <w:t xml:space="preserve">Decoupling &amp; Reusability Plan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Define module boundaries, dependency inversion, shared libraries,</w:t>
      </w:r>
      <w:r>
        <w:t xml:space="preserve"> </w:t>
      </w:r>
      <w:r>
        <w:t xml:space="preserve">platform abstraction layers, and how other projects can reuse each HelixVPN</w:t>
      </w:r>
      <w:r>
        <w:t xml:space="preserve"> </w:t>
      </w:r>
      <w:r>
        <w:t xml:space="preserve">component.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Aligned with the MVP final spec and the current submodule layout.</w:t>
      </w:r>
    </w:p>
    <w:p>
      <w:r>
        <w:pict>
          <v:rect style="width:0;height:1.5pt" o:hralign="center" o:hrstd="t" o:hr="t"/>
        </w:pict>
      </w:r>
    </w:p>
    <w:bookmarkStart w:id="9" w:name="Xb037088360109d8215e57cc512f63c6df350239"/>
    <w:p>
      <w:pPr>
        <w:pStyle w:val="Heading2"/>
      </w:pPr>
      <w:r>
        <w:t xml:space="preserve">1.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core per concern, reused everywhere.</w:t>
      </w:r>
      <w:r>
        <w:t xml:space="preserve"> </w:t>
      </w:r>
      <w:r>
        <w:t xml:space="preserve">The Rust transport/VPN core is</w:t>
      </w:r>
      <w:r>
        <w:t xml:space="preserve"> </w:t>
      </w:r>
      <w:r>
        <w:t xml:space="preserve">shared by client, connector, and edge. The Flutter UI core is shared by</w:t>
      </w:r>
      <w:r>
        <w:t xml:space="preserve"> </w:t>
      </w:r>
      <w:r>
        <w:t xml:space="preserve">Access, Connector, and Console. Protobuf-generated clients are shared by</w:t>
      </w:r>
      <w:r>
        <w:t xml:space="preserve"> </w:t>
      </w:r>
      <w:r>
        <w:t xml:space="preserve">Go/Dart/Rust.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Schema-first, zero drift.</w:t>
      </w:r>
      <w:r>
        <w:t xml:space="preserve"> </w:t>
      </w:r>
      <w:r>
        <w:t xml:space="preserve">The wire contract lives in</w:t>
      </w:r>
      <w:r>
        <w:t xml:space="preserve"> </w:t>
      </w:r>
      <w:r>
        <w:rPr>
          <w:rStyle w:val="VerbatimChar"/>
        </w:rPr>
        <w:t xml:space="preserve">helix-proto</w:t>
      </w:r>
      <w:r>
        <w:t xml:space="preserve">;</w:t>
      </w:r>
      <w:r>
        <w:t xml:space="preserve"> </w:t>
      </w:r>
      <w:r>
        <w:t xml:space="preserve">generated stubs are the only clients. No hand-written parallel structs.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hardcoded project identity.</w:t>
      </w:r>
      <w:r>
        <w:t xml:space="preserve"> </w:t>
      </w:r>
      <w:r>
        <w:t xml:space="preserve">Reusable crates contain no consumer</w:t>
      </w:r>
      <w:r>
        <w:t xml:space="preserve"> </w:t>
      </w:r>
      <w:r>
        <w:t xml:space="preserve">project name, fixed hostname, tenant assumption, or asset path. Project</w:t>
      </w:r>
      <w:r>
        <w:t xml:space="preserve"> </w:t>
      </w:r>
      <w:r>
        <w:t xml:space="preserve">specifics enter via configuration injection.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Dependency inversion.</w:t>
      </w:r>
      <w:r>
        <w:t xml:space="preserve"> </w:t>
      </w:r>
      <w:r>
        <w:t xml:space="preserve">Higher layers depend on trait interfaces, not on</w:t>
      </w:r>
      <w:r>
        <w:t xml:space="preserve"> </w:t>
      </w:r>
      <w:r>
        <w:t xml:space="preserve">concrete transport or platform implementations.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Flat submodule layout.</w:t>
      </w:r>
      <w:r>
        <w:t xml:space="preserve"> </w:t>
      </w:r>
      <w:r>
        <w:t xml:space="preserve">Every reusable component is a direct child of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; no nested own-org submodule chains.</w:t>
      </w:r>
    </w:p>
    <w:p>
      <w:r>
        <w:pict>
          <v:rect style="width:0;height:1.5pt" o:hralign="center" o:hrstd="t" o:hr="t"/>
        </w:pict>
      </w:r>
    </w:p>
    <w:bookmarkEnd w:id="9"/>
    <w:bookmarkStart w:id="14" w:name="X13f509c9317f91d2eda2a3668638440bf6c3fe1"/>
    <w:p>
      <w:pPr>
        <w:pStyle w:val="Heading2"/>
      </w:pPr>
      <w:r>
        <w:t xml:space="preserve">2. Module boundaries</w:t>
      </w:r>
    </w:p>
    <w:bookmarkStart w:id="10" w:name="Xe9244a97e7d816184f869e747a454de7bc4bf76"/>
    <w:p>
      <w:pPr>
        <w:pStyle w:val="Heading3"/>
      </w:pPr>
      <w:r>
        <w:t xml:space="preserve">2.1 Rust core workspace (</w:t>
      </w:r>
      <w:r>
        <w:rPr>
          <w:rStyle w:val="VerbatimChar"/>
        </w:rPr>
        <w:t xml:space="preserve">helix_core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Crate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Public interface</w:t>
            </w:r>
          </w:p>
        </w:tc>
        <w:tc>
          <w:tcPr/>
          <w:p>
            <w:pPr>
              <w:pStyle w:val="Compact"/>
            </w:pPr>
            <w:r>
              <w:t xml:space="preserve">What it hides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</w:t>
            </w:r>
          </w:p>
        </w:tc>
        <w:tc>
          <w:tcPr/>
          <w:p>
            <w:pPr>
              <w:pStyle w:val="Compact"/>
            </w:pPr>
            <w:r>
              <w:t xml:space="preserve">L2 carrier abstraction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Connection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Listener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TransportRegistry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TransportError</w:t>
            </w:r>
          </w:p>
        </w:tc>
        <w:tc>
          <w:tcPr/>
          <w:p>
            <w:pPr>
              <w:pStyle w:val="Compact"/>
            </w:pPr>
            <w:r>
              <w:t xml:space="preserve">UDP sockets, future TCP/TLS implementations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helix-wg</w:t>
            </w:r>
          </w:p>
        </w:tc>
        <w:tc>
          <w:tcPr/>
          <w:p>
            <w:pPr>
              <w:pStyle w:val="Compact"/>
            </w:pPr>
            <w:r>
              <w:t xml:space="preserve">WireGuard crypto 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WireguardDevice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PeerConfig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WgConfig</w:t>
            </w:r>
            <w:r>
              <w:t xml:space="preserve">, key types, handshake helpers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boringtun::noise::Tunn</w:t>
            </w:r>
            <w:r>
              <w:t xml:space="preserve">, Noise state machine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helix-masque</w:t>
            </w:r>
          </w:p>
        </w:tc>
        <w:tc>
          <w:tcPr/>
          <w:p>
            <w:pPr>
              <w:pStyle w:val="Compact"/>
            </w:pPr>
            <w:r>
              <w:t xml:space="preserve">MASQUE/QUIC carrier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MasqueTransport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MasqueConfig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MasqueConnection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quinn</w:t>
            </w:r>
            <w:r>
              <w:t xml:space="preserve">, TLS, HTTP-Datagram framing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helix-tun</w:t>
            </w:r>
          </w:p>
        </w:tc>
        <w:tc>
          <w:tcPr/>
          <w:p>
            <w:pPr>
              <w:pStyle w:val="Compact"/>
            </w:pPr>
            <w:r>
              <w:t xml:space="preserve">OS TUN abstraction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TunDevice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TunConfig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  <w:r>
              <w:t xml:space="preserve"> </w:t>
            </w:r>
            <w:r>
              <w:rPr>
                <w:rStyle w:val="VerbatimChar"/>
              </w:rPr>
              <w:t xml:space="preserve">tun</w:t>
            </w:r>
            <w:r>
              <w:t xml:space="preserve"> </w:t>
            </w:r>
            <w:r>
              <w:t xml:space="preserve">crate, platform differences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helix-orch</w:t>
            </w:r>
          </w:p>
        </w:tc>
        <w:tc>
          <w:tcPr/>
          <w:p>
            <w:pPr>
              <w:pStyle w:val="Compact"/>
            </w:pPr>
            <w:r>
              <w:t xml:space="preserve">Tunnel 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EventBus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TunnelEvent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TunnelState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wg_session</w:t>
            </w:r>
          </w:p>
        </w:tc>
        <w:tc>
          <w:tcPr/>
          <w:p>
            <w:pPr>
              <w:pStyle w:val="Compact"/>
            </w:pPr>
            <w:r>
              <w:t xml:space="preserve">Three-loop scheduling, handshake driver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</w:p>
        </w:tc>
        <w:tc>
          <w:tcPr/>
          <w:p>
            <w:pPr>
              <w:pStyle w:val="Compact"/>
            </w:pPr>
            <w:r>
              <w:t xml:space="preserve">Integration crate</w:t>
            </w:r>
          </w:p>
        </w:tc>
        <w:tc>
          <w:tcPr/>
          <w:p>
            <w:pPr>
              <w:pStyle w:val="Compact"/>
            </w:pPr>
            <w:r>
              <w:t xml:space="preserve">Re-exports +</w:t>
            </w:r>
            <w:r>
              <w:t xml:space="preserve"> </w:t>
            </w:r>
            <w:r>
              <w:rPr>
                <w:rStyle w:val="VerbatimChar"/>
              </w:rPr>
              <w:t xml:space="preserve">map.json</w:t>
            </w:r>
            <w:r>
              <w:t xml:space="preserve"> </w:t>
            </w:r>
            <w:r>
              <w:t xml:space="preserve">reconciler</w:t>
            </w:r>
          </w:p>
        </w:tc>
        <w:tc>
          <w:tcPr/>
          <w:p>
            <w:pPr>
              <w:pStyle w:val="Compact"/>
            </w:pPr>
            <w:r>
              <w:t xml:space="preserve">Composition glue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helix-ffi</w:t>
            </w:r>
            <w:r>
              <w:t xml:space="preserve"> </w:t>
            </w:r>
            <w:r>
              <w:rPr>
                <w:i/>
                <w:iCs/>
              </w:rPr>
              <w:t xml:space="preserve">(future)</w:t>
            </w:r>
          </w:p>
        </w:tc>
        <w:tc>
          <w:tcPr/>
          <w:p>
            <w:pPr>
              <w:pStyle w:val="Compact"/>
            </w:pPr>
            <w:r>
              <w:t xml:space="preserve">Dart/UniFFI surface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helix_stop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helix_status_stream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flutter_rust_bridge</w:t>
            </w:r>
            <w:r>
              <w:t xml:space="preserve"> </w:t>
            </w:r>
            <w:r>
              <w:t xml:space="preserve">/ UniFFI internals</w:t>
            </w:r>
          </w:p>
        </w:tc>
      </w:tr>
    </w:tbl>
    <w:p>
      <w:pPr>
        <w:pStyle w:val="BodyText"/>
      </w:pPr>
      <w:r>
        <w:rPr>
          <w:b/>
          <w:bCs/>
        </w:rPr>
        <w:t xml:space="preserve">Boundary rule:</w:t>
      </w:r>
      <w:r>
        <w:t xml:space="preserve"> </w:t>
      </w:r>
      <w:r>
        <w:t xml:space="preserve">Crates inside</w:t>
      </w:r>
      <w:r>
        <w:t xml:space="preserve"> </w:t>
      </w:r>
      <w:r>
        <w:rPr>
          <w:rStyle w:val="VerbatimChar"/>
        </w:rPr>
        <w:t xml:space="preserve">helix_core</w:t>
      </w:r>
      <w:r>
        <w:t xml:space="preserve"> </w:t>
      </w:r>
      <w:r>
        <w:t xml:space="preserve">may depend only on sibling crates</w:t>
      </w:r>
      <w:r>
        <w:t xml:space="preserve"> </w:t>
      </w:r>
      <w:r>
        <w:t xml:space="preserve">at their abstraction level or below.</w:t>
      </w:r>
      <w:r>
        <w:t xml:space="preserve"> </w:t>
      </w:r>
      <w:r>
        <w:rPr>
          <w:rStyle w:val="VerbatimChar"/>
        </w:rPr>
        <w:t xml:space="preserve">helix-orch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;</w:t>
      </w:r>
      <w:r>
        <w:t xml:space="preserve"> </w:t>
      </w:r>
      <w:r>
        <w:rPr>
          <w:rStyle w:val="VerbatimChar"/>
        </w:rPr>
        <w:t xml:space="preserve">helix-masque</w:t>
      </w:r>
      <w:r>
        <w:t xml:space="preserve"> </w:t>
      </w:r>
      <w:r>
        <w:t xml:space="preserve">depends only on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and QUIC</w:t>
      </w:r>
      <w:r>
        <w:t xml:space="preserve"> </w:t>
      </w:r>
      <w:r>
        <w:t xml:space="preserve">libraries.</w:t>
      </w:r>
    </w:p>
    <w:bookmarkEnd w:id="10"/>
    <w:bookmarkStart w:id="11" w:name="Xb755d6a563639fbc951929870a4a538041df1c1"/>
    <w:p>
      <w:pPr>
        <w:pStyle w:val="Heading3"/>
      </w:pPr>
      <w:r>
        <w:t xml:space="preserve">2.2 Gateway edge (</w:t>
      </w:r>
      <w:r>
        <w:rPr>
          <w:rStyle w:val="VerbatimChar"/>
        </w:rPr>
        <w:t xml:space="preserve">helix_edge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Public interface</w:t>
            </w:r>
          </w:p>
        </w:tc>
        <w:tc>
          <w:tcPr/>
          <w:p>
            <w:pPr>
              <w:pStyle w:val="Compact"/>
            </w:pPr>
            <w:r>
              <w:t xml:space="preserve">What it hides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Edge listener 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EdgeAddrs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spawn_edge()</w:t>
            </w:r>
          </w:p>
        </w:tc>
        <w:tc>
          <w:tcPr/>
          <w:p>
            <w:pPr>
              <w:pStyle w:val="Compact"/>
            </w:pPr>
            <w:r>
              <w:t xml:space="preserve">MASQUE + decoy co-binding on same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MASQUE-to-gateway relay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relay()</w:t>
            </w:r>
          </w:p>
        </w:tc>
        <w:tc>
          <w:tcPr/>
          <w:p>
            <w:pPr>
              <w:pStyle w:val="Compact"/>
            </w:pPr>
            <w:r>
              <w:t xml:space="preserve">UDP socket forwarding, kernel-WG handoff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decoy</w:t>
            </w:r>
          </w:p>
        </w:tc>
        <w:tc>
          <w:tcPr/>
          <w:p>
            <w:pPr>
              <w:pStyle w:val="Compact"/>
            </w:pPr>
            <w:r>
              <w:t xml:space="preserve">TCP masquerade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run()</w:t>
            </w:r>
          </w:p>
        </w:tc>
        <w:tc>
          <w:tcPr/>
          <w:p>
            <w:pPr>
              <w:pStyle w:val="Compact"/>
            </w:pPr>
            <w:r>
              <w:t xml:space="preserve">Static HTML response, probe handling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Boundary rule:</w:t>
      </w:r>
      <w:r>
        <w:t xml:space="preserve"> </w:t>
      </w:r>
      <w:r>
        <w:rPr>
          <w:rStyle w:val="VerbatimChar"/>
        </w:rPr>
        <w:t xml:space="preserve">helix_edge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helix_core</w:t>
      </w:r>
      <w:r>
        <w:t xml:space="preserve"> </w:t>
      </w:r>
      <w:r>
        <w:t xml:space="preserve">crates via path</w:t>
      </w:r>
      <w:r>
        <w:t xml:space="preserve"> </w:t>
      </w:r>
      <w:r>
        <w:t xml:space="preserve">dependencies and treats the gateway UDP address as an injectable endpoint. This</w:t>
      </w:r>
      <w:r>
        <w:t xml:space="preserve"> </w:t>
      </w:r>
      <w:r>
        <w:t xml:space="preserve">lets the same relay logic talk to kernel WG,</w:t>
      </w:r>
      <w:r>
        <w:t xml:space="preserve"> </w:t>
      </w:r>
      <w:r>
        <w:rPr>
          <w:rStyle w:val="VerbatimChar"/>
        </w:rPr>
        <w:t xml:space="preserve">boringtun</w:t>
      </w:r>
      <w:r>
        <w:t xml:space="preserve">, or a test stand-in.</w:t>
      </w:r>
    </w:p>
    <w:bookmarkEnd w:id="11"/>
    <w:bookmarkStart w:id="12" w:name="Xea5fb0c295dd3c4c66cc13e5d7b1b1ffadb4d25"/>
    <w:p>
      <w:pPr>
        <w:pStyle w:val="Heading3"/>
      </w:pPr>
      <w:r>
        <w:t xml:space="preserve">2.3 Go control plane (</w:t>
      </w:r>
      <w:r>
        <w:rPr>
          <w:rStyle w:val="VerbatimChar"/>
        </w:rPr>
        <w:t xml:space="preserve">helix_go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 service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Public interface</w:t>
            </w:r>
          </w:p>
        </w:tc>
        <w:tc>
          <w:tcPr/>
          <w:p>
            <w:pPr>
              <w:pStyle w:val="Compact"/>
            </w:pPr>
            <w:r>
              <w:t xml:space="preserve">What it hides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Enrollment + OIDC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Coordinator.Enroll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Session.Authenticate</w:t>
            </w:r>
          </w:p>
        </w:tc>
        <w:tc>
          <w:tcPr/>
          <w:p>
            <w:pPr>
              <w:pStyle w:val="Compact"/>
            </w:pPr>
            <w:r>
              <w:t xml:space="preserve">Token hashing, OIDC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Devices + tenants</w:t>
            </w:r>
          </w:p>
        </w:tc>
        <w:tc>
          <w:tcPr/>
          <w:p>
            <w:pPr>
              <w:pStyle w:val="Compact"/>
            </w:pPr>
            <w:r>
              <w:t xml:space="preserve">Device CRUD, cert serial lookup</w:t>
            </w:r>
          </w:p>
        </w:tc>
        <w:tc>
          <w:tcPr/>
          <w:p>
            <w:pPr>
              <w:pStyle w:val="Compact"/>
            </w:pPr>
            <w:r>
              <w:t xml:space="preserve">Postgres RLS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ipam</w:t>
            </w:r>
          </w:p>
        </w:tc>
        <w:tc>
          <w:tcPr/>
          <w:p>
            <w:pPr>
              <w:pStyle w:val="Compact"/>
            </w:pPr>
            <w:r>
              <w:t xml:space="preserve">Overlay addressing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AllocOverlayIP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ReleaseOverlayIP</w:t>
            </w:r>
          </w:p>
        </w:tc>
        <w:tc>
          <w:tcPr/>
          <w:p>
            <w:pPr>
              <w:pStyle w:val="Compact"/>
            </w:pPr>
            <w:r>
              <w:t xml:space="preserve">ULA /48 + 4via6 allocation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</w:t>
            </w:r>
          </w:p>
        </w:tc>
        <w:tc>
          <w:tcPr/>
          <w:p>
            <w:pPr>
              <w:pStyle w:val="Compact"/>
            </w:pPr>
            <w:r>
              <w:t xml:space="preserve">Certificates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IssueDeviceCert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RevokeCert</w:t>
            </w:r>
          </w:p>
        </w:tc>
        <w:tc>
          <w:tcPr/>
          <w:p>
            <w:pPr>
              <w:pStyle w:val="Compact"/>
            </w:pPr>
            <w:r>
              <w:t xml:space="preserve">CA, short-lived mTLS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ACL compiler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VisibleTo</w:t>
            </w:r>
          </w:p>
        </w:tc>
        <w:tc>
          <w:tcPr/>
          <w:p>
            <w:pPr>
              <w:pStyle w:val="Compact"/>
            </w:pPr>
            <w:r>
              <w:t xml:space="preserve">Tailscale-ACL-flavored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Map streaming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Coordinator.WatchNetworkMap</w:t>
            </w:r>
          </w:p>
        </w:tc>
        <w:tc>
          <w:tcPr/>
          <w:p>
            <w:pPr>
              <w:pStyle w:val="Compact"/>
            </w:pPr>
            <w:r>
              <w:t xml:space="preserve">In-memory graph, delta computation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Event bus</w:t>
            </w:r>
          </w:p>
        </w:tc>
        <w:tc>
          <w:tcPr/>
          <w:p>
            <w:pPr>
              <w:pStyle w:val="Compact"/>
            </w:pPr>
            <w:r>
              <w:t xml:space="preserve">Publish/subscribe on Redis Streams</w:t>
            </w:r>
          </w:p>
        </w:tc>
        <w:tc>
          <w:tcPr/>
          <w:p>
            <w:pPr>
              <w:pStyle w:val="Compact"/>
            </w:pPr>
            <w:r>
              <w:t xml:space="preserve">Redis topology, consumer 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Metrics/logs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Telemetry.SubmitMetrics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SubmitLog</w:t>
            </w:r>
          </w:p>
        </w:tc>
        <w:tc>
          <w:tcPr/>
          <w:p>
            <w:pPr>
              <w:pStyle w:val="Compact"/>
            </w:pPr>
            <w:r>
              <w:t xml:space="preserve">sampling, anonymization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Boundary rule:</w:t>
      </w:r>
      <w:r>
        <w:t xml:space="preserve"> </w:t>
      </w:r>
      <w:r>
        <w:t xml:space="preserve">Services communicate through domain events and the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proto, not by direct imports except inside the API gateway layer.</w:t>
      </w:r>
    </w:p>
    <w:bookmarkEnd w:id="12"/>
    <w:bookmarkStart w:id="13" w:name="X377ed3145d6461e87e84c80e0e7e947850de256"/>
    <w:p>
      <w:pPr>
        <w:pStyle w:val="Heading3"/>
      </w:pPr>
      <w:r>
        <w:t xml:space="preserve">2.4 Protobuf (</w:t>
      </w:r>
      <w:r>
        <w:rPr>
          <w:rStyle w:val="VerbatimChar"/>
        </w:rPr>
        <w:t xml:space="preserve">helix_proto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Consumers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helix.coordinator.v1</w:t>
            </w:r>
          </w:p>
        </w:tc>
        <w:tc>
          <w:tcPr/>
          <w:p>
            <w:pPr>
              <w:pStyle w:val="Compact"/>
            </w:pPr>
            <w:r>
              <w:t xml:space="preserve">Agent⇄control-plane contract</w:t>
            </w:r>
          </w:p>
        </w:tc>
        <w:tc>
          <w:tcPr/>
          <w:p>
            <w:pPr>
              <w:pStyle w:val="Compact"/>
            </w:pPr>
            <w:r>
              <w:t xml:space="preserve">Go server, Rust/Dart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helix.session.v1</w:t>
            </w:r>
          </w:p>
        </w:tc>
        <w:tc>
          <w:tcPr/>
          <w:p>
            <w:pPr>
              <w:pStyle w:val="Compact"/>
            </w:pPr>
            <w:r>
              <w:t xml:space="preserve">Console auth + session validation</w:t>
            </w:r>
          </w:p>
        </w:tc>
        <w:tc>
          <w:tcPr/>
          <w:p>
            <w:pPr>
              <w:pStyle w:val="Compact"/>
            </w:pPr>
            <w:r>
              <w:t xml:space="preserve">Go API gateway, Console 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helix.tunnel.v1</w:t>
            </w:r>
          </w:p>
        </w:tc>
        <w:tc>
          <w:tcPr/>
          <w:p>
            <w:pPr>
              <w:pStyle w:val="Compact"/>
            </w:pPr>
            <w:r>
              <w:t xml:space="preserve">Core→UI status/events</w:t>
            </w:r>
          </w:p>
        </w:tc>
        <w:tc>
          <w:tcPr/>
          <w:p>
            <w:pPr>
              <w:pStyle w:val="Compact"/>
            </w:pPr>
            <w:r>
              <w:t xml:space="preserve">Rust FFI, Dart UI, telemetry collector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helix.ui.v1</w:t>
            </w:r>
          </w:p>
        </w:tc>
        <w:tc>
          <w:tcPr/>
          <w:p>
            <w:pPr>
              <w:pStyle w:val="Compact"/>
            </w:pPr>
            <w:r>
              <w:t xml:space="preserve">Normalized UI state</w:t>
            </w:r>
          </w:p>
        </w:tc>
        <w:tc>
          <w:tcPr/>
          <w:p>
            <w:pPr>
              <w:pStyle w:val="Compact"/>
            </w:pPr>
            <w:r>
              <w:t xml:space="preserve">Flutter widgets, Challenge/QA harness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helix.telemetry.v1</w:t>
            </w:r>
          </w:p>
        </w:tc>
        <w:tc>
          <w:tcPr/>
          <w:p>
            <w:pPr>
              <w:pStyle w:val="Compact"/>
            </w:pPr>
            <w:r>
              <w:t xml:space="preserve">Aggregate metrics/logs</w:t>
            </w:r>
          </w:p>
        </w:tc>
        <w:tc>
          <w:tcPr/>
          <w:p>
            <w:pPr>
              <w:pStyle w:val="Compact"/>
            </w:pPr>
            <w:r>
              <w:t xml:space="preserve">Edge, agents, telemetry collector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X06ea4dd47d997a74f20a7e97ff7dfeb21fc8c6b"/>
    <w:p>
      <w:pPr>
        <w:pStyle w:val="Heading2"/>
      </w:pPr>
      <w:r>
        <w:t xml:space="preserve">3. Dependency inversion</w:t>
      </w:r>
    </w:p>
    <w:bookmarkStart w:id="15" w:name="Xc6923393099dfb5ba46b952763eebdf15c6e7b4"/>
    <w:p>
      <w:pPr>
        <w:pStyle w:val="Heading3"/>
      </w:pPr>
      <w:r>
        <w:t xml:space="preserve">3.1 Transport trait</w:t>
      </w:r>
    </w:p>
    <w:p>
      <w:pPr>
        <w:pStyle w:val="FirstParagraph"/>
      </w:pPr>
      <w:r>
        <w:t xml:space="preserve">The orchestrator and WG layer depend on the abstract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trait, not on</w:t>
      </w:r>
      <w:r>
        <w:t xml:space="preserve"> </w:t>
      </w:r>
      <w:r>
        <w:rPr>
          <w:rStyle w:val="VerbatimChar"/>
        </w:rPr>
        <w:t xml:space="preserve">UdpTransport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MasqueTransport</w:t>
      </w:r>
      <w:r>
        <w:t xml:space="preserve">. New carriers are added by implementing the</w:t>
      </w:r>
      <w:r>
        <w:t xml:space="preserve"> </w:t>
      </w:r>
      <w:r>
        <w:t xml:space="preserve">trait and registering them in the ladder policy.</w:t>
      </w:r>
    </w:p>
    <w:p>
      <w:pPr>
        <w:pStyle w:val="BodyText"/>
      </w:pPr>
      <w:r>
        <w:t xml:space="preserve">Current code has a different trait shape; the plan is to converge on the frozen</w:t>
      </w:r>
      <w:r>
        <w:t xml:space="preserve"> </w:t>
      </w:r>
      <w:r>
        <w:t xml:space="preserve">spec trait: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kind(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effective_mtu(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health(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TransportHealth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close(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dial(cfg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 </w:t>
      </w:r>
      <w:r>
        <w:t xml:space="preserve">free function selects the concrete implementation from the</w:t>
      </w:r>
      <w:r>
        <w:t xml:space="preserve"> </w:t>
      </w:r>
      <w:r>
        <w:rPr>
          <w:rStyle w:val="VerbatimChar"/>
        </w:rPr>
        <w:t xml:space="preserve">TransportConfig</w:t>
      </w:r>
      <w:r>
        <w:t xml:space="preserve"> </w:t>
      </w:r>
      <w:r>
        <w:t xml:space="preserve">enum, keeping the orchestrator agnostic of transport internals.</w:t>
      </w:r>
    </w:p>
    <w:bookmarkEnd w:id="15"/>
    <w:bookmarkStart w:id="16" w:name="X0eb4658202f7f59f4bf0d6d5bb2ce3bc0f8abeb"/>
    <w:p>
      <w:pPr>
        <w:pStyle w:val="Heading3"/>
      </w:pPr>
      <w:r>
        <w:t xml:space="preserve">3.2 Platform tunnel shim</w:t>
      </w:r>
    </w:p>
    <w:p>
      <w:pPr>
        <w:pStyle w:val="FirstParagraph"/>
      </w:pPr>
      <w:r>
        <w:t xml:space="preserve">The Rust core treats the TUN as an injectable</w:t>
      </w:r>
      <w:r>
        <w:t xml:space="preserve"> </w:t>
      </w:r>
      <w:r>
        <w:rPr>
          <w:rStyle w:val="VerbatimChar"/>
        </w:rPr>
        <w:t xml:space="preserve">PacketIO</w:t>
      </w:r>
      <w:r>
        <w:t xml:space="preserve"> </w:t>
      </w:r>
      <w:r>
        <w:t xml:space="preserve">trait: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PacketIO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read_packet(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write_packet(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helix-tun</w:t>
      </w:r>
      <w:r>
        <w:t xml:space="preserve"> </w:t>
      </w:r>
      <w:r>
        <w:t xml:space="preserve">provides the Linux implementation. Platform shims (</w:t>
      </w:r>
      <w:r>
        <w:rPr>
          <w:rStyle w:val="VerbatimChar"/>
        </w:rPr>
        <w:t xml:space="preserve">helix_shims</w:t>
      </w:r>
      <w:r>
        <w:t xml:space="preserve">)</w:t>
      </w:r>
      <w:r>
        <w:t xml:space="preserve"> </w:t>
      </w:r>
      <w:r>
        <w:t xml:space="preserve">provide Android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/JNI, Apple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, Windows</w:t>
      </w:r>
      <w:r>
        <w:t xml:space="preserve"> </w:t>
      </w:r>
      <w:r>
        <w:rPr>
          <w:rStyle w:val="VerbatimChar"/>
        </w:rPr>
        <w:t xml:space="preserve">wireguard-nt</w:t>
      </w:r>
      <w:r>
        <w:t xml:space="preserve">, HarmonyOS Network Kit, and Aurora Qt/tun implementations, all</w:t>
      </w:r>
      <w:r>
        <w:t xml:space="preserve"> </w:t>
      </w:r>
      <w:r>
        <w:t xml:space="preserve">satisfying the same trait.</w:t>
      </w:r>
    </w:p>
    <w:bookmarkEnd w:id="16"/>
    <w:bookmarkStart w:id="17" w:name="X57e4e1ad36788c8ef8688700dc09e38345139da"/>
    <w:p>
      <w:pPr>
        <w:pStyle w:val="Heading3"/>
      </w:pPr>
      <w:r>
        <w:t xml:space="preserve">3.3 PKI abstraction</w:t>
      </w:r>
    </w:p>
    <w:p>
      <w:pPr>
        <w:pStyle w:val="FirstParagraph"/>
      </w:pPr>
      <w:r>
        <w:t xml:space="preserve">The control plane depends on a</w:t>
      </w:r>
      <w:r>
        <w:t xml:space="preserve"> </w:t>
      </w:r>
      <w:r>
        <w:rPr>
          <w:rStyle w:val="VerbatimChar"/>
        </w:rPr>
        <w:t xml:space="preserve">PkiService</w:t>
      </w:r>
      <w:r>
        <w:t xml:space="preserve"> </w:t>
      </w:r>
      <w:r>
        <w:t xml:space="preserve">trait, not on a specific CA library: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PkiService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IssueDeviceCert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allows reuse in projects with different CA backends (internal CA, ACME,</w:t>
      </w:r>
      <w:r>
        <w:t xml:space="preserve"> </w:t>
      </w:r>
      <w:r>
        <w:t xml:space="preserve">HashiCorp Vault).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82505437232e1b45c43b965d216d93b21a51f7e"/>
    <w:p>
      <w:pPr>
        <w:pStyle w:val="Heading2"/>
      </w:pPr>
      <w:r>
        <w:t xml:space="preserve">4. Shared libraries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How to reuse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Pluggable transport abstraction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helix_core/crates/helix-transport</w:t>
            </w:r>
          </w:p>
        </w:tc>
        <w:tc>
          <w:tcPr/>
          <w:p>
            <w:pPr>
              <w:pStyle w:val="Compact"/>
            </w:pPr>
            <w:r>
              <w:t xml:space="preserve">Add crate dependency; implement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for new carriers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WireGuard wrapper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helix_core/crates/helix-wg</w:t>
            </w:r>
          </w:p>
        </w:tc>
        <w:tc>
          <w:tcPr/>
          <w:p>
            <w:pPr>
              <w:pStyle w:val="Compact"/>
            </w:pPr>
            <w:r>
              <w:t xml:space="preserve">Use key types, config, handshake helpers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 + MASQUE framing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helix_core/crates/helix-masque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quinn</w:t>
            </w:r>
            <w:r>
              <w:t xml:space="preserve"> </w:t>
            </w:r>
            <w:r>
              <w:t xml:space="preserve">endpoints and HTTP-Datagram codec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TUN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helix_core/crates/helix-tun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TunDevice</w:t>
            </w:r>
            <w:r>
              <w:t xml:space="preserve"> </w:t>
            </w:r>
            <w:r>
              <w:t xml:space="preserve">for any Linux VPN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bus vocabulary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helix_core/crates/helix-orch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helix.tunnel.v1</w:t>
            </w:r>
            <w:r>
              <w:t xml:space="preserve"> </w:t>
            </w:r>
            <w:r>
              <w:t xml:space="preserve">proto</w:t>
            </w:r>
          </w:p>
        </w:tc>
        <w:tc>
          <w:tcPr/>
          <w:p>
            <w:pPr>
              <w:pStyle w:val="Compact"/>
            </w:pPr>
            <w:r>
              <w:t xml:space="preserve">Consume</w:t>
            </w:r>
            <w:r>
              <w:t xml:space="preserve"> </w:t>
            </w:r>
            <w:r>
              <w:rPr>
                <w:rStyle w:val="VerbatimChar"/>
              </w:rPr>
              <w:t xml:space="preserve">TunnelEvent</w:t>
            </w:r>
            <w:r>
              <w:t xml:space="preserve"> </w:t>
            </w:r>
            <w:r>
              <w:t xml:space="preserve">in any UI/telemetry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 9298 edge terminator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helix_go/pkg/masqueedge</w:t>
            </w:r>
          </w:p>
        </w:tc>
        <w:tc>
          <w:tcPr/>
          <w:p>
            <w:pPr>
              <w:pStyle w:val="Compact"/>
            </w:pPr>
            <w:r>
              <w:t xml:space="preserve">Import package; inject listen address, TLS, and gateway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control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helix_proto</w:t>
            </w:r>
          </w:p>
        </w:tc>
        <w:tc>
          <w:tcPr/>
          <w:p>
            <w:pPr>
              <w:pStyle w:val="Compact"/>
            </w:pPr>
            <w:r>
              <w:t xml:space="preserve">Generate stubs for Go/Dart/Rust/TypeScript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235c586fdddcf4244d2e20f83e08f7d4177bec4"/>
    <w:p>
      <w:pPr>
        <w:pStyle w:val="Heading2"/>
      </w:pPr>
      <w:r>
        <w:t xml:space="preserve">5. Platform abstraction layers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Shim responsibility</w:t>
            </w:r>
          </w:p>
        </w:tc>
        <w:tc>
          <w:tcPr/>
          <w:p>
            <w:pPr>
              <w:pStyle w:val="Compact"/>
            </w:pPr>
            <w:r>
              <w:t xml:space="preserve">Trait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Create/manage TUN interface, set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PacketIO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VpnService</w:t>
            </w:r>
            <w:r>
              <w:t xml:space="preserve"> </w:t>
            </w:r>
            <w:r>
              <w:t xml:space="preserve">+ JNI fd handoff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PacketIO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/ 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NEPacketTunnelProvider</w:t>
            </w:r>
            <w:r>
              <w:t xml:space="preserve"> </w:t>
            </w:r>
            <w:r>
              <w:t xml:space="preserve">+ NetworkExtension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PacketIO</w:t>
            </w:r>
            <w:r>
              <w:t xml:space="preserve"> </w:t>
            </w:r>
            <w:r>
              <w:t xml:space="preserve">+ UI status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wireguard-nt</w:t>
            </w:r>
            <w:r>
              <w:t xml:space="preserve"> </w:t>
            </w:r>
            <w:r>
              <w:t xml:space="preserve">+ privileged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PacketIO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HarmonyOS NEXT</w:t>
            </w:r>
          </w:p>
        </w:tc>
        <w:tc>
          <w:tcPr/>
          <w:p>
            <w:pPr>
              <w:pStyle w:val="Compact"/>
            </w:pPr>
            <w:r>
              <w:t xml:space="preserve">Network Kit 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PacketIO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OS</w:t>
            </w:r>
          </w:p>
        </w:tc>
        <w:tc>
          <w:tcPr/>
          <w:p>
            <w:pPr>
              <w:pStyle w:val="Compact"/>
            </w:pPr>
            <w:r>
              <w:t xml:space="preserve">Qt/C++ + tun fd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PacketIO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(WASM)</w:t>
            </w:r>
          </w:p>
        </w:tc>
        <w:tc>
          <w:tcPr/>
          <w:p>
            <w:pPr>
              <w:pStyle w:val="Compact"/>
            </w:pPr>
            <w:r>
              <w:t xml:space="preserve">Browser-scoped MASQUE proxy, NOT system VPN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WebTransport</w:t>
            </w:r>
            <w:r>
              <w:t xml:space="preserve"> </w:t>
            </w:r>
            <w:r>
              <w:t xml:space="preserve">fallback</w:t>
            </w:r>
          </w:p>
        </w:tc>
      </w:tr>
    </w:tbl>
    <w:p>
      <w:pPr>
        <w:pStyle w:val="BodyText"/>
      </w:pPr>
      <w:r>
        <w:t xml:space="preserve">The Rust core stays platform-agnostic. Only the shim layer changes per platform.</w:t>
      </w:r>
    </w:p>
    <w:p>
      <w:r>
        <w:pict>
          <v:rect style="width:0;height:1.5pt" o:hralign="center" o:hrstd="t" o:hr="t"/>
        </w:pict>
      </w:r>
    </w:p>
    <w:bookmarkEnd w:id="20"/>
    <w:bookmarkStart w:id="25" w:name="X52d951275788441957bd19b15d77ec6a67d0dd8"/>
    <w:p>
      <w:pPr>
        <w:pStyle w:val="Heading2"/>
      </w:pPr>
      <w:r>
        <w:t xml:space="preserve">6. How other projects can reuse each component</w:t>
      </w:r>
    </w:p>
    <w:bookmarkStart w:id="21" w:name="X5a0ec743cf83f5d4d7fd2137260306627a6d9bb"/>
    <w:p>
      <w:pPr>
        <w:pStyle w:val="Heading3"/>
      </w:pPr>
      <w:r>
        <w:t xml:space="preserve">6.1 Reusing</w:t>
      </w:r>
      <w:r>
        <w:t xml:space="preserve"> </w:t>
      </w:r>
      <w:r>
        <w:rPr>
          <w:rStyle w:val="VerbatimChar"/>
        </w:rPr>
        <w:t xml:space="preserve">helix_core</w:t>
      </w:r>
    </w:p>
    <w:p>
      <w:pPr>
        <w:pStyle w:val="FirstParagraph"/>
      </w:pPr>
      <w:r>
        <w:t xml:space="preserve">A third-party VPN or SD-WAN product can depend on</w:t>
      </w:r>
      <w:r>
        <w:t xml:space="preserve"> </w:t>
      </w:r>
      <w:r>
        <w:rPr>
          <w:rStyle w:val="VerbatimChar"/>
        </w:rPr>
        <w:t xml:space="preserve">helix_core</w:t>
      </w:r>
      <w:r>
        <w:t xml:space="preserve"> </w:t>
      </w:r>
      <w:r>
        <w:t xml:space="preserve">crates to obtain</w:t>
      </w:r>
      <w:r>
        <w:t xml:space="preserve"> </w:t>
      </w:r>
      <w:r>
        <w:t xml:space="preserve">a Rust-based WG + pluggable transport stack without adopting the HelixVPN</w:t>
      </w:r>
      <w:r>
        <w:t xml:space="preserve"> </w:t>
      </w:r>
      <w:r>
        <w:t xml:space="preserve">control plane. Required inputs: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WgConfig</w:t>
      </w:r>
      <w:r>
        <w:t xml:space="preserve"> </w:t>
      </w:r>
      <w:r>
        <w:t xml:space="preserve">+ peer public keys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TransportConfig</w:t>
      </w:r>
      <w:r>
        <w:t xml:space="preserve"> </w:t>
      </w:r>
      <w:r>
        <w:t xml:space="preserve">(plain-udp, masque-h3, etc.)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PacketIO</w:t>
      </w:r>
      <w:r>
        <w:t xml:space="preserve"> </w:t>
      </w:r>
      <w:r>
        <w:t xml:space="preserve">implementation for the target platform</w:t>
      </w:r>
    </w:p>
    <w:p>
      <w:pPr>
        <w:pStyle w:val="FirstParagraph"/>
      </w:pPr>
      <w:r>
        <w:t xml:space="preserve">Caveat: the current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shape is not yet final. External projects</w:t>
      </w:r>
      <w:r>
        <w:t xml:space="preserve"> </w:t>
      </w:r>
      <w:r>
        <w:t xml:space="preserve">should wait for the spec reconciliation or pin a specific commit.</w:t>
      </w:r>
    </w:p>
    <w:bookmarkEnd w:id="21"/>
    <w:bookmarkStart w:id="22" w:name="Xf3a734b4945f6f18ea33aa9946adb78c7f74511"/>
    <w:p>
      <w:pPr>
        <w:pStyle w:val="Heading3"/>
      </w:pPr>
      <w:r>
        <w:t xml:space="preserve">6.2 Reusing</w:t>
      </w:r>
      <w:r>
        <w:t xml:space="preserve"> </w:t>
      </w:r>
      <w:r>
        <w:rPr>
          <w:rStyle w:val="VerbatimChar"/>
        </w:rPr>
        <w:t xml:space="preserve">helix_edge</w:t>
      </w:r>
    </w:p>
    <w:p>
      <w:pPr>
        <w:pStyle w:val="FirstParagraph"/>
      </w:pPr>
      <w:r>
        <w:t xml:space="preserve">A self-hosted gateway project can use</w:t>
      </w:r>
      <w:r>
        <w:t xml:space="preserve"> </w:t>
      </w:r>
      <w:r>
        <w:rPr>
          <w:rStyle w:val="VerbatimChar"/>
        </w:rPr>
        <w:t xml:space="preserve">helix_edge::edge::spawn_edge()</w:t>
      </w:r>
      <w:r>
        <w:t xml:space="preserve"> </w:t>
      </w:r>
      <w:r>
        <w:t xml:space="preserve">to get a</w:t>
      </w:r>
      <w:r>
        <w:t xml:space="preserve"> </w:t>
      </w:r>
      <w:r>
        <w:t xml:space="preserve">MASQUE-terminating edge with a TCP decoy on the same port. Required inputs:</w:t>
      </w:r>
    </w:p>
    <w:p>
      <w:pPr>
        <w:pStyle w:val="Compact"/>
        <w:numPr>
          <w:ilvl w:val="0"/>
          <w:numId w:val="1003"/>
        </w:numPr>
      </w:pPr>
      <w:r>
        <w:t xml:space="preserve">Bind address + SNI host</w:t>
      </w:r>
    </w:p>
    <w:p>
      <w:pPr>
        <w:pStyle w:val="Compact"/>
        <w:numPr>
          <w:ilvl w:val="0"/>
          <w:numId w:val="1003"/>
        </w:numPr>
      </w:pPr>
      <w:r>
        <w:t xml:space="preserve">TLS certificate chain + private key</w:t>
      </w:r>
    </w:p>
    <w:p>
      <w:pPr>
        <w:pStyle w:val="Compact"/>
        <w:numPr>
          <w:ilvl w:val="0"/>
          <w:numId w:val="1003"/>
        </w:numPr>
      </w:pPr>
      <w:r>
        <w:t xml:space="preserve">Gateway UDP target (kernel WG / boringtun / test socket)</w:t>
      </w:r>
    </w:p>
    <w:p>
      <w:pPr>
        <w:pStyle w:val="FirstParagraph"/>
      </w:pPr>
      <w:r>
        <w:t xml:space="preserve">Caveat: the Rust MASQUE implementation currently uses a labeled stand-in for</w:t>
      </w:r>
      <w:r>
        <w:t xml:space="preserve"> </w:t>
      </w:r>
      <w:r>
        <w:t xml:space="preserve">CONNECT-UDP flow establishment. For a turnkey RFC 9298 solution, prefer</w:t>
      </w:r>
      <w:r>
        <w:t xml:space="preserve"> </w:t>
      </w:r>
      <w:r>
        <w:rPr>
          <w:rStyle w:val="VerbatimChar"/>
        </w:rPr>
        <w:t xml:space="preserve">helix_go/pkg/masqueedge</w:t>
      </w:r>
      <w:r>
        <w:t xml:space="preserve"> </w:t>
      </w:r>
      <w:r>
        <w:t xml:space="preserve">today.</w:t>
      </w:r>
    </w:p>
    <w:bookmarkEnd w:id="22"/>
    <w:bookmarkStart w:id="23" w:name="X6e8242834521a4ddfd89dafb46e0a512ff891c9"/>
    <w:p>
      <w:pPr>
        <w:pStyle w:val="Heading3"/>
      </w:pPr>
      <w:r>
        <w:t xml:space="preserve">6.3 Reusing</w:t>
      </w:r>
      <w:r>
        <w:t xml:space="preserve"> </w:t>
      </w:r>
      <w:r>
        <w:rPr>
          <w:rStyle w:val="VerbatimChar"/>
        </w:rPr>
        <w:t xml:space="preserve">helix_go/pkg/masqueedge</w:t>
      </w:r>
    </w:p>
    <w:p>
      <w:pPr>
        <w:pStyle w:val="FirstParagraph"/>
      </w:pPr>
      <w:r>
        <w:t xml:space="preserve">Any Go project needing a CONNECT-UDP proxy/terminator can import</w:t>
      </w:r>
      <w:r>
        <w:t xml:space="preserve"> </w:t>
      </w:r>
      <w:r>
        <w:rPr>
          <w:rStyle w:val="VerbatimChar"/>
        </w:rPr>
        <w:t xml:space="preserve">github.com/vasic-digital/helix_go/pkg/masqueedge</w:t>
      </w:r>
      <w:r>
        <w:t xml:space="preserve">. It requires only:</w:t>
      </w:r>
    </w:p>
    <w:p>
      <w:pPr>
        <w:pStyle w:val="Compact"/>
        <w:numPr>
          <w:ilvl w:val="0"/>
          <w:numId w:val="1004"/>
        </w:numPr>
      </w:pPr>
      <w:r>
        <w:t xml:space="preserve">Listen address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*tls.Config</w:t>
      </w:r>
    </w:p>
    <w:p>
      <w:pPr>
        <w:pStyle w:val="Compact"/>
        <w:numPr>
          <w:ilvl w:val="0"/>
          <w:numId w:val="1004"/>
        </w:numPr>
      </w:pPr>
      <w:r>
        <w:t xml:space="preserve">Gateway UDP target passed via the URI template</w:t>
      </w:r>
    </w:p>
    <w:bookmarkEnd w:id="23"/>
    <w:bookmarkStart w:id="24" w:name="X544fdc32f71b6da7ee63559352d88c7a42fa0c8"/>
    <w:p>
      <w:pPr>
        <w:pStyle w:val="Heading3"/>
      </w:pPr>
      <w:r>
        <w:t xml:space="preserve">6.4 Reusing</w:t>
      </w:r>
      <w:r>
        <w:t xml:space="preserve"> </w:t>
      </w:r>
      <w:r>
        <w:rPr>
          <w:rStyle w:val="VerbatimChar"/>
        </w:rPr>
        <w:t xml:space="preserve">helix_proto</w:t>
      </w:r>
    </w:p>
    <w:p>
      <w:pPr>
        <w:pStyle w:val="FirstParagraph"/>
      </w:pPr>
      <w:r>
        <w:t xml:space="preserve">Any project needing the agent⇄control-plane contract can copy the</w:t>
      </w:r>
      <w:r>
        <w:t xml:space="preserve"> </w:t>
      </w:r>
      <w:r>
        <w:rPr>
          <w:rStyle w:val="VerbatimChar"/>
        </w:rPr>
        <w:t xml:space="preserve">proto/helix/...</w:t>
      </w:r>
      <w:r>
        <w:t xml:space="preserve"> </w:t>
      </w:r>
      <w:r>
        <w:t xml:space="preserve">tree and run</w:t>
      </w:r>
      <w:r>
        <w:t xml:space="preserve"> </w:t>
      </w:r>
      <w:r>
        <w:rPr>
          <w:rStyle w:val="VerbatimChar"/>
        </w:rPr>
        <w:t xml:space="preserve">buf generate</w:t>
      </w:r>
      <w:r>
        <w:t xml:space="preserve"> </w:t>
      </w:r>
      <w:r>
        <w:t xml:space="preserve">with its own language plugins.</w:t>
      </w:r>
      <w:r>
        <w:t xml:space="preserve"> </w:t>
      </w:r>
      <w:r>
        <w:t xml:space="preserve">The package names and field numbers are stable for</w:t>
      </w:r>
      <w:r>
        <w:t xml:space="preserve"> </w:t>
      </w:r>
      <w:r>
        <w:rPr>
          <w:rStyle w:val="VerbatimChar"/>
        </w:rPr>
        <w:t xml:space="preserve">v1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008e469ba4010c0b3e1eb295763f87737f61d74"/>
    <w:p>
      <w:pPr>
        <w:pStyle w:val="Heading2"/>
      </w:pPr>
      <w:r>
        <w:t xml:space="preserve">7. Current coupling risks and mitigation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trait shape mismatch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Reconcile to frozen spec before external adoption; add migration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helix_transport</w:t>
            </w:r>
            <w:r>
              <w:t xml:space="preserve"> </w:t>
            </w:r>
            <w:r>
              <w:t xml:space="preserve">scaffolding duplicates</w:t>
            </w:r>
            <w:r>
              <w:t xml:space="preserve"> </w:t>
            </w:r>
            <w:r>
              <w:rPr>
                <w:rStyle w:val="VerbatimChar"/>
              </w:rPr>
              <w:t xml:space="preserve">helix_core/crates/helix-transport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Decide: archive, merge, or make it a re-export; document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helix_edge</w:t>
            </w:r>
            <w:r>
              <w:t xml:space="preserve"> </w:t>
            </w:r>
            <w:r>
              <w:t xml:space="preserve">hard path-depends on</w:t>
            </w:r>
            <w:r>
              <w:t xml:space="preserve"> </w:t>
            </w:r>
            <w:r>
              <w:rPr>
                <w:rStyle w:val="VerbatimChar"/>
              </w:rPr>
              <w:t xml:space="preserve">helix_core</w:t>
            </w:r>
            <w:r>
              <w:t xml:space="preserve"> </w:t>
            </w: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Already tested by</w:t>
            </w:r>
            <w:r>
              <w:t xml:space="preserve"> </w:t>
            </w:r>
            <w:r>
              <w:rPr>
                <w:rStyle w:val="VerbatimChar"/>
              </w:rPr>
              <w:t xml:space="preserve">dependency_resolution_smoke.rs</w:t>
            </w:r>
            <w:r>
              <w:t xml:space="preserve">; keep sibling layout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control plane does not exist yet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Implement as modular monolith with interface boundaries (§3.3)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Dart/Rust proto stubs not generated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Install plugins and add</w:t>
            </w:r>
            <w:r>
              <w:t xml:space="preserve"> </w:t>
            </w:r>
            <w:r>
              <w:rPr>
                <w:rStyle w:val="VerbatimChar"/>
              </w:rPr>
              <w:t xml:space="preserve">buf generate</w:t>
            </w:r>
            <w:r>
              <w:t xml:space="preserve"> </w:t>
            </w:r>
            <w:r>
              <w:t xml:space="preserve">to pre-build 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platform shims beyond Linux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Implement behind</w:t>
            </w:r>
            <w:r>
              <w:t xml:space="preserve"> </w:t>
            </w:r>
            <w:r>
              <w:rPr>
                <w:rStyle w:val="VerbatimChar"/>
              </w:rPr>
              <w:t xml:space="preserve">PacketIO</w:t>
            </w:r>
            <w:r>
              <w:t xml:space="preserve"> </w:t>
            </w:r>
            <w:r>
              <w:t xml:space="preserve">trait per platform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cb2ccc5781c81a407ccd2cc047df0f8ce99c592"/>
    <w:p>
      <w:pPr>
        <w:pStyle w:val="Heading2"/>
      </w:pPr>
      <w:r>
        <w:t xml:space="preserve">8. Recommended next steps</w:t>
      </w:r>
    </w:p>
    <w:p>
      <w:pPr>
        <w:pStyle w:val="Compact"/>
        <w:numPr>
          <w:ilvl w:val="0"/>
          <w:numId w:val="1005"/>
        </w:numPr>
      </w:pPr>
      <w:r>
        <w:t xml:space="preserve">Converge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to the frozen spec and migrate all current</w:t>
      </w:r>
      <w:r>
        <w:t xml:space="preserve"> </w:t>
      </w:r>
      <w:r>
        <w:t xml:space="preserve">implementations/tests.</w:t>
      </w:r>
    </w:p>
    <w:p>
      <w:pPr>
        <w:pStyle w:val="Compact"/>
        <w:numPr>
          <w:ilvl w:val="0"/>
          <w:numId w:val="1005"/>
        </w:numPr>
      </w:pPr>
      <w:r>
        <w:t xml:space="preserve">Generate Dart + Rust proto stubs and replace any hand-written structs.</w:t>
      </w:r>
    </w:p>
    <w:p>
      <w:pPr>
        <w:pStyle w:val="Compact"/>
        <w:numPr>
          <w:ilvl w:val="0"/>
          <w:numId w:val="1005"/>
        </w:numPr>
      </w:pPr>
      <w:r>
        <w:t xml:space="preserve">Implement the Go control-plane services behind the trait boundaries above.</w:t>
      </w:r>
    </w:p>
    <w:p>
      <w:pPr>
        <w:pStyle w:val="Compact"/>
        <w:numPr>
          <w:ilvl w:val="0"/>
          <w:numId w:val="100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PacketIO</w:t>
      </w:r>
      <w:r>
        <w:t xml:space="preserve"> </w:t>
      </w:r>
      <w:r>
        <w:t xml:space="preserve">trait and migrate</w:t>
      </w:r>
      <w:r>
        <w:t xml:space="preserve"> </w:t>
      </w:r>
      <w:r>
        <w:rPr>
          <w:rStyle w:val="VerbatimChar"/>
        </w:rPr>
        <w:t xml:space="preserve">helix-tun</w:t>
      </w:r>
      <w:r>
        <w:t xml:space="preserve"> </w:t>
      </w:r>
      <w:r>
        <w:t xml:space="preserve">+ future shims behind it.</w:t>
      </w:r>
    </w:p>
    <w:p>
      <w:pPr>
        <w:pStyle w:val="Compact"/>
        <w:numPr>
          <w:ilvl w:val="0"/>
          <w:numId w:val="1005"/>
        </w:numPr>
      </w:pPr>
      <w:r>
        <w:t xml:space="preserve">Resolve the</w:t>
      </w:r>
      <w:r>
        <w:t xml:space="preserve"> </w:t>
      </w:r>
      <w:r>
        <w:rPr>
          <w:rStyle w:val="VerbatimChar"/>
        </w:rPr>
        <w:t xml:space="preserve">helix_transport</w:t>
      </w:r>
      <w:r>
        <w:t xml:space="preserve"> </w:t>
      </w:r>
      <w:r>
        <w:t xml:space="preserve">submodule disposition.</w:t>
      </w:r>
    </w:p>
    <w:p>
      <w:pPr>
        <w:pStyle w:val="Compact"/>
        <w:numPr>
          <w:ilvl w:val="0"/>
          <w:numId w:val="100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buf breaking</w:t>
      </w:r>
      <w:r>
        <w:t xml:space="preserve"> </w:t>
      </w:r>
      <w:r>
        <w:t xml:space="preserve">CI gate against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to protect the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field-number</w:t>
      </w:r>
      <w:r>
        <w:t xml:space="preserve"> </w:t>
      </w:r>
      <w:r>
        <w:t xml:space="preserve">registry.</w:t>
      </w:r>
    </w:p>
    <w:p>
      <w:r>
        <w:pict>
          <v:rect style="width:0;height:1.5pt" o:hralign="center" o:hrstd="t" o:hr="t"/>
        </w:pict>
      </w:r>
    </w:p>
    <w:bookmarkEnd w:id="27"/>
    <w:bookmarkStart w:id="28" w:name="Xe22ee34356e9d421da05dcd696ebe741b3cbf3e"/>
    <w:p>
      <w:pPr>
        <w:pStyle w:val="Heading2"/>
      </w:pPr>
      <w:r>
        <w:t xml:space="preserve">9. Links</w:t>
      </w:r>
    </w:p>
    <w:p>
      <w:pPr>
        <w:pStyle w:val="Compact"/>
        <w:numPr>
          <w:ilvl w:val="0"/>
          <w:numId w:val="1006"/>
        </w:numPr>
      </w:pPr>
      <w:r>
        <w:t xml:space="preserve">System architecture overview: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(sibling file)</w:t>
      </w:r>
    </w:p>
    <w:p>
      <w:pPr>
        <w:pStyle w:val="Compact"/>
        <w:numPr>
          <w:ilvl w:val="0"/>
          <w:numId w:val="1006"/>
        </w:numPr>
      </w:pPr>
      <w:r>
        <w:t xml:space="preserve">API contracts:</w:t>
      </w:r>
      <w:r>
        <w:t xml:space="preserve"> </w:t>
      </w:r>
      <w:r>
        <w:rPr>
          <w:rStyle w:val="VerbatimChar"/>
        </w:rPr>
        <w:t xml:space="preserve">docs/research/mvp/final/implementation/08-api-contracts/README.md</w:t>
      </w:r>
    </w:p>
    <w:p>
      <w:pPr>
        <w:pStyle w:val="Compact"/>
        <w:numPr>
          <w:ilvl w:val="0"/>
          <w:numId w:val="1006"/>
        </w:numPr>
      </w:pPr>
      <w:r>
        <w:t xml:space="preserve">Alignment report:</w:t>
      </w:r>
      <w:r>
        <w:t xml:space="preserve"> </w:t>
      </w:r>
      <w:r>
        <w:rPr>
          <w:rStyle w:val="VerbatimChar"/>
        </w:rPr>
        <w:t xml:space="preserve">docs/reviews/mvp-final/findings/phase3-code-spec-alignment.md</w:t>
      </w:r>
    </w:p>
    <w:p>
      <w:pPr>
        <w:pStyle w:val="Compact"/>
        <w:numPr>
          <w:ilvl w:val="0"/>
          <w:numId w:val="1006"/>
        </w:numPr>
      </w:pPr>
      <w:r>
        <w:t xml:space="preserve">Protobuf source:</w:t>
      </w:r>
      <w:r>
        <w:t xml:space="preserve"> </w:t>
      </w:r>
      <w:r>
        <w:rPr>
          <w:rStyle w:val="VerbatimChar"/>
        </w:rPr>
        <w:t xml:space="preserve">submodules/helix_proto/proto/helix/...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Decoupling &amp; Reusability Plan</dc:title>
  <dc:creator/>
  <cp:keywords/>
  <dcterms:created xsi:type="dcterms:W3CDTF">2026-07-05T15:06:35Z</dcterms:created>
  <dcterms:modified xsi:type="dcterms:W3CDTF">2026-07-05T15:06:35Z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