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Component library — the canonical reusable component catalog</w:t>
      </w:r>
    </w:p>
    <w:bookmarkStart w:id="59" w:name="Xe83d8b79aa6033e446ee51782ab1c3ac88bbc3b"/>
    <w:p>
      <w:pPr>
        <w:pStyle w:val="Heading1"/>
      </w:pPr>
      <w:r>
        <w:t xml:space="preserve">Component library — the canonical reusable component catalog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10 (Design System),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HelixVPN's complete reusable</w:t>
      </w:r>
      <w:r>
        <w:t xml:space="preserve"> </w:t>
      </w:r>
      <w:r>
        <w:rPr>
          <w:b/>
          <w:bCs/>
        </w:rPr>
        <w:t xml:space="preserve">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— every component the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submodule ships, used across</w:t>
      </w:r>
      <w:r>
        <w:t xml:space="preserve"> </w:t>
      </w:r>
      <w:r>
        <w:t xml:space="preserve">the three apps (Client, Console, Connector) and eight platforms.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component it specifies: purpose; anatomy (parts); the full state set; variants</w:t>
      </w:r>
      <w:r>
        <w:t xml:space="preserve"> </w:t>
      </w:r>
      <w:r>
        <w:t xml:space="preserve">and sizes; the exact</w:t>
      </w:r>
      <w:r>
        <w:t xml:space="preserve"> </w:t>
      </w:r>
      <w:r>
        <w:rPr>
          <w:b/>
          <w:bCs/>
        </w:rPr>
        <w:t xml:space="preserve">component tokens</w:t>
      </w:r>
      <w:r>
        <w:t xml:space="preserve"> </w:t>
      </w:r>
      <w:r>
        <w:t xml:space="preserve">it consumes (cited against the</w:t>
      </w:r>
      <w:r>
        <w:t xml:space="preserve"> </w:t>
      </w:r>
      <w:r>
        <w:rPr>
          <w:rStyle w:val="VerbatimChar"/>
        </w:rPr>
        <w:t xml:space="preserve">comp.&lt;component&gt;.&lt;part&gt;.&lt;state&gt;</w:t>
      </w:r>
      <w:r>
        <w:t xml:space="preserve"> </w:t>
      </w:r>
      <w:r>
        <w:t xml:space="preserve">naming owned by [</w:t>
      </w:r>
      <w:r>
        <w:rPr>
          <w:rStyle w:val="VerbatimChar"/>
        </w:rPr>
        <w:t xml:space="preserve">design-tokens.md</w:t>
      </w:r>
      <w:r>
        <w:t xml:space="preserve">]);</w:t>
      </w:r>
      <w:r>
        <w:t xml:space="preserve"> </w:t>
      </w:r>
      <w:r>
        <w:t xml:space="preserve">accessibility (roles, focus order, contrast floor, ≥44 px hit target,</w:t>
      </w:r>
      <w:r>
        <w:t xml:space="preserve"> </w:t>
      </w:r>
      <w:r>
        <w:t xml:space="preserve">screen-reader labels);</w:t>
      </w:r>
      <w:r>
        <w:t xml:space="preserve"> </w:t>
      </w:r>
      <w:r>
        <w:rPr>
          <w:b/>
          <w:bCs/>
        </w:rPr>
        <w:t xml:space="preserve">light + dark</w:t>
      </w:r>
      <w:r>
        <w:t xml:space="preserve"> </w:t>
      </w:r>
      <w:r>
        <w:t xml:space="preserve">rendering; the</w:t>
      </w:r>
      <w:r>
        <w:t xml:space="preserve"> </w:t>
      </w:r>
      <w:r>
        <w:rPr>
          <w:b/>
          <w:bCs/>
        </w:rPr>
        <w:t xml:space="preserve">no-overlap /</w:t>
      </w:r>
      <w:r>
        <w:rPr>
          <w:b/>
          <w:bCs/>
        </w:rPr>
        <w:t xml:space="preserve"> </w:t>
      </w:r>
      <w:r>
        <w:rPr>
          <w:b/>
          <w:bCs/>
        </w:rPr>
        <w:t xml:space="preserve">no-label-overlay</w:t>
      </w:r>
      <w:r>
        <w:t xml:space="preserve"> </w:t>
      </w:r>
      <w:r>
        <w:t xml:space="preserve">guarantee (§11.4.162); and an ASCII or Mermaid sketch.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what each component is and how it behaves</w:t>
      </w:r>
      <w:r>
        <w:t xml:space="preserve"> </w:t>
      </w:r>
      <w:r>
        <w:t xml:space="preserve">— not</w:t>
      </w:r>
      <w:r>
        <w:t xml:space="preserve"> </w:t>
      </w:r>
      <w:r>
        <w:t xml:space="preserve">the shipping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/</w:t>
      </w:r>
      <w:r>
        <w:rPr>
          <w:rStyle w:val="VerbatimChar"/>
        </w:rPr>
        <w:t xml:space="preserve">helix_ui</w:t>
      </w:r>
      <w:r>
        <w:t xml:space="preserve"> </w:t>
      </w:r>
      <w:r>
        <w:t xml:space="preserve">build. Concrete token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live</w:t>
      </w:r>
      <w:r>
        <w:t xml:space="preserve"> </w:t>
      </w:r>
      <w:r>
        <w:t xml:space="preserve">in [</w:t>
      </w:r>
      <w:r>
        <w:rPr>
          <w:rStyle w:val="VerbatimChar"/>
        </w:rPr>
        <w:t xml:space="preserve">color-system.md</w:t>
      </w:r>
      <w:r>
        <w:t xml:space="preserve">] (hex + contrast) and [</w:t>
      </w:r>
      <w:r>
        <w:rPr>
          <w:rStyle w:val="VerbatimChar"/>
        </w:rPr>
        <w:t xml:space="preserve">design-tokens.md</w:t>
      </w:r>
      <w:r>
        <w:t xml:space="preserve">] (scales,</w:t>
      </w:r>
      <w:r>
        <w:t xml:space="preserve"> </w:t>
      </w:r>
      <w:r>
        <w:t xml:space="preserve">schema); this doc describes which</w:t>
      </w:r>
      <w:r>
        <w:t xml:space="preserve"> </w:t>
      </w:r>
      <w:r>
        <w:rPr>
          <w:b/>
          <w:bCs/>
        </w:rPr>
        <w:t xml:space="preserve">slots</w:t>
      </w:r>
      <w:r>
        <w:t xml:space="preserve"> </w:t>
      </w:r>
      <w:r>
        <w:t xml:space="preserve">each component has and which</w:t>
      </w:r>
      <w:r>
        <w:t xml:space="preserve"> </w:t>
      </w:r>
      <w:r>
        <w:t xml:space="preserve">tokens fill them.</w:t>
      </w:r>
    </w:p>
    <w:p>
      <w:pPr>
        <w:pStyle w:val="BlockText"/>
      </w:pPr>
      <w:r>
        <w:rPr>
          <w:b/>
          <w:bCs/>
        </w:rPr>
        <w:t xml:space="preserve">Position.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is a fully decoupled, reusable 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vasic-digital/helix_design</w:t>
      </w:r>
      <w:r>
        <w:t xml:space="preserve">, snake_case flat per §11.4.28/.29/.74) that</w:t>
      </w:r>
      <w:r>
        <w:t xml:space="preserve"> </w:t>
      </w:r>
      <w:r>
        <w:t xml:space="preserve">configures</w:t>
      </w:r>
      <w:r>
        <w:t xml:space="preserve"> </w:t>
      </w:r>
      <w:r>
        <w:rPr>
          <w:b/>
          <w:bCs/>
        </w:rPr>
        <w:t xml:space="preserve">OpenDesign</w:t>
      </w:r>
      <w:r>
        <w:t xml:space="preserve"> </w:t>
      </w:r>
      <w:r>
        <w:t xml:space="preserve">(the mandatory token/theme engine, §11.4.162). Each</w:t>
      </w:r>
      <w:r>
        <w:t xml:space="preserve"> </w:t>
      </w:r>
      <w:r>
        <w:t xml:space="preserve">component here is</w:t>
      </w:r>
      <w:r>
        <w:t xml:space="preserve"> </w:t>
      </w:r>
      <w:r>
        <w:rPr>
          <w:b/>
          <w:bCs/>
        </w:rPr>
        <w:t xml:space="preserve">OpenDesign-token-driven, decoupled, reusable</w:t>
      </w:r>
      <w:r>
        <w:t xml:space="preserve">, ships a</w:t>
      </w:r>
      <w:r>
        <w:t xml:space="preserve"> </w:t>
      </w:r>
      <w:r>
        <w:rPr>
          <w:b/>
          <w:bCs/>
        </w:rPr>
        <w:t xml:space="preserve">light AND dark</w:t>
      </w:r>
      <w:r>
        <w:t xml:space="preserve"> </w:t>
      </w:r>
      <w:r>
        <w:t xml:space="preserve">variant, and is covered by visual-regression tests</w:t>
      </w:r>
      <w:r>
        <w:t xml:space="preserve"> </w:t>
      </w:r>
      <w:r>
        <w:t xml:space="preserve">([</w:t>
      </w:r>
      <w:r>
        <w:rPr>
          <w:rStyle w:val="VerbatimChar"/>
        </w:rPr>
        <w:t xml:space="preserve">visual-regression-and-qa.md</w:t>
      </w:r>
      <w:r>
        <w:t xml:space="preserve">], §11.4.162/.168). No component hard-codes a</w:t>
      </w:r>
      <w:r>
        <w:t xml:space="preserve"> </w:t>
      </w:r>
      <w:r>
        <w:t xml:space="preserve">colour, length, or duration — every value is a token reference.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Owns: the component catalog (anatomy, states,</w:t>
      </w:r>
      <w:r>
        <w:t xml:space="preserve"> </w:t>
      </w:r>
      <w:r>
        <w:t xml:space="preserve">slots, a11y, sketches). Consumes: the 3-tier token model +</w:t>
      </w:r>
      <w:r>
        <w:t xml:space="preserve"> </w:t>
      </w:r>
      <w:r>
        <w:rPr>
          <w:rStyle w:val="VerbatimChar"/>
        </w:rPr>
        <w:t xml:space="preserve">comp.*</w:t>
      </w:r>
      <w:r>
        <w:t xml:space="preserve"> </w:t>
      </w:r>
      <w:r>
        <w:t xml:space="preserve">naming</w:t>
      </w:r>
      <w:r>
        <w:t xml:space="preserve"> </w:t>
      </w:r>
      <w:r>
        <w:t xml:space="preserve">[</w:t>
      </w:r>
      <w:r>
        <w:rPr>
          <w:rStyle w:val="VerbatimChar"/>
        </w:rPr>
        <w:t xml:space="preserve">design-tokens.md</w:t>
      </w:r>
      <w:r>
        <w:t xml:space="preserve"> </w:t>
      </w:r>
      <w:r>
        <w:t xml:space="preserve">§1, §2, §7]; the colour roles + connection-state palette</w:t>
      </w:r>
    </w:p>
    <w:p>
      <w:pPr>
        <w:pStyle w:val="Compact"/>
        <w:numPr>
          <w:ilvl w:val="0"/>
          <w:numId w:val="1001"/>
        </w:numPr>
      </w:pPr>
      <w:r>
        <w:t xml:space="preserve">contrast proofs [</w:t>
      </w:r>
      <w:r>
        <w:rPr>
          <w:rStyle w:val="VerbatimChar"/>
        </w:rPr>
        <w:t xml:space="preserve">color-system.md</w:t>
      </w:r>
      <w:r>
        <w:t xml:space="preserve"> </w:t>
      </w:r>
      <w:r>
        <w:t xml:space="preserve">§2, §3, §4]; the</w:t>
      </w:r>
      <w:r>
        <w:t xml:space="preserve"> </w:t>
      </w: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/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render</w:t>
      </w:r>
      <w:r>
        <w:t xml:space="preserve"> </w:t>
      </w:r>
      <w:r>
        <w:t xml:space="preserve">[</w:t>
      </w:r>
      <w:r>
        <w:rPr>
          <w:rStyle w:val="VerbatimChar"/>
        </w:rPr>
        <w:t xml:space="preserve">v04-client/ffi-surface.md</w:t>
      </w:r>
      <w:r>
        <w:t xml:space="preserve"> </w:t>
      </w:r>
      <w:r>
        <w:t xml:space="preserve">§3.2]; the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DTOs</w:t>
      </w:r>
      <w:r>
        <w:t xml:space="preserve"> </w:t>
      </w:r>
      <w:r>
        <w:t xml:space="preserve">[FFI §2]; the client UI overview [04_CLIENT §7]. Layout/screen composition is</w:t>
      </w:r>
      <w:r>
        <w:t xml:space="preserve"> </w:t>
      </w:r>
      <w:r>
        <w:t xml:space="preserve">[</w:t>
      </w:r>
      <w:r>
        <w:rPr>
          <w:rStyle w:val="VerbatimChar"/>
        </w:rPr>
        <w:t xml:space="preserve">screens-client.md</w:t>
      </w:r>
      <w:r>
        <w:t xml:space="preserve">]/[</w:t>
      </w:r>
      <w:r>
        <w:rPr>
          <w:rStyle w:val="VerbatimChar"/>
        </w:rPr>
        <w:t xml:space="preserve">screens-console.md</w:t>
      </w:r>
      <w:r>
        <w:t xml:space="preserve">]; per-platform adaptation is</w:t>
      </w:r>
      <w:r>
        <w:t xml:space="preserve"> </w:t>
      </w:r>
      <w:r>
        <w:t xml:space="preserve">[</w:t>
      </w:r>
      <w:r>
        <w:rPr>
          <w:rStyle w:val="VerbatimChar"/>
        </w:rPr>
        <w:t xml:space="preserve">platform-adaptation.md</w:t>
      </w:r>
      <w:r>
        <w:t xml:space="preserve">]; type/icon scales are</w:t>
      </w:r>
      <w:r>
        <w:t xml:space="preserve"> </w:t>
      </w:r>
      <w:r>
        <w:t xml:space="preserve">[</w:t>
      </w:r>
      <w:r>
        <w:rPr>
          <w:rStyle w:val="VerbatimChar"/>
        </w:rPr>
        <w:t xml:space="preserve">typography-iconography-motion.md</w:t>
      </w:r>
      <w:r>
        <w:t xml:space="preserve">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[DT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[COLOR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[FFI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[SPINE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.</w:t>
      </w:r>
      <w:r>
        <w:t xml:space="preserve"> </w:t>
      </w:r>
      <w:r>
        <w:t xml:space="preserve">The component catalog itself is</w:t>
      </w:r>
      <w:r>
        <w:t xml:space="preserve"> </w:t>
      </w:r>
      <w:r>
        <w:rPr>
          <w:b/>
          <w:bCs/>
        </w:rPr>
        <w:t xml:space="preserve">original HelixVPN design work</w:t>
      </w:r>
      <w:r>
        <w:t xml:space="preserve"> </w:t>
      </w:r>
      <w:r>
        <w:t xml:space="preserve">(modeled on</w:t>
      </w:r>
      <w:r>
        <w:t xml:space="preserve"> </w:t>
      </w:r>
      <w:r>
        <w:t xml:space="preserve">the well-established headless-component / WAI-ARIA-Authoring-Practices pattern,</w:t>
      </w:r>
      <w:r>
        <w:t xml:space="preserve"> </w:t>
      </w:r>
      <w:r>
        <w:t xml:space="preserve">cited in Sources). Claims not grounded in the evidence base or in this</w:t>
      </w:r>
      <w:r>
        <w:t xml:space="preserve"> </w:t>
      </w:r>
      <w:r>
        <w:t xml:space="preserve">document's own design choices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 — never</w:t>
      </w:r>
      <w:r>
        <w:t xml:space="preserve"> </w:t>
      </w:r>
      <w:r>
        <w:t xml:space="preserve">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7bfb3778e8ef1227d7de0e69bbdfc23f05b3dd6">
        <w:r>
          <w:rPr>
            <w:rStyle w:val="Hyperlink"/>
          </w:rPr>
          <w:t xml:space="preserve">0. Component inventory</w:t>
        </w:r>
      </w:hyperlink>
    </w:p>
    <w:p>
      <w:pPr>
        <w:pStyle w:val="Compact"/>
        <w:numPr>
          <w:ilvl w:val="0"/>
          <w:numId w:val="1002"/>
        </w:numPr>
      </w:pPr>
      <w:hyperlink w:anchor="X795bbc253e64313888892a09d669845a8ba2478">
        <w:r>
          <w:rPr>
            <w:rStyle w:val="Hyperlink"/>
          </w:rPr>
          <w:t xml:space="preserve">1. Cross-cutting conventions</w:t>
        </w:r>
      </w:hyperlink>
    </w:p>
    <w:p>
      <w:pPr>
        <w:pStyle w:val="Compact"/>
        <w:numPr>
          <w:ilvl w:val="1"/>
          <w:numId w:val="1003"/>
        </w:numPr>
      </w:pPr>
      <w:hyperlink w:anchor="Xeb31f498bc5325b9cd9cff5b4213e21054133a6">
        <w:r>
          <w:rPr>
            <w:rStyle w:val="Hyperlink"/>
          </w:rPr>
          <w:t xml:space="preserve">1.1 Anatomy vocabulary</w:t>
        </w:r>
      </w:hyperlink>
    </w:p>
    <w:p>
      <w:pPr>
        <w:pStyle w:val="Compact"/>
        <w:numPr>
          <w:ilvl w:val="1"/>
          <w:numId w:val="1003"/>
        </w:numPr>
      </w:pPr>
      <w:hyperlink w:anchor="Xb3bc23438e981130c974c960608c6ad4466af0d">
        <w:r>
          <w:rPr>
            <w:rStyle w:val="Hyperlink"/>
          </w:rPr>
          <w:t xml:space="preserve">1.2 The universal interactive-state model</w:t>
        </w:r>
      </w:hyperlink>
    </w:p>
    <w:p>
      <w:pPr>
        <w:pStyle w:val="Compact"/>
        <w:numPr>
          <w:ilvl w:val="1"/>
          <w:numId w:val="1003"/>
        </w:numPr>
      </w:pPr>
      <w:hyperlink w:anchor="X1a199ad3bcf4c5895c5a5bda361a5b2daa66ae7">
        <w:r>
          <w:rPr>
            <w:rStyle w:val="Hyperlink"/>
          </w:rPr>
          <w:t xml:space="preserve">1.3 Accessibility baseline (every component)</w:t>
        </w:r>
      </w:hyperlink>
    </w:p>
    <w:p>
      <w:pPr>
        <w:pStyle w:val="Compact"/>
        <w:numPr>
          <w:ilvl w:val="1"/>
          <w:numId w:val="1003"/>
        </w:numPr>
      </w:pPr>
      <w:hyperlink w:anchor="Xfd491c42ac2d94619057ee1aaf893cdf51763a1">
        <w:r>
          <w:rPr>
            <w:rStyle w:val="Hyperlink"/>
          </w:rPr>
          <w:t xml:space="preserve">1.4 Light + dark by construction</w:t>
        </w:r>
      </w:hyperlink>
    </w:p>
    <w:p>
      <w:pPr>
        <w:pStyle w:val="Compact"/>
        <w:numPr>
          <w:ilvl w:val="1"/>
          <w:numId w:val="1003"/>
        </w:numPr>
      </w:pPr>
      <w:hyperlink w:anchor="X3a2d96f9b3b18a5ca0e8d8f802e8b6550173681">
        <w:r>
          <w:rPr>
            <w:rStyle w:val="Hyperlink"/>
          </w:rPr>
          <w:t xml:space="preserve">1.5 The no-overlap / no-label-overlay guarantee</w:t>
        </w:r>
      </w:hyperlink>
    </w:p>
    <w:p>
      <w:pPr>
        <w:pStyle w:val="Compact"/>
        <w:numPr>
          <w:ilvl w:val="1"/>
          <w:numId w:val="1003"/>
        </w:numPr>
      </w:pPr>
      <w:hyperlink w:anchor="X18aa28e5aa3c5a37c6e037de74426fa46d6d811">
        <w:r>
          <w:rPr>
            <w:rStyle w:val="Hyperlink"/>
          </w:rPr>
          <w:t xml:space="preserve">1.6 Size &amp; density</w:t>
        </w:r>
      </w:hyperlink>
    </w:p>
    <w:p>
      <w:pPr>
        <w:pStyle w:val="Compact"/>
        <w:numPr>
          <w:ilvl w:val="0"/>
          <w:numId w:val="1002"/>
        </w:numPr>
      </w:pPr>
      <w:hyperlink w:anchor="X50cc019c782bdb0d73e31bb857c97d72af78d80">
        <w:r>
          <w:rPr>
            <w:rStyle w:val="Hyperlink"/>
          </w:rPr>
          <w:t xml:space="preserve">2. ConnectButton — the hero</w:t>
        </w:r>
      </w:hyperlink>
    </w:p>
    <w:p>
      <w:pPr>
        <w:pStyle w:val="Compact"/>
        <w:numPr>
          <w:ilvl w:val="0"/>
          <w:numId w:val="1002"/>
        </w:numPr>
      </w:pPr>
      <w:hyperlink w:anchor="Xa41784805831912f844ac607855c32bbe22666a">
        <w:r>
          <w:rPr>
            <w:rStyle w:val="Hyperlink"/>
          </w:rPr>
          <w:t xml:space="preserve">3. StatusChip</w:t>
        </w:r>
      </w:hyperlink>
    </w:p>
    <w:p>
      <w:pPr>
        <w:pStyle w:val="Compact"/>
        <w:numPr>
          <w:ilvl w:val="0"/>
          <w:numId w:val="1002"/>
        </w:numPr>
      </w:pPr>
      <w:hyperlink w:anchor="X71b2ac86056382d06465f0e9c8f5f8af199716b">
        <w:r>
          <w:rPr>
            <w:rStyle w:val="Hyperlink"/>
          </w:rPr>
          <w:t xml:space="preserve">4. Exit &amp; server family</w:t>
        </w:r>
      </w:hyperlink>
    </w:p>
    <w:p>
      <w:pPr>
        <w:pStyle w:val="Compact"/>
        <w:numPr>
          <w:ilvl w:val="1"/>
          <w:numId w:val="1004"/>
        </w:numPr>
      </w:pPr>
      <w:hyperlink w:anchor="X41c4bc8bb573546cb7fc82dd9379c317c75a78f">
        <w:r>
          <w:rPr>
            <w:rStyle w:val="Hyperlink"/>
          </w:rPr>
          <w:t xml:space="preserve">4.1 ServerListItem</w:t>
        </w:r>
      </w:hyperlink>
    </w:p>
    <w:p>
      <w:pPr>
        <w:pStyle w:val="Compact"/>
        <w:numPr>
          <w:ilvl w:val="1"/>
          <w:numId w:val="1004"/>
        </w:numPr>
      </w:pPr>
      <w:hyperlink w:anchor="X4c473979f0c5a4663cfcc1caab7c5e3aa63cdb3">
        <w:r>
          <w:rPr>
            <w:rStyle w:val="Hyperlink"/>
          </w:rPr>
          <w:t xml:space="preserve">4.2 ServerList</w:t>
        </w:r>
      </w:hyperlink>
    </w:p>
    <w:p>
      <w:pPr>
        <w:pStyle w:val="Compact"/>
        <w:numPr>
          <w:ilvl w:val="1"/>
          <w:numId w:val="1004"/>
        </w:numPr>
      </w:pPr>
      <w:hyperlink w:anchor="X599c9c07a39a1bee230f9c58190bfa915582544">
        <w:r>
          <w:rPr>
            <w:rStyle w:val="Hyperlink"/>
          </w:rPr>
          <w:t xml:space="preserve">4.3 ExitPicker</w:t>
        </w:r>
      </w:hyperlink>
    </w:p>
    <w:p>
      <w:pPr>
        <w:pStyle w:val="Compact"/>
        <w:numPr>
          <w:ilvl w:val="0"/>
          <w:numId w:val="1002"/>
        </w:numPr>
      </w:pPr>
      <w:hyperlink w:anchor="Xff18ae79bb761d010c947415f06295f90ec6101">
        <w:r>
          <w:rPr>
            <w:rStyle w:val="Hyperlink"/>
          </w:rPr>
          <w:t xml:space="preserve">5. ShieldToggle</w:t>
        </w:r>
      </w:hyperlink>
    </w:p>
    <w:p>
      <w:pPr>
        <w:pStyle w:val="Compact"/>
        <w:numPr>
          <w:ilvl w:val="0"/>
          <w:numId w:val="1002"/>
        </w:numPr>
      </w:pPr>
      <w:hyperlink w:anchor="X754cf479929609b8527d9a00e5851942bff078c">
        <w:r>
          <w:rPr>
            <w:rStyle w:val="Hyperlink"/>
          </w:rPr>
          <w:t xml:space="preserve">6. MultiHopChainEditor</w:t>
        </w:r>
      </w:hyperlink>
    </w:p>
    <w:p>
      <w:pPr>
        <w:pStyle w:val="Compact"/>
        <w:numPr>
          <w:ilvl w:val="0"/>
          <w:numId w:val="1002"/>
        </w:numPr>
      </w:pPr>
      <w:hyperlink w:anchor="X9175861d2677a3aa99ce33653a23c800f6f021d">
        <w:r>
          <w:rPr>
            <w:rStyle w:val="Hyperlink"/>
          </w:rPr>
          <w:t xml:space="preserve">7. PeerCard / DeviceListItem</w:t>
        </w:r>
      </w:hyperlink>
    </w:p>
    <w:p>
      <w:pPr>
        <w:pStyle w:val="Compact"/>
        <w:numPr>
          <w:ilvl w:val="0"/>
          <w:numId w:val="1002"/>
        </w:numPr>
      </w:pPr>
      <w:hyperlink w:anchor="X696abca11216caa12fa1b289e23449eeaf5ca8e">
        <w:r>
          <w:rPr>
            <w:rStyle w:val="Hyperlink"/>
          </w:rPr>
          <w:t xml:space="preserve">8. PolicyEditor primitives</w:t>
        </w:r>
      </w:hyperlink>
    </w:p>
    <w:p>
      <w:pPr>
        <w:pStyle w:val="Compact"/>
        <w:numPr>
          <w:ilvl w:val="0"/>
          <w:numId w:val="1002"/>
        </w:numPr>
      </w:pPr>
      <w:hyperlink w:anchor="Xeefa56b855265e91c0e985d2660446363221d1a">
        <w:r>
          <w:rPr>
            <w:rStyle w:val="Hyperlink"/>
          </w:rPr>
          <w:t xml:space="preserve">9. TopologyGraph</w:t>
        </w:r>
      </w:hyperlink>
    </w:p>
    <w:p>
      <w:pPr>
        <w:pStyle w:val="Compact"/>
        <w:numPr>
          <w:ilvl w:val="0"/>
          <w:numId w:val="1002"/>
        </w:numPr>
      </w:pPr>
      <w:hyperlink w:anchor="X6a7dbbf842b0ba6972770e55d2caa287ea38318">
        <w:r>
          <w:rPr>
            <w:rStyle w:val="Hyperlink"/>
          </w:rPr>
          <w:t xml:space="preserve">10. AuditLogRow</w:t>
        </w:r>
      </w:hyperlink>
    </w:p>
    <w:p>
      <w:pPr>
        <w:pStyle w:val="Compact"/>
        <w:numPr>
          <w:ilvl w:val="0"/>
          <w:numId w:val="1002"/>
        </w:numPr>
      </w:pPr>
      <w:hyperlink w:anchor="X9f51a5233a68bb857a8f852f388f0b2279c99da">
        <w:r>
          <w:rPr>
            <w:rStyle w:val="Hyperlink"/>
          </w:rPr>
          <w:t xml:space="preserve">11. Foundational components</w:t>
        </w:r>
      </w:hyperlink>
    </w:p>
    <w:p>
      <w:pPr>
        <w:pStyle w:val="Compact"/>
        <w:numPr>
          <w:ilvl w:val="1"/>
          <w:numId w:val="1005"/>
        </w:numPr>
      </w:pPr>
      <w:hyperlink w:anchor="Xdee78bec9fa8553e3af1c79f11a77f475cea02a">
        <w:r>
          <w:rPr>
            <w:rStyle w:val="Hyperlink"/>
          </w:rPr>
          <w:t xml:space="preserve">11.1 Button family</w:t>
        </w:r>
      </w:hyperlink>
    </w:p>
    <w:p>
      <w:pPr>
        <w:pStyle w:val="Compact"/>
        <w:numPr>
          <w:ilvl w:val="1"/>
          <w:numId w:val="1005"/>
        </w:numPr>
      </w:pPr>
      <w:hyperlink w:anchor="X62eba49b7a271adb43b7e4789d8e903fec14812">
        <w:r>
          <w:rPr>
            <w:rStyle w:val="Hyperlink"/>
          </w:rPr>
          <w:t xml:space="preserve">11.2 TextField &amp; form fields</w:t>
        </w:r>
      </w:hyperlink>
    </w:p>
    <w:p>
      <w:pPr>
        <w:pStyle w:val="Compact"/>
        <w:numPr>
          <w:ilvl w:val="1"/>
          <w:numId w:val="1005"/>
        </w:numPr>
      </w:pPr>
      <w:hyperlink w:anchor="X9534dc3a048177e21703735a2fa4d890febf3fc">
        <w:r>
          <w:rPr>
            <w:rStyle w:val="Hyperlink"/>
          </w:rPr>
          <w:t xml:space="preserve">11.3 Toggle / Switch</w:t>
        </w:r>
      </w:hyperlink>
    </w:p>
    <w:p>
      <w:pPr>
        <w:pStyle w:val="Compact"/>
        <w:numPr>
          <w:ilvl w:val="1"/>
          <w:numId w:val="1005"/>
        </w:numPr>
      </w:pPr>
      <w:hyperlink w:anchor="X9ce09d3b4d497ae63e833e2298f90d6cf9dd8e8">
        <w:r>
          <w:rPr>
            <w:rStyle w:val="Hyperlink"/>
          </w:rPr>
          <w:t xml:space="preserve">11.4 Checkbox &amp; Radio</w:t>
        </w:r>
      </w:hyperlink>
    </w:p>
    <w:p>
      <w:pPr>
        <w:pStyle w:val="Compact"/>
        <w:numPr>
          <w:ilvl w:val="1"/>
          <w:numId w:val="1005"/>
        </w:numPr>
      </w:pPr>
      <w:hyperlink w:anchor="Xdfa1b57a905f36209a427519fdb6781321162a3">
        <w:r>
          <w:rPr>
            <w:rStyle w:val="Hyperlink"/>
          </w:rPr>
          <w:t xml:space="preserve">11.5 Dropdown / Select</w:t>
        </w:r>
      </w:hyperlink>
    </w:p>
    <w:p>
      <w:pPr>
        <w:pStyle w:val="Compact"/>
        <w:numPr>
          <w:ilvl w:val="1"/>
          <w:numId w:val="1005"/>
        </w:numPr>
      </w:pPr>
      <w:hyperlink w:anchor="Xfa94edf4a982f1c4a1c065db55d09acd42c28fa">
        <w:r>
          <w:rPr>
            <w:rStyle w:val="Hyperlink"/>
          </w:rPr>
          <w:t xml:space="preserve">11.6 Dialog / Sheet / Modal</w:t>
        </w:r>
      </w:hyperlink>
    </w:p>
    <w:p>
      <w:pPr>
        <w:pStyle w:val="Compact"/>
        <w:numPr>
          <w:ilvl w:val="1"/>
          <w:numId w:val="1005"/>
        </w:numPr>
      </w:pPr>
      <w:hyperlink w:anchor="Xaf11fcfd9b11514917f6a19a2e1eae30e46ccce">
        <w:r>
          <w:rPr>
            <w:rStyle w:val="Hyperlink"/>
          </w:rPr>
          <w:t xml:space="preserve">11.7 Snackbar / Toast</w:t>
        </w:r>
      </w:hyperlink>
    </w:p>
    <w:p>
      <w:pPr>
        <w:pStyle w:val="Compact"/>
        <w:numPr>
          <w:ilvl w:val="1"/>
          <w:numId w:val="1005"/>
        </w:numPr>
      </w:pPr>
      <w:hyperlink w:anchor="Xd1bd47da5830a697d25fc8a222a43dd122fa628">
        <w:r>
          <w:rPr>
            <w:rStyle w:val="Hyperlink"/>
          </w:rPr>
          <w:t xml:space="preserve">11.8 Banner / Alert (incl. the Danger banner)</w:t>
        </w:r>
      </w:hyperlink>
    </w:p>
    <w:p>
      <w:pPr>
        <w:pStyle w:val="Compact"/>
        <w:numPr>
          <w:ilvl w:val="1"/>
          <w:numId w:val="1005"/>
        </w:numPr>
      </w:pPr>
      <w:hyperlink w:anchor="Xd2487e1bb17682385c207d8f9482c87cd3897ed">
        <w:r>
          <w:rPr>
            <w:rStyle w:val="Hyperlink"/>
          </w:rPr>
          <w:t xml:space="preserve">11.9 Tabs</w:t>
        </w:r>
      </w:hyperlink>
    </w:p>
    <w:p>
      <w:pPr>
        <w:pStyle w:val="Compact"/>
        <w:numPr>
          <w:ilvl w:val="1"/>
          <w:numId w:val="1005"/>
        </w:numPr>
      </w:pPr>
      <w:hyperlink w:anchor="Xda3e224655bd3c9393e29e29c2c2ff051300253">
        <w:r>
          <w:rPr>
            <w:rStyle w:val="Hyperlink"/>
          </w:rPr>
          <w:t xml:space="preserve">11.10 NavRail / BottomNav / Drawer</w:t>
        </w:r>
      </w:hyperlink>
    </w:p>
    <w:p>
      <w:pPr>
        <w:pStyle w:val="Compact"/>
        <w:numPr>
          <w:ilvl w:val="1"/>
          <w:numId w:val="1005"/>
        </w:numPr>
      </w:pPr>
      <w:hyperlink w:anchor="Xffa846903fb717d6a2e03776ee0547ee08a325d">
        <w:r>
          <w:rPr>
            <w:rStyle w:val="Hyperlink"/>
          </w:rPr>
          <w:t xml:space="preserve">11.11 Card</w:t>
        </w:r>
      </w:hyperlink>
    </w:p>
    <w:p>
      <w:pPr>
        <w:pStyle w:val="Compact"/>
        <w:numPr>
          <w:ilvl w:val="1"/>
          <w:numId w:val="1005"/>
        </w:numPr>
      </w:pPr>
      <w:hyperlink w:anchor="X534a00aaa661a405d7084879448606a4d603237">
        <w:r>
          <w:rPr>
            <w:rStyle w:val="Hyperlink"/>
          </w:rPr>
          <w:t xml:space="preserve">11.12 ListTile</w:t>
        </w:r>
      </w:hyperlink>
    </w:p>
    <w:p>
      <w:pPr>
        <w:pStyle w:val="Compact"/>
        <w:numPr>
          <w:ilvl w:val="1"/>
          <w:numId w:val="1005"/>
        </w:numPr>
      </w:pPr>
      <w:hyperlink w:anchor="X3f6b214f831ca0e335060fcadb93ff9e846e100">
        <w:r>
          <w:rPr>
            <w:rStyle w:val="Hyperlink"/>
          </w:rPr>
          <w:t xml:space="preserve">11.13 Badge</w:t>
        </w:r>
      </w:hyperlink>
    </w:p>
    <w:p>
      <w:pPr>
        <w:pStyle w:val="Compact"/>
        <w:numPr>
          <w:ilvl w:val="1"/>
          <w:numId w:val="1005"/>
        </w:numPr>
      </w:pPr>
      <w:hyperlink w:anchor="Xf1582f59f730c0b35c5e3515454531fbbf84688">
        <w:r>
          <w:rPr>
            <w:rStyle w:val="Hyperlink"/>
          </w:rPr>
          <w:t xml:space="preserve">11.14 Tooltip</w:t>
        </w:r>
      </w:hyperlink>
    </w:p>
    <w:p>
      <w:pPr>
        <w:pStyle w:val="Compact"/>
        <w:numPr>
          <w:ilvl w:val="1"/>
          <w:numId w:val="1005"/>
        </w:numPr>
      </w:pPr>
      <w:hyperlink w:anchor="Xabe01e91e0dc31cfd70ef0835e4354e3b25e9b8">
        <w:r>
          <w:rPr>
            <w:rStyle w:val="Hyperlink"/>
          </w:rPr>
          <w:t xml:space="preserve">11.15 ProgressIndicator (loading vs connecting)</w:t>
        </w:r>
      </w:hyperlink>
    </w:p>
    <w:p>
      <w:pPr>
        <w:pStyle w:val="Compact"/>
        <w:numPr>
          <w:ilvl w:val="1"/>
          <w:numId w:val="1005"/>
        </w:numPr>
      </w:pPr>
      <w:hyperlink w:anchor="Xe207af78f6307d21fd558df7aa5fe35631b5fba">
        <w:r>
          <w:rPr>
            <w:rStyle w:val="Hyperlink"/>
          </w:rPr>
          <w:t xml:space="preserve">11.16 EmptyState</w:t>
        </w:r>
      </w:hyperlink>
    </w:p>
    <w:p>
      <w:pPr>
        <w:pStyle w:val="Compact"/>
        <w:numPr>
          <w:ilvl w:val="1"/>
          <w:numId w:val="1005"/>
        </w:numPr>
      </w:pPr>
      <w:hyperlink w:anchor="X3cdf54051e71559c85f5e87ebf7ebadd495974e">
        <w:r>
          <w:rPr>
            <w:rStyle w:val="Hyperlink"/>
          </w:rPr>
          <w:t xml:space="preserve">11.17 Skeleton</w:t>
        </w:r>
      </w:hyperlink>
    </w:p>
    <w:p>
      <w:pPr>
        <w:pStyle w:val="Compact"/>
        <w:numPr>
          <w:ilvl w:val="0"/>
          <w:numId w:val="1002"/>
        </w:numPr>
      </w:pPr>
      <w:hyperlink w:anchor="X7506398001c041a585a576ebb14bbf51617bb10">
        <w:r>
          <w:rPr>
            <w:rStyle w:val="Hyperlink"/>
          </w:rPr>
          <w:t xml:space="preserve">12. Surfaced decisions &amp; cross-doc contracts</w:t>
        </w:r>
      </w:hyperlink>
    </w:p>
    <w:p>
      <w:pPr>
        <w:pStyle w:val="Compact"/>
        <w:numPr>
          <w:ilvl w:val="0"/>
          <w:numId w:val="1002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7bfb3778e8ef1227d7de0e69bbdfc23f05b3dd6"/>
    <w:p>
      <w:pPr>
        <w:pStyle w:val="Heading2"/>
      </w:pPr>
      <w:r>
        <w:t xml:space="preserve">0. Component inventory</w:t>
      </w:r>
    </w:p>
    <w:p>
      <w:pPr>
        <w:pStyle w:val="FirstParagraph"/>
      </w:pPr>
      <w:r>
        <w:t xml:space="preserve">The canonical catalog.</w:t>
      </w:r>
      <w:r>
        <w:t xml:space="preserve"> </w:t>
      </w:r>
      <w:r>
        <w:rPr>
          <w:b/>
          <w:bCs/>
        </w:rPr>
        <w:t xml:space="preserve">Component</w:t>
      </w:r>
      <w:r>
        <w:t xml:space="preserve"> </w:t>
      </w:r>
      <w:r>
        <w:t xml:space="preserve">= the reusable widget;</w:t>
      </w:r>
      <w:r>
        <w:t xml:space="preserve"> </w:t>
      </w:r>
      <w:r>
        <w:rPr>
          <w:b/>
          <w:bCs/>
        </w:rPr>
        <w:t xml:space="preserve">Used-by</w:t>
      </w:r>
      <w:r>
        <w:t xml:space="preserve"> </w:t>
      </w:r>
      <w:r>
        <w:t xml:space="preserve">=</w:t>
      </w:r>
      <w:r>
        <w:t xml:space="preserve"> </w:t>
      </w:r>
      <w:r>
        <w:t xml:space="preserve">which of the three apps render it (C = Client, K = Console, N = Connector);</w:t>
      </w:r>
      <w:r>
        <w:t xml:space="preserve"> </w:t>
      </w:r>
      <w:r>
        <w:rPr>
          <w:b/>
          <w:bCs/>
        </w:rPr>
        <w:t xml:space="preserve">Key states</w:t>
      </w:r>
      <w:r>
        <w:t xml:space="preserve"> </w:t>
      </w:r>
      <w:r>
        <w:t xml:space="preserve">= the load-bearing states (full sets in each section);</w:t>
      </w:r>
      <w:r>
        <w:t xml:space="preserve"> </w:t>
      </w:r>
      <w:r>
        <w:rPr>
          <w:b/>
          <w:bCs/>
        </w:rPr>
        <w:t xml:space="preserve">Tokens</w:t>
      </w:r>
      <w:r>
        <w:t xml:space="preserve"> </w:t>
      </w:r>
      <w:r>
        <w:t xml:space="preserve">= the root component-token namespace it owns (</w:t>
      </w:r>
      <w:r>
        <w:rPr>
          <w:rStyle w:val="VerbatimChar"/>
        </w:rPr>
        <w:t xml:space="preserve">comp.&lt;name&gt;.*</w:t>
      </w:r>
      <w:r>
        <w:t xml:space="preserve">,</w:t>
      </w:r>
      <w:r>
        <w:t xml:space="preserve"> </w:t>
      </w:r>
      <w:r>
        <w:t xml:space="preserve">[DT §2, §7]).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Used-by</w:t>
            </w:r>
          </w:p>
        </w:tc>
        <w:tc>
          <w:tcPr/>
          <w:p>
            <w:pPr>
              <w:pStyle w:val="Compact"/>
            </w:pPr>
            <w:r>
              <w:t xml:space="preserve">Key states</w:t>
            </w:r>
          </w:p>
        </w:tc>
        <w:tc>
          <w:tcPr/>
          <w:p>
            <w:pPr>
              <w:pStyle w:val="Compact"/>
            </w:pPr>
            <w:r>
              <w:t xml:space="preserve">Token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ConnectButton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Disconnected · Connecting · Handshaking · Connected{direct|relay} · Reconnecting · Down · Danger (× hover/pressed/focus/disabled)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comp.connectButton.*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StatusChip</w:t>
            </w:r>
          </w:p>
        </w:tc>
        <w:tc>
          <w:tcPr/>
          <w:p>
            <w:pPr>
              <w:pStyle w:val="Compact"/>
            </w:pPr>
            <w:r>
              <w:t xml:space="preserve">C, N</w:t>
            </w:r>
          </w:p>
        </w:tc>
        <w:tc>
          <w:tcPr/>
          <w:p>
            <w:pPr>
              <w:pStyle w:val="Compact"/>
            </w:pPr>
            <w:r>
              <w:t xml:space="preserve">transport-kind × path(direct|relay) × rtt-band; idle / connecting / down / 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comp.statusChip.*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ServerListItem</w:t>
            </w:r>
          </w:p>
        </w:tc>
        <w:tc>
          <w:tcPr/>
          <w:p>
            <w:pPr>
              <w:pStyle w:val="Compact"/>
            </w:pPr>
            <w:r>
              <w:t xml:space="preserve">C, K</w:t>
            </w:r>
          </w:p>
        </w:tc>
        <w:tc>
          <w:tcPr/>
          <w:p>
            <w:pPr>
              <w:pStyle w:val="Compact"/>
            </w:pPr>
            <w:r>
              <w:t xml:space="preserve">default · hover · pressed · selected · focused · disabled · favourite · loading-rtt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comp.serverListItem.*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ServerList</w:t>
            </w:r>
          </w:p>
        </w:tc>
        <w:tc>
          <w:tcPr/>
          <w:p>
            <w:pPr>
              <w:pStyle w:val="Compact"/>
            </w:pPr>
            <w:r>
              <w:t xml:space="preserve">C, K</w:t>
            </w:r>
          </w:p>
        </w:tc>
        <w:tc>
          <w:tcPr/>
          <w:p>
            <w:pPr>
              <w:pStyle w:val="Compact"/>
            </w:pPr>
            <w:r>
              <w:t xml:space="preserve">populated · filtered · empty · loading(skeleton) ·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comp.serverList.*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ExitPicker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closed · open · searching · multihop-chain · selected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comp.exitPicker.*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ShieldToggle</w:t>
            </w:r>
          </w:p>
        </w:tc>
        <w:tc>
          <w:tcPr/>
          <w:p>
            <w:pPr>
              <w:pStyle w:val="Compact"/>
            </w:pPr>
            <w:r>
              <w:t xml:space="preserve">C, N</w:t>
            </w:r>
          </w:p>
        </w:tc>
        <w:tc>
          <w:tcPr/>
          <w:p>
            <w:pPr>
              <w:pStyle w:val="Compact"/>
            </w:pPr>
            <w:r>
              <w:t xml:space="preserve">off · on · pending · disabled · locked-by-policy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comp.shieldToggle.*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MultiHopChainEditor</w:t>
            </w:r>
          </w:p>
        </w:tc>
        <w:tc>
          <w:tcPr/>
          <w:p>
            <w:pPr>
              <w:pStyle w:val="Compact"/>
            </w:pPr>
            <w:r>
              <w:t xml:space="preserve">C, K</w:t>
            </w:r>
          </w:p>
        </w:tc>
        <w:tc>
          <w:tcPr/>
          <w:p>
            <w:pPr>
              <w:pStyle w:val="Compact"/>
            </w:pPr>
            <w:r>
              <w:t xml:space="preserve">1-hop · 2-hop · add-hop · reorder · invalid-chain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comp.hopChain.*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PeerCard / DeviceListItem</w:t>
            </w:r>
          </w:p>
        </w:tc>
        <w:tc>
          <w:tcPr/>
          <w:p>
            <w:pPr>
              <w:pStyle w:val="Compact"/>
            </w:pPr>
            <w:r>
              <w:t xml:space="preserve">K, N</w:t>
            </w:r>
          </w:p>
        </w:tc>
        <w:tc>
          <w:tcPr/>
          <w:p>
            <w:pPr>
              <w:pStyle w:val="Compact"/>
            </w:pPr>
            <w:r>
              <w:t xml:space="preserve">online · idle · offline · expiring-key · revoked · pending-approval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comp.peerCard.*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PolicyEditor primitives</w:t>
            </w:r>
            <w:r>
              <w:t xml:space="preserve"> </w:t>
            </w:r>
            <w:r>
              <w:t xml:space="preserve">(RuleRow, AllowDenyToggle, TargetPicker)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allow · deny · draft · conflict · 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comp.policyRule.*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TopologyGraph</w:t>
            </w:r>
            <w:r>
              <w:t xml:space="preserve"> </w:t>
            </w:r>
            <w:r>
              <w:t xml:space="preserve">(node, edge)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node{healthy|degraded|down|selected} · edge{direct|relay|blocked}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comp.topology.*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AuditLogRow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info · success · warn · error · security; expanded · selected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comp.auditRow.*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Button</w:t>
            </w:r>
            <w:r>
              <w:t xml:space="preserve"> </w:t>
            </w:r>
            <w:r>
              <w:t xml:space="preserve">(primary/secondary/text/danger)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enabled · hover · pressed · focus · disabled · loading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comp.button.*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TextField / FormField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empty · focused · filled · error · disabled · readonly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comp.field.*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Toggle/Switch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off · on · focus · 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comp.switch.*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Checkbox / Radio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unchecked · checked · indeterminate(cb) · focus · 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comp.checkbox.*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comp.radio.*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Dropdown / Select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closed · open · option{hover|selected|disabled} · focus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comp.select.*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Dialog / Sheet / Modal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enter · shown · exit · scrim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comp.dialog.*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Snackbar / Toast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info · success · warn · error; entering · shown · leaving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comp.toast.*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Banner / Alert</w:t>
            </w:r>
            <w:r>
              <w:t xml:space="preserve"> </w:t>
            </w:r>
            <w:r>
              <w:t xml:space="preserve">(incl.</w:t>
            </w:r>
            <w:r>
              <w:t xml:space="preserve"> </w:t>
            </w:r>
            <w:r>
              <w:rPr>
                <w:b/>
                <w:bCs/>
              </w:rPr>
              <w:t xml:space="preserve">Danger banner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info · success · warning · error ·</w:t>
            </w:r>
            <w:r>
              <w:t xml:space="preserve"> </w:t>
            </w:r>
            <w:r>
              <w:rPr>
                <w:b/>
                <w:bCs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comp.banner.*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Tabs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tab{default|selected|hover|focus|disabled}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comp.tabs.*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NavRail / BottomNav / Drawer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item{default|selected|hover|focus} · collapsed/expanded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comp.nav.*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default · interactive(hover/pressed) · selected · 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comp.card.*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ListTile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default · hover · pressed · selected · 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comp.listTile.*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neutral · info · success · warning · error ·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comp.badge.*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Tooltip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hidden · shown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comp.tooltip.*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ProgressIndicator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</w:t>
            </w:r>
            <w:r>
              <w:t xml:space="preserve"> </w:t>
            </w:r>
            <w:r>
              <w:t xml:space="preserve">(indeterminate spinner) ·</w:t>
            </w:r>
            <w:r>
              <w:t xml:space="preserve"> </w:t>
            </w:r>
            <w:r>
              <w:rPr>
                <w:b/>
                <w:bCs/>
              </w:rPr>
              <w:t xml:space="preserve">connecting</w:t>
            </w:r>
            <w:r>
              <w:t xml:space="preserve"> </w:t>
            </w:r>
            <w:r>
              <w:t xml:space="preserve">(state pulse) · determinate(bar)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comp.progress.*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EmptyState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empty · empty-filtered ·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comp.emptyState.*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Skeleton</w:t>
            </w:r>
          </w:p>
        </w:tc>
        <w:tc>
          <w:tcPr/>
          <w:p>
            <w:pPr>
              <w:pStyle w:val="Compact"/>
            </w:pPr>
            <w:r>
              <w:t xml:space="preserve">C, K, N</w:t>
            </w:r>
          </w:p>
        </w:tc>
        <w:tc>
          <w:tcPr/>
          <w:p>
            <w:pPr>
              <w:pStyle w:val="Compact"/>
            </w:pPr>
            <w:r>
              <w:t xml:space="preserve">shimmer · static (reduce-motion)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comp.skeleton.*</w:t>
            </w:r>
          </w:p>
        </w:tc>
      </w:tr>
    </w:tbl>
    <w:p>
      <w:pPr>
        <w:pStyle w:val="BlockText"/>
      </w:pPr>
      <w:r>
        <w:t xml:space="preserve">Every row ships</w:t>
      </w:r>
      <w:r>
        <w:t xml:space="preserve"> </w:t>
      </w:r>
      <w:r>
        <w:rPr>
          <w:b/>
          <w:bCs/>
        </w:rPr>
        <w:t xml:space="preserve">light + dark</w:t>
      </w:r>
      <w:r>
        <w:t xml:space="preserve"> </w:t>
      </w:r>
      <w:r>
        <w:t xml:space="preserve">variants and is covered by a per-theme</w:t>
      </w:r>
      <w:r>
        <w:t xml:space="preserve"> </w:t>
      </w:r>
      <w:r>
        <w:t xml:space="preserve">golden-screenshot in the visual-regression suite ([</w:t>
      </w:r>
      <w:r>
        <w:rPr>
          <w:rStyle w:val="VerbatimChar"/>
        </w:rPr>
        <w:t xml:space="preserve">visual-regression-and-qa.md</w:t>
      </w:r>
      <w:r>
        <w:t xml:space="preserve">],</w:t>
      </w:r>
      <w:r>
        <w:t xml:space="preserve"> </w:t>
      </w:r>
      <w:r>
        <w:t xml:space="preserve">§11.4.162). A new component MUST appear in this table before it ships</w:t>
      </w:r>
      <w:r>
        <w:t xml:space="preserve"> </w:t>
      </w:r>
      <w:r>
        <w:t xml:space="preserve">(the table is the catalog source-of-truth; the gate</w:t>
      </w:r>
      <w:r>
        <w:t xml:space="preserve"> </w:t>
      </w:r>
      <w:r>
        <w:rPr>
          <w:rStyle w:val="VerbatimChar"/>
        </w:rPr>
        <w:t xml:space="preserve">CM-component-inventory</w:t>
      </w:r>
      <w:r>
        <w:t xml:space="preserve"> </w:t>
      </w:r>
      <w:r>
        <w:t xml:space="preserve">in [</w:t>
      </w:r>
      <w:r>
        <w:rPr>
          <w:rStyle w:val="VerbatimChar"/>
        </w:rPr>
        <w:t xml:space="preserve">visual-regression-and-qa.md</w:t>
      </w:r>
      <w:r>
        <w:t xml:space="preserve">] asserts every</w:t>
      </w:r>
      <w:r>
        <w:t xml:space="preserve"> </w:t>
      </w:r>
      <w:r>
        <w:rPr>
          <w:rStyle w:val="VerbatimChar"/>
        </w:rPr>
        <w:t xml:space="preserve">comp.*</w:t>
      </w:r>
      <w:r>
        <w:t xml:space="preserve"> </w:t>
      </w:r>
      <w:r>
        <w:t xml:space="preserve">root has a row).</w:t>
      </w:r>
    </w:p>
    <w:p>
      <w:r>
        <w:pict>
          <v:rect style="width:0;height:1.5pt" o:hralign="center" o:hrstd="t" o:hr="t"/>
        </w:pict>
      </w:r>
    </w:p>
    <w:bookmarkEnd w:id="10"/>
    <w:bookmarkStart w:id="17" w:name="X795bbc253e64313888892a09d669845a8ba2478"/>
    <w:p>
      <w:pPr>
        <w:pStyle w:val="Heading2"/>
      </w:pPr>
      <w:r>
        <w:t xml:space="preserve">1. Cross-cutting conventions</w:t>
      </w:r>
    </w:p>
    <w:p>
      <w:pPr>
        <w:pStyle w:val="FirstParagraph"/>
      </w:pPr>
      <w:r>
        <w:t xml:space="preserve">These conventions apply 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component and are stated once here so each</w:t>
      </w:r>
      <w:r>
        <w:t xml:space="preserve"> </w:t>
      </w:r>
      <w:r>
        <w:t xml:space="preserve">component section can reference them instead of repeating.</w:t>
      </w:r>
    </w:p>
    <w:bookmarkStart w:id="11" w:name="Xeb31f498bc5325b9cd9cff5b4213e21054133a6"/>
    <w:p>
      <w:pPr>
        <w:pStyle w:val="Heading3"/>
      </w:pPr>
      <w:r>
        <w:t xml:space="preserve">1.1 Anatomy vocabulary</w:t>
      </w:r>
    </w:p>
    <w:p>
      <w:pPr>
        <w:pStyle w:val="FirstParagraph"/>
      </w:pPr>
      <w:r>
        <w:t xml:space="preserve">Each component is described by its</w:t>
      </w:r>
      <w:r>
        <w:t xml:space="preserve"> </w:t>
      </w:r>
      <w:r>
        <w:rPr>
          <w:b/>
          <w:bCs/>
        </w:rPr>
        <w:t xml:space="preserve">parts</w:t>
      </w:r>
      <w:r>
        <w:t xml:space="preserve"> </w:t>
      </w:r>
      <w:r>
        <w:t xml:space="preserve">(the named, addressable sub-slots a</w:t>
      </w:r>
      <w:r>
        <w:t xml:space="preserve"> </w:t>
      </w:r>
      <w:r>
        <w:t xml:space="preserve">component token can target). The shared part vocabulary: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token 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bg</w:t>
            </w:r>
          </w:p>
        </w:tc>
        <w:tc>
          <w:tcPr/>
          <w:p>
            <w:pPr>
              <w:pStyle w:val="Compact"/>
            </w:pPr>
            <w:r>
              <w:t xml:space="preserve">the component's background 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comp.&lt;c&gt;.bg[.&lt;state&gt;]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a raised inner surface (card body)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</w:t>
            </w:r>
          </w:p>
        </w:tc>
        <w:tc>
          <w:tcPr/>
          <w:p>
            <w:pPr>
              <w:pStyle w:val="Compact"/>
            </w:pPr>
            <w:r>
              <w:t xml:space="preserve">the outline / hairline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comp.&lt;c&gt;.border[.&lt;state&gt;]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the primary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comp.&lt;c&gt;.label[.&lt;state&gt;]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secondary/caption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comp.&lt;c&gt;.supporting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trailing</w:t>
            </w:r>
          </w:p>
        </w:tc>
        <w:tc>
          <w:tcPr/>
          <w:p>
            <w:pPr>
              <w:pStyle w:val="Compact"/>
            </w:pPr>
            <w:r>
              <w:t xml:space="preserve">glyph 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comp.&lt;c&gt;.icon[.&lt;state&gt;]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focusRing</w:t>
            </w:r>
          </w:p>
        </w:tc>
        <w:tc>
          <w:tcPr/>
          <w:p>
            <w:pPr>
              <w:pStyle w:val="Compact"/>
            </w:pPr>
            <w:r>
              <w:t xml:space="preserve">the keyboard-focus indicator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comp.&lt;c&gt;.focusRing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color.semantic.border.focus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ripple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the press/hover state overlay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comp.&lt;c&gt;.overlay.&lt;hover|pressed&gt;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padX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padY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shape &amp; spacing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…padX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…gap</w:t>
            </w:r>
          </w:p>
        </w:tc>
      </w:tr>
    </w:tbl>
    <w:bookmarkEnd w:id="11"/>
    <w:bookmarkStart w:id="12" w:name="Xb3bc23438e981130c974c960608c6ad4466af0d"/>
    <w:p>
      <w:pPr>
        <w:pStyle w:val="Heading3"/>
      </w:pPr>
      <w:r>
        <w:t xml:space="preserve">1.2 The universal interactive-state model</w:t>
      </w:r>
    </w:p>
    <w:p>
      <w:pPr>
        <w:pStyle w:val="FirstParagraph"/>
      </w:pPr>
      <w:r>
        <w:t xml:space="preserve">Every interactive component resolves a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appearance modulated by an</w:t>
      </w:r>
      <w:r>
        <w:t xml:space="preserve"> </w:t>
      </w:r>
      <w:r>
        <w:rPr>
          <w:b/>
          <w:bCs/>
        </w:rPr>
        <w:t xml:space="preserve">interaction layer</w:t>
      </w:r>
      <w:r>
        <w:t xml:space="preserve"> </w:t>
      </w:r>
      <w:r>
        <w:t xml:space="preserve">(a translucent overlay token), so states compose without</w:t>
      </w:r>
      <w:r>
        <w:t xml:space="preserve"> </w:t>
      </w:r>
      <w:r>
        <w:t xml:space="preserve">re-declaring colours:</w:t>
      </w:r>
    </w:p>
    <w:p>
      <w:pPr>
        <w:pStyle w:val="SourceCode"/>
      </w:pPr>
      <w:r>
        <w:rPr>
          <w:rStyle w:val="VerbatimChar"/>
        </w:rPr>
        <w:t xml:space="preserve">final = base(component, semantic-state) ⊕ interaction-overlay(hover|pressed|focus|disabled)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Overlay token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comp.&lt;c&gt;.overlay.hover</w:t>
            </w:r>
            <w:r>
              <w:t xml:space="preserve"> </w:t>
            </w:r>
            <w:r>
              <w:t xml:space="preserve">(≈ on-surface @ 8 % α)</w:t>
            </w:r>
          </w:p>
        </w:tc>
        <w:tc>
          <w:tcPr/>
          <w:p>
            <w:pPr>
              <w:pStyle w:val="Compact"/>
            </w:pPr>
            <w:r>
              <w:t xml:space="preserve">subtle lighten/darken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comp.&lt;c&gt;.overlay.pressed</w:t>
            </w:r>
            <w:r>
              <w:t xml:space="preserve"> </w:t>
            </w:r>
            <w:r>
              <w:t xml:space="preserve">(≈ on-surface @ 12 % α) +</w:t>
            </w:r>
            <w:r>
              <w:t xml:space="preserve"> </w:t>
            </w:r>
            <w:r>
              <w:rPr>
                <w:rStyle w:val="VerbatimChar"/>
              </w:rPr>
              <w:t xml:space="preserve">motion.semantic.press</w:t>
            </w:r>
            <w:r>
              <w:t xml:space="preserve"> </w:t>
            </w:r>
            <w:r>
              <w:t xml:space="preserve">(100 ms)</w:t>
            </w:r>
          </w:p>
        </w:tc>
        <w:tc>
          <w:tcPr/>
          <w:p>
            <w:pPr>
              <w:pStyle w:val="Compact"/>
            </w:pPr>
            <w:r>
              <w:t xml:space="preserve">press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</w:t>
            </w:r>
            <w:r>
              <w:t xml:space="preserve"> </w:t>
            </w:r>
            <w:r>
              <w:t xml:space="preserve">(keyboard)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comp.&lt;c&gt;.focusRing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border.focus</w:t>
            </w:r>
            <w:r>
              <w:t xml:space="preserve"> </w:t>
            </w:r>
            <w:r>
              <w:t xml:space="preserve">(2 px, ≥3.0 contrast, [COLOR §4.5])</w:t>
            </w:r>
          </w:p>
        </w:tc>
        <w:tc>
          <w:tcPr/>
          <w:p>
            <w:pPr>
              <w:pStyle w:val="Compact"/>
            </w:pPr>
            <w:r>
              <w:t xml:space="preserve">always-visible 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base at reduced opacity (</w:t>
            </w:r>
            <w:r>
              <w:rPr>
                <w:rStyle w:val="VerbatimChar"/>
              </w:rPr>
              <w:t xml:space="preserve">opacity.semantic.disabled</w:t>
            </w:r>
            <w:r>
              <w:t xml:space="preserve"> </w:t>
            </w:r>
            <w:r>
              <w:t xml:space="preserve">≈ 0.38) + no overlay, pointer-events off</w:t>
            </w:r>
          </w:p>
        </w:tc>
        <w:tc>
          <w:tcPr/>
          <w:p>
            <w:pPr>
              <w:pStyle w:val="Compact"/>
            </w:pPr>
            <w:r>
              <w:t xml:space="preserve">inert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base +</w:t>
            </w:r>
            <w:r>
              <w:t xml:space="preserve"> </w:t>
            </w:r>
            <w:r>
              <w:rPr>
                <w:rStyle w:val="VerbatimChar"/>
              </w:rPr>
              <w:t xml:space="preserve">comp.progress.spinner</w:t>
            </w:r>
            <w:r>
              <w:t xml:space="preserve"> </w:t>
            </w:r>
            <w:r>
              <w:t xml:space="preserve">replacing the label/icon,</w:t>
            </w:r>
            <w:r>
              <w:t xml:space="preserve"> </w:t>
            </w:r>
            <w:r>
              <w:rPr>
                <w:rStyle w:val="VerbatimChar"/>
              </w:rPr>
              <w:t xml:space="preserve">aria-busy=true</w:t>
            </w:r>
          </w:p>
        </w:tc>
        <w:tc>
          <w:tcPr/>
          <w:p>
            <w:pPr>
              <w:pStyle w:val="Compact"/>
            </w:pPr>
            <w:r>
              <w:t xml:space="preserve">busy</w:t>
            </w:r>
          </w:p>
        </w:tc>
      </w:tr>
    </w:tbl>
    <w:p>
      <w:pPr>
        <w:pStyle w:val="BodyText"/>
      </w:pPr>
      <w:r>
        <w:t xml:space="preserve">Focus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conveyed by colour alone — the ring is a 2 px outline offset</w:t>
      </w:r>
      <w:r>
        <w:t xml:space="preserve"> </w:t>
      </w:r>
      <w:r>
        <w:t xml:space="preserve">from the container so it is visible against any state fill (</w:t>
      </w:r>
      <w:r>
        <w:rPr>
          <w:rStyle w:val="VerbatimChar"/>
        </w:rPr>
        <w:t xml:space="preserve">focusRing</w:t>
      </w:r>
      <w:r>
        <w:t xml:space="preserve"> </w:t>
      </w:r>
      <w:r>
        <w:t xml:space="preserve">clears</w:t>
      </w:r>
      <w:r>
        <w:t xml:space="preserve"> </w:t>
      </w:r>
      <w:r>
        <w:t xml:space="preserve">the 3.0 non-text floor in both themes, [COLOR §4.5]).</w:t>
      </w:r>
    </w:p>
    <w:bookmarkEnd w:id="12"/>
    <w:bookmarkStart w:id="13" w:name="X1a199ad3bcf4c5895c5a5bda361a5b2daa66ae7"/>
    <w:p>
      <w:pPr>
        <w:pStyle w:val="Heading3"/>
      </w:pPr>
      <w:r>
        <w:t xml:space="preserve">1.3 Accessibility baseline (every component)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</w:t>
      </w:r>
      <w:r>
        <w:t xml:space="preserve"> </w:t>
      </w:r>
      <w:r>
        <w:t xml:space="preserve">— each component declares an explicit ARIA/semantics role (stated per</w:t>
      </w:r>
      <w:r>
        <w:t xml:space="preserve"> </w:t>
      </w:r>
      <w:r>
        <w:t xml:space="preserve">section). Flutter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widgets carry the equivalent on iOS/Android/</w:t>
      </w:r>
      <w:r>
        <w:t xml:space="preserve"> </w:t>
      </w:r>
      <w:r>
        <w:t xml:space="preserve">desktop; web emits the ARIA role; HarmonyOS/Aurora map to their a11y trees.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 every interactive element has a non-empty accessible name (from</w:t>
      </w:r>
      <w:r>
        <w:t xml:space="preserve"> </w:t>
      </w:r>
      <w:r>
        <w:t xml:space="preserve">visible label, or</w:t>
      </w:r>
      <w:r>
        <w:t xml:space="preserve"> </w:t>
      </w:r>
      <w:r>
        <w:rPr>
          <w:rStyle w:val="VerbatimChar"/>
        </w:rPr>
        <w:t xml:space="preserve">semanticLabel</w:t>
      </w:r>
      <w:r>
        <w:t xml:space="preserve"> </w:t>
      </w:r>
      <w:r>
        <w:t xml:space="preserve">when icon-only). Icon-only controls MUST</w:t>
      </w:r>
      <w:r>
        <w:t xml:space="preserve"> </w:t>
      </w:r>
      <w:r>
        <w:t xml:space="preserve">supply an explicit label (e.g. ConnectButton announces "Connect" / "Connected,</w:t>
      </w:r>
      <w:r>
        <w:t xml:space="preserve"> </w:t>
      </w:r>
      <w:r>
        <w:t xml:space="preserve">direct path, 28 ms").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Focus order</w:t>
      </w:r>
      <w:r>
        <w:t xml:space="preserve"> </w:t>
      </w:r>
      <w:r>
        <w:t xml:space="preserve">— logical, follows reading order (top→bottom, leading→trailing);</w:t>
      </w:r>
      <w:r>
        <w:t xml:space="preserve"> </w:t>
      </w:r>
      <w:r>
        <w:t xml:space="preserve">modals trap focus;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closes dismissibles; tab order never jumps.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Hit target</w:t>
      </w:r>
      <w:r>
        <w:t xml:space="preserve"> </w:t>
      </w:r>
      <w:r>
        <w:t xml:space="preserve">— every interactive target is</w:t>
      </w:r>
      <w:r>
        <w:t xml:space="preserve"> </w:t>
      </w:r>
      <w:r>
        <w:rPr>
          <w:b/>
          <w:bCs/>
        </w:rPr>
        <w:t xml:space="preserve">≥44 × 44 px</w:t>
      </w:r>
      <w:r>
        <w:t xml:space="preserve"> </w:t>
      </w:r>
      <w:r>
        <w:t xml:space="preserve">(the touch floor,</w:t>
      </w:r>
      <w:r>
        <w:t xml:space="preserve"> </w:t>
      </w:r>
      <w:r>
        <w:t xml:space="preserve">WAI/Apple HIG/Material). Visually-smaller controls (a 20 px checkbox) keep a</w:t>
      </w:r>
      <w:r>
        <w:t xml:space="preserve"> </w:t>
      </w:r>
      <w:r>
        <w:t xml:space="preserve">44 px</w:t>
      </w:r>
      <w:r>
        <w:t xml:space="preserve"> </w:t>
      </w:r>
      <w:r>
        <w:rPr>
          <w:b/>
          <w:bCs/>
        </w:rPr>
        <w:t xml:space="preserve">transparent</w:t>
      </w:r>
      <w:r>
        <w:t xml:space="preserve"> </w:t>
      </w:r>
      <w:r>
        <w:t xml:space="preserve">tap area centred on the glyph. This is a hard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CM-hit-target-44</w:t>
      </w:r>
      <w:r>
        <w:t xml:space="preserve"> </w:t>
      </w:r>
      <w:r>
        <w:t xml:space="preserve">in [</w:t>
      </w:r>
      <w:r>
        <w:rPr>
          <w:rStyle w:val="VerbatimChar"/>
        </w:rPr>
        <w:t xml:space="preserve">visual-regression-and-qa.md</w:t>
      </w:r>
      <w:r>
        <w:t xml:space="preserve">]).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Contrast</w:t>
      </w:r>
      <w:r>
        <w:t xml:space="preserve"> </w:t>
      </w:r>
      <w:r>
        <w:t xml:space="preserve">— text/icon vs its background meets AA-normal 4.5 (or AA-large</w:t>
      </w:r>
      <w:r>
        <w:t xml:space="preserve"> </w:t>
      </w:r>
      <w:r>
        <w:t xml:space="preserve">3.0 for ≥24 px); non-text UI parts meet 3.0; all proven in [COLOR §4].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Reduce-motion</w:t>
      </w:r>
      <w:r>
        <w:t xml:space="preserve"> </w:t>
      </w:r>
      <w:r>
        <w:t xml:space="preserve">— any looping/transition animation degrades to its static</w:t>
      </w:r>
      <w:r>
        <w:t xml:space="preserve"> </w:t>
      </w:r>
      <w:r>
        <w:t xml:space="preserve">end-state via</w:t>
      </w:r>
      <w:r>
        <w:t xml:space="preserve"> </w:t>
      </w:r>
      <w:r>
        <w:rPr>
          <w:rStyle w:val="VerbatimChar"/>
        </w:rPr>
        <w:t xml:space="preserve">motion.semantic.reducedMotion</w:t>
      </w:r>
      <w:r>
        <w:t xml:space="preserve"> </w:t>
      </w:r>
      <w:r>
        <w:t xml:space="preserve">([DT §6.4]); nothing strobes</w:t>
      </w:r>
      <w:r>
        <w:t xml:space="preserve"> </w:t>
      </w:r>
      <w:r>
        <w:t xml:space="preserve">(§11.4.107 no-flash).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Colour-independence</w:t>
      </w:r>
      <w:r>
        <w:t xml:space="preserve"> </w:t>
      </w:r>
      <w:r>
        <w:t xml:space="preserve">— state is never conveyed by colour alone; every</w:t>
      </w:r>
      <w:r>
        <w:t xml:space="preserve"> </w:t>
      </w:r>
      <w:r>
        <w:t xml:space="preserve">coloured state also carries an icon and/or text ([COLOR §0]).</w:t>
      </w:r>
    </w:p>
    <w:bookmarkEnd w:id="13"/>
    <w:bookmarkStart w:id="14" w:name="Xfd491c42ac2d94619057ee1aaf893cdf51763a1"/>
    <w:p>
      <w:pPr>
        <w:pStyle w:val="Heading3"/>
      </w:pPr>
      <w:r>
        <w:t xml:space="preserve">1.4 Light + dark by construction</w:t>
      </w:r>
    </w:p>
    <w:p>
      <w:pPr>
        <w:pStyle w:val="FirstParagraph"/>
      </w:pPr>
      <w:r>
        <w:t xml:space="preserve">No component declares a theme fork. Every</w:t>
      </w:r>
      <w:r>
        <w:t xml:space="preserve"> </w:t>
      </w:r>
      <w:r>
        <w:rPr>
          <w:rStyle w:val="VerbatimChar"/>
        </w:rPr>
        <w:t xml:space="preserve">comp.*</w:t>
      </w:r>
      <w:r>
        <w:t xml:space="preserve"> </w:t>
      </w:r>
      <w:r>
        <w:t xml:space="preserve">token references a</w:t>
      </w:r>
      <w:r>
        <w:t xml:space="preserve"> </w:t>
      </w:r>
      <w:r>
        <w:rPr>
          <w:b/>
          <w:bCs/>
        </w:rPr>
        <w:t xml:space="preserve">semantic</w:t>
      </w:r>
      <w:r>
        <w:t xml:space="preserve"> </w:t>
      </w:r>
      <w:r>
        <w:t xml:space="preserve">token, and the semantic tier owns the</w:t>
      </w:r>
      <w:r>
        <w:t xml:space="preserve"> </w:t>
      </w:r>
      <w:r>
        <w:rPr>
          <w:rStyle w:val="VerbatimChar"/>
        </w:rPr>
        <w:t xml:space="preserve">{light, dark}</w:t>
      </w:r>
      <w:r>
        <w:t xml:space="preserve"> </w:t>
      </w:r>
      <w:r>
        <w:t xml:space="preserve">fork</w:t>
      </w:r>
      <w:r>
        <w:t xml:space="preserve"> </w:t>
      </w:r>
      <w:r>
        <w:t xml:space="preserve">([DT §1, §5.1]). Therefore</w:t>
      </w:r>
      <w:r>
        <w:t xml:space="preserve"> </w:t>
      </w:r>
      <w:r>
        <w:rPr>
          <w:b/>
          <w:bCs/>
        </w:rPr>
        <w:t xml:space="preserve">every component is dual-theme automatically</w:t>
      </w:r>
      <w:r>
        <w:t xml:space="preserve"> </w:t>
      </w:r>
      <w:r>
        <w:t xml:space="preserve">—</w:t>
      </w:r>
      <w:r>
        <w:t xml:space="preserve"> </w:t>
      </w:r>
      <w:r>
        <w:t xml:space="preserve">swapping</w:t>
      </w:r>
      <w:r>
        <w:t xml:space="preserve"> </w:t>
      </w:r>
      <w:r>
        <w:rPr>
          <w:rStyle w:val="VerbatimChar"/>
        </w:rPr>
        <w:t xml:space="preserve">MaterialApp(theme:, darkTheme:)</w:t>
      </w:r>
      <w:r>
        <w:t xml:space="preserve"> </w:t>
      </w:r>
      <w:r>
        <w:t xml:space="preserve">re-resolves every slot. Each section</w:t>
      </w:r>
      <w:r>
        <w:t xml:space="preserve"> </w:t>
      </w:r>
      <w:r>
        <w:t xml:space="preserve">below notes any</w:t>
      </w:r>
      <w:r>
        <w:t xml:space="preserve"> </w:t>
      </w:r>
      <w:r>
        <w:rPr>
          <w:b/>
          <w:bCs/>
        </w:rPr>
        <w:t xml:space="preserve">theme-specific behaviour</w:t>
      </w:r>
      <w:r>
        <w:t xml:space="preserve"> </w:t>
      </w:r>
      <w:r>
        <w:t xml:space="preserve">beyond the automatic colour swap</w:t>
      </w:r>
      <w:r>
        <w:t xml:space="preserve"> </w:t>
      </w:r>
      <w:r>
        <w:t xml:space="preserve">(e.g. elevation shadows darken on dark surfaces, [DT §6.3]; the ConnectButton</w:t>
      </w:r>
      <w:r>
        <w:t xml:space="preserve"> </w:t>
      </w:r>
      <w:r>
        <w:t xml:space="preserve">glow is brighter on dark).</w:t>
      </w:r>
    </w:p>
    <w:bookmarkEnd w:id="14"/>
    <w:bookmarkStart w:id="15" w:name="X3a2d96f9b3b18a5ca0e8d8f802e8b6550173681"/>
    <w:p>
      <w:pPr>
        <w:pStyle w:val="Heading3"/>
      </w:pPr>
      <w:r>
        <w:t xml:space="preserve">1.5 The no-overlap / no-label-overlay guarantee</w:t>
      </w:r>
    </w:p>
    <w:p>
      <w:pPr>
        <w:pStyle w:val="FirstParagraph"/>
      </w:pPr>
      <w:r>
        <w:t xml:space="preserve">§11.4.162: "elements MUST NOT overlap or overlay labels." Each component</w:t>
      </w:r>
      <w:r>
        <w:t xml:space="preserve"> </w:t>
      </w:r>
      <w:r>
        <w:t xml:space="preserve">guarantees this structurally (layout half; the colour half is [COLOR §5]):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Labels live in their own box.</w:t>
      </w:r>
      <w:r>
        <w:t xml:space="preserve"> </w:t>
      </w:r>
      <w:r>
        <w:t xml:space="preserve">Every text slot is laid out in a flex/grid</w:t>
      </w:r>
      <w:r>
        <w:t xml:space="preserve"> </w:t>
      </w:r>
      <w:r>
        <w:t xml:space="preserve">cell with intrinsic min-size; it is never absolutely positioned over a</w:t>
      </w:r>
      <w:r>
        <w:t xml:space="preserve"> </w:t>
      </w:r>
      <w:r>
        <w:t xml:space="preserve">sibling. Truncation is</w:t>
      </w:r>
      <w:r>
        <w:t xml:space="preserve"> </w:t>
      </w:r>
      <w:r>
        <w:rPr>
          <w:rStyle w:val="VerbatimChar"/>
        </w:rPr>
        <w:t xml:space="preserve">ellipsis</w:t>
      </w:r>
      <w:r>
        <w:t xml:space="preserve"> </w:t>
      </w:r>
      <w:r>
        <w:t xml:space="preserve">+ a tooltip (§11.14), never overflow that</w:t>
      </w:r>
      <w:r>
        <w:t xml:space="preserve"> </w:t>
      </w:r>
      <w:r>
        <w:t xml:space="preserve">collides with a neighbour.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Minimum gaps.</w:t>
      </w:r>
      <w:r>
        <w:t xml:space="preserve"> </w:t>
      </w:r>
      <w:r>
        <w:t xml:space="preserve">Adjacent interactive/coloured elements keep ≥</w:t>
      </w:r>
      <w:r>
        <w:rPr>
          <w:rStyle w:val="VerbatimChar"/>
        </w:rPr>
        <w:t xml:space="preserve">space.scale.2</w:t>
      </w:r>
      <w:r>
        <w:t xml:space="preserve"> </w:t>
      </w:r>
      <w:r>
        <w:t xml:space="preserve">(8 px) between them; leading/trailing icons keep ≥</w:t>
      </w:r>
      <w:r>
        <w:rPr>
          <w:rStyle w:val="VerbatimChar"/>
        </w:rPr>
        <w:t xml:space="preserve">space.scale.1</w:t>
      </w:r>
      <w:r>
        <w:t xml:space="preserve"> </w:t>
      </w:r>
      <w:r>
        <w:t xml:space="preserve">(4 px) from</w:t>
      </w:r>
      <w:r>
        <w:t xml:space="preserve"> </w:t>
      </w:r>
      <w:r>
        <w:t xml:space="preserve">the label.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Overlays use a scrim + their own surface.</w:t>
      </w:r>
      <w:r>
        <w:t xml:space="preserve"> </w:t>
      </w:r>
      <w:r>
        <w:t xml:space="preserve">Floating parts (tooltip,</w:t>
      </w:r>
      <w:r>
        <w:t xml:space="preserve"> </w:t>
      </w:r>
      <w:r>
        <w:t xml:space="preserve">dropdown menu, dialog) render on an</w:t>
      </w:r>
      <w:r>
        <w:t xml:space="preserve"> </w:t>
      </w:r>
      <w:r>
        <w:rPr>
          <w:b/>
          <w:bCs/>
        </w:rPr>
        <w:t xml:space="preserve">opaque</w:t>
      </w:r>
      <w:r>
        <w:t xml:space="preserve"> </w:t>
      </w:r>
      <w:r>
        <w:t xml:space="preserve">surface above an</w:t>
      </w:r>
      <w:r>
        <w:t xml:space="preserve"> </w:t>
      </w:r>
      <w:r>
        <w:rPr>
          <w:rStyle w:val="VerbatimChar"/>
        </w:rPr>
        <w:t xml:space="preserve">overlay.scrim</w:t>
      </w:r>
      <w:r>
        <w:t xml:space="preserve">, never as a translucent wash over content ([COLOR §5.2]).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Badges/indicators clear the content.</w:t>
      </w:r>
      <w:r>
        <w:t xml:space="preserve"> </w:t>
      </w:r>
      <w:r>
        <w:t xml:space="preserve">A count badge or status dot anchored</w:t>
      </w:r>
      <w:r>
        <w:t xml:space="preserve"> </w:t>
      </w:r>
      <w:r>
        <w:t xml:space="preserve">to a corner reserves its own padding box; it never paints over glyph or text.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Visual-regression proof.</w:t>
      </w:r>
      <w:r>
        <w:t xml:space="preserve"> </w:t>
      </w:r>
      <w:r>
        <w:t xml:space="preserve">Each component's golden screenshot (per theme,</w:t>
      </w:r>
      <w:r>
        <w:t xml:space="preserve"> </w:t>
      </w:r>
      <w:r>
        <w:t xml:space="preserve">per size) is OCR-/overlap-checked: any text bounding-box intersection or</w:t>
      </w:r>
      <w:r>
        <w:t xml:space="preserve"> </w:t>
      </w:r>
      <w:r>
        <w:t xml:space="preserve">sub-3.0 label contrast fails the build (§11.4.162/.168,</w:t>
      </w:r>
      <w:r>
        <w:t xml:space="preserve"> </w:t>
      </w:r>
      <w:r>
        <w:t xml:space="preserve">[</w:t>
      </w:r>
      <w:r>
        <w:rPr>
          <w:rStyle w:val="VerbatimChar"/>
        </w:rPr>
        <w:t xml:space="preserve">visual-regression-and-qa.md</w:t>
      </w:r>
      <w:r>
        <w:t xml:space="preserve">]).</w:t>
      </w:r>
    </w:p>
    <w:bookmarkEnd w:id="15"/>
    <w:bookmarkStart w:id="16" w:name="X18aa28e5aa3c5a37c6e037de74426fa46d6d811"/>
    <w:p>
      <w:pPr>
        <w:pStyle w:val="Heading3"/>
      </w:pPr>
      <w:r>
        <w:t xml:space="preserve">1.6 Size &amp; density</w:t>
      </w:r>
    </w:p>
    <w:p>
      <w:pPr>
        <w:pStyle w:val="FirstParagraph"/>
      </w:pPr>
      <w:r>
        <w:t xml:space="preserve">Components offer a small closed size set keyed to the spacing scale ([DT §6.1]):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Min height</w:t>
            </w:r>
          </w:p>
        </w:tc>
        <w:tc>
          <w:tcPr/>
          <w:p>
            <w:pPr>
              <w:pStyle w:val="Compact"/>
            </w:pPr>
            <w:r>
              <w:t xml:space="preserve">Pad-X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32 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space.scale.2</w:t>
            </w:r>
            <w:r>
              <w:t xml:space="preserve"> </w:t>
            </w:r>
            <w:r>
              <w:t xml:space="preserve">(8)</w:t>
            </w:r>
          </w:p>
        </w:tc>
        <w:tc>
          <w:tcPr/>
          <w:p>
            <w:pPr>
              <w:pStyle w:val="Compact"/>
            </w:pPr>
            <w:r>
              <w:t xml:space="preserve">dense tables, Console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40 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space.scale.3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most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48 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space.scale.4</w:t>
            </w:r>
            <w:r>
              <w:t xml:space="preserve"> </w:t>
            </w:r>
            <w:r>
              <w:t xml:space="preserve">(16)</w:t>
            </w:r>
          </w:p>
        </w:tc>
        <w:tc>
          <w:tcPr/>
          <w:p>
            <w:pPr>
              <w:pStyle w:val="Compact"/>
            </w:pPr>
            <w:r>
              <w:t xml:space="preserve">primary actions, touch-first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56 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space.scale.5</w:t>
            </w:r>
            <w:r>
              <w:t xml:space="preserve"> </w:t>
            </w:r>
            <w:r>
              <w:t xml:space="preserve">(24)</w:t>
            </w:r>
          </w:p>
        </w:tc>
        <w:tc>
          <w:tcPr/>
          <w:p>
            <w:pPr>
              <w:pStyle w:val="Compact"/>
            </w:pPr>
            <w:r>
              <w:t xml:space="preserve">TV-leanback focus targets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tap target</w:t>
      </w:r>
      <w:r>
        <w:t xml:space="preserve"> </w:t>
      </w:r>
      <w:r>
        <w:t xml:space="preserve">is always ≥44 px even when the visual</w:t>
      </w:r>
      <w:r>
        <w:t xml:space="preserve"> </w:t>
      </w:r>
      <w:r>
        <w:rPr>
          <w:rStyle w:val="VerbatimChar"/>
        </w:rPr>
        <w:t xml:space="preserve">sm</w:t>
      </w:r>
      <w:r>
        <w:t xml:space="preserve"> </w:t>
      </w:r>
      <w:r>
        <w:t xml:space="preserve">height is 32 px</w:t>
      </w:r>
      <w:r>
        <w:t xml:space="preserve"> </w:t>
      </w:r>
      <w:r>
        <w:t xml:space="preserve">(transparent padding, §1.3). TV-leanback ([SPINE §3]) forces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and a larger</w:t>
      </w:r>
      <w:r>
        <w:t xml:space="preserve"> </w:t>
      </w:r>
      <w:r>
        <w:t xml:space="preserve">focus ring.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50cc019c782bdb0d73e31bb857c97d72af78d80"/>
    <w:p>
      <w:pPr>
        <w:pStyle w:val="Heading2"/>
      </w:pPr>
      <w:r>
        <w:t xml:space="preserve">2. ConnectButton — the hero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single most important control in the product: the large</w:t>
      </w:r>
      <w:r>
        <w:t xml:space="preserve"> </w:t>
      </w:r>
      <w:r>
        <w:t xml:space="preserve">circular Connect/Disconnect button that</w:t>
      </w:r>
      <w:r>
        <w:t xml:space="preserve"> </w:t>
      </w:r>
      <w:r>
        <w:rPr>
          <w:b/>
          <w:bCs/>
        </w:rPr>
        <w:t xml:space="preserve">renders all seven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variants</w:t>
      </w:r>
      <w:r>
        <w:t xml:space="preserve"> </w:t>
      </w:r>
      <w:r>
        <w:t xml:space="preserve">[FFI §3.2] with the connection-state palette</w:t>
      </w:r>
      <w:r>
        <w:t xml:space="preserve"> </w:t>
      </w:r>
      <w:r>
        <w:t xml:space="preserve">[COLOR §3] and the state motion [DT §6.4]. It is the primary safety signal —</w:t>
      </w:r>
      <w:r>
        <w:t xml:space="preserve"> </w:t>
      </w:r>
      <w:r>
        <w:t xml:space="preserve">the user's "am I protected?" answer at a glance.</w:t>
      </w:r>
    </w:p>
    <w:p>
      <w:pPr>
        <w:pStyle w:val="BodyText"/>
      </w:pPr>
      <w:r>
        <w:rPr>
          <w:b/>
          <w:bCs/>
        </w:rPr>
        <w:t xml:space="preserve">Anatomy.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       ring (glow)         │   ← comp.connectButton.ring</w:t>
      </w:r>
      <w:r>
        <w:br/>
      </w:r>
      <w:r>
        <w:rPr>
          <w:rStyle w:val="VerbatimChar"/>
        </w:rPr>
        <w:t xml:space="preserve">            │     ╭───────────────────╮      │     (Connected halo / Connecting</w:t>
      </w:r>
      <w:r>
        <w:br/>
      </w:r>
      <w:r>
        <w:rPr>
          <w:rStyle w:val="VerbatimChar"/>
        </w:rPr>
        <w:t xml:space="preserve">            │     │      ICON         │      │       pulse aura)</w:t>
      </w:r>
      <w:r>
        <w:br/>
      </w:r>
      <w:r>
        <w:rPr>
          <w:rStyle w:val="VerbatimChar"/>
        </w:rPr>
        <w:t xml:space="preserve">            │     │   (shield glyph)  │      │   ← comp.connectButton.icon</w:t>
      </w:r>
      <w:r>
        <w:br/>
      </w:r>
      <w:r>
        <w:rPr>
          <w:rStyle w:val="VerbatimChar"/>
        </w:rPr>
        <w:t xml:space="preserve">            │     │      LABEL        │      │   ← comp.connectButton.label</w:t>
      </w:r>
      <w:r>
        <w:br/>
      </w:r>
      <w:r>
        <w:rPr>
          <w:rStyle w:val="VerbatimChar"/>
        </w:rPr>
        <w:t xml:space="preserve">            │     │  "Connected"      │      │</w:t>
      </w:r>
      <w:r>
        <w:br/>
      </w:r>
      <w:r>
        <w:rPr>
          <w:rStyle w:val="VerbatimChar"/>
        </w:rPr>
        <w:t xml:space="preserve">            │     │  sub: "direct·28ms"│     │   ← comp.connectButton.subLabel</w:t>
      </w:r>
      <w:r>
        <w:br/>
      </w:r>
      <w:r>
        <w:rPr>
          <w:rStyle w:val="VerbatimChar"/>
        </w:rPr>
        <w:t xml:space="preserve">            │     ╰───────────────────╯      │   ← comp.connectButton.bg.&lt;state&gt;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└───────────────────────────────┘     (circular fill, radius.full)</w:t>
      </w:r>
    </w:p>
    <w:p>
      <w:pPr>
        <w:pStyle w:val="FirstParagraph"/>
      </w:pPr>
      <w:r>
        <w:t xml:space="preserve">Parts:</w:t>
      </w:r>
      <w:r>
        <w:t xml:space="preserve"> </w:t>
      </w:r>
      <w:r>
        <w:rPr>
          <w:rStyle w:val="VerbatimChar"/>
        </w:rPr>
        <w:t xml:space="preserve">ring</w:t>
      </w:r>
      <w:r>
        <w:t xml:space="preserve"> </w:t>
      </w:r>
      <w:r>
        <w:t xml:space="preserve">(animated halo),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(circular fill, the state colour),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(state glyph),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(state verb),</w:t>
      </w:r>
      <w:r>
        <w:t xml:space="preserve"> </w:t>
      </w:r>
      <w:r>
        <w:rPr>
          <w:rStyle w:val="VerbatimChar"/>
        </w:rPr>
        <w:t xml:space="preserve">subLabel</w:t>
      </w:r>
      <w:r>
        <w:t xml:space="preserve"> </w:t>
      </w:r>
      <w:r>
        <w:t xml:space="preserve">(path · rtt, only when</w:t>
      </w:r>
      <w:r>
        <w:t xml:space="preserve"> </w:t>
      </w:r>
      <w:r>
        <w:t xml:space="preserve">Connected),</w:t>
      </w:r>
      <w:r>
        <w:t xml:space="preserve"> </w:t>
      </w:r>
      <w:r>
        <w:rPr>
          <w:rStyle w:val="VerbatimChar"/>
        </w:rPr>
        <w:t xml:space="preserve">focusRing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overlay.&lt;hover|pressed&gt;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full state set (all 7 FFI variants × interaction).</w:t>
      </w:r>
      <w:r>
        <w:t xml:space="preserve"> </w:t>
      </w:r>
      <w:r>
        <w:t xml:space="preserve">The bg, icon, label,</w:t>
      </w:r>
      <w:r>
        <w:t xml:space="preserve"> </w:t>
      </w:r>
      <w:r>
        <w:t xml:space="preserve">ring, and motion are all driven by the active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ffi::TunnelStatus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comp.connectButton.bg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subLabel</w:t>
            </w:r>
          </w:p>
        </w:tc>
        <w:tc>
          <w:tcPr/>
          <w:p>
            <w:pPr>
              <w:pStyle w:val="Compact"/>
            </w:pPr>
            <w:r>
              <w:t xml:space="preserve">ring / 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…bg.disconnected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action.primary</w:t>
            </w:r>
            <w:r>
              <w:t xml:space="preserve"> </w:t>
            </w:r>
            <w:r>
              <w:t xml:space="preserve">(brand, idle)</w:t>
            </w:r>
          </w:p>
        </w:tc>
        <w:tc>
          <w:tcPr/>
          <w:p>
            <w:pPr>
              <w:pStyle w:val="Compact"/>
            </w:pPr>
            <w:r>
              <w:t xml:space="preserve">shield-off</w:t>
            </w:r>
          </w:p>
        </w:tc>
        <w:tc>
          <w:tcPr/>
          <w:p>
            <w:pPr>
              <w:pStyle w:val="Compact"/>
            </w:pPr>
            <w:r>
              <w:t xml:space="preserve">"Disconnected" / "Tap to connect"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…bg.connecting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state.connecting.fill</w:t>
            </w:r>
            <w:r>
              <w:t xml:space="preserve"> </w:t>
            </w:r>
            <w:r>
              <w:t xml:space="preserve">(amber)</w:t>
            </w:r>
          </w:p>
        </w:tc>
        <w:tc>
          <w:tcPr/>
          <w:p>
            <w:pPr>
              <w:pStyle w:val="Compact"/>
            </w:pPr>
            <w:r>
              <w:t xml:space="preserve">spinner (state-pulse, §11.15)</w:t>
            </w:r>
          </w:p>
        </w:tc>
        <w:tc>
          <w:tcPr/>
          <w:p>
            <w:pPr>
              <w:pStyle w:val="Compact"/>
            </w:pPr>
            <w:r>
              <w:t xml:space="preserve">"Connecting…"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motion.connectPulse</w:t>
            </w:r>
            <w:r>
              <w:t xml:space="preserve"> </w:t>
            </w:r>
            <w:r>
              <w:t xml:space="preserve">aura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…bg.handshaking</w:t>
            </w:r>
            <w:r>
              <w:t xml:space="preserve"> </w:t>
            </w:r>
            <w:r>
              <w:t xml:space="preserve">(amber, = Connecting)</w:t>
            </w:r>
          </w:p>
        </w:tc>
        <w:tc>
          <w:tcPr/>
          <w:p>
            <w:pPr>
              <w:pStyle w:val="Compact"/>
            </w:pPr>
            <w:r>
              <w:t xml:space="preserve">key-exchange</w:t>
            </w:r>
          </w:p>
        </w:tc>
        <w:tc>
          <w:tcPr/>
          <w:p>
            <w:pPr>
              <w:pStyle w:val="Compact"/>
            </w:pPr>
            <w:r>
              <w:t xml:space="preserve">"Securing…"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motion.connectPulse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Connected{direct}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…bg.connected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state.connected.fill</w:t>
            </w:r>
            <w:r>
              <w:t xml:space="preserve"> </w:t>
            </w:r>
            <w:r>
              <w:t xml:space="preserve">(green)</w:t>
            </w:r>
          </w:p>
        </w:tc>
        <w:tc>
          <w:tcPr/>
          <w:p>
            <w:pPr>
              <w:pStyle w:val="Compact"/>
            </w:pPr>
            <w:r>
              <w:t xml:space="preserve">shield-check</w:t>
            </w:r>
          </w:p>
        </w:tc>
        <w:tc>
          <w:tcPr/>
          <w:p>
            <w:pPr>
              <w:pStyle w:val="Compact"/>
            </w:pPr>
            <w:r>
              <w:t xml:space="preserve">"Connected"</w:t>
            </w:r>
          </w:p>
        </w:tc>
        <w:tc>
          <w:tcPr/>
          <w:p>
            <w:pPr>
              <w:pStyle w:val="Compact"/>
            </w:pPr>
            <w:r>
              <w:t xml:space="preserve">"direct · {rtt} ms"</w:t>
            </w:r>
          </w:p>
        </w:tc>
        <w:tc>
          <w:tcPr/>
          <w:p>
            <w:pPr>
              <w:pStyle w:val="Compact"/>
            </w:pPr>
            <w:r>
              <w:t xml:space="preserve">steady</w:t>
            </w:r>
            <w:r>
              <w:t xml:space="preserve"> </w:t>
            </w:r>
            <w:r>
              <w:rPr>
                <w:rStyle w:val="VerbatimChar"/>
              </w:rPr>
              <w:t xml:space="preserve">…ring</w:t>
            </w:r>
            <w:r>
              <w:t xml:space="preserve"> </w:t>
            </w:r>
            <w:r>
              <w:t xml:space="preserve">glow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Connected{relay}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…bg.connectedRelay</w:t>
            </w:r>
            <w:r>
              <w:t xml:space="preserve"> </w:t>
            </w:r>
            <w:r>
              <w:t xml:space="preserve">(teal-green)</w:t>
            </w:r>
          </w:p>
        </w:tc>
        <w:tc>
          <w:tcPr/>
          <w:p>
            <w:pPr>
              <w:pStyle w:val="Compact"/>
            </w:pPr>
            <w:r>
              <w:t xml:space="preserve">shield-check-relay</w:t>
            </w:r>
          </w:p>
        </w:tc>
        <w:tc>
          <w:tcPr/>
          <w:p>
            <w:pPr>
              <w:pStyle w:val="Compact"/>
            </w:pPr>
            <w:r>
              <w:t xml:space="preserve">"Connected"</w:t>
            </w:r>
          </w:p>
        </w:tc>
        <w:tc>
          <w:tcPr/>
          <w:p>
            <w:pPr>
              <w:pStyle w:val="Compact"/>
            </w:pPr>
            <w:r>
              <w:t xml:space="preserve">"relay · {rtt} ms"</w:t>
            </w:r>
          </w:p>
        </w:tc>
        <w:tc>
          <w:tcPr/>
          <w:p>
            <w:pPr>
              <w:pStyle w:val="Compact"/>
            </w:pPr>
            <w:r>
              <w:t xml:space="preserve">steady glow (teal)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…bg.reconnecting</w:t>
            </w:r>
            <w:r>
              <w:t xml:space="preserve"> </w:t>
            </w:r>
            <w:r>
              <w:t xml:space="preserve">(amber,</w:t>
            </w:r>
            <w:r>
              <w:t xml:space="preserve"> </w:t>
            </w:r>
            <w:r>
              <w:rPr>
                <w:b/>
                <w:bCs/>
              </w:rPr>
              <w:t xml:space="preserve">pulsing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reconnect-arrows</w:t>
            </w:r>
          </w:p>
        </w:tc>
        <w:tc>
          <w:tcPr/>
          <w:p>
            <w:pPr>
              <w:pStyle w:val="Compact"/>
            </w:pPr>
            <w:r>
              <w:t xml:space="preserve">"Reconnecting…"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motion.connectPulse</w:t>
            </w:r>
            <w:r>
              <w:t xml:space="preserve"> </w:t>
            </w:r>
            <w:r>
              <w:t xml:space="preserve">(→ static on reduce-motion)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…bg.down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state.down.fill</w:t>
            </w:r>
            <w:r>
              <w:t xml:space="preserve"> </w:t>
            </w:r>
            <w:r>
              <w:t xml:space="preserve">(orange)</w:t>
            </w:r>
          </w:p>
        </w:tc>
        <w:tc>
          <w:tcPr/>
          <w:p>
            <w:pPr>
              <w:pStyle w:val="Compact"/>
            </w:pPr>
            <w:r>
              <w:t xml:space="preserve">alert-triangle</w:t>
            </w:r>
          </w:p>
        </w:tc>
        <w:tc>
          <w:tcPr/>
          <w:p>
            <w:pPr>
              <w:pStyle w:val="Compact"/>
            </w:pPr>
            <w:r>
              <w:t xml:space="preserve">"Connection lost"</w:t>
            </w:r>
          </w:p>
        </w:tc>
        <w:tc>
          <w:tcPr/>
          <w:p>
            <w:pPr>
              <w:pStyle w:val="Compact"/>
            </w:pPr>
            <w:r>
              <w:t xml:space="preserve">reason (truncated)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…bg.danger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state.danger.fill</w:t>
            </w:r>
            <w:r>
              <w:t xml:space="preserve"> </w:t>
            </w:r>
            <w:r>
              <w:t xml:space="preserve">(red)</w:t>
            </w:r>
          </w:p>
        </w:tc>
        <w:tc>
          <w:tcPr/>
          <w:p>
            <w:pPr>
              <w:pStyle w:val="Compact"/>
            </w:pPr>
            <w:r>
              <w:t xml:space="preserve">shield-alert</w:t>
            </w:r>
          </w:p>
        </w:tc>
        <w:tc>
          <w:tcPr/>
          <w:p>
            <w:pPr>
              <w:pStyle w:val="Compact"/>
            </w:pPr>
            <w:r>
              <w:t xml:space="preserve">"Not protected"</w:t>
            </w:r>
          </w:p>
        </w:tc>
        <w:tc>
          <w:tcPr/>
          <w:p>
            <w:pPr>
              <w:pStyle w:val="Compact"/>
            </w:pPr>
            <w:r>
              <w:t xml:space="preserve">kind ("leak" / "kill-switch")</w:t>
            </w:r>
          </w:p>
        </w:tc>
        <w:tc>
          <w:tcPr/>
          <w:p>
            <w:pPr>
              <w:pStyle w:val="Compact"/>
            </w:pPr>
            <w:r>
              <w:t xml:space="preserve">none; z-layer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</w:p>
        </w:tc>
      </w:tr>
    </w:tbl>
    <w:p>
      <w:pPr>
        <w:pStyle w:val="BodyText"/>
      </w:pPr>
      <w:r>
        <w:t xml:space="preserve">Interaction overlays (§1.2) compose on top:</w:t>
      </w:r>
      <w:r>
        <w:t xml:space="preserve"> </w:t>
      </w:r>
      <w:r>
        <w:rPr>
          <w:rStyle w:val="VerbatimChar"/>
        </w:rPr>
        <w:t xml:space="preserve">hover</w:t>
      </w:r>
      <w:r>
        <w:t xml:space="preserve"> </w:t>
      </w:r>
      <w:r>
        <w:t xml:space="preserve">lightens,</w:t>
      </w:r>
      <w:r>
        <w:t xml:space="preserve"> </w:t>
      </w:r>
      <w:r>
        <w:rPr>
          <w:rStyle w:val="VerbatimChar"/>
        </w:rPr>
        <w:t xml:space="preserve">pressed</w:t>
      </w:r>
      <w:r>
        <w:t xml:space="preserve"> </w:t>
      </w:r>
      <w:r>
        <w:t xml:space="preserve">adds the</w:t>
      </w:r>
      <w:r>
        <w:t xml:space="preserve"> </w:t>
      </w:r>
      <w:r>
        <w:t xml:space="preserve">12 % overlay + 100 ms press scale,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(e.g. mid-</w:t>
      </w:r>
      <w:r>
        <w:rPr>
          <w:rStyle w:val="VerbatimChar"/>
        </w:rPr>
        <w:t xml:space="preserve">Handshaking</w:t>
      </w:r>
      <w:r>
        <w:t xml:space="preserve"> </w:t>
      </w:r>
      <w:r>
        <w:t xml:space="preserve">when a tap</w:t>
      </w:r>
      <w:r>
        <w:t xml:space="preserve"> </w:t>
      </w:r>
      <w:r>
        <w:t xml:space="preserve">would be a no-op) drops to 0.38 opacity and announces</w:t>
      </w:r>
      <w:r>
        <w:t xml:space="preserve"> </w:t>
      </w:r>
      <w:r>
        <w:rPr>
          <w:rStyle w:val="VerbatimChar"/>
        </w:rPr>
        <w:t xml:space="preserve">aria-disabled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Tokens consumed</w:t>
      </w:r>
      <w:r>
        <w:t xml:space="preserve"> </w:t>
      </w:r>
      <w:r>
        <w:t xml:space="preserve">(all reference semantics, [DT §7, §8]):</w:t>
      </w:r>
      <w:r>
        <w:t xml:space="preserve"> </w:t>
      </w:r>
      <w:r>
        <w:rPr>
          <w:rStyle w:val="VerbatimChar"/>
        </w:rPr>
        <w:t xml:space="preserve">comp.connectButton.bg.{disconnected,connecting,handshaking,connected,connectedRelay,reconnecting,down,danger}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comp.connectButton.label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text.onState</w:t>
      </w:r>
      <w:r>
        <w:t xml:space="preserve">, white on every fill),</w:t>
      </w:r>
      <w:r>
        <w:t xml:space="preserve"> </w:t>
      </w:r>
      <w:r>
        <w:rPr>
          <w:rStyle w:val="VerbatimChar"/>
        </w:rPr>
        <w:t xml:space="preserve">comp.connectButton.subLabel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text.onState</w:t>
      </w:r>
      <w:r>
        <w:t xml:space="preserve"> </w:t>
      </w:r>
      <w:r>
        <w:t xml:space="preserve">@ 0.85 α),</w:t>
      </w:r>
      <w:r>
        <w:t xml:space="preserve"> </w:t>
      </w:r>
      <w:r>
        <w:rPr>
          <w:rStyle w:val="VerbatimChar"/>
        </w:rPr>
        <w:t xml:space="preserve">comp.connectButton.icon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text.onState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comp.connectButton.ring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state.connected.glow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state.connecting.glow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comp.connectButton.radius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radius.scale.full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comp.connectButton.size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size.connectButton.diameter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lg</w:t>
      </w:r>
      <w:r>
        <w:t xml:space="preserve">≈180 px /</w:t>
      </w:r>
      <w:r>
        <w:t xml:space="preserve"> </w:t>
      </w:r>
      <w:r>
        <w:rPr>
          <w:rStyle w:val="VerbatimChar"/>
        </w:rPr>
        <w:t xml:space="preserve">xl</w:t>
      </w:r>
      <w:r>
        <w:t xml:space="preserve">≈220 px TV),</w:t>
      </w:r>
      <w:r>
        <w:t xml:space="preserve"> </w:t>
      </w:r>
      <w:r>
        <w:rPr>
          <w:rStyle w:val="VerbatimChar"/>
        </w:rPr>
        <w:t xml:space="preserve">comp.connectButton.focusRing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border.focus</w:t>
      </w:r>
      <w:r>
        <w:t xml:space="preserve">),</w:t>
      </w:r>
      <w:r>
        <w:t xml:space="preserve"> </w:t>
      </w:r>
      <w:r>
        <w:t xml:space="preserve">motion:</w:t>
      </w:r>
      <w:r>
        <w:t xml:space="preserve"> </w:t>
      </w:r>
      <w:r>
        <w:rPr>
          <w:rStyle w:val="VerbatimChar"/>
        </w:rPr>
        <w:t xml:space="preserve">motion.semantic.connectPulse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motion.semantic.stateXfade</w:t>
      </w:r>
      <w:r>
        <w:t xml:space="preserve"> </w:t>
      </w:r>
      <w:r>
        <w:t xml:space="preserve">(180 ms</w:t>
      </w:r>
      <w:r>
        <w:t xml:space="preserve"> </w:t>
      </w:r>
      <w:r>
        <w:t xml:space="preserve">cross-fade between any two state fills, [DT §6.4]).</w:t>
      </w:r>
    </w:p>
    <w:p>
      <w:pPr>
        <w:pStyle w:val="BodyText"/>
      </w:pPr>
      <w:r>
        <w:rPr>
          <w:b/>
          <w:bCs/>
        </w:rPr>
        <w:t xml:space="preserve">Accessibility.</w:t>
      </w:r>
    </w:p>
    <w:p>
      <w:pPr>
        <w:pStyle w:val="Compact"/>
        <w:numPr>
          <w:ilvl w:val="0"/>
          <w:numId w:val="1008"/>
        </w:numPr>
      </w:pPr>
      <w:r>
        <w:t xml:space="preserve">Role: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. Accessible name is</w:t>
      </w:r>
      <w:r>
        <w:t xml:space="preserve"> </w:t>
      </w:r>
      <w:r>
        <w:rPr>
          <w:b/>
          <w:bCs/>
        </w:rPr>
        <w:t xml:space="preserve">stateful</w:t>
      </w:r>
      <w:r>
        <w:t xml:space="preserve"> </w:t>
      </w:r>
      <w:r>
        <w:t xml:space="preserve">and read aloud on change via a</w:t>
      </w:r>
      <w:r>
        <w:t xml:space="preserve"> </w:t>
      </w:r>
      <w:r>
        <w:t xml:space="preserve">polite live-region: "Connecting", "Connected, direct path, 28 milliseconds",</w:t>
      </w:r>
      <w:r>
        <w:t xml:space="preserve"> </w:t>
      </w:r>
      <w:r>
        <w:t xml:space="preserve">"Not protected, leak detected" (the label + subLabel composed). The icon is</w:t>
      </w:r>
      <w:r>
        <w:t xml:space="preserve"> </w:t>
      </w:r>
      <w:r>
        <w:t xml:space="preserve">decorative (</w:t>
      </w:r>
      <w:r>
        <w:rPr>
          <w:rStyle w:val="VerbatimChar"/>
        </w:rPr>
        <w:t xml:space="preserve">aria-hidden</w:t>
      </w:r>
      <w:r>
        <w:t xml:space="preserve">) because the name carries the meaning.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Connecting</w:t>
      </w:r>
      <w:r>
        <w:t xml:space="preserve">/</w:t>
      </w:r>
      <w:r>
        <w:rPr>
          <w:rStyle w:val="VerbatimChar"/>
        </w:rPr>
        <w:t xml:space="preserve">Handshaking</w:t>
      </w:r>
      <w:r>
        <w:t xml:space="preserve">/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aria-busy=true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Danger</w:t>
      </w:r>
      <w:r>
        <w:t xml:space="preserve"> </w:t>
      </w:r>
      <w:r>
        <w:t xml:space="preserve">additionally fires an</w:t>
      </w:r>
      <w:r>
        <w:t xml:space="preserve"> </w:t>
      </w:r>
      <w:r>
        <w:rPr>
          <w:b/>
          <w:bCs/>
        </w:rPr>
        <w:t xml:space="preserve">assertive</w:t>
      </w:r>
      <w:r>
        <w:t xml:space="preserve"> </w:t>
      </w:r>
      <w:r>
        <w:t xml:space="preserve">announcement (interrupts) because</w:t>
      </w:r>
      <w:r>
        <w:t xml:space="preserve"> </w:t>
      </w:r>
      <w:r>
        <w:t xml:space="preserve">the user must know immediately they are exposed.</w:t>
      </w:r>
    </w:p>
    <w:p>
      <w:pPr>
        <w:pStyle w:val="Compact"/>
        <w:numPr>
          <w:ilvl w:val="0"/>
          <w:numId w:val="1008"/>
        </w:numPr>
      </w:pPr>
      <w:r>
        <w:t xml:space="preserve">Hit target: the circular target is ≥180 px (far above 44). Keyboard: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/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toggles; focus ring is a 4 px offset ring (</w:t>
      </w:r>
      <w:r>
        <w:rPr>
          <w:rStyle w:val="VerbatimChar"/>
        </w:rPr>
        <w:t xml:space="preserve">border.focus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Colour-independence: every state has a distinct</w:t>
      </w:r>
      <w:r>
        <w:t xml:space="preserve"> </w:t>
      </w:r>
      <w:r>
        <w:rPr>
          <w:b/>
          <w:bCs/>
        </w:rPr>
        <w:t xml:space="preserve">glyph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label</w:t>
      </w:r>
      <w:r>
        <w:t xml:space="preserve">, so a</w:t>
      </w:r>
      <w:r>
        <w:t xml:space="preserve"> </w:t>
      </w:r>
      <w:r>
        <w:t xml:space="preserve">colour-blind user reads "Connected" vs "Not protected" without the green/red.</w:t>
      </w:r>
    </w:p>
    <w:p>
      <w:pPr>
        <w:pStyle w:val="Compact"/>
        <w:numPr>
          <w:ilvl w:val="0"/>
          <w:numId w:val="1008"/>
        </w:numPr>
      </w:pPr>
      <w:r>
        <w:t xml:space="preserve">Reduce-motion: the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/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pulse becomes a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amber</w:t>
      </w:r>
      <w:r>
        <w:t xml:space="preserve"> </w:t>
      </w:r>
      <w:r>
        <w:t xml:space="preserve">ring; the spinner becomes a static arc with an animated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 </w:t>
      </w:r>
      <w:r>
        <w:t xml:space="preserve">only — it</w:t>
      </w:r>
      <w:r>
        <w:t xml:space="preserve"> </w:t>
      </w:r>
      <w:r>
        <w:t xml:space="preserve">never strobes (§11.4.107).</w:t>
      </w:r>
    </w:p>
    <w:p>
      <w:pPr>
        <w:pStyle w:val="FirstParagraph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bg/label/icon swap automatically via the semantic fork</w:t>
      </w:r>
      <w:r>
        <w:t xml:space="preserve"> </w:t>
      </w:r>
      <w:r>
        <w:t xml:space="preserve">([COLOR §3.1]); on</w:t>
      </w:r>
      <w:r>
        <w:t xml:space="preserve"> </w:t>
      </w:r>
      <w:r>
        <w:rPr>
          <w:b/>
          <w:bCs/>
        </w:rPr>
        <w:t xml:space="preserve">dark</w:t>
      </w:r>
      <w:r>
        <w:t xml:space="preserve"> </w:t>
      </w:r>
      <w:r>
        <w:t xml:space="preserve">the ring glow is rendered brighter (the</w:t>
      </w:r>
      <w:r>
        <w:t xml:space="preserve"> </w:t>
      </w:r>
      <w:r>
        <w:rPr>
          <w:rStyle w:val="VerbatimChar"/>
        </w:rPr>
        <w:t xml:space="preserve">.500</w:t>
      </w:r>
      <w:r>
        <w:t xml:space="preserve"> </w:t>
      </w:r>
      <w:r>
        <w:t xml:space="preserve">state stops) and the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glow has a higher alpha so the halo reads on</w:t>
      </w:r>
      <w:r>
        <w:t xml:space="preserve"> </w:t>
      </w:r>
      <w:r>
        <w:rPr>
          <w:rStyle w:val="VerbatimChar"/>
        </w:rPr>
        <w:t xml:space="preserve">#151920</w:t>
      </w:r>
      <w:r>
        <w:t xml:space="preserve">. The white label is white in both themes (it sits on a coloured fill,</w:t>
      </w:r>
      <w:r>
        <w:t xml:space="preserve"> </w:t>
      </w:r>
      <w:r>
        <w:t xml:space="preserve">proven AA in both, [COLOR §4.3]).</w:t>
      </w:r>
    </w:p>
    <w:p>
      <w:pPr>
        <w:pStyle w:val="BodyText"/>
      </w:pPr>
      <w:r>
        <w:rPr>
          <w:b/>
          <w:bCs/>
        </w:rPr>
        <w:t xml:space="preserve">No-overlap guarantee.</w:t>
      </w:r>
      <w:r>
        <w:t xml:space="preserve"> </w:t>
      </w:r>
      <w:r>
        <w:t xml:space="preserve">Label + subLabel are stacked in a centred column with</w:t>
      </w:r>
      <w:r>
        <w:t xml:space="preserve"> </w:t>
      </w:r>
      <w:r>
        <w:t xml:space="preserve">fixed line-boxes; the icon sits above them with a</w:t>
      </w:r>
      <w:r>
        <w:t xml:space="preserve"> </w:t>
      </w:r>
      <w:r>
        <w:rPr>
          <w:rStyle w:val="VerbatimChar"/>
        </w:rPr>
        <w:t xml:space="preserve">space.scale.2</w:t>
      </w:r>
      <w:r>
        <w:t xml:space="preserve"> </w:t>
      </w:r>
      <w:r>
        <w:t xml:space="preserve">gap — the glyph</w:t>
      </w:r>
      <w:r>
        <w:t xml:space="preserve"> </w:t>
      </w:r>
      <w:r>
        <w:t xml:space="preserve">never overlays the text. The ring is drawn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fill radius (a</w:t>
      </w:r>
      <w:r>
        <w:t xml:space="preserve"> </w:t>
      </w:r>
      <w:r>
        <w:t xml:space="preserve">separate larger circle) so it never occludes the label.</w:t>
      </w:r>
      <w:r>
        <w:t xml:space="preserve"> </w:t>
      </w:r>
      <w:r>
        <w:rPr>
          <w:rStyle w:val="VerbatimChar"/>
        </w:rPr>
        <w:t xml:space="preserve">subLabel</w:t>
      </w:r>
      <w:r>
        <w:t xml:space="preserve"> </w:t>
      </w:r>
      <w:r>
        <w:t xml:space="preserve">truncates with</w:t>
      </w:r>
      <w:r>
        <w:t xml:space="preserve"> </w:t>
      </w:r>
      <w:r>
        <w:t xml:space="preserve">ellipsis + the full value in the accessible name; it never wraps onto the ring.</w:t>
      </w:r>
    </w:p>
    <w:p>
      <w:pPr>
        <w:pStyle w:val="BodyText"/>
      </w:pPr>
      <w:r>
        <w:drawing>
          <wp:inline>
            <wp:extent cx="5334000" cy="5789839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/tmp/.private/milosvasic/tmp.eXHG0lv1ST/img/diagram_001_3e771cf8315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9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"/>
    <w:bookmarkStart w:id="22" w:name="Xa41784805831912f844ac607855c32bbe22666a"/>
    <w:p>
      <w:pPr>
        <w:pStyle w:val="Heading2"/>
      </w:pPr>
      <w:r>
        <w:t xml:space="preserve">3. StatusChip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 compact, always-visible chip that surfaces the</w:t>
      </w:r>
      <w:r>
        <w:t xml:space="preserve"> </w:t>
      </w:r>
      <w:r>
        <w:rPr>
          <w:b/>
          <w:bCs/>
        </w:rPr>
        <w:t xml:space="preserve">transport kind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(direct / relay), and the</w:t>
      </w:r>
      <w:r>
        <w:t xml:space="preserve"> </w:t>
      </w:r>
      <w:r>
        <w:rPr>
          <w:b/>
          <w:bCs/>
        </w:rPr>
        <w:t xml:space="preserve">rtt</w:t>
      </w:r>
      <w:r>
        <w:t xml:space="preserve"> </w:t>
      </w:r>
      <w:r>
        <w:t xml:space="preserve">of the active connection — the</w:t>
      </w:r>
      <w:r>
        <w:t xml:space="preserve"> </w:t>
      </w:r>
      <w:r>
        <w:t xml:space="preserve">"how am I connected" detail that complements the ConnectButton's "am I</w:t>
      </w:r>
      <w:r>
        <w:t xml:space="preserve"> </w:t>
      </w:r>
      <w:r>
        <w:t xml:space="preserve">connected". Rendered on the Client home and on the Connector status surface.</w:t>
      </w:r>
      <w:r>
        <w:t xml:space="preserve"> </w:t>
      </w:r>
      <w:r>
        <w:t xml:space="preserve">Reads from the same</w:t>
      </w:r>
      <w:r>
        <w:t xml:space="preserve"> </w:t>
      </w:r>
      <w:r>
        <w:rPr>
          <w:rStyle w:val="VerbatimChar"/>
        </w:rPr>
        <w:t xml:space="preserve">ffi::TunnelStatus::Connected { transport, path, rtt_ms }</w:t>
      </w:r>
      <w:r>
        <w:t xml:space="preserve"> </w:t>
      </w:r>
      <w:r>
        <w:t xml:space="preserve">[FFI §3.2].</w:t>
      </w:r>
    </w:p>
    <w:p>
      <w:pPr>
        <w:pStyle w:val="BodyText"/>
      </w:pPr>
      <w:r>
        <w:rPr>
          <w:b/>
          <w:bCs/>
        </w:rPr>
        <w:t xml:space="preserve">Anatomy.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● [icon]  WireGuard · direct        28 ms      │</w:t>
      </w:r>
      <w:r>
        <w:br/>
      </w:r>
      <w:r>
        <w:rPr>
          <w:rStyle w:val="VerbatimChar"/>
        </w:rPr>
        <w:t xml:space="preserve">│  ↑   ↑      ↑          ↑              ↑         │</w:t>
      </w:r>
      <w:r>
        <w:br/>
      </w:r>
      <w:r>
        <w:rPr>
          <w:rStyle w:val="VerbatimChar"/>
        </w:rPr>
        <w:t xml:space="preserve">│ dot icon  transport   path-badge    rtt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comp.statusChip.bg (tint surface)  / .border</w:t>
      </w:r>
    </w:p>
    <w:p>
      <w:pPr>
        <w:pStyle w:val="FirstParagraph"/>
      </w:pPr>
      <w:r>
        <w:t xml:space="preserve">Parts:</w:t>
      </w:r>
      <w:r>
        <w:t xml:space="preserve"> </w:t>
      </w:r>
      <w:r>
        <w:rPr>
          <w:rStyle w:val="VerbatimChar"/>
        </w:rPr>
        <w:t xml:space="preserve">dot</w:t>
      </w:r>
      <w:r>
        <w:t xml:space="preserve"> </w:t>
      </w:r>
      <w:r>
        <w:t xml:space="preserve">(state colour dot),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(transport glyph),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(transport</w:t>
      </w:r>
      <w:r>
        <w:t xml:space="preserve"> </w:t>
      </w:r>
      <w:r>
        <w:t xml:space="preserve">kind from</w:t>
      </w:r>
      <w:r>
        <w:t xml:space="preserve"> </w:t>
      </w:r>
      <w:r>
        <w:rPr>
          <w:rStyle w:val="VerbatimChar"/>
        </w:rPr>
        <w:t xml:space="preserve">Transport::kind()</w:t>
      </w:r>
      <w:r>
        <w:t xml:space="preserve">),</w:t>
      </w:r>
      <w:r>
        <w:t xml:space="preserve"> </w:t>
      </w:r>
      <w:r>
        <w:rPr>
          <w:rStyle w:val="VerbatimChar"/>
        </w:rPr>
        <w:t xml:space="preserve">pathBadge</w:t>
      </w:r>
      <w:r>
        <w:t xml:space="preserve"> </w:t>
      </w:r>
      <w:r>
        <w:t xml:space="preserve">(a sub-pill: "direct"/"relay"),</w:t>
      </w:r>
      <w:r>
        <w:t xml:space="preserve"> </w:t>
      </w:r>
      <w:r>
        <w:rPr>
          <w:rStyle w:val="VerbatimChar"/>
        </w:rPr>
        <w:t xml:space="preserve">rtt</w:t>
      </w:r>
      <w:r>
        <w:t xml:space="preserve"> </w:t>
      </w:r>
      <w:r>
        <w:t xml:space="preserve">(number + "ms", colour-banded),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(low-alpha tint of the state colour),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dot / tint</w:t>
            </w:r>
          </w:p>
        </w:tc>
        <w:tc>
          <w:tcPr/>
          <w:p>
            <w:pPr>
              <w:pStyle w:val="Compact"/>
            </w:pPr>
            <w:r>
              <w:t xml:space="preserve">path-badge</w:t>
            </w:r>
          </w:p>
        </w:tc>
        <w:tc>
          <w:tcPr/>
          <w:p>
            <w:pPr>
              <w:pStyle w:val="Compact"/>
            </w:pPr>
            <w:r>
              <w:t xml:space="preserve">rtt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· direct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Connected{path:"direct"}</w:t>
            </w:r>
          </w:p>
        </w:tc>
        <w:tc>
          <w:tcPr/>
          <w:p>
            <w:pPr>
              <w:pStyle w:val="Compact"/>
            </w:pPr>
            <w:r>
              <w:t xml:space="preserve">green tint, green dot</w:t>
            </w:r>
          </w:p>
        </w:tc>
        <w:tc>
          <w:tcPr/>
          <w:p>
            <w:pPr>
              <w:pStyle w:val="Compact"/>
            </w:pPr>
            <w:r>
              <w:t xml:space="preserve">"direct" (green)</w:t>
            </w:r>
          </w:p>
        </w:tc>
        <w:tc>
          <w:tcPr/>
          <w:p>
            <w:pPr>
              <w:pStyle w:val="Compact"/>
            </w:pPr>
            <w:r>
              <w:t xml:space="preserve">rtt colour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· relay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Connected{path:"relay"}</w:t>
            </w:r>
          </w:p>
        </w:tc>
        <w:tc>
          <w:tcPr/>
          <w:p>
            <w:pPr>
              <w:pStyle w:val="Compact"/>
            </w:pPr>
            <w:r>
              <w:t xml:space="preserve">teal tint, teal dot</w:t>
            </w:r>
          </w:p>
        </w:tc>
        <w:tc>
          <w:tcPr/>
          <w:p>
            <w:pPr>
              <w:pStyle w:val="Compact"/>
            </w:pPr>
            <w:r>
              <w:t xml:space="preserve">"relay" (teal)</w:t>
            </w:r>
          </w:p>
        </w:tc>
        <w:tc>
          <w:tcPr/>
          <w:p>
            <w:pPr>
              <w:pStyle w:val="Compact"/>
            </w:pPr>
            <w:r>
              <w:t xml:space="preserve">rtt colour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  <w:r>
              <w:t xml:space="preserve">/</w:t>
            </w: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t xml:space="preserve">amber tint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"—"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amber tint (pulse dot)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"—"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orange tint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t xml:space="preserve">red tint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grey tint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</w:tr>
    </w:tbl>
    <w:p>
      <w:pPr>
        <w:pStyle w:val="BodyText"/>
      </w:pPr>
      <w:r>
        <w:rPr>
          <w:b/>
          <w:bCs/>
        </w:rPr>
        <w:t xml:space="preserve">rtt colour band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comp.statusChip.rtt.&lt;band&gt;</w:t>
      </w:r>
      <w:r>
        <w:t xml:space="preserve">):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≤ 60 ms (green text),</w:t>
      </w:r>
      <w:r>
        <w:t xml:space="preserve"> </w:t>
      </w:r>
      <w:r>
        <w:rPr>
          <w:rStyle w:val="VerbatimChar"/>
        </w:rPr>
        <w:t xml:space="preserve">fair</w:t>
      </w:r>
      <w:r>
        <w:t xml:space="preserve"> </w:t>
      </w:r>
      <w:r>
        <w:t xml:space="preserve">61–150 ms (amber text),</w:t>
      </w:r>
      <w:r>
        <w:t xml:space="preserve"> </w:t>
      </w:r>
      <w:r>
        <w:rPr>
          <w:rStyle w:val="VerbatimChar"/>
        </w:rPr>
        <w:t xml:space="preserve">poor</w:t>
      </w:r>
      <w:r>
        <w:t xml:space="preserve"> </w:t>
      </w:r>
      <w:r>
        <w:t xml:space="preserve">&gt; 150 ms (orange text) — a secondary</w:t>
      </w:r>
      <w:r>
        <w:t xml:space="preserve"> </w:t>
      </w:r>
      <w:r>
        <w:t xml:space="preserve">quality cue. Each band's text clears AA on the chip tint (the conservative</w:t>
      </w:r>
      <w:r>
        <w:t xml:space="preserve"> </w:t>
      </w:r>
      <w:r>
        <w:t xml:space="preserve">text-on-opaque bound, [COLOR §4.4]).</w:t>
      </w:r>
    </w:p>
    <w:p>
      <w:pPr>
        <w:pStyle w:val="BodyText"/>
      </w:pPr>
      <w:r>
        <w:rPr>
          <w:b/>
          <w:bCs/>
        </w:rPr>
        <w:t xml:space="preserve">Tokens consumed:</w:t>
      </w:r>
      <w:r>
        <w:t xml:space="preserve"> </w:t>
      </w:r>
      <w:r>
        <w:rPr>
          <w:rStyle w:val="VerbatimChar"/>
        </w:rPr>
        <w:t xml:space="preserve">comp.statusChip.bg</w:t>
      </w:r>
      <w:r>
        <w:t xml:space="preserve"> </w:t>
      </w:r>
      <w:r>
        <w:t xml:space="preserve">(state tint surface),</w:t>
      </w:r>
      <w:r>
        <w:t xml:space="preserve"> </w:t>
      </w:r>
      <w:r>
        <w:rPr>
          <w:rStyle w:val="VerbatimChar"/>
        </w:rPr>
        <w:t xml:space="preserve">comp.statusChip.border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comp.statusChip.dot.&lt;state&gt;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state.&lt;state&gt;.fill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comp.statusChip.label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state.&lt;state&gt;.onTint</w:t>
      </w:r>
      <w:r>
        <w:t xml:space="preserve"> </w:t>
      </w:r>
      <w:r>
        <w:t xml:space="preserve">text/icon, [COLOR §3.1]),</w:t>
      </w:r>
      <w:r>
        <w:t xml:space="preserve"> </w:t>
      </w:r>
      <w:r>
        <w:rPr>
          <w:rStyle w:val="VerbatimChar"/>
        </w:rPr>
        <w:t xml:space="preserve">comp.statusChip.pathBadge.{direct,relay}.{bg,label}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comp.statusChip.rtt.{good,fair,poor}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comp.statusChip.padX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space.scale.3</w:t>
      </w:r>
      <w:r>
        <w:t xml:space="preserve">),</w:t>
      </w:r>
      <w:r>
        <w:t xml:space="preserve"> </w:t>
      </w:r>
      <w:r>
        <w:rPr>
          <w:rStyle w:val="VerbatimChar"/>
        </w:rPr>
        <w:t xml:space="preserve">…gap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space.scale.2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comp.statusChip.radius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radius.scale.full</w:t>
      </w:r>
      <w:r>
        <w:t xml:space="preserve">, a pill).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(a polite live-region — rtt/path changes are</w:t>
      </w:r>
      <w:r>
        <w:t xml:space="preserve"> </w:t>
      </w:r>
      <w:r>
        <w:t xml:space="preserve">announced without stealing focus). Accessible name composes "WireGuard, direct</w:t>
      </w:r>
      <w:r>
        <w:t xml:space="preserve"> </w:t>
      </w:r>
      <w:r>
        <w:t xml:space="preserve">path, 28 milliseconds, good". The dot is decorative; the meaning is in the label.</w:t>
      </w:r>
      <w:r>
        <w:t xml:space="preserve"> </w:t>
      </w:r>
      <w:r>
        <w:t xml:space="preserve">Not interactive by default (a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not a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); when the Client makes it</w:t>
      </w:r>
      <w:r>
        <w:t xml:space="preserve"> </w:t>
      </w:r>
      <w:r>
        <w:t xml:space="preserve">tappable (→ open connection details), it becomes role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with a 44 px</w:t>
      </w:r>
      <w:r>
        <w:t xml:space="preserve"> </w:t>
      </w:r>
      <w:r>
        <w:t xml:space="preserve">target. rtt text never relies on colour alone — the band is reinforced by the</w:t>
      </w:r>
      <w:r>
        <w:t xml:space="preserve"> </w:t>
      </w:r>
      <w:r>
        <w:t xml:space="preserve">numeric value.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The tint (</w:t>
      </w:r>
      <w:r>
        <w:rPr>
          <w:rStyle w:val="VerbatimChar"/>
        </w:rPr>
        <w:t xml:space="preserve">bg</w:t>
      </w:r>
      <w:r>
        <w:t xml:space="preserve">) and dot/label swap via the semantic fork; on</w:t>
      </w:r>
      <w:r>
        <w:t xml:space="preserve"> </w:t>
      </w:r>
      <w:r>
        <w:t xml:space="preserve">dark the tint is a low-alpha mix over</w:t>
      </w:r>
      <w:r>
        <w:t xml:space="preserve"> </w:t>
      </w:r>
      <w:r>
        <w:rPr>
          <w:rStyle w:val="VerbatimChar"/>
        </w:rPr>
        <w:t xml:space="preserve">#151920</w:t>
      </w:r>
      <w:r>
        <w:t xml:space="preserve"> </w:t>
      </w:r>
      <w:r>
        <w:t xml:space="preserve">and the text uses the bright</w:t>
      </w:r>
      <w:r>
        <w:t xml:space="preserve"> </w:t>
      </w:r>
      <w:r>
        <w:t xml:space="preserve">state stops ([COLOR §3.1, §4.4]). path-badge sub-pill contrast is proven in both</w:t>
      </w:r>
      <w:r>
        <w:t xml:space="preserve"> </w:t>
      </w:r>
      <w:r>
        <w:t xml:space="preserve">themes.</w:t>
      </w:r>
    </w:p>
    <w:p>
      <w:pPr>
        <w:pStyle w:val="BodyText"/>
      </w:pPr>
      <w:r>
        <w:rPr>
          <w:b/>
          <w:bCs/>
        </w:rPr>
        <w:t xml:space="preserve">No-overlap guarantee.</w:t>
      </w:r>
      <w:r>
        <w:t xml:space="preserve"> </w:t>
      </w:r>
      <w:r>
        <w:t xml:space="preserve">Single-row flex:</w:t>
      </w:r>
      <w:r>
        <w:t xml:space="preserve"> </w:t>
      </w:r>
      <w:r>
        <w:rPr>
          <w:rStyle w:val="VerbatimChar"/>
        </w:rPr>
        <w:t xml:space="preserve">dot | icon | label | pathBadge | spacer | rtt</w:t>
      </w:r>
      <w:r>
        <w:t xml:space="preserve">. The label truncates with ellipsis before it can collide with the</w:t>
      </w:r>
      <w:r>
        <w:t xml:space="preserve"> </w:t>
      </w:r>
      <w:r>
        <w:t xml:space="preserve">path-badge; the</w:t>
      </w:r>
      <w:r>
        <w:t xml:space="preserve"> </w:t>
      </w:r>
      <w:r>
        <w:rPr>
          <w:rStyle w:val="VerbatimChar"/>
        </w:rPr>
        <w:t xml:space="preserve">spacer</w:t>
      </w:r>
      <w:r>
        <w:t xml:space="preserve"> </w:t>
      </w:r>
      <w:r>
        <w:t xml:space="preserve">(flex-grow) keeps rtt right-aligned with ≥</w:t>
      </w:r>
      <w:r>
        <w:rPr>
          <w:rStyle w:val="VerbatimChar"/>
        </w:rPr>
        <w:t xml:space="preserve">space.scale.2</w:t>
      </w:r>
      <w:r>
        <w:t xml:space="preserve"> </w:t>
      </w:r>
      <w:r>
        <w:t xml:space="preserve">from the path-badge so the two never touch. The pulsing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dot scales</w:t>
      </w:r>
      <w:r>
        <w:t xml:space="preserve"> </w:t>
      </w:r>
      <w:r>
        <w:t xml:space="preserve">within its own box (it never grows over the icon).</w:t>
      </w:r>
    </w:p>
    <w:p>
      <w:r>
        <w:pict>
          <v:rect style="width:0;height:1.5pt" o:hralign="center" o:hrstd="t" o:hr="t"/>
        </w:pict>
      </w:r>
    </w:p>
    <w:bookmarkEnd w:id="22"/>
    <w:bookmarkStart w:id="26" w:name="X71b2ac86056382d06465f0e9c8f5f8af199716b"/>
    <w:p>
      <w:pPr>
        <w:pStyle w:val="Heading2"/>
      </w:pPr>
      <w:r>
        <w:t xml:space="preserve">4. Exit &amp; server family</w:t>
      </w:r>
    </w:p>
    <w:p>
      <w:pPr>
        <w:pStyle w:val="FirstParagraph"/>
      </w:pPr>
      <w:r>
        <w:t xml:space="preserve">The three components that let the user pick where their traffic exits. Built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ExitOption { id, kind, label, country, rtt_ms, jurisdiction }</w:t>
      </w:r>
      <w:r>
        <w:t xml:space="preserve"> </w:t>
      </w:r>
      <w:r>
        <w:t xml:space="preserve">[FFI §2].</w:t>
      </w:r>
    </w:p>
    <w:bookmarkStart w:id="23" w:name="X41c4bc8bb573546cb7fc82dd9379c317c75a78f"/>
    <w:p>
      <w:pPr>
        <w:pStyle w:val="Heading3"/>
      </w:pPr>
      <w:r>
        <w:t xml:space="preserve">4.1 ServerListItem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One selectable exit/server row: country, latency, kind, multi-hop</w:t>
      </w:r>
      <w:r>
        <w:t xml:space="preserve"> </w:t>
      </w:r>
      <w:r>
        <w:t xml:space="preserve">jurisdiction label, favourite toggle. The atom of</w:t>
      </w:r>
      <w:r>
        <w:t xml:space="preserve"> </w:t>
      </w:r>
      <w:r>
        <w:rPr>
          <w:rStyle w:val="VerbatimChar"/>
        </w:rPr>
        <w:t xml:space="preserve">ServerList</w:t>
      </w:r>
      <w:r>
        <w:t xml:space="preserve">/</w:t>
      </w:r>
      <w:r>
        <w:rPr>
          <w:rStyle w:val="VerbatimChar"/>
        </w:rPr>
        <w:t xml:space="preserve">ExitPicker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Anatomy.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🏴 flag  Sweden · Stockholm           ⚡ 24 ms   ★   ◉        │</w:t>
      </w:r>
      <w:r>
        <w:br/>
      </w:r>
      <w:r>
        <w:rPr>
          <w:rStyle w:val="VerbatimChar"/>
        </w:rPr>
        <w:t xml:space="preserve">│   ↑         ↑          ↑                  ↑       ↑   ↑        │</w:t>
      </w:r>
      <w:r>
        <w:br/>
      </w:r>
      <w:r>
        <w:rPr>
          <w:rStyle w:val="VerbatimChar"/>
        </w:rPr>
        <w:t xml:space="preserve">│ leading  label    supporting(city)      rtt   fav  selected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comp.serverListItem.bg.&lt;state&gt; / .border</w:t>
      </w:r>
    </w:p>
    <w:p>
      <w:pPr>
        <w:pStyle w:val="FirstParagraph"/>
      </w:pPr>
      <w:r>
        <w:t xml:space="preserve">Parts:</w:t>
      </w:r>
      <w:r>
        <w:t xml:space="preserve"> </w:t>
      </w:r>
      <w:r>
        <w:rPr>
          <w:rStyle w:val="VerbatimChar"/>
        </w:rPr>
        <w:t xml:space="preserve">leading</w:t>
      </w:r>
      <w:r>
        <w:t xml:space="preserve"> </w:t>
      </w:r>
      <w:r>
        <w:t xml:space="preserve">(country flag / kind glyph),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(country / exit label),</w:t>
      </w:r>
      <w:r>
        <w:t xml:space="preserve"> </w:t>
      </w:r>
      <w:r>
        <w:rPr>
          <w:rStyle w:val="VerbatimChar"/>
        </w:rPr>
        <w:t xml:space="preserve">supporting</w:t>
      </w:r>
      <w:r>
        <w:t xml:space="preserve"> </w:t>
      </w:r>
      <w:r>
        <w:t xml:space="preserve">(city or jurisdiction),</w:t>
      </w:r>
      <w:r>
        <w:t xml:space="preserve"> </w:t>
      </w:r>
      <w:r>
        <w:rPr>
          <w:rStyle w:val="VerbatimChar"/>
        </w:rPr>
        <w:t xml:space="preserve">rtt</w:t>
      </w:r>
      <w:r>
        <w:t xml:space="preserve"> </w:t>
      </w:r>
      <w:r>
        <w:t xml:space="preserve">(latency + quality colour band, same</w:t>
      </w:r>
      <w:r>
        <w:t xml:space="preserve"> </w:t>
      </w:r>
      <w:r>
        <w:t xml:space="preserve">bands as §3),</w:t>
      </w:r>
      <w:r>
        <w:t xml:space="preserve"> </w:t>
      </w:r>
      <w:r>
        <w:rPr>
          <w:rStyle w:val="VerbatimChar"/>
        </w:rPr>
        <w:t xml:space="preserve">kindBadge</w:t>
      </w:r>
      <w:r>
        <w:t xml:space="preserve"> </w:t>
      </w:r>
      <w:r>
        <w:t xml:space="preserve">("privacy_exit" shield vs "network" globe),</w:t>
      </w:r>
      <w:r>
        <w:t xml:space="preserve"> </w:t>
      </w:r>
      <w:r>
        <w:rPr>
          <w:rStyle w:val="VerbatimChar"/>
        </w:rPr>
        <w:t xml:space="preserve">favourite</w:t>
      </w:r>
      <w:r>
        <w:t xml:space="preserve"> </w:t>
      </w:r>
      <w:r>
        <w:t xml:space="preserve">(star toggle),</w:t>
      </w:r>
      <w:r>
        <w:t xml:space="preserve"> </w:t>
      </w:r>
      <w:r>
        <w:rPr>
          <w:rStyle w:val="VerbatimChar"/>
        </w:rPr>
        <w:t xml:space="preserve">selectedMark</w:t>
      </w:r>
      <w:r>
        <w:t xml:space="preserve"> </w:t>
      </w:r>
      <w:r>
        <w:t xml:space="preserve">(radio dot / check),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hover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pressed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(active exit) ·</w:t>
      </w:r>
      <w:r>
        <w:t xml:space="preserve"> </w:t>
      </w:r>
      <w:r>
        <w:rPr>
          <w:rStyle w:val="VerbatimChar"/>
        </w:rPr>
        <w:t xml:space="preserve">focused</w:t>
      </w:r>
      <w:r>
        <w:t xml:space="preserve"> </w:t>
      </w:r>
      <w:r>
        <w:t xml:space="preserve">(keyboard) ·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(offline/over-capacity) ·</w:t>
      </w:r>
      <w:r>
        <w:t xml:space="preserve"> </w:t>
      </w:r>
      <w:r>
        <w:rPr>
          <w:rStyle w:val="VerbatimChar"/>
        </w:rPr>
        <w:t xml:space="preserve">favourite</w:t>
      </w:r>
      <w:r>
        <w:t xml:space="preserve"> </w:t>
      </w:r>
      <w:r>
        <w:t xml:space="preserve">(starred)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loading-rtt</w:t>
      </w:r>
      <w:r>
        <w:t xml:space="preserve"> </w:t>
      </w:r>
      <w:r>
        <w:t xml:space="preserve">(rtt skeleton while probing).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paints</w:t>
      </w:r>
      <w:r>
        <w:t xml:space="preserve"> </w:t>
      </w:r>
      <w:r>
        <w:rPr>
          <w:rStyle w:val="VerbatimChar"/>
        </w:rPr>
        <w:t xml:space="preserve">surface.brandTint</w:t>
      </w:r>
      <w:r>
        <w:t xml:space="preserve"> </w:t>
      </w:r>
      <w:r>
        <w:t xml:space="preserve">bg + a leading check + the per-app accent ([COLOR §6]).</w:t>
      </w:r>
    </w:p>
    <w:p>
      <w:pPr>
        <w:pStyle w:val="BodyText"/>
      </w:pPr>
      <w:r>
        <w:rPr>
          <w:b/>
          <w:bCs/>
        </w:rPr>
        <w:t xml:space="preserve">Tokens consumed:</w:t>
      </w:r>
      <w:r>
        <w:t xml:space="preserve"> </w:t>
      </w:r>
      <w:r>
        <w:rPr>
          <w:rStyle w:val="VerbatimChar"/>
        </w:rPr>
        <w:t xml:space="preserve">comp.serverListItem.bg.{default,hover,pressed,selected,disabled}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comp.serverListItem.label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comp.serverListItem.supporting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comp.serverListItem.rtt.{good,fair,poor}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comp.serverListItem.kindBadge.*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comp.serverListItem.favourite.{on,off}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comp.serverListItem.selectedMark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comp.serverListItem.border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comp.serverListItem.padX/padY</w:t>
      </w:r>
      <w:r>
        <w:t xml:space="preserve"> </w:t>
      </w:r>
      <w:r>
        <w:t xml:space="preserve">(scale.3/scale.2),</w:t>
      </w:r>
      <w:r>
        <w:t xml:space="preserve"> </w:t>
      </w:r>
      <w:r>
        <w:rPr>
          <w:rStyle w:val="VerbatimChar"/>
        </w:rPr>
        <w:t xml:space="preserve">comp.serverListItem.height</w:t>
      </w:r>
      <w:r>
        <w:t xml:space="preserve"> </w:t>
      </w:r>
      <w:r>
        <w:t xml:space="preserve">(≥48 px, ≥44 tap).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Role: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listbox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ServerList</w:t>
      </w:r>
      <w:r>
        <w:t xml:space="preserve"> </w:t>
      </w:r>
      <w:r>
        <w:t xml:space="preserve">(single-select). Accessible name: "Sweden, Stockholm, privacy exit, 24</w:t>
      </w:r>
      <w:r>
        <w:t xml:space="preserve"> </w:t>
      </w:r>
      <w:r>
        <w:t xml:space="preserve">milliseconds, good latency, favourite, selected". The favourite star is a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("Add to favourites" / "Remove from favourites") with its own</w:t>
      </w:r>
      <w:r>
        <w:t xml:space="preserve"> </w:t>
      </w:r>
      <w:r>
        <w:t xml:space="preserve">44 px target, reachable by tab and not part of the row's primary activation.</w:t>
      </w:r>
      <w:r>
        <w:t xml:space="preserve"> </w:t>
      </w:r>
      <w:r>
        <w:t xml:space="preserve">Arrow keys move between options;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/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selects. Selected state is</w:t>
      </w:r>
      <w:r>
        <w:t xml:space="preserve"> </w:t>
      </w:r>
      <w:r>
        <w:t xml:space="preserve">conveyed by the check glyph +</w:t>
      </w:r>
      <w:r>
        <w:t xml:space="preserve"> </w:t>
      </w:r>
      <w:r>
        <w:rPr>
          <w:rStyle w:val="VerbatimChar"/>
        </w:rPr>
        <w:t xml:space="preserve">aria-selected</w:t>
      </w:r>
      <w:r>
        <w:t xml:space="preserve">, not colour alone.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Row bg/selected-tint/border swap via the semantic fork; the</w:t>
      </w:r>
      <w:r>
        <w:t xml:space="preserve"> </w:t>
      </w:r>
      <w:r>
        <w:t xml:space="preserve">flag image is theme-neutral; rtt band text uses the proven on-surface stops per</w:t>
      </w:r>
      <w:r>
        <w:t xml:space="preserve"> </w:t>
      </w:r>
      <w:r>
        <w:t xml:space="preserve">theme.</w:t>
      </w:r>
    </w:p>
    <w:p>
      <w:pPr>
        <w:pStyle w:val="BodyText"/>
      </w:pPr>
      <w:r>
        <w:rPr>
          <w:b/>
          <w:bCs/>
        </w:rPr>
        <w:t xml:space="preserve">No-overlap guarantee.</w:t>
      </w:r>
      <w:r>
        <w:t xml:space="preserve"> </w:t>
      </w:r>
      <w:r>
        <w:t xml:space="preserve">A grid row:</w:t>
      </w:r>
      <w:r>
        <w:t xml:space="preserve"> </w:t>
      </w:r>
      <w:r>
        <w:rPr>
          <w:rStyle w:val="VerbatimChar"/>
        </w:rPr>
        <w:t xml:space="preserve">[leading][label/supporting stack][rtt] [kindBadge][favourite][selectedMark]</w:t>
      </w:r>
      <w:r>
        <w:t xml:space="preserve">, each in its own cell with min-width. The</w:t>
      </w:r>
      <w:r>
        <w:t xml:space="preserve"> </w:t>
      </w:r>
      <w:r>
        <w:t xml:space="preserve">label/supporting stack flex-grows and ellipsises; rtt/badges/star are</w:t>
      </w:r>
      <w:r>
        <w:t xml:space="preserve"> </w:t>
      </w:r>
      <w:r>
        <w:t xml:space="preserve">fixed-width and right-anchored with</w:t>
      </w:r>
      <w:r>
        <w:t xml:space="preserve"> </w:t>
      </w:r>
      <w:r>
        <w:rPr>
          <w:rStyle w:val="VerbatimChar"/>
        </w:rPr>
        <w:t xml:space="preserve">space.scale.2</w:t>
      </w:r>
      <w:r>
        <w:t xml:space="preserve"> </w:t>
      </w:r>
      <w:r>
        <w:t xml:space="preserve">gaps — no cell overlaps. The</w:t>
      </w:r>
      <w:r>
        <w:t xml:space="preserve"> </w:t>
      </w:r>
      <w:r>
        <w:t xml:space="preserve">favourite star's 44 px tap box does not overlap the row's tap box logic</w:t>
      </w:r>
      <w:r>
        <w:t xml:space="preserve"> </w:t>
      </w:r>
      <w:r>
        <w:t xml:space="preserve">(the star captures its own taps; the rest selects the row).</w:t>
      </w:r>
    </w:p>
    <w:bookmarkEnd w:id="23"/>
    <w:bookmarkStart w:id="24" w:name="X4c473979f0c5a4663cfcc1caab7c5e3aa63cdb3"/>
    <w:p>
      <w:pPr>
        <w:pStyle w:val="Heading3"/>
      </w:pPr>
      <w:r>
        <w:t xml:space="preserve">4.2 ServerList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scrollable, groupable, filterable list of</w:t>
      </w:r>
      <w:r>
        <w:t xml:space="preserve"> </w:t>
      </w:r>
      <w:r>
        <w:rPr>
          <w:rStyle w:val="VerbatimChar"/>
        </w:rPr>
        <w:t xml:space="preserve">ServerListItem</w:t>
      </w:r>
      <w:r>
        <w:t xml:space="preserve">s —</w:t>
      </w:r>
      <w:r>
        <w:t xml:space="preserve"> </w:t>
      </w:r>
      <w:r>
        <w:t xml:space="preserve">the body of the exit picker and the Console's location browser.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(optional group label, e.g. "Recommended", "All</w:t>
      </w:r>
      <w:r>
        <w:t xml:space="preserve"> </w:t>
      </w:r>
      <w:r>
        <w:t xml:space="preserve">countries"),</w:t>
      </w:r>
      <w:r>
        <w:t xml:space="preserve"> </w:t>
      </w:r>
      <w:r>
        <w:rPr>
          <w:rStyle w:val="VerbatimChar"/>
        </w:rPr>
        <w:t xml:space="preserve">searchField</w:t>
      </w:r>
      <w:r>
        <w:t xml:space="preserve"> </w:t>
      </w:r>
      <w:r>
        <w:t xml:space="preserve">(a TextField, §11.2, when filterable),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(virtualised</w:t>
      </w:r>
      <w:r>
        <w:t xml:space="preserve"> </w:t>
      </w:r>
      <w:r>
        <w:rPr>
          <w:rStyle w:val="VerbatimChar"/>
        </w:rPr>
        <w:t xml:space="preserve">ServerListItem</w:t>
      </w:r>
      <w:r>
        <w:t xml:space="preserve">s),</w:t>
      </w:r>
      <w:r>
        <w:t xml:space="preserve"> </w:t>
      </w:r>
      <w:r>
        <w:rPr>
          <w:rStyle w:val="VerbatimChar"/>
        </w:rPr>
        <w:t xml:space="preserve">groupHeaders</w:t>
      </w:r>
      <w:r>
        <w:t xml:space="preserve"> </w:t>
      </w:r>
      <w:r>
        <w:t xml:space="preserve">(sticky country/region dividers),</w:t>
      </w:r>
      <w:r>
        <w:t xml:space="preserve"> </w:t>
      </w:r>
      <w:r>
        <w:rPr>
          <w:rStyle w:val="VerbatimChar"/>
        </w:rPr>
        <w:t xml:space="preserve">scrollbar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 </w:t>
      </w:r>
      <w:r>
        <w:t xml:space="preserve">(§11.16),</w:t>
      </w:r>
      <w:r>
        <w:t xml:space="preserve"> </w:t>
      </w:r>
      <w:r>
        <w:rPr>
          <w:rStyle w:val="VerbatimChar"/>
        </w:rPr>
        <w:t xml:space="preserve">skeleton</w:t>
      </w:r>
      <w:r>
        <w:t xml:space="preserve"> </w:t>
      </w:r>
      <w:r>
        <w:t xml:space="preserve">(§11.17 while loading).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populated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filtered</w:t>
      </w:r>
      <w:r>
        <w:t xml:space="preserve"> </w:t>
      </w:r>
      <w:r>
        <w:t xml:space="preserve">(search active, count shown) ·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(no servers) ·</w:t>
      </w:r>
      <w:r>
        <w:t xml:space="preserve"> </w:t>
      </w:r>
      <w:r>
        <w:rPr>
          <w:rStyle w:val="VerbatimChar"/>
        </w:rPr>
        <w:t xml:space="preserve">empty-filtered</w:t>
      </w:r>
      <w:r>
        <w:t xml:space="preserve"> </w:t>
      </w:r>
      <w:r>
        <w:t xml:space="preserve">(no match → EmptyState with "Clear filter") ·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(skeleton rows) ·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(load failed → Banner + retry).</w:t>
      </w:r>
    </w:p>
    <w:p>
      <w:pPr>
        <w:pStyle w:val="BodyText"/>
      </w:pPr>
      <w:r>
        <w:rPr>
          <w:b/>
          <w:bCs/>
        </w:rPr>
        <w:t xml:space="preserve">Tokens consumed:</w:t>
      </w:r>
      <w:r>
        <w:t xml:space="preserve"> </w:t>
      </w:r>
      <w:r>
        <w:rPr>
          <w:rStyle w:val="VerbatimChar"/>
        </w:rPr>
        <w:t xml:space="preserve">comp.serverList.bg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surface.default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comp.serverList.groupHeader.{bg,label}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comp.serverList.divider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border.default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comp.serverList.scrollThumb</w:t>
      </w:r>
      <w:r>
        <w:t xml:space="preserve">, plus the</w:t>
      </w:r>
      <w:r>
        <w:t xml:space="preserve"> </w:t>
      </w:r>
      <w:r>
        <w:rPr>
          <w:rStyle w:val="VerbatimChar"/>
        </w:rPr>
        <w:t xml:space="preserve">comp.serverListItem.*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comp.field.*</w:t>
      </w:r>
      <w:r>
        <w:t xml:space="preserve"> </w:t>
      </w:r>
      <w:r>
        <w:t xml:space="preserve">(search) and</w:t>
      </w:r>
      <w:r>
        <w:t xml:space="preserve"> </w:t>
      </w:r>
      <w:r>
        <w:rPr>
          <w:rStyle w:val="VerbatimChar"/>
        </w:rPr>
        <w:t xml:space="preserve">comp.skeleton.*</w:t>
      </w:r>
      <w:r>
        <w:t xml:space="preserve"> </w:t>
      </w:r>
      <w:r>
        <w:t xml:space="preserve">it composes.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Role:</w:t>
      </w:r>
      <w:r>
        <w:t xml:space="preserve"> </w:t>
      </w:r>
      <w:r>
        <w:rPr>
          <w:rStyle w:val="VerbatimChar"/>
        </w:rPr>
        <w:t xml:space="preserve">listbox</w:t>
      </w:r>
      <w:r>
        <w:t xml:space="preserve"> </w:t>
      </w:r>
      <w:r>
        <w:t xml:space="preserve">(single-select) wrapping the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 </w:t>
      </w:r>
      <w:r>
        <w:t xml:space="preserve">rows;</w:t>
      </w:r>
      <w:r>
        <w:t xml:space="preserve"> </w:t>
      </w:r>
      <w:r>
        <w:t xml:space="preserve">group headers use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. The search field has role</w:t>
      </w:r>
      <w:r>
        <w:t xml:space="preserve"> </w:t>
      </w:r>
      <w:r>
        <w:rPr>
          <w:rStyle w:val="VerbatimChar"/>
        </w:rPr>
        <w:t xml:space="preserve">searchbox</w:t>
      </w:r>
      <w:r>
        <w:t xml:space="preserve"> </w:t>
      </w:r>
      <w:r>
        <w:t xml:space="preserve">and updates an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count ("12 of 240 servers"). Keyboard: type-to-search,</w:t>
      </w:r>
      <w:r>
        <w:t xml:space="preserve"> </w:t>
      </w:r>
      <w:r>
        <w:t xml:space="preserve">arrow to move,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/</w:t>
      </w:r>
      <w:r>
        <w:rPr>
          <w:rStyle w:val="VerbatimChar"/>
        </w:rPr>
        <w:t xml:space="preserve">End</w:t>
      </w:r>
      <w:r>
        <w:t xml:space="preserve"> </w:t>
      </w:r>
      <w:r>
        <w:t xml:space="preserve">to jump,</w:t>
      </w:r>
      <w:r>
        <w:t xml:space="preserve"> </w:t>
      </w:r>
      <w:r>
        <w:rPr>
          <w:rStyle w:val="VerbatimChar"/>
        </w:rPr>
        <w:t xml:space="preserve">PageUp</w:t>
      </w:r>
      <w:r>
        <w:t xml:space="preserve">/</w:t>
      </w:r>
      <w:r>
        <w:rPr>
          <w:rStyle w:val="VerbatimChar"/>
        </w:rPr>
        <w:t xml:space="preserve">Down</w:t>
      </w:r>
      <w:r>
        <w:t xml:space="preserve"> </w:t>
      </w:r>
      <w:r>
        <w:t xml:space="preserve">to page. Virtualised rows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aria-setsize</w:t>
      </w:r>
      <w:r>
        <w:t xml:space="preserve">/</w:t>
      </w:r>
      <w:r>
        <w:rPr>
          <w:rStyle w:val="VerbatimChar"/>
        </w:rPr>
        <w:t xml:space="preserve">aria-posinset</w:t>
      </w:r>
      <w:r>
        <w:t xml:space="preserve"> </w:t>
      </w:r>
      <w:r>
        <w:t xml:space="preserve">accurate so screen readers announce "row 4 of</w:t>
      </w:r>
      <w:r>
        <w:t xml:space="preserve"> </w:t>
      </w:r>
      <w:r>
        <w:t xml:space="preserve">240" despite virtualisation.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Surface, dividers, sticky-header bg swap via the fork; sticky</w:t>
      </w:r>
      <w:r>
        <w:t xml:space="preserve"> </w:t>
      </w:r>
      <w:r>
        <w:t xml:space="preserve">headers get a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 </w:t>
      </w:r>
      <w:r>
        <w:t xml:space="preserve">tint so they separate from scrolling rows in both</w:t>
      </w:r>
      <w:r>
        <w:t xml:space="preserve"> </w:t>
      </w:r>
      <w:r>
        <w:t xml:space="preserve">themes.</w:t>
      </w:r>
    </w:p>
    <w:p>
      <w:pPr>
        <w:pStyle w:val="BodyText"/>
      </w:pPr>
      <w:r>
        <w:rPr>
          <w:b/>
          <w:bCs/>
        </w:rPr>
        <w:t xml:space="preserve">No-overlap guarantee.</w:t>
      </w:r>
      <w:r>
        <w:t xml:space="preserve"> </w:t>
      </w:r>
      <w:r>
        <w:t xml:space="preserve">Sticky group headers reserve their own height band; a</w:t>
      </w:r>
      <w:r>
        <w:t xml:space="preserve"> </w:t>
      </w:r>
      <w:r>
        <w:t xml:space="preserve">scrolling row never renders under a sticky header (the header has an opaque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 </w:t>
      </w:r>
      <w:r>
        <w:t xml:space="preserve">bg +</w:t>
      </w:r>
      <w:r>
        <w:t xml:space="preserve"> </w:t>
      </w:r>
      <w:r>
        <w:rPr>
          <w:rStyle w:val="VerbatimChar"/>
        </w:rPr>
        <w:t xml:space="preserve">elevation.card</w:t>
      </w:r>
      <w:r>
        <w:t xml:space="preserve"> </w:t>
      </w:r>
      <w:r>
        <w:t xml:space="preserve">on dark so content does not bleed through).</w:t>
      </w:r>
      <w:r>
        <w:t xml:space="preserve"> </w:t>
      </w:r>
      <w:r>
        <w:t xml:space="preserve">The scrollbar thumb is inset and never overlaps the rtt/favourite trailing slot.</w:t>
      </w:r>
    </w:p>
    <w:bookmarkEnd w:id="24"/>
    <w:bookmarkStart w:id="25" w:name="X599c9c07a39a1bee230f9c58190bfa915582544"/>
    <w:p>
      <w:pPr>
        <w:pStyle w:val="Heading3"/>
      </w:pPr>
      <w:r>
        <w:t xml:space="preserve">4.3 ExitPicker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full exit-selection surface: a launcher (current exit summary)</w:t>
      </w:r>
      <w:r>
        <w:t xml:space="preserve"> </w:t>
      </w:r>
      <w:r>
        <w:t xml:space="preserve">that opens a</w:t>
      </w:r>
      <w:r>
        <w:t xml:space="preserve"> </w:t>
      </w:r>
      <w:r>
        <w:rPr>
          <w:rStyle w:val="VerbatimChar"/>
        </w:rPr>
        <w:t xml:space="preserve">ServerList</w:t>
      </w:r>
      <w:r>
        <w:t xml:space="preserve">, supports search, favourites, recents, and a</w:t>
      </w:r>
      <w:r>
        <w:t xml:space="preserve"> </w:t>
      </w:r>
      <w:r>
        <w:rPr>
          <w:b/>
          <w:bCs/>
        </w:rPr>
        <w:t xml:space="preserve">multi-hop chain</w:t>
      </w:r>
      <w:r>
        <w:t xml:space="preserve"> </w:t>
      </w:r>
      <w:r>
        <w:t xml:space="preserve">(delegating to §6). The Client's "choose where I exit"</w:t>
      </w:r>
      <w:r>
        <w:t xml:space="preserve"> </w:t>
      </w:r>
      <w:r>
        <w:t xml:space="preserve">control.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(current-exit summary chip: flag + label + chevron),</w:t>
      </w:r>
      <w:r>
        <w:t xml:space="preserve"> </w:t>
      </w:r>
      <w:r>
        <w:rPr>
          <w:rStyle w:val="VerbatimChar"/>
        </w:rPr>
        <w:t xml:space="preserve">panel</w:t>
      </w:r>
      <w:r>
        <w:t xml:space="preserve"> </w:t>
      </w:r>
      <w:r>
        <w:t xml:space="preserve">(a Sheet on Client / a Popover on desktop containing the</w:t>
      </w:r>
      <w:r>
        <w:t xml:space="preserve"> </w:t>
      </w:r>
      <w:r>
        <w:rPr>
          <w:rStyle w:val="VerbatimChar"/>
        </w:rPr>
        <w:t xml:space="preserve">ServerList</w:t>
      </w:r>
      <w:r>
        <w:t xml:space="preserve">),</w:t>
      </w:r>
      <w:r>
        <w:t xml:space="preserve"> </w:t>
      </w:r>
      <w:r>
        <w:rPr>
          <w:rStyle w:val="VerbatimChar"/>
        </w:rPr>
        <w:t xml:space="preserve">tabs</w:t>
      </w:r>
      <w:r>
        <w:t xml:space="preserve"> </w:t>
      </w:r>
      <w:r>
        <w:t xml:space="preserve">(Recommended / Favourites / All / Multi-hop, §11.9),</w:t>
      </w:r>
      <w:r>
        <w:t xml:space="preserve"> </w:t>
      </w:r>
      <w:r>
        <w:rPr>
          <w:rStyle w:val="VerbatimChar"/>
        </w:rPr>
        <w:t xml:space="preserve">chainSummary</w:t>
      </w:r>
      <w:r>
        <w:t xml:space="preserve"> </w:t>
      </w:r>
      <w:r>
        <w:t xml:space="preserve">(when</w:t>
      </w:r>
      <w:r>
        <w:t xml:space="preserve"> </w:t>
      </w:r>
      <w:r>
        <w:t xml:space="preserve">a multi-hop chain is active, shows the hop sequence, §6).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(showing the trigger summary) ·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searching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multihop-chain</w:t>
      </w:r>
      <w:r>
        <w:t xml:space="preserve"> </w:t>
      </w:r>
      <w:r>
        <w:t xml:space="preserve">(chain editor tab active) ·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(a new exit chosen,</w:t>
      </w:r>
      <w:r>
        <w:t xml:space="preserve"> </w:t>
      </w:r>
      <w:r>
        <w:t xml:space="preserve">panel closes, trigger updates with a 180 ms cross-fade).</w:t>
      </w:r>
    </w:p>
    <w:p>
      <w:pPr>
        <w:pStyle w:val="BodyText"/>
      </w:pPr>
      <w:r>
        <w:rPr>
          <w:b/>
          <w:bCs/>
        </w:rPr>
        <w:t xml:space="preserve">Tokens consumed:</w:t>
      </w:r>
      <w:r>
        <w:t xml:space="preserve"> </w:t>
      </w:r>
      <w:r>
        <w:rPr>
          <w:rStyle w:val="VerbatimChar"/>
        </w:rPr>
        <w:t xml:space="preserve">comp.exitPicker.trigger.{bg,label,chevron}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comp.exitPicker.panel.{bg,radius}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radius.scale.lg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comp.exitPicker.row.selected.bg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surface.brandTint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comp.tabs.*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comp.serverList.*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comp.dialog.*</w:t>
      </w:r>
      <w:r>
        <w:t xml:space="preserve"> </w:t>
      </w:r>
      <w:r>
        <w:t xml:space="preserve">(the panel is a Sheet/Popover, §11.6).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The trigger is role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aria-haspopup="listbox"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. Opening moves focus into the search field;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closes and</w:t>
      </w:r>
      <w:r>
        <w:t xml:space="preserve"> </w:t>
      </w:r>
      <w:r>
        <w:t xml:space="preserve">returns focus to the trigger (focus restoration). The active exit is announced on</w:t>
      </w:r>
      <w:r>
        <w:t xml:space="preserve"> </w:t>
      </w:r>
      <w:r>
        <w:t xml:space="preserve">selection ("Exit set to Sweden, Stockholm"). On Client (Sheet) the open panel</w:t>
      </w:r>
      <w:r>
        <w:t xml:space="preserve"> </w:t>
      </w:r>
      <w:r>
        <w:t xml:space="preserve">traps focus; on desktop (Popover) focus is trapped until</w:t>
      </w:r>
      <w:r>
        <w:t xml:space="preserve"> </w:t>
      </w:r>
      <w:r>
        <w:rPr>
          <w:rStyle w:val="VerbatimChar"/>
        </w:rPr>
        <w:t xml:space="preserve">Esc</w:t>
      </w:r>
      <w:r>
        <w:t xml:space="preserve">/outside-click.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Trigger and panel surfaces swap via the fork; the panel uses</w:t>
      </w:r>
      <w:r>
        <w:t xml:space="preserve"> </w:t>
      </w:r>
      <w:r>
        <w:rPr>
          <w:rStyle w:val="VerbatimChar"/>
        </w:rPr>
        <w:t xml:space="preserve">elevation.menu</w:t>
      </w:r>
      <w:r>
        <w:t xml:space="preserve">/</w:t>
      </w:r>
      <w:r>
        <w:rPr>
          <w:rStyle w:val="VerbatimChar"/>
        </w:rPr>
        <w:t xml:space="preserve">modal</w:t>
      </w:r>
      <w:r>
        <w:t xml:space="preserve"> </w:t>
      </w:r>
      <w:r>
        <w:t xml:space="preserve">shadows that darken on dark ([DT §6.3]).</w:t>
      </w:r>
    </w:p>
    <w:p>
      <w:pPr>
        <w:pStyle w:val="BodyText"/>
      </w:pPr>
      <w:r>
        <w:rPr>
          <w:b/>
          <w:bCs/>
        </w:rPr>
        <w:t xml:space="preserve">No-overlap guarantee.</w:t>
      </w:r>
      <w:r>
        <w:t xml:space="preserve"> </w:t>
      </w:r>
      <w:r>
        <w:t xml:space="preserve">The panel opens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overlay.scrim</w:t>
      </w:r>
      <w:r>
        <w:t xml:space="preserve"> </w:t>
      </w:r>
      <w:r>
        <w:t xml:space="preserve">(Client</w:t>
      </w:r>
      <w:r>
        <w:t xml:space="preserve"> </w:t>
      </w:r>
      <w:r>
        <w:t xml:space="preserve">Sheet) or as an opaque popover with</w:t>
      </w:r>
      <w:r>
        <w:t xml:space="preserve"> </w:t>
      </w:r>
      <w:r>
        <w:rPr>
          <w:rStyle w:val="VerbatimChar"/>
        </w:rPr>
        <w:t xml:space="preserve">elevation.menu</w:t>
      </w:r>
      <w:r>
        <w:t xml:space="preserve"> </w:t>
      </w:r>
      <w:r>
        <w:t xml:space="preserve">(desktop) — never a</w:t>
      </w:r>
      <w:r>
        <w:t xml:space="preserve"> </w:t>
      </w:r>
      <w:r>
        <w:t xml:space="preserve">translucent layer over the list. The trigger summary truncates the exit label</w:t>
      </w:r>
      <w:r>
        <w:t xml:space="preserve"> </w:t>
      </w:r>
      <w:r>
        <w:t xml:space="preserve">before it can collide with the chevron. The chain summary (multi-hop) lays hops</w:t>
      </w:r>
      <w:r>
        <w:t xml:space="preserve"> </w:t>
      </w:r>
      <w:r>
        <w:t xml:space="preserve">in a horizontal scroll row with arrow separators in their own boxes (§6).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ff18ae79bb761d010c947415f06295f90ec6101"/>
    <w:p>
      <w:pPr>
        <w:pStyle w:val="Heading2"/>
      </w:pPr>
      <w:r>
        <w:t xml:space="preserve">5. ShieldToggle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protection-feature toggles driven by the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DTO</w:t>
      </w:r>
      <w:r>
        <w:t xml:space="preserve"> </w:t>
      </w:r>
      <w:r>
        <w:t xml:space="preserve">[FFI §2]:</w:t>
      </w:r>
      <w:r>
        <w:t xml:space="preserve"> </w:t>
      </w:r>
      <w:r>
        <w:rPr>
          <w:b/>
          <w:bCs/>
        </w:rPr>
        <w:t xml:space="preserve">kill-switch</w:t>
      </w:r>
      <w:r>
        <w:t xml:space="preserve">,</w:t>
      </w:r>
      <w:r>
        <w:t xml:space="preserve"> </w:t>
      </w:r>
      <w:r>
        <w:rPr>
          <w:b/>
          <w:bCs/>
        </w:rPr>
        <w:t xml:space="preserve">DNS protection</w:t>
      </w:r>
      <w:r>
        <w:t xml:space="preserve">,</w:t>
      </w:r>
      <w:r>
        <w:t xml:space="preserve"> </w:t>
      </w:r>
      <w:r>
        <w:rPr>
          <w:b/>
          <w:bCs/>
        </w:rPr>
        <w:t xml:space="preserve">DAITA</w:t>
      </w:r>
      <w:r>
        <w:t xml:space="preserve"> </w:t>
      </w:r>
      <w:r>
        <w:t xml:space="preserve">(defence against AI</w:t>
      </w:r>
      <w:r>
        <w:t xml:space="preserve"> </w:t>
      </w:r>
      <w:r>
        <w:t xml:space="preserve">traffic analysis),</w:t>
      </w:r>
      <w:r>
        <w:t xml:space="preserve"> </w:t>
      </w:r>
      <w:r>
        <w:rPr>
          <w:b/>
          <w:bCs/>
        </w:rPr>
        <w:t xml:space="preserve">post-quantum</w:t>
      </w:r>
      <w:r>
        <w:t xml:space="preserve"> </w:t>
      </w:r>
      <w:r>
        <w:t xml:space="preserve">(and per-route split-tunnel as a list, which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ServerListItem</w:t>
      </w:r>
      <w:r>
        <w:t xml:space="preserve">-class rows). Each is a labelled row with a Switch (§11.3),</w:t>
      </w:r>
      <w:r>
        <w:t xml:space="preserve"> </w:t>
      </w:r>
      <w:r>
        <w:t xml:space="preserve">a description, and a "what is this" affordance.</w:t>
      </w:r>
    </w:p>
    <w:p>
      <w:pPr>
        <w:pStyle w:val="BodyText"/>
      </w:pPr>
      <w:r>
        <w:rPr>
          <w:b/>
          <w:bCs/>
        </w:rPr>
        <w:t xml:space="preserve">Anatomy.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🛡  Kill switch                                       [ ●──]  │</w:t>
      </w:r>
      <w:r>
        <w:br/>
      </w:r>
      <w:r>
        <w:rPr>
          <w:rStyle w:val="VerbatimChar"/>
        </w:rPr>
        <w:t xml:space="preserve">│     Blocks all traffic if the tunnel drops            ↑      │</w:t>
      </w:r>
      <w:r>
        <w:br/>
      </w:r>
      <w:r>
        <w:rPr>
          <w:rStyle w:val="VerbatimChar"/>
        </w:rPr>
        <w:t xml:space="preserve">│     ↑                                              switch     │</w:t>
      </w:r>
      <w:r>
        <w:br/>
      </w:r>
      <w:r>
        <w:rPr>
          <w:rStyle w:val="VerbatimChar"/>
        </w:rPr>
        <w:t xml:space="preserve">│   leading   label / description                              │</w:t>
      </w:r>
      <w:r>
        <w:br/>
      </w:r>
      <w:r>
        <w:rPr>
          <w:rStyle w:val="VerbatimChar"/>
        </w:rPr>
        <w:t xml:space="preserve">│                                            (?) learn-more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comp.shieldToggle.bg / .border</w:t>
      </w:r>
    </w:p>
    <w:p>
      <w:pPr>
        <w:pStyle w:val="FirstParagraph"/>
      </w:pPr>
      <w:r>
        <w:t xml:space="preserve">Parts:</w:t>
      </w:r>
      <w:r>
        <w:t xml:space="preserve"> </w:t>
      </w:r>
      <w:r>
        <w:rPr>
          <w:rStyle w:val="VerbatimChar"/>
        </w:rPr>
        <w:t xml:space="preserve">leading</w:t>
      </w:r>
      <w:r>
        <w:t xml:space="preserve"> </w:t>
      </w:r>
      <w:r>
        <w:t xml:space="preserve">(feature glyph),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(feature name),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(one-line explainer),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(the Toggle, §11.3),</w:t>
      </w:r>
      <w:r>
        <w:t xml:space="preserve"> </w:t>
      </w:r>
      <w:r>
        <w:rPr>
          <w:rStyle w:val="VerbatimChar"/>
        </w:rPr>
        <w:t xml:space="preserve">learnMore</w:t>
      </w:r>
      <w:r>
        <w:t xml:space="preserve"> </w:t>
      </w:r>
      <w:r>
        <w:t xml:space="preserve">(info button →</w:t>
      </w:r>
      <w:r>
        <w:t xml:space="preserve"> </w:t>
      </w:r>
      <w:r>
        <w:t xml:space="preserve">Tooltip/Sheet),</w:t>
      </w:r>
      <w:r>
        <w:t xml:space="preserve"> </w:t>
      </w:r>
      <w:r>
        <w:rPr>
          <w:rStyle w:val="VerbatimChar"/>
        </w:rPr>
        <w:t xml:space="preserve">lockIcon</w:t>
      </w:r>
      <w:r>
        <w:t xml:space="preserve"> </w:t>
      </w:r>
      <w:r>
        <w:t xml:space="preserve">(when locked by org policy),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(awaiting</w:t>
      </w:r>
      <w:r>
        <w:t xml:space="preserve"> </w:t>
      </w:r>
      <w:r>
        <w:rPr>
          <w:rStyle w:val="VerbatimChar"/>
        </w:rPr>
        <w:t xml:space="preserve">set_shields</w:t>
      </w:r>
      <w:r>
        <w:t xml:space="preserve"> </w:t>
      </w:r>
      <w:r>
        <w:t xml:space="preserve">round-trip — switch</w:t>
      </w:r>
      <w:r>
        <w:t xml:space="preserve"> </w:t>
      </w:r>
      <w:r>
        <w:t xml:space="preserve">shows a small spinner,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) ·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(unavailable on this</w:t>
      </w:r>
      <w:r>
        <w:t xml:space="preserve"> </w:t>
      </w:r>
      <w:r>
        <w:t xml:space="preserve">platform/topology) ·</w:t>
      </w:r>
      <w:r>
        <w:t xml:space="preserve"> </w:t>
      </w:r>
      <w:r>
        <w:rPr>
          <w:rStyle w:val="VerbatimChar"/>
        </w:rPr>
        <w:t xml:space="preserve">locked-by-policy</w:t>
      </w:r>
      <w:r>
        <w:t xml:space="preserve"> </w:t>
      </w:r>
      <w:r>
        <w:t xml:space="preserve">(Console/Connector pushed a forced value;</w:t>
      </w:r>
      <w:r>
        <w:t xml:space="preserve"> </w:t>
      </w:r>
      <w:r>
        <w:t xml:space="preserve">switch is non-interactive + a lock glyph + "Managed by your administrator").</w:t>
      </w:r>
    </w:p>
    <w:p>
      <w:pPr>
        <w:pStyle w:val="BlockText"/>
      </w:pPr>
      <w:r>
        <w:rPr>
          <w:b/>
          <w:bCs/>
        </w:rPr>
        <w:t xml:space="preserve">Kill-switch cross-link.</w:t>
      </w:r>
      <w:r>
        <w:t xml:space="preserve"> </w:t>
      </w:r>
      <w:r>
        <w:t xml:space="preserve">When kill-switch is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and the tunnel enters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/</w:t>
      </w:r>
      <w:r>
        <w:rPr>
          <w:rStyle w:val="VerbatimChar"/>
        </w:rPr>
        <w:t xml:space="preserve">Down</w:t>
      </w:r>
      <w:r>
        <w:t xml:space="preserve">, the</w:t>
      </w:r>
      <w:r>
        <w:t xml:space="preserve"> </w:t>
      </w:r>
      <w:r>
        <w:rPr>
          <w:b/>
          <w:bCs/>
        </w:rPr>
        <w:t xml:space="preserve">Danger banner</w:t>
      </w:r>
      <w:r>
        <w:t xml:space="preserve"> </w:t>
      </w:r>
      <w:r>
        <w:t xml:space="preserve">(§11.8) appears; the ShieldToggle row</w:t>
      </w:r>
      <w:r>
        <w:t xml:space="preserve"> </w:t>
      </w:r>
      <w:r>
        <w:t xml:space="preserve">for kill-switch shows an active (green) state to reassure the user the block is</w:t>
      </w:r>
      <w:r>
        <w:t xml:space="preserve"> </w:t>
      </w:r>
      <w:r>
        <w:t xml:space="preserve">working. These two components are coordinated by the screen, not by overlap.</w:t>
      </w:r>
    </w:p>
    <w:p>
      <w:pPr>
        <w:pStyle w:val="FirstParagraph"/>
      </w:pPr>
      <w:r>
        <w:rPr>
          <w:b/>
          <w:bCs/>
        </w:rPr>
        <w:t xml:space="preserve">Tokens consumed:</w:t>
      </w:r>
      <w:r>
        <w:t xml:space="preserve"> </w:t>
      </w:r>
      <w:r>
        <w:rPr>
          <w:rStyle w:val="VerbatimChar"/>
        </w:rPr>
        <w:t xml:space="preserve">comp.shieldToggle.bg.{default,locked}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comp.shieldToggle.label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comp.shieldToggle.description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text.secondary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comp.shieldToggle.leading.{off,on}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comp.shieldToggle.lockIcon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text.tertiary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comp.switch.*</w:t>
      </w:r>
      <w:r>
        <w:t xml:space="preserve"> </w:t>
      </w:r>
      <w:r>
        <w:t xml:space="preserve">(the toggle) and</w:t>
      </w:r>
      <w:r>
        <w:t xml:space="preserve"> </w:t>
      </w:r>
      <w:r>
        <w:rPr>
          <w:rStyle w:val="VerbatimChar"/>
        </w:rPr>
        <w:t xml:space="preserve">comp.tooltip.*</w:t>
      </w:r>
      <w:r>
        <w:t xml:space="preserve"> </w:t>
      </w:r>
      <w:r>
        <w:t xml:space="preserve">(learn-more).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Role: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(the toggle owns the state) with the row label</w:t>
      </w:r>
      <w:r>
        <w:t xml:space="preserve"> </w:t>
      </w:r>
      <w:r>
        <w:t xml:space="preserve">as its accessible name and the description as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.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;</w:t>
      </w:r>
      <w:r>
        <w:t xml:space="preserve"> </w:t>
      </w:r>
      <w:r>
        <w:rPr>
          <w:rStyle w:val="VerbatimChar"/>
        </w:rPr>
        <w:t xml:space="preserve">locked-by-policy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aria-disabled</w:t>
      </w:r>
      <w:r>
        <w:t xml:space="preserve"> </w:t>
      </w:r>
      <w:r>
        <w:t xml:space="preserve">+ appends "managed by</w:t>
      </w:r>
      <w:r>
        <w:t xml:space="preserve"> </w:t>
      </w:r>
      <w:r>
        <w:t xml:space="preserve">administrator" to the name. The learn-more is a separate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("About kill switch"). Toggling announces "Kill switch, on" / "off". 44 px</w:t>
      </w:r>
      <w:r>
        <w:t xml:space="preserve"> </w:t>
      </w:r>
      <w:r>
        <w:t xml:space="preserve">target on the switch; the whole row is also tappable as a larger target that</w:t>
      </w:r>
      <w:r>
        <w:t xml:space="preserve"> </w:t>
      </w:r>
      <w:r>
        <w:t xml:space="preserve">forwards to the switch.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Row bg/label/description and the switch track/thumb swap via</w:t>
      </w:r>
      <w:r>
        <w:t xml:space="preserve"> </w:t>
      </w:r>
      <w:r>
        <w:t xml:space="preserve">the fork (the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track uses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 </w:t>
      </w:r>
      <w:r>
        <w:t xml:space="preserve">per app accent, the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track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border.strong</w:t>
      </w:r>
      <w:r>
        <w:t xml:space="preserve">). Lock glyph uses</w:t>
      </w:r>
      <w:r>
        <w:t xml:space="preserve"> </w:t>
      </w:r>
      <w:r>
        <w:rPr>
          <w:rStyle w:val="VerbatimChar"/>
        </w:rPr>
        <w:t xml:space="preserve">text.tertiary</w:t>
      </w:r>
      <w:r>
        <w:t xml:space="preserve"> </w:t>
      </w:r>
      <w:r>
        <w:t xml:space="preserve">(proven AA in both).</w:t>
      </w:r>
    </w:p>
    <w:p>
      <w:pPr>
        <w:pStyle w:val="BodyText"/>
      </w:pPr>
      <w:r>
        <w:rPr>
          <w:b/>
          <w:bCs/>
        </w:rPr>
        <w:t xml:space="preserve">No-overlap guarantee.</w:t>
      </w:r>
      <w:r>
        <w:t xml:space="preserve"> </w:t>
      </w:r>
      <w:r>
        <w:t xml:space="preserve">Grid:</w:t>
      </w:r>
      <w:r>
        <w:t xml:space="preserve"> </w:t>
      </w:r>
      <w:r>
        <w:rPr>
          <w:rStyle w:val="VerbatimChar"/>
        </w:rPr>
        <w:t xml:space="preserve">[leading][label/description stack][learnMore] [switch]</w:t>
      </w:r>
      <w:r>
        <w:t xml:space="preserve">. The description wraps to at most 2 lines within its cell and never</w:t>
      </w:r>
      <w:r>
        <w:t xml:space="preserve"> </w:t>
      </w:r>
      <w:r>
        <w:t xml:space="preserve">flows under the switch; the switch is fixed-width, right-anchored with</w:t>
      </w:r>
      <w:r>
        <w:t xml:space="preserve"> </w:t>
      </w:r>
      <w:r>
        <w:rPr>
          <w:rStyle w:val="VerbatimChar"/>
        </w:rPr>
        <w:t xml:space="preserve">space.scale.3</w:t>
      </w:r>
      <w:r>
        <w:t xml:space="preserve">. The lock glyph (when present) replaces the learnMore slot — they</w:t>
      </w:r>
      <w:r>
        <w:t xml:space="preserve"> </w:t>
      </w:r>
      <w:r>
        <w:t xml:space="preserve">never both occupy it.</w:t>
      </w:r>
    </w:p>
    <w:p>
      <w:r>
        <w:pict>
          <v:rect style="width:0;height:1.5pt" o:hralign="center" o:hrstd="t" o:hr="t"/>
        </w:pict>
      </w:r>
    </w:p>
    <w:bookmarkEnd w:id="27"/>
    <w:bookmarkStart w:id="31" w:name="X754cf479929609b8527d9a00e5851942bff078c"/>
    <w:p>
      <w:pPr>
        <w:pStyle w:val="Heading2"/>
      </w:pPr>
      <w:r>
        <w:t xml:space="preserve">6. MultiHopChainEditor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Build and reorder a</w:t>
      </w:r>
      <w:r>
        <w:t xml:space="preserve"> </w:t>
      </w:r>
      <w:r>
        <w:rPr>
          <w:b/>
          <w:bCs/>
        </w:rPr>
        <w:t xml:space="preserve">multi-hop exit chain</w:t>
      </w:r>
      <w:r>
        <w:t xml:space="preserve"> </w:t>
      </w:r>
      <w:r>
        <w:t xml:space="preserve">(entry → … → exit),</w:t>
      </w:r>
      <w:r>
        <w:t xml:space="preserve"> </w:t>
      </w:r>
      <w:r>
        <w:t xml:space="preserve">each hop an</w:t>
      </w:r>
      <w:r>
        <w:t xml:space="preserve"> 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jurisdiction</w:t>
      </w:r>
      <w:r>
        <w:t xml:space="preserve"> </w:t>
      </w:r>
      <w:r>
        <w:t xml:space="preserve">label [FFI §2]. The advanced</w:t>
      </w:r>
      <w:r>
        <w:t xml:space="preserve"> </w:t>
      </w:r>
      <w:r>
        <w:t xml:space="preserve">Client surface (and a Console policy primitive) for "route through Sweden then</w:t>
      </w:r>
      <w:r>
        <w:t xml:space="preserve"> </w:t>
      </w:r>
      <w:r>
        <w:t xml:space="preserve">Switzerland".</w:t>
      </w:r>
    </w:p>
    <w:p>
      <w:pPr>
        <w:pStyle w:val="BodyText"/>
      </w:pPr>
      <w:r>
        <w:rPr>
          <w:b/>
          <w:bCs/>
        </w:rPr>
        <w:t xml:space="preserve">Anatomy.</w:t>
      </w:r>
    </w:p>
    <w:p>
      <w:pPr>
        <w:pStyle w:val="SourceCode"/>
      </w:pPr>
      <w:r>
        <w:rPr>
          <w:rStyle w:val="VerbatimChar"/>
        </w:rPr>
        <w:t xml:space="preserve">   ┌────────┐      ┌────────┐      ┌────────┐</w:t>
      </w:r>
      <w:r>
        <w:br/>
      </w:r>
      <w:r>
        <w:rPr>
          <w:rStyle w:val="VerbatimChar"/>
        </w:rPr>
        <w:t xml:space="preserve">   │ 🇸🇪 SE  │ ──▶ │ 🇨🇭 CH  │ ──▶ │  EXIT  │   [+ add hop]</w:t>
      </w:r>
      <w:r>
        <w:br/>
      </w:r>
      <w:r>
        <w:rPr>
          <w:rStyle w:val="VerbatimChar"/>
        </w:rPr>
        <w:t xml:space="preserve">   │ entry  │      │  hop 2 │      │  🇩🇪 DE │</w:t>
      </w:r>
      <w:r>
        <w:br/>
      </w:r>
      <w:r>
        <w:rPr>
          <w:rStyle w:val="VerbatimChar"/>
        </w:rPr>
        <w:t xml:space="preserve">   │  ⋮⋮    │      │  ⋮⋮    │      │  ⋮⋮    │   ← dragHandle</w:t>
      </w:r>
      <w:r>
        <w:br/>
      </w:r>
      <w:r>
        <w:rPr>
          <w:rStyle w:val="VerbatimChar"/>
        </w:rPr>
        <w:t xml:space="preserve">   └────────┘      └────────┘      └────────┘</w:t>
      </w:r>
      <w:r>
        <w:br/>
      </w:r>
      <w:r>
        <w:rPr>
          <w:rStyle w:val="VerbatimChar"/>
        </w:rPr>
        <w:t xml:space="preserve">   comp.hopChain.node.&lt;state&gt;   comp.hopChain.edge</w:t>
      </w:r>
    </w:p>
    <w:p>
      <w:pPr>
        <w:pStyle w:val="FirstParagraph"/>
      </w:pPr>
      <w:r>
        <w:t xml:space="preserve">Parts: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(a hop card: flag + country + jurisdiction + role tag</w:t>
      </w:r>
      <w:r>
        <w:t xml:space="preserve"> </w:t>
      </w:r>
      <w:r>
        <w:t xml:space="preserve">entry/middle/exit + drag handle + remove),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(the directional arrow/connector</w:t>
      </w:r>
      <w:r>
        <w:t xml:space="preserve"> </w:t>
      </w:r>
      <w:r>
        <w:t xml:space="preserve">between hops),</w:t>
      </w:r>
      <w:r>
        <w:t xml:space="preserve"> </w:t>
      </w:r>
      <w:r>
        <w:rPr>
          <w:rStyle w:val="VerbatimChar"/>
        </w:rPr>
        <w:t xml:space="preserve">addHop</w:t>
      </w:r>
      <w:r>
        <w:t xml:space="preserve"> </w:t>
      </w:r>
      <w:r>
        <w:t xml:space="preserve">(button to append),</w:t>
      </w:r>
      <w:r>
        <w:t xml:space="preserve"> </w:t>
      </w:r>
      <w:r>
        <w:rPr>
          <w:rStyle w:val="VerbatimChar"/>
        </w:rPr>
        <w:t xml:space="preserve">dragHandle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removeHop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invalidMark</w:t>
      </w:r>
      <w:r>
        <w:t xml:space="preserve"> </w:t>
      </w:r>
      <w:r>
        <w:t xml:space="preserve">(when a chain is invalid).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1-hop</w:t>
      </w:r>
      <w:r>
        <w:t xml:space="preserve"> </w:t>
      </w:r>
      <w:r>
        <w:t xml:space="preserve">(single exit, edges hidden) ·</w:t>
      </w:r>
      <w:r>
        <w:t xml:space="preserve"> </w:t>
      </w:r>
      <w:r>
        <w:rPr>
          <w:rStyle w:val="VerbatimChar"/>
        </w:rPr>
        <w:t xml:space="preserve">2-hop</w:t>
      </w:r>
      <w:r>
        <w:t xml:space="preserve">/</w:t>
      </w:r>
      <w:r>
        <w:rPr>
          <w:rStyle w:val="VerbatimChar"/>
        </w:rPr>
        <w:t xml:space="preserve">n-hop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add-hop</w:t>
      </w:r>
      <w:r>
        <w:t xml:space="preserve"> </w:t>
      </w:r>
      <w:r>
        <w:t xml:space="preserve">(a placeholder slot + ServerList to pick) ·</w:t>
      </w:r>
      <w:r>
        <w:t xml:space="preserve"> </w:t>
      </w:r>
      <w:r>
        <w:rPr>
          <w:rStyle w:val="VerbatimChar"/>
        </w:rPr>
        <w:t xml:space="preserve">reorder</w:t>
      </w:r>
      <w:r>
        <w:t xml:space="preserve"> </w:t>
      </w:r>
      <w:r>
        <w:t xml:space="preserve">(a node lifted,</w:t>
      </w:r>
      <w:r>
        <w:t xml:space="preserve"> </w:t>
      </w:r>
      <w:r>
        <w:t xml:space="preserve">others shift, drop target highlighted) ·</w:t>
      </w:r>
      <w:r>
        <w:t xml:space="preserve"> </w:t>
      </w:r>
      <w:r>
        <w:rPr>
          <w:rStyle w:val="VerbatimChar"/>
        </w:rPr>
        <w:t xml:space="preserve">invalid-chain</w:t>
      </w:r>
      <w:r>
        <w:t xml:space="preserve"> </w:t>
      </w:r>
      <w:r>
        <w:t xml:space="preserve">(e.g. duplicate hop,</w:t>
      </w:r>
      <w:r>
        <w:t xml:space="preserve"> </w:t>
      </w:r>
      <w:r>
        <w:t xml:space="preserve">unreachable pair, jurisdiction-conflict → node + edge paint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,</w:t>
      </w:r>
      <w:r>
        <w:t xml:space="preserve"> </w:t>
      </w:r>
      <w:r>
        <w:t xml:space="preserve">the apply button disables, a Banner explains).</w:t>
      </w:r>
    </w:p>
    <w:p>
      <w:pPr>
        <w:pStyle w:val="BodyText"/>
      </w:pPr>
      <w:r>
        <w:rPr>
          <w:b/>
          <w:bCs/>
        </w:rPr>
        <w:t xml:space="preserve">Tokens consumed:</w:t>
      </w:r>
      <w:r>
        <w:t xml:space="preserve"> </w:t>
      </w:r>
      <w:r>
        <w:rPr>
          <w:rStyle w:val="VerbatimChar"/>
        </w:rPr>
        <w:t xml:space="preserve">comp.hopChain.node.{default,selected,dragging,invalid}.{bg,border,label}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comp.hopChain.edge.{default,invalid}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border.strong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comp.hopChain.roleTag.{entry,middle,exit}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comp.hopChain.dragHandle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comp.hopChain.addHop.*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comp.button.secondary.*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comp.serverList.*</w:t>
      </w:r>
      <w:r>
        <w:t xml:space="preserve"> </w:t>
      </w:r>
      <w:r>
        <w:t xml:space="preserve">(hop picker),</w:t>
      </w:r>
      <w:r>
        <w:t xml:space="preserve"> </w:t>
      </w:r>
      <w:r>
        <w:rPr>
          <w:rStyle w:val="VerbatimChar"/>
        </w:rPr>
        <w:t xml:space="preserve">comp.banner.*</w:t>
      </w:r>
      <w:r>
        <w:t xml:space="preserve"> </w:t>
      </w:r>
      <w:r>
        <w:t xml:space="preserve">(invalid explainer).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The chain is an ordered</w:t>
      </w:r>
      <w:r>
        <w:t xml:space="preserve"> </w:t>
      </w:r>
      <w:r>
        <w:rPr>
          <w:rStyle w:val="VerbatimChar"/>
        </w:rPr>
        <w:t xml:space="preserve">list</w:t>
      </w:r>
      <w:r>
        <w:t xml:space="preserve">; each node is a</w:t>
      </w:r>
      <w:r>
        <w:t xml:space="preserve"> </w:t>
      </w:r>
      <w:r>
        <w:rPr>
          <w:rStyle w:val="VerbatimChar"/>
        </w:rPr>
        <w:t xml:space="preserve">listitem</w:t>
      </w:r>
      <w:r>
        <w:t xml:space="preserve"> </w:t>
      </w:r>
      <w:r>
        <w:t xml:space="preserve">with role-tag in its name ("Hop 1 of 3, entry, Sweden"). Reordering is</w:t>
      </w:r>
      <w:r>
        <w:t xml:space="preserve"> </w:t>
      </w:r>
      <w:r>
        <w:rPr>
          <w:b/>
          <w:bCs/>
        </w:rPr>
        <w:t xml:space="preserve">keyboard-operable</w:t>
      </w:r>
      <w:r>
        <w:t xml:space="preserve">: focus a node,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to "lift", arrow keys to move,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to drop (a documented alternative to drag, WAI APG); a live-region announces "Hop</w:t>
      </w:r>
      <w:r>
        <w:t xml:space="preserve"> </w:t>
      </w:r>
      <w:r>
        <w:t xml:space="preserve">2 moved to position 1". Drag is pointer-only sugar; the keyboard path is the</w:t>
      </w:r>
      <w:r>
        <w:t xml:space="preserve"> </w:t>
      </w:r>
      <w:r>
        <w:t xml:space="preserve">canonical one. Remove is a nested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("Remove hop 2"). Invalid chains set</w:t>
      </w:r>
      <w:r>
        <w:t xml:space="preserve"> </w:t>
      </w:r>
      <w:r>
        <w:rPr>
          <w:rStyle w:val="VerbatimChar"/>
        </w:rPr>
        <w:t xml:space="preserve">aria-invalid</w:t>
      </w:r>
      <w:r>
        <w:t xml:space="preserve"> </w:t>
      </w:r>
      <w:r>
        <w:t xml:space="preserve">on the offending node and link the Banner via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Node cards use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; edges use</w:t>
      </w:r>
      <w:r>
        <w:t xml:space="preserve"> </w:t>
      </w:r>
      <w:r>
        <w:rPr>
          <w:rStyle w:val="VerbatimChar"/>
        </w:rPr>
        <w:t xml:space="preserve">border.strong</w:t>
      </w:r>
      <w:r>
        <w:t xml:space="preserve">;</w:t>
      </w:r>
      <w:r>
        <w:t xml:space="preserve"> </w:t>
      </w:r>
      <w:r>
        <w:t xml:space="preserve">invalid nodes/edges use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 </w:t>
      </w:r>
      <w:r>
        <w:t xml:space="preserve">— all swap via the fork. The lifted</w:t>
      </w:r>
      <w:r>
        <w:t xml:space="preserve"> </w:t>
      </w:r>
      <w:r>
        <w:t xml:space="preserve">(</w:t>
      </w:r>
      <w:r>
        <w:rPr>
          <w:rStyle w:val="VerbatimChar"/>
        </w:rPr>
        <w:t xml:space="preserve">dragging</w:t>
      </w:r>
      <w:r>
        <w:t xml:space="preserve">) node gets</w:t>
      </w:r>
      <w:r>
        <w:t xml:space="preserve"> </w:t>
      </w:r>
      <w:r>
        <w:rPr>
          <w:rStyle w:val="VerbatimChar"/>
        </w:rPr>
        <w:t xml:space="preserve">elevation.menu</w:t>
      </w:r>
      <w:r>
        <w:t xml:space="preserve"> </w:t>
      </w:r>
      <w:r>
        <w:t xml:space="preserve">which darkens on dark ([DT §6.3]).</w:t>
      </w:r>
    </w:p>
    <w:p>
      <w:pPr>
        <w:pStyle w:val="BodyText"/>
      </w:pPr>
      <w:r>
        <w:rPr>
          <w:b/>
          <w:bCs/>
        </w:rPr>
        <w:t xml:space="preserve">No-overlap guarantee.</w:t>
      </w:r>
      <w:r>
        <w:t xml:space="preserve"> </w:t>
      </w:r>
      <w:r>
        <w:t xml:space="preserve">Nodes are laid in a horizontal flex (wrapping on</w:t>
      </w:r>
      <w:r>
        <w:t xml:space="preserve"> </w:t>
      </w:r>
      <w:r>
        <w:t xml:space="preserve">narrow Client / single-row scroll on desktop) with the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arrow in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fixed box between nodes — the arrow never overlaps a node's flag or label. During</w:t>
      </w:r>
      <w:r>
        <w:t xml:space="preserve"> </w:t>
      </w:r>
      <w:r>
        <w:t xml:space="preserve">reorder the lifted node is rendered on an elevated layer but the drop gap is</w:t>
      </w:r>
      <w:r>
        <w:t xml:space="preserve"> </w:t>
      </w:r>
      <w:r>
        <w:t xml:space="preserve">reserved by shifting siblings (no overlap with the resting nodes). The remove and</w:t>
      </w:r>
      <w:r>
        <w:t xml:space="preserve"> </w:t>
      </w:r>
      <w:r>
        <w:t xml:space="preserve">drag-handle controls sit in dedicated corners of each node card with their own</w:t>
      </w:r>
      <w:r>
        <w:t xml:space="preserve"> </w:t>
      </w:r>
      <w:r>
        <w:t xml:space="preserve">padding.</w:t>
      </w:r>
    </w:p>
    <w:p>
      <w:pPr>
        <w:pStyle w:val="BodyText"/>
      </w:pPr>
      <w:r>
        <w:drawing>
          <wp:inline>
            <wp:extent cx="5334000" cy="598714"/>
            <wp:effectExtent b="0" l="0" r="0" t="0"/>
            <wp:docPr descr="diagram" title="" id="29" name="Picture"/>
            <a:graphic>
              <a:graphicData uri="http://schemas.openxmlformats.org/drawingml/2006/picture">
                <pic:pic>
                  <pic:nvPicPr>
                    <pic:cNvPr descr="/tmp/.private/milosvasic/tmp.eXHG0lv1ST/img/diagram_002_424bbb26a6b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Start w:id="32" w:name="X9175861d2677a3aa99ce33653a23c800f6f021d"/>
    <w:p>
      <w:pPr>
        <w:pStyle w:val="Heading2"/>
      </w:pPr>
      <w:r>
        <w:t xml:space="preserve">7. PeerCard / DeviceListItem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Represent one</w:t>
      </w:r>
      <w:r>
        <w:t xml:space="preserve"> </w:t>
      </w:r>
      <w:r>
        <w:rPr>
          <w:b/>
          <w:bCs/>
        </w:rPr>
        <w:t xml:space="preserve">device / peer</w:t>
      </w:r>
      <w:r>
        <w:t xml:space="preserve"> </w:t>
      </w:r>
      <w:r>
        <w:t xml:space="preserve">in the mesh — used by the Console</w:t>
      </w:r>
      <w:r>
        <w:t xml:space="preserve"> </w:t>
      </w:r>
      <w:r>
        <w:t xml:space="preserve">(admin device roster) and the Connector (appliance's known peers). Shows</w:t>
      </w:r>
      <w:r>
        <w:t xml:space="preserve"> </w:t>
      </w:r>
      <w:r>
        <w:t xml:space="preserve">identity, online state, key health, advertised routes, and admin actions.</w:t>
      </w:r>
    </w:p>
    <w:p>
      <w:pPr>
        <w:pStyle w:val="BodyText"/>
      </w:pPr>
      <w:r>
        <w:rPr>
          <w:b/>
          <w:bCs/>
        </w:rPr>
        <w:t xml:space="preserve">Anatomy.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●  laptop-anna            anna@org · 100.64.0.7      ⋯ menu   │</w:t>
      </w:r>
      <w:r>
        <w:br/>
      </w:r>
      <w:r>
        <w:rPr>
          <w:rStyle w:val="VerbatimChar"/>
        </w:rPr>
        <w:t xml:space="preserve">│ ↑   ↑                       ↑          ↑                      │</w:t>
      </w:r>
      <w:r>
        <w:br/>
      </w:r>
      <w:r>
        <w:rPr>
          <w:rStyle w:val="VerbatimChar"/>
        </w:rPr>
        <w:t xml:space="preserve">│ dot device-name           owner      mesh-IP                 │</w:t>
      </w:r>
      <w:r>
        <w:br/>
      </w:r>
      <w:r>
        <w:rPr>
          <w:rStyle w:val="VerbatimChar"/>
        </w:rPr>
        <w:t xml:space="preserve">│    Linux · last seen 2m · key expires in 12d   [revoke][...]│</w:t>
      </w:r>
      <w:r>
        <w:br/>
      </w:r>
      <w:r>
        <w:rPr>
          <w:rStyle w:val="VerbatimChar"/>
        </w:rPr>
        <w:t xml:space="preserve">│         ↑ metadata row                          ↑ actions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comp.peerCard.bg.&lt;state&gt; / .border</w:t>
      </w:r>
    </w:p>
    <w:p>
      <w:pPr>
        <w:pStyle w:val="FirstParagraph"/>
      </w:pPr>
      <w:r>
        <w:t xml:space="preserve">Parts:</w:t>
      </w:r>
      <w:r>
        <w:t xml:space="preserve"> </w:t>
      </w:r>
      <w:r>
        <w:rPr>
          <w:rStyle w:val="VerbatimChar"/>
        </w:rPr>
        <w:t xml:space="preserve">statusDot</w:t>
      </w:r>
      <w:r>
        <w:t xml:space="preserve"> </w:t>
      </w:r>
      <w:r>
        <w:t xml:space="preserve">(online state),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(device name),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(participant</w:t>
      </w:r>
      <w:r>
        <w:t xml:space="preserve"> </w:t>
      </w:r>
      <w:r>
        <w:t xml:space="preserve">handle, §11.4.104),</w:t>
      </w:r>
      <w:r>
        <w:t xml:space="preserve"> </w:t>
      </w:r>
      <w:r>
        <w:rPr>
          <w:rStyle w:val="VerbatimChar"/>
        </w:rPr>
        <w:t xml:space="preserve">meshIp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(OS · last-seen · key-expiry · advertised</w:t>
      </w:r>
      <w:r>
        <w:t xml:space="preserve"> </w:t>
      </w:r>
      <w:r>
        <w:t xml:space="preserve">routes),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(route/tag chips, Badge §11.13),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(approve / revoke /</w:t>
      </w:r>
      <w:r>
        <w:t xml:space="preserve"> </w:t>
      </w:r>
      <w:r>
        <w:t xml:space="preserve">rename / expire-key — a menu + inline buttons),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(green dot) ·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(amber dot, seen recently) ·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(grey dot) ·</w:t>
      </w:r>
      <w:r>
        <w:t xml:space="preserve"> </w:t>
      </w:r>
      <w:r>
        <w:rPr>
          <w:rStyle w:val="VerbatimChar"/>
        </w:rPr>
        <w:t xml:space="preserve">expiring-key</w:t>
      </w:r>
      <w:r>
        <w:t xml:space="preserve"> </w:t>
      </w:r>
      <w:r>
        <w:t xml:space="preserve">(amber warning chip — key expires soon) ·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(struck-through, red, read-only) ·</w:t>
      </w:r>
      <w:r>
        <w:t xml:space="preserve"> </w:t>
      </w:r>
      <w:r>
        <w:rPr>
          <w:rStyle w:val="VerbatimChar"/>
        </w:rPr>
        <w:t xml:space="preserve">pending-approval</w:t>
      </w:r>
      <w:r>
        <w:t xml:space="preserve"> </w:t>
      </w:r>
      <w:r>
        <w:t xml:space="preserve">(new device awaiting admin</w:t>
      </w:r>
      <w:r>
        <w:t xml:space="preserve"> </w:t>
      </w:r>
      <w:r>
        <w:t xml:space="preserve">approve/deny — primary "Approve" + "Deny" actions).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/</w:t>
      </w:r>
      <w:r>
        <w:rPr>
          <w:rStyle w:val="VerbatimChar"/>
        </w:rPr>
        <w:t xml:space="preserve">idle</w:t>
      </w:r>
      <w:r>
        <w:t xml:space="preserve">/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reuse the connection-state-family colours but are</w:t>
      </w:r>
      <w:r>
        <w:t xml:space="preserve"> </w:t>
      </w:r>
      <w:r>
        <w:rPr>
          <w:b/>
          <w:bCs/>
        </w:rPr>
        <w:t xml:space="preserve">device-presence</w:t>
      </w:r>
      <w:r>
        <w:t xml:space="preserve">, not tunnel</w:t>
      </w:r>
      <w:r>
        <w:t xml:space="preserve"> </w:t>
      </w:r>
      <w:r>
        <w:t xml:space="preserve">state (a distinct semantic, [COLOR §2]/§8 D-CL-2).</w:t>
      </w:r>
    </w:p>
    <w:p>
      <w:pPr>
        <w:pStyle w:val="BodyText"/>
      </w:pPr>
      <w:r>
        <w:rPr>
          <w:b/>
          <w:bCs/>
        </w:rPr>
        <w:t xml:space="preserve">Tokens consumed:</w:t>
      </w:r>
      <w:r>
        <w:t xml:space="preserve"> </w:t>
      </w:r>
      <w:r>
        <w:rPr>
          <w:rStyle w:val="VerbatimChar"/>
        </w:rPr>
        <w:t xml:space="preserve">comp.peerCard.bg.{default,selected,revoked,pending}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comp.peerCard.statusDot.{online,idle,offline}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comp.peerCard.name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comp.peerCard.owner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text.secondary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comp.peerCard.meta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text.tertiary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comp.peerCard.expiryWarn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comp.peerCard.revoked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 </w:t>
      </w:r>
      <w:r>
        <w:t xml:space="preserve">+ strikethrough), plus</w:t>
      </w:r>
      <w:r>
        <w:t xml:space="preserve"> </w:t>
      </w:r>
      <w:r>
        <w:rPr>
          <w:rStyle w:val="VerbatimChar"/>
        </w:rPr>
        <w:t xml:space="preserve">comp.badge.*</w:t>
      </w:r>
      <w:r>
        <w:t xml:space="preserve"> </w:t>
      </w:r>
      <w:r>
        <w:t xml:space="preserve">(tags),</w:t>
      </w:r>
      <w:r>
        <w:t xml:space="preserve"> </w:t>
      </w:r>
      <w:r>
        <w:rPr>
          <w:rStyle w:val="VerbatimChar"/>
        </w:rPr>
        <w:t xml:space="preserve">comp.button.*</w:t>
      </w:r>
      <w:r>
        <w:t xml:space="preserve"> </w:t>
      </w:r>
      <w:r>
        <w:t xml:space="preserve">(actions),</w:t>
      </w:r>
      <w:r>
        <w:t xml:space="preserve"> </w:t>
      </w:r>
      <w:r>
        <w:rPr>
          <w:rStyle w:val="VerbatimChar"/>
        </w:rPr>
        <w:t xml:space="preserve">comp.card.*</w:t>
      </w:r>
      <w:r>
        <w:t xml:space="preserve"> </w:t>
      </w:r>
      <w:r>
        <w:t xml:space="preserve">(container),</w:t>
      </w:r>
      <w:r>
        <w:t xml:space="preserve"> </w:t>
      </w:r>
      <w:r>
        <w:rPr>
          <w:rStyle w:val="VerbatimChar"/>
        </w:rPr>
        <w:t xml:space="preserve">comp.menu.*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Role:</w:t>
      </w:r>
      <w:r>
        <w:t xml:space="preserve"> </w:t>
      </w:r>
      <w:r>
        <w:rPr>
          <w:rStyle w:val="VerbatimChar"/>
        </w:rPr>
        <w:t xml:space="preserve">listitem</w:t>
      </w:r>
      <w:r>
        <w:t xml:space="preserve"> </w:t>
      </w:r>
      <w:r>
        <w:t xml:space="preserve">(in the roster</w:t>
      </w:r>
      <w:r>
        <w:t xml:space="preserve"> </w:t>
      </w:r>
      <w:r>
        <w:rPr>
          <w:rStyle w:val="VerbatimChar"/>
        </w:rPr>
        <w:t xml:space="preserve">list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when</w:t>
      </w:r>
      <w:r>
        <w:t xml:space="preserve"> </w:t>
      </w:r>
      <w:r>
        <w:t xml:space="preserve">standalone. Accessible name: "laptop-anna, owned by anna, online, key expires in</w:t>
      </w:r>
      <w:r>
        <w:t xml:space="preserve"> </w:t>
      </w:r>
      <w:r>
        <w:t xml:space="preserve">12 days". The status dot is decorative; presence is in the name. Actions are a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button ("Device actions for laptop-anna") + inline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s for the</w:t>
      </w:r>
      <w:r>
        <w:t xml:space="preserve"> </w:t>
      </w:r>
      <w:r>
        <w:t xml:space="preserve">high-priority</w:t>
      </w:r>
      <w:r>
        <w:t xml:space="preserve"> </w:t>
      </w:r>
      <w:r>
        <w:rPr>
          <w:rStyle w:val="VerbatimChar"/>
        </w:rPr>
        <w:t xml:space="preserve">pending-approval</w:t>
      </w:r>
      <w:r>
        <w:t xml:space="preserve">/</w:t>
      </w:r>
      <w:r>
        <w:rPr>
          <w:rStyle w:val="VerbatimChar"/>
        </w:rPr>
        <w:t xml:space="preserve">revoke</w:t>
      </w:r>
      <w:r>
        <w:t xml:space="preserve"> </w:t>
      </w:r>
      <w:r>
        <w:t xml:space="preserve">paths.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rows set</w:t>
      </w:r>
      <w:r>
        <w:t xml:space="preserve"> </w:t>
      </w:r>
      <w:r>
        <w:rPr>
          <w:rStyle w:val="VerbatimChar"/>
        </w:rPr>
        <w:t xml:space="preserve">aria-disabled</w:t>
      </w:r>
      <w:r>
        <w:t xml:space="preserve"> </w:t>
      </w:r>
      <w:r>
        <w:t xml:space="preserve">and are non-interactive except "view". Destructive actions</w:t>
      </w:r>
      <w:r>
        <w:t xml:space="preserve"> </w:t>
      </w:r>
      <w:r>
        <w:t xml:space="preserve">(revoke, expire-key) open a confirm Dialog (§11.6).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Card surface, dots, meta text, warning/error accents swap via</w:t>
      </w:r>
      <w:r>
        <w:t xml:space="preserve"> </w:t>
      </w:r>
      <w:r>
        <w:t xml:space="preserve">the fork; the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strikethrough colour reads in both themes.</w:t>
      </w:r>
    </w:p>
    <w:p>
      <w:pPr>
        <w:pStyle w:val="BodyText"/>
      </w:pPr>
      <w:r>
        <w:rPr>
          <w:b/>
          <w:bCs/>
        </w:rPr>
        <w:t xml:space="preserve">No-overlap guarantee.</w:t>
      </w:r>
      <w:r>
        <w:t xml:space="preserve"> </w:t>
      </w:r>
      <w:r>
        <w:t xml:space="preserve">Two-row grid: row 1</w:t>
      </w:r>
      <w:r>
        <w:t xml:space="preserve"> </w:t>
      </w:r>
      <w:r>
        <w:rPr>
          <w:rStyle w:val="VerbatimChar"/>
        </w:rPr>
        <w:t xml:space="preserve">[dot][name][owner][meshIp][menu]</w:t>
      </w:r>
      <w:r>
        <w:t xml:space="preserve">,</w:t>
      </w:r>
      <w:r>
        <w:t xml:space="preserve"> </w:t>
      </w:r>
      <w:r>
        <w:t xml:space="preserve">row 2</w:t>
      </w:r>
      <w:r>
        <w:t xml:space="preserve"> </w:t>
      </w:r>
      <w:r>
        <w:rPr>
          <w:rStyle w:val="VerbatimChar"/>
        </w:rPr>
        <w:t xml:space="preserve">[meta…][tags][actions]</w:t>
      </w:r>
      <w:r>
        <w:t xml:space="preserve">. Each cell has min-width; long device names /</w:t>
      </w:r>
      <w:r>
        <w:t xml:space="preserve"> </w:t>
      </w:r>
      <w:r>
        <w:t xml:space="preserve">owner handles ellipsise within their cell and expose the full value via tooltip +</w:t>
      </w:r>
      <w:r>
        <w:t xml:space="preserve"> </w:t>
      </w:r>
      <w:r>
        <w:t xml:space="preserve">accessible name. The trailing menu/actions are fixed-width and right-anchored with</w:t>
      </w:r>
      <w:r>
        <w:t xml:space="preserve"> </w:t>
      </w:r>
      <w:r>
        <w:rPr>
          <w:rStyle w:val="VerbatimChar"/>
        </w:rPr>
        <w:t xml:space="preserve">space.scale.2</w:t>
      </w:r>
      <w:r>
        <w:t xml:space="preserve">. The status dot reserves an 8 px box left of the name and never</w:t>
      </w:r>
      <w:r>
        <w:t xml:space="preserve"> </w:t>
      </w:r>
      <w:r>
        <w:t xml:space="preserve">overlaps the glyph.</w:t>
      </w:r>
    </w:p>
    <w:p>
      <w:r>
        <w:pict>
          <v:rect style="width:0;height:1.5pt" o:hralign="center" o:hrstd="t" o:hr="t"/>
        </w:pict>
      </w:r>
    </w:p>
    <w:bookmarkEnd w:id="32"/>
    <w:bookmarkStart w:id="36" w:name="X9844adb830b54fc2ae85e0a31a50f7f1f054998"/>
    <w:p>
      <w:pPr>
        <w:pStyle w:val="Heading2"/>
      </w:pPr>
      <w:r>
        <w:t xml:space="preserve">8. PolicyEditor primitives (Console)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building blocks of the Console ACL/policy editor: a</w:t>
      </w:r>
      <w:r>
        <w:t xml:space="preserve"> </w:t>
      </w:r>
      <w:r>
        <w:rPr>
          <w:b/>
          <w:bCs/>
        </w:rPr>
        <w:t xml:space="preserve">rule row</w:t>
      </w:r>
      <w:r>
        <w:t xml:space="preserve">,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allow/deny toggle</w:t>
      </w:r>
      <w:r>
        <w:t xml:space="preserve">, and a</w:t>
      </w:r>
      <w:r>
        <w:t xml:space="preserve"> </w:t>
      </w:r>
      <w:r>
        <w:rPr>
          <w:b/>
          <w:bCs/>
        </w:rPr>
        <w:t xml:space="preserve">target picker</w:t>
      </w:r>
      <w:r>
        <w:t xml:space="preserve"> </w:t>
      </w:r>
      <w:r>
        <w:t xml:space="preserve">(source/destination/port). One</w:t>
      </w:r>
      <w:r>
        <w:t xml:space="preserve"> </w:t>
      </w:r>
      <w:r>
        <w:t xml:space="preserve">rule = one row; many rows = a policy.</w:t>
      </w:r>
    </w:p>
    <w:bookmarkStart w:id="33" w:name="X02e898e392fa068193329c7bf344a6dd1d33a9e"/>
    <w:p>
      <w:pPr>
        <w:pStyle w:val="Heading3"/>
      </w:pPr>
      <w:r>
        <w:t xml:space="preserve">8.1 RuleRow</w:t>
      </w:r>
    </w:p>
    <w:p>
      <w:pPr>
        <w:pStyle w:val="FirstParagraph"/>
      </w:pPr>
      <w:r>
        <w:rPr>
          <w:b/>
          <w:bCs/>
        </w:rPr>
        <w:t xml:space="preserve">Anatomy.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⋮⋮ │ [ALLOW ▾] │ src: group:eng ▾ │ → │ dst: tag:prod ▾ │ :443 │ 🗑 │</w:t>
      </w:r>
      <w:r>
        <w:br/>
      </w:r>
      <w:r>
        <w:rPr>
          <w:rStyle w:val="VerbatimChar"/>
        </w:rPr>
        <w:t xml:space="preserve">│  ↑     ↑           ↑                    ↑                  ↑     ↑   │</w:t>
      </w:r>
      <w:r>
        <w:br/>
      </w:r>
      <w:r>
        <w:rPr>
          <w:rStyle w:val="VerbatimChar"/>
        </w:rPr>
        <w:t xml:space="preserve">│ drag  verb     srcTarget            dstTarget           port  del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comp.policyRule.bg.&lt;state&gt; / .border</w:t>
      </w:r>
    </w:p>
    <w:p>
      <w:pPr>
        <w:pStyle w:val="FirstParagraph"/>
      </w:pPr>
      <w:r>
        <w:t xml:space="preserve">Parts:</w:t>
      </w:r>
      <w:r>
        <w:t xml:space="preserve"> </w:t>
      </w:r>
      <w:r>
        <w:rPr>
          <w:rStyle w:val="VerbatimChar"/>
        </w:rPr>
        <w:t xml:space="preserve">dragHandle</w:t>
      </w:r>
      <w:r>
        <w:t xml:space="preserve"> </w:t>
      </w:r>
      <w:r>
        <w:t xml:space="preserve">(reorder — order matters in first-match ACLs),</w:t>
      </w:r>
      <w:r>
        <w:t xml:space="preserve"> </w:t>
      </w:r>
      <w:r>
        <w:rPr>
          <w:rStyle w:val="VerbatimChar"/>
        </w:rPr>
        <w:t xml:space="preserve">verb</w:t>
      </w:r>
      <w:r>
        <w:t xml:space="preserve"> </w:t>
      </w:r>
      <w:r>
        <w:t xml:space="preserve">(allow/deny toggle, §8.2),</w:t>
      </w:r>
      <w:r>
        <w:t xml:space="preserve"> </w:t>
      </w:r>
      <w:r>
        <w:rPr>
          <w:rStyle w:val="VerbatimChar"/>
        </w:rPr>
        <w:t xml:space="preserve">srcTarget</w:t>
      </w:r>
      <w:r>
        <w:t xml:space="preserve">/</w:t>
      </w:r>
      <w:r>
        <w:rPr>
          <w:rStyle w:val="VerbatimChar"/>
        </w:rPr>
        <w:t xml:space="preserve">dstTarget</w:t>
      </w:r>
      <w:r>
        <w:t xml:space="preserve"> </w:t>
      </w:r>
      <w:r>
        <w:t xml:space="preserve">(target pickers, §8.3),</w:t>
      </w:r>
      <w:r>
        <w:t xml:space="preserve"> </w:t>
      </w:r>
      <w:r>
        <w:rPr>
          <w:rStyle w:val="VerbatimChar"/>
        </w:rPr>
        <w:t xml:space="preserve">portField</w:t>
      </w:r>
      <w:r>
        <w:t xml:space="preserve"> </w:t>
      </w:r>
      <w:r>
        <w:t xml:space="preserve">(port/range),</w:t>
      </w:r>
      <w:r>
        <w:t xml:space="preserve"> </w:t>
      </w:r>
      <w:r>
        <w:rPr>
          <w:rStyle w:val="VerbatimChar"/>
        </w:rPr>
        <w:t xml:space="preserve">arrow</w:t>
      </w:r>
      <w:r>
        <w:t xml:space="preserve"> </w:t>
      </w:r>
      <w:r>
        <w:t xml:space="preserve">(src→dst connector),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conflictMark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(verb green-tinted) ·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(verb red-tinted) ·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(unsaved — dashed border + "unsaved" badge) ·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(shadowed by an earlier</w:t>
      </w:r>
      <w:r>
        <w:t xml:space="preserve"> </w:t>
      </w:r>
      <w:r>
        <w:t xml:space="preserve">rule, or contradicts another → amber</w:t>
      </w:r>
      <w:r>
        <w:t xml:space="preserve"> </w:t>
      </w:r>
      <w:r>
        <w:rPr>
          <w:rStyle w:val="VerbatimChar"/>
        </w:rPr>
        <w:t xml:space="preserve">conflictMark</w:t>
      </w:r>
      <w:r>
        <w:t xml:space="preserve"> </w:t>
      </w:r>
      <w:r>
        <w:t xml:space="preserve">+ a Tooltip explaining which</w:t>
      </w:r>
      <w:r>
        <w:t xml:space="preserve"> </w:t>
      </w:r>
      <w:r>
        <w:t xml:space="preserve">rule shadows it) ·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(rule toggled off, greyed) ·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Tokens consumed:</w:t>
      </w:r>
      <w:r>
        <w:t xml:space="preserve"> </w:t>
      </w:r>
      <w:r>
        <w:rPr>
          <w:rStyle w:val="VerbatimChar"/>
        </w:rPr>
        <w:t xml:space="preserve">comp.policyRule.bg.{default,draft,conflict,disabled,selected}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comp.policyRule.border.{default,draft,conflict}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comp.policyRule.arrow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comp.policyRule.conflictMark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comp.policyVerb.*</w:t>
      </w:r>
      <w:r>
        <w:t xml:space="preserve"> </w:t>
      </w:r>
      <w:r>
        <w:t xml:space="preserve">(§8.2),</w:t>
      </w:r>
      <w:r>
        <w:t xml:space="preserve"> </w:t>
      </w:r>
      <w:r>
        <w:rPr>
          <w:rStyle w:val="VerbatimChar"/>
        </w:rPr>
        <w:t xml:space="preserve">comp.select.*</w:t>
      </w:r>
      <w:r>
        <w:t xml:space="preserve"> </w:t>
      </w:r>
      <w:r>
        <w:t xml:space="preserve">(target pickers, §8.3),</w:t>
      </w:r>
      <w:r>
        <w:t xml:space="preserve"> </w:t>
      </w:r>
      <w:r>
        <w:rPr>
          <w:rStyle w:val="VerbatimChar"/>
        </w:rPr>
        <w:t xml:space="preserve">comp.field.*</w:t>
      </w:r>
      <w:r>
        <w:t xml:space="preserve"> </w:t>
      </w:r>
      <w:r>
        <w:t xml:space="preserve">(port),</w:t>
      </w:r>
      <w:r>
        <w:t xml:space="preserve"> </w:t>
      </w:r>
      <w:r>
        <w:rPr>
          <w:rStyle w:val="VerbatimChar"/>
        </w:rPr>
        <w:t xml:space="preserve">comp.button.*</w:t>
      </w:r>
      <w:r>
        <w:t xml:space="preserve"> </w:t>
      </w:r>
      <w:r>
        <w:t xml:space="preserve">(delete).</w:t>
      </w:r>
    </w:p>
    <w:bookmarkEnd w:id="33"/>
    <w:bookmarkStart w:id="34" w:name="Xf0cb7882489e622167f1b9966d684e7e1e0c655"/>
    <w:p>
      <w:pPr>
        <w:pStyle w:val="Heading3"/>
      </w:pPr>
      <w:r>
        <w:t xml:space="preserve">8.2 AllowDenyToggle</w:t>
      </w:r>
    </w:p>
    <w:p>
      <w:pPr>
        <w:pStyle w:val="FirstParagraph"/>
      </w:pPr>
      <w:r>
        <w:t xml:space="preserve">A two-segment segmented control (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Deny</w:t>
      </w:r>
      <w:r>
        <w:t xml:space="preserve">) — a specialised Tabs/segmented</w:t>
      </w:r>
      <w:r>
        <w:t xml:space="preserve"> </w:t>
      </w:r>
      <w:r>
        <w:t xml:space="preserve">control.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selected → green segment + check glyph;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selected → red</w:t>
      </w:r>
      <w:r>
        <w:t xml:space="preserve"> </w:t>
      </w:r>
      <w:r>
        <w:t xml:space="preserve">segment + block glyph. Tokens:</w:t>
      </w:r>
      <w:r>
        <w:t xml:space="preserve"> </w:t>
      </w:r>
      <w:r>
        <w:rPr>
          <w:rStyle w:val="VerbatimChar"/>
        </w:rPr>
        <w:t xml:space="preserve">comp.policyVerb.{allow,deny}.{bg,label}.{selected,unselected}</w:t>
      </w:r>
      <w:r>
        <w:t xml:space="preserve"> </w:t>
      </w:r>
      <w:r>
        <w:t xml:space="preserve">(allow=</w:t>
      </w:r>
      <w:r>
        <w:rPr>
          <w:rStyle w:val="VerbatimChar"/>
        </w:rPr>
        <w:t xml:space="preserve">feedback.success</w:t>
      </w:r>
      <w:r>
        <w:t xml:space="preserve">, deny=</w:t>
      </w:r>
      <w:r>
        <w:rPr>
          <w:rStyle w:val="VerbatimChar"/>
        </w:rPr>
        <w:t xml:space="preserve">feedback.error</w:t>
      </w:r>
      <w:r>
        <w:t xml:space="preserve">, [COLOR §2.4]). Role:</w:t>
      </w:r>
      <w:r>
        <w:t xml:space="preserve"> </w:t>
      </w:r>
      <w:r>
        <w:rPr>
          <w:rStyle w:val="VerbatimChar"/>
        </w:rPr>
        <w:t xml:space="preserve">radiogroup</w:t>
      </w:r>
      <w:r>
        <w:t xml:space="preserve"> </w:t>
      </w:r>
      <w:r>
        <w:t xml:space="preserve">of two</w:t>
      </w:r>
      <w:r>
        <w:t xml:space="preserve"> </w:t>
      </w:r>
      <w:r>
        <w:rPr>
          <w:rStyle w:val="VerbatimChar"/>
        </w:rPr>
        <w:t xml:space="preserve">radio</w:t>
      </w:r>
      <w:r>
        <w:t xml:space="preserve">s; the selected verb is in the rule's accessible name</w:t>
      </w:r>
      <w:r>
        <w:t xml:space="preserve"> </w:t>
      </w:r>
      <w:r>
        <w:t xml:space="preserve">("Allow rule"). Colour-independent: glyph (check / block) reinforces the verb.</w:t>
      </w:r>
    </w:p>
    <w:bookmarkEnd w:id="34"/>
    <w:bookmarkStart w:id="35" w:name="X77185972700086b11a2d475dcc19c0dac82e92b"/>
    <w:p>
      <w:pPr>
        <w:pStyle w:val="Heading3"/>
      </w:pPr>
      <w:r>
        <w:t xml:space="preserve">8.3 TargetPicker</w:t>
      </w:r>
    </w:p>
    <w:p>
      <w:pPr>
        <w:pStyle w:val="FirstParagraph"/>
      </w:pPr>
      <w:r>
        <w:t xml:space="preserve">A typed Select (§11.5) constrained to policy targets:</w:t>
      </w:r>
      <w:r>
        <w:t xml:space="preserve"> </w:t>
      </w:r>
      <w:r>
        <w:rPr>
          <w:rStyle w:val="VerbatimChar"/>
        </w:rPr>
        <w:t xml:space="preserve">user: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group:</w:t>
      </w:r>
      <w:r>
        <w:t xml:space="preserve">,</w:t>
      </w:r>
      <w:r>
        <w:t xml:space="preserve"> </w:t>
      </w:r>
      <w:r>
        <w:rPr>
          <w:rStyle w:val="VerbatimChar"/>
        </w:rPr>
        <w:t xml:space="preserve">tag:</w:t>
      </w:r>
      <w:r>
        <w:t xml:space="preserve">,</w:t>
      </w:r>
      <w:r>
        <w:t xml:space="preserve"> </w:t>
      </w:r>
      <w:r>
        <w:rPr>
          <w:rStyle w:val="VerbatimChar"/>
        </w:rPr>
        <w:t xml:space="preserve">cidr: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host: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(any). Anatomy:</w:t>
      </w:r>
      <w:r>
        <w:t xml:space="preserve"> </w:t>
      </w:r>
      <w:r>
        <w:rPr>
          <w:rStyle w:val="VerbatimChar"/>
        </w:rPr>
        <w:t xml:space="preserve">prefixBadge</w:t>
      </w:r>
      <w:r>
        <w:t xml:space="preserve"> </w:t>
      </w:r>
      <w:r>
        <w:t xml:space="preserve">(the kind),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(autocomplete),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. Validates the value against the kind (a</w:t>
      </w:r>
      <w:r>
        <w:t xml:space="preserve"> </w:t>
      </w:r>
      <w:r>
        <w:rPr>
          <w:rStyle w:val="VerbatimChar"/>
        </w:rPr>
        <w:t xml:space="preserve">cidr:</w:t>
      </w:r>
      <w:r>
        <w:t xml:space="preserve"> </w:t>
      </w:r>
      <w:r>
        <w:t xml:space="preserve">must be</w:t>
      </w:r>
      <w:r>
        <w:t xml:space="preserve"> </w:t>
      </w:r>
      <w:r>
        <w:t xml:space="preserve">a valid CIDR →</w:t>
      </w:r>
      <w:r>
        <w:t xml:space="preserve"> </w:t>
      </w:r>
      <w:r>
        <w:rPr>
          <w:rStyle w:val="VerbatimChar"/>
        </w:rPr>
        <w:t xml:space="preserve">aria-invalid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 </w:t>
      </w:r>
      <w:r>
        <w:t xml:space="preserve">on bad input). Tokens:</w:t>
      </w:r>
      <w:r>
        <w:t xml:space="preserve"> </w:t>
      </w:r>
      <w:r>
        <w:rPr>
          <w:rStyle w:val="VerbatimChar"/>
        </w:rPr>
        <w:t xml:space="preserve">comp.targetPicker.prefixBadge.&lt;kind&gt;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comp.targetPicker.value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comp.select.*</w:t>
      </w:r>
      <w:r>
        <w:t xml:space="preserve">. Role: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 </w:t>
      </w:r>
      <w:r>
        <w:t xml:space="preserve">with an autocomplete</w:t>
      </w:r>
      <w:r>
        <w:t xml:space="preserve"> </w:t>
      </w:r>
      <w:r>
        <w:rPr>
          <w:rStyle w:val="VerbatimChar"/>
        </w:rPr>
        <w:t xml:space="preserve">listbox</w:t>
      </w:r>
      <w:r>
        <w:t xml:space="preserve">; the kind is in</w:t>
      </w:r>
      <w:r>
        <w:t xml:space="preserve"> </w:t>
      </w:r>
      <w:r>
        <w:t xml:space="preserve">the accessible name ("destination, tag, prod").</w:t>
      </w:r>
    </w:p>
    <w:p>
      <w:pPr>
        <w:pStyle w:val="BodyText"/>
      </w:pPr>
      <w:r>
        <w:rPr>
          <w:b/>
          <w:bCs/>
        </w:rPr>
        <w:t xml:space="preserve">Accessibility (PolicyEditor overall).</w:t>
      </w:r>
      <w:r>
        <w:t xml:space="preserve"> </w:t>
      </w:r>
      <w:r>
        <w:t xml:space="preserve">The policy is an ordered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RuleRow</w:t>
      </w:r>
      <w:r>
        <w:t xml:space="preserve"> </w:t>
      </w:r>
      <w:r>
        <w:rPr>
          <w:rStyle w:val="VerbatimChar"/>
        </w:rPr>
        <w:t xml:space="preserve">listitem</w:t>
      </w:r>
      <w:r>
        <w:t xml:space="preserve">s (order = precedence, announced "rule 3 of 8"). Keyboard</w:t>
      </w:r>
      <w:r>
        <w:t xml:space="preserve"> </w:t>
      </w:r>
      <w:r>
        <w:t xml:space="preserve">reorder per §6 pattern. Conflicts set</w:t>
      </w:r>
      <w:r>
        <w:t xml:space="preserve"> </w:t>
      </w:r>
      <w:r>
        <w:rPr>
          <w:rStyle w:val="VerbatimChar"/>
        </w:rPr>
        <w:t xml:space="preserve">aria-invalid</w:t>
      </w:r>
      <w:r>
        <w:t xml:space="preserve"> </w:t>
      </w:r>
      <w:r>
        <w:t xml:space="preserve">+ link the explainer</w:t>
      </w:r>
      <w:r>
        <w:t xml:space="preserve"> </w:t>
      </w:r>
      <w:r>
        <w:t xml:space="preserve">Tooltip. The arrow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between src and dst is decorative (</w:t>
      </w:r>
      <w:r>
        <w:rPr>
          <w:rStyle w:val="VerbatimChar"/>
        </w:rPr>
        <w:t xml:space="preserve">aria-hidden</w:t>
      </w:r>
      <w:r>
        <w:t xml:space="preserve">); the</w:t>
      </w:r>
      <w:r>
        <w:t xml:space="preserve"> </w:t>
      </w:r>
      <w:r>
        <w:t xml:space="preserve">relationship is in the name ("Allow from group eng to tag prod on port 443").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Row/verb/target surfaces and the allow-green / deny-red /</w:t>
      </w:r>
      <w:r>
        <w:t xml:space="preserve"> </w:t>
      </w:r>
      <w:r>
        <w:t xml:space="preserve">conflict-amber accents swap via the fork. Draft dashed border reads in both</w:t>
      </w:r>
      <w:r>
        <w:t xml:space="preserve"> </w:t>
      </w:r>
      <w:r>
        <w:t xml:space="preserve">themes.</w:t>
      </w:r>
    </w:p>
    <w:p>
      <w:pPr>
        <w:pStyle w:val="BodyText"/>
      </w:pPr>
      <w:r>
        <w:rPr>
          <w:b/>
          <w:bCs/>
        </w:rPr>
        <w:t xml:space="preserve">No-overlap guarantee.</w:t>
      </w:r>
      <w:r>
        <w:t xml:space="preserve"> </w:t>
      </w:r>
      <w:r>
        <w:t xml:space="preserve">A single grid track per row: every segment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drag|verb|src|arrow|dst|port|delete</w:t>
      </w:r>
      <w:r>
        <w:t xml:space="preserve">) is a fixed/min-width cell; long target</w:t>
      </w:r>
      <w:r>
        <w:t xml:space="preserve"> </w:t>
      </w:r>
      <w:r>
        <w:t xml:space="preserve">values ellipsise and expose full value via tooltip — they never overflow into the</w:t>
      </w:r>
      <w:r>
        <w:t xml:space="preserve"> </w:t>
      </w:r>
      <w:r>
        <w:t xml:space="preserve">adjacent cell. On narrow Console widths the row wraps to two grid lines (src→dst</w:t>
      </w:r>
      <w:r>
        <w:t xml:space="preserve"> </w:t>
      </w:r>
      <w:r>
        <w:t xml:space="preserve">on line 1, port+actions on line 2) rather than overlapping. The arrow sits in its</w:t>
      </w:r>
      <w:r>
        <w:t xml:space="preserve"> </w:t>
      </w:r>
      <w:r>
        <w:t xml:space="preserve">own 24 px cell.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554d83fed09e8b7a64a0ff3f2e03c9de9dbfe7c"/>
    <w:p>
      <w:pPr>
        <w:pStyle w:val="Heading2"/>
      </w:pPr>
      <w:r>
        <w:t xml:space="preserve">9. TopologyGraph (Console)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 node/edge visualisation of the mesh: devices/exits as</w:t>
      </w:r>
      <w:r>
        <w:t xml:space="preserve"> </w:t>
      </w:r>
      <w:r>
        <w:rPr>
          <w:b/>
          <w:bCs/>
        </w:rPr>
        <w:t xml:space="preserve">nodes</w:t>
      </w:r>
      <w:r>
        <w:t xml:space="preserve">,</w:t>
      </w:r>
      <w:r>
        <w:t xml:space="preserve"> </w:t>
      </w:r>
      <w:r>
        <w:t xml:space="preserve">connections as</w:t>
      </w:r>
      <w:r>
        <w:t xml:space="preserve"> </w:t>
      </w:r>
      <w:r>
        <w:rPr>
          <w:b/>
          <w:bCs/>
        </w:rPr>
        <w:t xml:space="preserve">edges</w:t>
      </w:r>
      <w:r>
        <w:t xml:space="preserve"> </w:t>
      </w:r>
      <w:r>
        <w:t xml:space="preserve">(direct vs relay vs blocked), with health colouring.</w:t>
      </w:r>
      <w:r>
        <w:t xml:space="preserve"> </w:t>
      </w:r>
      <w:r>
        <w:t xml:space="preserve">The Console's "see my network" surface.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(a peer/exit: glyph + label + health ring),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(a line</w:t>
      </w:r>
      <w:r>
        <w:t xml:space="preserve"> </w:t>
      </w:r>
      <w:r>
        <w:t xml:space="preserve">between nodes: solid=direct, dashed=relay, red=blocked),</w:t>
      </w:r>
      <w:r>
        <w:t xml:space="preserve"> </w:t>
      </w:r>
      <w:r>
        <w:rPr>
          <w:rStyle w:val="VerbatimChar"/>
        </w:rPr>
        <w:t xml:space="preserve">nodeLabel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legend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(zoom / fit / filter),</w:t>
      </w:r>
      <w:r>
        <w:t xml:space="preserve"> </w:t>
      </w:r>
      <w:r>
        <w:rPr>
          <w:rStyle w:val="VerbatimChar"/>
        </w:rPr>
        <w:t xml:space="preserve">selectionHalo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tooltip</w:t>
      </w:r>
      <w:r>
        <w:t xml:space="preserve"> </w:t>
      </w:r>
      <w:r>
        <w:t xml:space="preserve">(hover detail → §11.14).</w:t>
      </w:r>
    </w:p>
    <w:p>
      <w:pPr>
        <w:pStyle w:val="BodyText"/>
      </w:pPr>
      <w:r>
        <w:rPr>
          <w:b/>
          <w:bCs/>
        </w:rPr>
        <w:t xml:space="preserve">States.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node</w:t>
      </w:r>
      <w:r>
        <w:t xml:space="preserve">: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(green ring) ·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(amber ring) ·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(orange</w:t>
      </w:r>
      <w:r>
        <w:t xml:space="preserve"> </w:t>
      </w:r>
      <w:r>
        <w:t xml:space="preserve">ring + dimmed) ·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(brand halo) ·</w:t>
      </w:r>
      <w:r>
        <w:t xml:space="preserve"> </w:t>
      </w:r>
      <w:r>
        <w:rPr>
          <w:rStyle w:val="VerbatimChar"/>
        </w:rPr>
        <w:t xml:space="preserve">focused</w:t>
      </w:r>
      <w:r>
        <w:t xml:space="preserve"> </w:t>
      </w:r>
      <w:r>
        <w:t xml:space="preserve">(keyboard ring).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edge</w:t>
      </w:r>
      <w:r>
        <w:t xml:space="preserve">: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t xml:space="preserve">(green solid) ·</w:t>
      </w:r>
      <w:r>
        <w:t xml:space="preserve"> </w:t>
      </w:r>
      <w:r>
        <w:rPr>
          <w:rStyle w:val="VerbatimChar"/>
        </w:rPr>
        <w:t xml:space="preserve">relay</w:t>
      </w:r>
      <w:r>
        <w:t xml:space="preserve"> </w:t>
      </w:r>
      <w:r>
        <w:t xml:space="preserve">(teal dashed) ·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(red, with</w:t>
      </w:r>
      <w:r>
        <w:t xml:space="preserve"> </w:t>
      </w:r>
      <w:r>
        <w:t xml:space="preserve">a block glyph at midpoint) ·</w:t>
      </w:r>
      <w:r>
        <w:t xml:space="preserve"> </w:t>
      </w:r>
      <w:r>
        <w:rPr>
          <w:rStyle w:val="VerbatimChar"/>
        </w:rPr>
        <w:t xml:space="preserve">highlighted</w:t>
      </w:r>
      <w:r>
        <w:t xml:space="preserve"> </w:t>
      </w:r>
      <w:r>
        <w:t xml:space="preserve">(when an incident node is selected,</w:t>
      </w:r>
      <w:r>
        <w:t xml:space="preserve"> </w:t>
      </w:r>
      <w:r>
        <w:t xml:space="preserve">its edges thicken).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canvas (whole-graph, stale vs live)</w:t>
      </w:r>
      <w:r>
        <w:t xml:space="preserve">: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(the WS/SSE snapshot stream is</w:t>
      </w:r>
      <w:r>
        <w:t xml:space="preserve"> </w:t>
      </w:r>
      <w:r>
        <w:t xml:space="preserve">healthy — the default) ·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(the stream dropped; the</w:t>
      </w:r>
      <w:r>
        <w:t xml:space="preserve"> </w:t>
      </w:r>
      <w:r>
        <w:rPr>
          <w:b/>
          <w:bCs/>
        </w:rPr>
        <w:t xml:space="preserve">last-known</w:t>
      </w:r>
      <w:r>
        <w:t xml:space="preserve"> </w:t>
      </w:r>
      <w:r>
        <w:t xml:space="preserve">graph</w:t>
      </w:r>
      <w:r>
        <w:t xml:space="preserve"> </w:t>
      </w:r>
      <w:r>
        <w:t xml:space="preserve">keeps rendering, but with a persistent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 </w:t>
      </w:r>
      <w:r>
        <w:t xml:space="preserve">banner — "may be</w:t>
      </w:r>
      <w:r>
        <w:t xml:space="preserve"> </w:t>
      </w:r>
      <w:r>
        <w:t xml:space="preserve">stale — reconnecting" — and every node/edge desaturated ~20% so a stale render</w:t>
      </w:r>
      <w:r>
        <w:t xml:space="preserve"> </w:t>
      </w:r>
      <w:r>
        <w:t xml:space="preserve">is never visually indistinguishable from a live one). This closes a</w:t>
      </w:r>
      <w:r>
        <w:t xml:space="preserve"> </w:t>
      </w:r>
      <w:r>
        <w:t xml:space="preserve">cross-doc gap against [</w:t>
      </w:r>
      <w:r>
        <w:rPr>
          <w:rStyle w:val="VerbatimChar"/>
        </w:rPr>
        <w:t xml:space="preserve">screens-console.md</w:t>
      </w:r>
      <w:r>
        <w:t xml:space="preserve">] §8, which already describes this</w:t>
      </w:r>
      <w:r>
        <w:t xml:space="preserve"> </w:t>
      </w:r>
      <w:r>
        <w:t xml:space="preserve">exact behaviour ("if the snapshot fails, an inline retry over the last-known</w:t>
      </w:r>
      <w:r>
        <w:t xml:space="preserve"> </w:t>
      </w:r>
      <w:r>
        <w:t xml:space="preserve">graph (marked stale)") without the component previously naming a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canvas state/token — reconciled here against</w:t>
      </w:r>
      <w:r>
        <w:t xml:space="preserve"> </w:t>
      </w:r>
      <w:r>
        <w:rPr>
          <w:rStyle w:val="VerbatimChar"/>
        </w:rPr>
        <w:t xml:space="preserve">screens-console.md</w:t>
      </w:r>
      <w:r>
        <w:t xml:space="preserve"> </w:t>
      </w:r>
      <w:r>
        <w:t xml:space="preserve">as the</w:t>
      </w:r>
      <w:r>
        <w:t xml:space="preserve"> </w:t>
      </w:r>
      <w:r>
        <w:t xml:space="preserve">behavioural source of truth. The component-level state mirrors the Console</w:t>
      </w:r>
      <w:r>
        <w:t xml:space="preserve"> </w:t>
      </w:r>
      <w:r>
        <w:t xml:space="preserve">shell's stream-health chip (that doc's §14) so</w:t>
      </w:r>
      <w:r>
        <w:t xml:space="preserve"> </w:t>
      </w:r>
      <w:r>
        <w:rPr>
          <w:rStyle w:val="VerbatimChar"/>
        </w:rPr>
        <w:t xml:space="preserve">TopologyGraph</w:t>
      </w:r>
      <w:r>
        <w:t xml:space="preserve"> </w:t>
      </w:r>
      <w:r>
        <w:t xml:space="preserve">never silently</w:t>
      </w:r>
      <w:r>
        <w:t xml:space="preserve"> </w:t>
      </w:r>
      <w:r>
        <w:t xml:space="preserve">paints frozen data as current (§11.4.6).</w:t>
      </w:r>
    </w:p>
    <w:p>
      <w:pPr>
        <w:pStyle w:val="FirstParagraph"/>
      </w:pPr>
      <w:r>
        <w:rPr>
          <w:b/>
          <w:bCs/>
        </w:rPr>
        <w:t xml:space="preserve">Tokens consumed:</w:t>
      </w:r>
      <w:r>
        <w:t xml:space="preserve"> </w:t>
      </w:r>
      <w:r>
        <w:rPr>
          <w:rStyle w:val="VerbatimChar"/>
        </w:rPr>
        <w:t xml:space="preserve">comp.topology.node.{healthy,degraded,down,selected}.{fill,ring,label}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comp.topology.edge.{direct,relay,blocked,highlighted}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comp.topology.canvas.{live,stale}</w:t>
      </w:r>
      <w:r>
        <w:t xml:space="preserve"> </w:t>
      </w:r>
      <w:r>
        <w:t xml:space="preserve">(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= the canvas at reduced opacity +</w:t>
      </w:r>
      <w:r>
        <w:t xml:space="preserve"> </w:t>
      </w:r>
      <w:r>
        <w:rPr>
          <w:rStyle w:val="VerbatimChar"/>
        </w:rPr>
        <w:t xml:space="preserve">comp.topology.staleBanner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comp.topology.selectionHalo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border.focus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comp.topology.legend.*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comp.topology.canvas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surface.sunken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comp.tooltip.*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A graph is the hardest a11y surface; HelixVPN ships</w:t>
      </w:r>
      <w:r>
        <w:t xml:space="preserve"> </w:t>
      </w:r>
      <w:r>
        <w:rPr>
          <w:b/>
          <w:bCs/>
        </w:rPr>
        <w:t xml:space="preserve">dual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representation</w:t>
      </w:r>
      <w:r>
        <w:t xml:space="preserve">: the visual canvas (role</w:t>
      </w:r>
      <w:r>
        <w:t xml:space="preserve"> </w:t>
      </w:r>
      <w:r>
        <w:rPr>
          <w:rStyle w:val="VerbatimChar"/>
        </w:rPr>
        <w:t xml:space="preserve">img</w:t>
      </w:r>
      <w:r>
        <w:t xml:space="preserve"> </w:t>
      </w:r>
      <w:r>
        <w:t xml:space="preserve">with a rich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summarising "12 nodes, 2 degraded, 1 blocked edge")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an equivalent,</w:t>
      </w:r>
      <w:r>
        <w:t xml:space="preserve"> </w:t>
      </w:r>
      <w:r>
        <w:t xml:space="preserve">always-available</w:t>
      </w:r>
      <w:r>
        <w:t xml:space="preserve"> </w:t>
      </w:r>
      <w:r>
        <w:rPr>
          <w:b/>
          <w:bCs/>
        </w:rPr>
        <w:t xml:space="preserve">data table / tree</w:t>
      </w:r>
      <w:r>
        <w:t xml:space="preserve"> </w:t>
      </w:r>
      <w:r>
        <w:t xml:space="preserve">(the same nodes+edges as a navigable</w:t>
      </w:r>
      <w:r>
        <w:t xml:space="preserve"> </w:t>
      </w:r>
      <w:r>
        <w:rPr>
          <w:rStyle w:val="VerbatimChar"/>
        </w:rPr>
        <w:t xml:space="preserve">treegrid</w:t>
      </w:r>
      <w:r>
        <w:t xml:space="preserve">) so a screen-reader / keyboard user has a non-visual path — the visual</w:t>
      </w:r>
      <w:r>
        <w:t xml:space="preserve"> </w:t>
      </w:r>
      <w:r>
        <w:t xml:space="preserve">graph is never the only way to read the topology (§11.4.117 pixel-only surfaces</w:t>
      </w:r>
      <w:r>
        <w:t xml:space="preserve"> </w:t>
      </w:r>
      <w:r>
        <w:t xml:space="preserve">get a structured fallback). Nodes are keyboard-focusable in a deterministic order;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selects (opens the PeerCard, §7); edges are reachable via their endpoints.</w:t>
      </w:r>
      <w:r>
        <w:t xml:space="preserve"> </w:t>
      </w:r>
      <w:r>
        <w:t xml:space="preserve">Health is conveyed by ring</w:t>
      </w:r>
      <w:r>
        <w:t xml:space="preserve"> </w:t>
      </w:r>
      <w:r>
        <w:rPr>
          <w:b/>
          <w:bCs/>
        </w:rPr>
        <w:t xml:space="preserve">shape pattern</w:t>
      </w:r>
      <w:r>
        <w:t xml:space="preserve"> </w:t>
      </w:r>
      <w:r>
        <w:t xml:space="preserve">(solid/dashed/dotted) + label, not</w:t>
      </w:r>
      <w:r>
        <w:t xml:space="preserve"> </w:t>
      </w:r>
      <w:r>
        <w:t xml:space="preserve">colour alone. When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summary appends the</w:t>
      </w:r>
      <w:r>
        <w:t xml:space="preserve"> </w:t>
      </w:r>
      <w:r>
        <w:t xml:space="preserve">honest qualifier ("… data may be stale, reconnecting") so a screen-reader user</w:t>
      </w:r>
      <w:r>
        <w:t xml:space="preserve"> </w:t>
      </w:r>
      <w:r>
        <w:t xml:space="preserve">gets the same staleness signal a sighted user reads from the banner — never a</w:t>
      </w:r>
      <w:r>
        <w:t xml:space="preserve"> </w:t>
      </w:r>
      <w:r>
        <w:t xml:space="preserve">silent stale render on either channel (§11.4.6).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Canvas (</w:t>
      </w:r>
      <w:r>
        <w:rPr>
          <w:rStyle w:val="VerbatimChar"/>
        </w:rPr>
        <w:t xml:space="preserve">surface.sunken</w:t>
      </w:r>
      <w:r>
        <w:t xml:space="preserve">), node fills, edge colours, and rings</w:t>
      </w:r>
      <w:r>
        <w:t xml:space="preserve"> </w:t>
      </w:r>
      <w:r>
        <w:t xml:space="preserve">swap via the fork. Edge</w:t>
      </w:r>
      <w:r>
        <w:t xml:space="preserve"> </w:t>
      </w:r>
      <w:r>
        <w:rPr>
          <w:b/>
          <w:bCs/>
        </w:rPr>
        <w:t xml:space="preserve">line styles</w:t>
      </w:r>
      <w:r>
        <w:t xml:space="preserve"> </w:t>
      </w:r>
      <w:r>
        <w:t xml:space="preserve">(solid/dashed) are theme-invariant so the</w:t>
      </w:r>
      <w:r>
        <w:t xml:space="preserve"> </w:t>
      </w:r>
      <w:r>
        <w:t xml:space="preserve">direct/relay/blocked distinction survives in both themes regardless of colour.</w:t>
      </w:r>
    </w:p>
    <w:p>
      <w:pPr>
        <w:pStyle w:val="BodyText"/>
      </w:pPr>
      <w:r>
        <w:rPr>
          <w:b/>
          <w:bCs/>
        </w:rPr>
        <w:t xml:space="preserve">No-overlap guarantee.</w:t>
      </w:r>
      <w:r>
        <w:t xml:space="preserve"> </w:t>
      </w:r>
      <w:r>
        <w:t xml:space="preserve">A force-directed/elk layout enforces a minimum</w:t>
      </w:r>
      <w:r>
        <w:t xml:space="preserve"> </w:t>
      </w:r>
      <w:r>
        <w:t xml:space="preserve">node-to-node distance (≥ node-diameter +</w:t>
      </w:r>
      <w:r>
        <w:t xml:space="preserve"> </w:t>
      </w:r>
      <w:r>
        <w:rPr>
          <w:rStyle w:val="VerbatimChar"/>
        </w:rPr>
        <w:t xml:space="preserve">space.scale.4</w:t>
      </w:r>
      <w:r>
        <w:t xml:space="preserve">) and routes edges to</w:t>
      </w:r>
      <w:r>
        <w:t xml:space="preserve"> </w:t>
      </w:r>
      <w:r>
        <w:t xml:space="preserve">avoid crossing node boxes; node labels are placed in a non-overlapping band</w:t>
      </w:r>
      <w:r>
        <w:t xml:space="preserve"> </w:t>
      </w:r>
      <w:r>
        <w:t xml:space="preserve">(below the node, collision-resolved — a label that would collide is offset or</w:t>
      </w:r>
      <w:r>
        <w:t xml:space="preserve"> </w:t>
      </w:r>
      <w:r>
        <w:t xml:space="preserve">truncated + tooltip). The legend and controls are in fixed corners on an opaque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 </w:t>
      </w:r>
      <w:r>
        <w:t xml:space="preserve">panel, never over a node.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the exact layout engine</w:t>
      </w:r>
      <w:r>
        <w:t xml:space="preserve"> </w:t>
      </w:r>
      <w:r>
        <w:t xml:space="preserve">(elk vs d3-force) and its label-collision parameters are pinned by the Console</w:t>
      </w:r>
      <w:r>
        <w:t xml:space="preserve"> </w:t>
      </w:r>
      <w:r>
        <w:t xml:space="preserve">graph spec ([</w:t>
      </w:r>
      <w:r>
        <w:rPr>
          <w:rStyle w:val="VerbatimChar"/>
        </w:rPr>
        <w:t xml:space="preserve">screens-console.md</w:t>
      </w:r>
      <w:r>
        <w:t xml:space="preserve">]);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that spec exists.</w:t>
      </w:r>
    </w:p>
    <w:p>
      <w:r>
        <w:pict>
          <v:rect style="width:0;height:1.5pt" o:hralign="center" o:hrstd="t" o:hr="t"/>
        </w:pict>
      </w:r>
    </w:p>
    <w:bookmarkEnd w:id="37"/>
    <w:bookmarkStart w:id="38" w:name="Xbe501b0c93c9ba482d2abc55a2eebb714611ea4"/>
    <w:p>
      <w:pPr>
        <w:pStyle w:val="Heading2"/>
      </w:pPr>
      <w:r>
        <w:t xml:space="preserve">10. AuditLogRow (Console)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One entry in the Console audit/event log: timestamp, actor, action,</w:t>
      </w:r>
      <w:r>
        <w:t xml:space="preserve"> </w:t>
      </w:r>
      <w:r>
        <w:t xml:space="preserve">target, severity, outcome — expandable to the full event payload. The</w:t>
      </w:r>
      <w:r>
        <w:t xml:space="preserve"> </w:t>
      </w:r>
      <w:r>
        <w:t xml:space="preserve">forensics/compliance surface (composes the §11.4.83 evidence model).</w:t>
      </w:r>
    </w:p>
    <w:p>
      <w:pPr>
        <w:pStyle w:val="BodyText"/>
      </w:pPr>
      <w:r>
        <w:rPr>
          <w:b/>
          <w:bCs/>
        </w:rPr>
        <w:t xml:space="preserve">Anatomy.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▸ │ 14:02:11Z │ ● │ anna     │ revoked device │ laptop-bob │ success  │</w:t>
      </w:r>
      <w:r>
        <w:br/>
      </w:r>
      <w:r>
        <w:rPr>
          <w:rStyle w:val="VerbatimChar"/>
        </w:rPr>
        <w:t xml:space="preserve">│ ↑     ↑        ↑     ↑            ↑                ↑           ↑        │</w:t>
      </w:r>
      <w:r>
        <w:br/>
      </w:r>
      <w:r>
        <w:rPr>
          <w:rStyle w:val="VerbatimChar"/>
        </w:rPr>
        <w:t xml:space="preserve">│ exp  time    sev  actor       action           target      outcome    │</w:t>
      </w:r>
      <w:r>
        <w:br/>
      </w:r>
      <w:r>
        <w:rPr>
          <w:rStyle w:val="VerbatimChar"/>
        </w:rPr>
        <w:t xml:space="preserve">│   └─ (expanded) full JSON payload · source IP · request id ───────────│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comp.auditRow.bg.&lt;state&gt; / .border</w:t>
      </w:r>
    </w:p>
    <w:p>
      <w:pPr>
        <w:pStyle w:val="FirstParagraph"/>
      </w:pPr>
      <w:r>
        <w:t xml:space="preserve">Parts:</w:t>
      </w:r>
      <w:r>
        <w:t xml:space="preserve"> </w:t>
      </w:r>
      <w:r>
        <w:rPr>
          <w:rStyle w:val="VerbatimChar"/>
        </w:rPr>
        <w:t xml:space="preserve">expandToggle</w:t>
      </w:r>
      <w:r>
        <w:t xml:space="preserve"> </w:t>
      </w:r>
      <w:r>
        <w:t xml:space="preserve">(chevron),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(mono, UTC),</w:t>
      </w:r>
      <w:r>
        <w:t xml:space="preserve"> </w:t>
      </w:r>
      <w:r>
        <w:rPr>
          <w:rStyle w:val="VerbatimChar"/>
        </w:rPr>
        <w:t xml:space="preserve">severityDot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(participant handle),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(verb),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(success/fail badge),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(collapsible monospace detail),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t xml:space="preserve">Severity: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(a distinct purple/violet accent for security-relevant events). Interaction: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hover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expanded</w:t>
      </w:r>
      <w:r>
        <w:t xml:space="preserve"> </w:t>
      </w:r>
      <w:r>
        <w:t xml:space="preserve">(payload shown).</w:t>
      </w:r>
    </w:p>
    <w:p>
      <w:pPr>
        <w:pStyle w:val="BodyText"/>
      </w:pPr>
      <w:r>
        <w:rPr>
          <w:b/>
          <w:bCs/>
        </w:rPr>
        <w:t xml:space="preserve">Tokens consumed:</w:t>
      </w:r>
      <w:r>
        <w:t xml:space="preserve"> </w:t>
      </w:r>
      <w:r>
        <w:rPr>
          <w:rStyle w:val="VerbatimChar"/>
        </w:rPr>
        <w:t xml:space="preserve">comp.auditRow.bg.{default,hover,selected}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comp.auditRow.severityDot.{info,success,warn,error,security}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feedback.{info,success,warning,error}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accent.security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comp.auditRow.time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text.secondary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font.mono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comp.auditRow.actor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comp.auditRow.action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text.primary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comp.auditRow.outcome.{success,fail}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comp.auditRow.payload.{bg,text}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surface.sunken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font.mono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comp.badge.*</w:t>
      </w:r>
      <w:r>
        <w:t xml:space="preserve"> </w:t>
      </w:r>
      <w:r>
        <w:t xml:space="preserve">(outcome).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Role: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/</w:t>
      </w:r>
      <w:r>
        <w:rPr>
          <w:rStyle w:val="VerbatimChar"/>
        </w:rPr>
        <w:t xml:space="preserve">grid</w:t>
      </w:r>
      <w:r>
        <w:t xml:space="preserve"> </w:t>
      </w:r>
      <w:r>
        <w:t xml:space="preserve">(columns: time, severity,</w:t>
      </w:r>
      <w:r>
        <w:t xml:space="preserve"> </w:t>
      </w:r>
      <w:r>
        <w:t xml:space="preserve">actor, action, target, outcome) — proper table semantics so screen readers</w:t>
      </w:r>
      <w:r>
        <w:t xml:space="preserve"> </w:t>
      </w:r>
      <w:r>
        <w:t xml:space="preserve">announce column headers. The expand toggle is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/</w:t>
      </w:r>
      <w:r>
        <w:rPr>
          <w:rStyle w:val="VerbatimChar"/>
        </w:rPr>
        <w:t xml:space="preserve">aria-controls</w:t>
      </w:r>
      <w:r>
        <w:t xml:space="preserve"> </w:t>
      </w:r>
      <w:r>
        <w:t xml:space="preserve">pointing at the payload region. Severity is in the</w:t>
      </w:r>
      <w:r>
        <w:t xml:space="preserve"> </w:t>
      </w:r>
      <w:r>
        <w:t xml:space="preserve">row's accessible name + a glyph, not colour alone ("error: revoke failed").</w:t>
      </w:r>
      <w:r>
        <w:t xml:space="preserve"> </w:t>
      </w:r>
      <w:r>
        <w:t xml:space="preserve">Time is announced in a readable form. The monospace payload is a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with a</w:t>
      </w:r>
      <w:r>
        <w:t xml:space="preserve"> </w:t>
      </w:r>
      <w:r>
        <w:t xml:space="preserve">copy-to-clipboard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Row/payload surfaces, severity dots, outcome badges swap via the</w:t>
      </w:r>
      <w:r>
        <w:t xml:space="preserve"> </w:t>
      </w:r>
      <w:r>
        <w:t xml:space="preserve">fork; the monospace payload uses</w:t>
      </w:r>
      <w:r>
        <w:t xml:space="preserve"> </w:t>
      </w:r>
      <w:r>
        <w:rPr>
          <w:rStyle w:val="VerbatimChar"/>
        </w:rPr>
        <w:t xml:space="preserve">surface.sunken</w:t>
      </w:r>
      <w:r>
        <w:t xml:space="preserve"> </w:t>
      </w:r>
      <w:r>
        <w:t xml:space="preserve">(</w:t>
      </w:r>
      <w:r>
        <w:rPr>
          <w:rStyle w:val="VerbatimChar"/>
        </w:rPr>
        <w:t xml:space="preserve">#EDEFF3</w:t>
      </w:r>
      <w:r>
        <w:t xml:space="preserve"> </w:t>
      </w:r>
      <w:r>
        <w:t xml:space="preserve">light /</w:t>
      </w:r>
      <w:r>
        <w:t xml:space="preserve"> </w:t>
      </w:r>
      <w:r>
        <w:rPr>
          <w:rStyle w:val="VerbatimChar"/>
        </w:rPr>
        <w:t xml:space="preserve">#0B0E13</w:t>
      </w:r>
      <w:r>
        <w:t xml:space="preserve"> </w:t>
      </w:r>
      <w:r>
        <w:t xml:space="preserve">dark, [COLOR §2.1]) so code reads in both themes.</w:t>
      </w:r>
    </w:p>
    <w:p>
      <w:pPr>
        <w:pStyle w:val="BodyText"/>
      </w:pPr>
      <w:r>
        <w:rPr>
          <w:b/>
          <w:bCs/>
        </w:rPr>
        <w:t xml:space="preserve">No-overlap guarantee.</w:t>
      </w:r>
      <w:r>
        <w:t xml:space="preserve"> </w:t>
      </w:r>
      <w:r>
        <w:t xml:space="preserve">Fixed table grid: each column is a sized cell;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ellipsise within their cells (full value in the cell's tooltip +</w:t>
      </w:r>
      <w:r>
        <w:t xml:space="preserve"> </w:t>
      </w:r>
      <w:r>
        <w:t xml:space="preserve">accessible name). The expanded payload renders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row in its own</w:t>
      </w:r>
      <w:r>
        <w:t xml:space="preserve"> </w:t>
      </w:r>
      <w:r>
        <w:t xml:space="preserve">full-width region pushing subsequent rows down (it never overlays the next row).</w:t>
      </w:r>
      <w:r>
        <w:t xml:space="preserve"> </w:t>
      </w:r>
      <w:r>
        <w:t xml:space="preserve">The severity dot reserves its column; the outcome badge is right-anchored.</w:t>
      </w:r>
    </w:p>
    <w:p>
      <w:r>
        <w:pict>
          <v:rect style="width:0;height:1.5pt" o:hralign="center" o:hrstd="t" o:hr="t"/>
        </w:pict>
      </w:r>
    </w:p>
    <w:bookmarkEnd w:id="38"/>
    <w:bookmarkStart w:id="56" w:name="X9f51a5233a68bb857a8f852f388f0b2279c99da"/>
    <w:p>
      <w:pPr>
        <w:pStyle w:val="Heading2"/>
      </w:pPr>
      <w:r>
        <w:t xml:space="preserve">11. Foundational components</w:t>
      </w:r>
    </w:p>
    <w:p>
      <w:pPr>
        <w:pStyle w:val="FirstParagraph"/>
      </w:pPr>
      <w:r>
        <w:t xml:space="preserve">The platform-neutral primitives every app composes. Each ships light+dark, the</w:t>
      </w:r>
      <w:r>
        <w:t xml:space="preserve"> </w:t>
      </w:r>
      <w:r>
        <w:t xml:space="preserve">§1.2 interaction model, the §1.3 a11y baseline, and the §1.5 no-overlap</w:t>
      </w:r>
      <w:r>
        <w:t xml:space="preserve"> </w:t>
      </w:r>
      <w:r>
        <w:t xml:space="preserve">guarantee; sections below add only what is component-specific.</w:t>
      </w:r>
    </w:p>
    <w:bookmarkStart w:id="39" w:name="Xdee78bec9fa8553e3af1c79f11a77f475cea02a"/>
    <w:p>
      <w:pPr>
        <w:pStyle w:val="Heading3"/>
      </w:pPr>
      <w:r>
        <w:t xml:space="preserve">11.1 Button family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four button intents: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(filled brand action),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(tonal/outline),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(low-emphasis),</w:t>
      </w:r>
      <w:r>
        <w:t xml:space="preserve"> </w:t>
      </w:r>
      <w:r>
        <w:rPr>
          <w:b/>
          <w:bCs/>
        </w:rPr>
        <w:t xml:space="preserve">danger</w:t>
      </w:r>
      <w:r>
        <w:t xml:space="preserve"> </w:t>
      </w:r>
      <w:r>
        <w:t xml:space="preserve">(destructive</w:t>
      </w:r>
      <w:r>
        <w:t xml:space="preserve"> </w:t>
      </w:r>
      <w:r>
        <w:t xml:space="preserve">filled red).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(fill/outline),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leadingIcon</w:t>
      </w:r>
      <w:r>
        <w:t xml:space="preserve">/</w:t>
      </w:r>
      <w:r>
        <w:rPr>
          <w:rStyle w:val="VerbatimChar"/>
        </w:rPr>
        <w:t xml:space="preserve">trailingIcon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spinner</w:t>
      </w:r>
      <w:r>
        <w:t xml:space="preserve"> </w:t>
      </w:r>
      <w:r>
        <w:t xml:space="preserve">(loading),</w:t>
      </w:r>
      <w:r>
        <w:t xml:space="preserve"> </w:t>
      </w:r>
      <w:r>
        <w:rPr>
          <w:rStyle w:val="VerbatimChar"/>
        </w:rPr>
        <w:t xml:space="preserve">focusRing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overlay.&lt;hover|pressed&gt;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Variants × states.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bg (rest)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action.primary</w:t>
            </w:r>
            <w:r>
              <w:t xml:space="preserve"> </w:t>
            </w:r>
            <w:r>
              <w:t xml:space="preserve">(per-app accent)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text.onBrand</w:t>
            </w:r>
            <w:r>
              <w:t xml:space="preserve"> </w:t>
            </w:r>
            <w:r>
              <w:t xml:space="preserve">(white)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the main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surface.raised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action.primary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border.strong</w:t>
            </w:r>
          </w:p>
        </w:tc>
        <w:tc>
          <w:tcPr/>
          <w:p>
            <w:pPr>
              <w:pStyle w:val="Compact"/>
            </w:pPr>
            <w:r>
              <w:t xml:space="preserve">secondary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transparent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action.primary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tertiary / 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text.onState</w:t>
            </w:r>
            <w:r>
              <w:t xml:space="preserve"> </w:t>
            </w:r>
            <w:r>
              <w:t xml:space="preserve">(white)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delete/revoke</w:t>
            </w:r>
          </w:p>
        </w:tc>
      </w:tr>
    </w:tbl>
    <w:p>
      <w:pPr>
        <w:pStyle w:val="BodyText"/>
      </w:pPr>
      <w:r>
        <w:t xml:space="preserve">States (all variants):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hover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pressed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(0.38 opacity) ·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(spinner replaces leadingIcon, label stays,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comp.button.&lt;variant&gt;.{bg,label,border}.{rest,hover,pressed,disabled}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comp.button.&lt;variant&gt;.focusRing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comp.button.radius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radius.scale.md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comp.button.padX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space.scale.3/4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comp.button.gap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comp.button.minHeight</w:t>
      </w:r>
      <w:r>
        <w:t xml:space="preserve"> </w:t>
      </w:r>
      <w:r>
        <w:t xml:space="preserve">(40 md / 48 lg).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; visible label is the name (icon-only buttons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</w:rPr>
        <w:t xml:space="preserve">semanticLabel</w:t>
      </w:r>
      <w:r>
        <w:t xml:space="preserve">).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 </w:t>
      </w:r>
      <w:r>
        <w:t xml:space="preserve">and keeps the button width</w:t>
      </w:r>
      <w:r>
        <w:t xml:space="preserve"> </w:t>
      </w:r>
      <w:r>
        <w:t xml:space="preserve">stable (the spinner occupies the icon slot, no layout shift). Danger buttons</w:t>
      </w:r>
      <w:r>
        <w:t xml:space="preserve"> </w:t>
      </w:r>
      <w:r>
        <w:t xml:space="preserve">that perform irreversible actions are paired with a confirm Dialog (§11.6).</w:t>
      </w:r>
      <w:r>
        <w:t xml:space="preserve"> </w:t>
      </w:r>
      <w:r>
        <w:t xml:space="preserve">44 px target.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All four variants swap fills/labels/borders via the fork;</w:t>
      </w:r>
      <w:r>
        <w:t xml:space="preserve"> </w:t>
      </w:r>
      <w:r>
        <w:t xml:space="preserve">danger red and the per-app accent are proven AA for their white labels in both</w:t>
      </w:r>
      <w:r>
        <w:t xml:space="preserve"> </w:t>
      </w:r>
      <w:r>
        <w:t xml:space="preserve">themes ([COLOR §4.3, §6]).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Single row:</w:t>
      </w:r>
      <w:r>
        <w:t xml:space="preserve"> </w:t>
      </w:r>
      <w:r>
        <w:rPr>
          <w:rStyle w:val="VerbatimChar"/>
        </w:rPr>
        <w:t xml:space="preserve">leadingIcon | label | trailingIcon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space.scale.1</w:t>
      </w:r>
      <w:r>
        <w:t xml:space="preserve"> </w:t>
      </w:r>
      <w:r>
        <w:t xml:space="preserve">gaps; the label truncates with ellipsis (full value in tooltip)</w:t>
      </w:r>
      <w:r>
        <w:t xml:space="preserve"> </w:t>
      </w:r>
      <w:r>
        <w:t xml:space="preserve">before colliding with a trailing icon. The spinner replaces the leading icon</w:t>
      </w:r>
      <w:r>
        <w:t xml:space="preserve"> </w:t>
      </w:r>
      <w:r>
        <w:rPr>
          <w:b/>
          <w:bCs/>
        </w:rPr>
        <w:t xml:space="preserve">in-place</w:t>
      </w:r>
      <w:r>
        <w:t xml:space="preserve"> </w:t>
      </w:r>
      <w:r>
        <w:t xml:space="preserve">— it never overlays the label.</w:t>
      </w:r>
    </w:p>
    <w:bookmarkEnd w:id="39"/>
    <w:bookmarkStart w:id="40" w:name="X62eba49b7a271adb43b7e4789d8e903fec14812"/>
    <w:p>
      <w:pPr>
        <w:pStyle w:val="Heading3"/>
      </w:pPr>
      <w:r>
        <w:t xml:space="preserve">11.2 TextField &amp; form fields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Single/multi-line text input and the form-field shell (label,</w:t>
      </w:r>
      <w:r>
        <w:t xml:space="preserve"> </w:t>
      </w:r>
      <w:r>
        <w:t xml:space="preserve">helper, error) wrapping any input.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(above),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(input box),</w:t>
      </w:r>
      <w:r>
        <w:t xml:space="preserve"> </w:t>
      </w:r>
      <w:r>
        <w:rPr>
          <w:rStyle w:val="VerbatimChar"/>
        </w:rPr>
        <w:t xml:space="preserve">leadingIcon</w:t>
      </w:r>
      <w:r>
        <w:t xml:space="preserve">/</w:t>
      </w:r>
      <w:r>
        <w:rPr>
          <w:rStyle w:val="VerbatimChar"/>
        </w:rPr>
        <w:t xml:space="preserve">trailingIcon</w:t>
      </w:r>
      <w:r>
        <w:t xml:space="preserve"> </w:t>
      </w:r>
      <w:r>
        <w:t xml:space="preserve">(e.g. clear, reveal-password),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(the editable text),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</w:t>
      </w:r>
      <w:r>
        <w:t xml:space="preserve"> </w:t>
      </w:r>
      <w:r>
        <w:t xml:space="preserve">(below),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(below, replaces helper),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focusRing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focused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filled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(red border + error text +</w:t>
      </w:r>
      <w:r>
        <w:t xml:space="preserve"> </w:t>
      </w:r>
      <w:r>
        <w:rPr>
          <w:rStyle w:val="VerbatimChar"/>
        </w:rPr>
        <w:t xml:space="preserve">aria-invalid</w:t>
      </w:r>
      <w:r>
        <w:t xml:space="preserve">) ·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(trailing spinner, e.g.</w:t>
      </w:r>
      <w:r>
        <w:t xml:space="preserve"> </w:t>
      </w:r>
      <w:r>
        <w:t xml:space="preserve">async validation).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comp.field.{bg,border,input,placeholder,label,helper}.&lt;state&gt;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comp.field.border.{rest,focus,error}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border.strong</w:t>
      </w:r>
      <w:r>
        <w:t xml:space="preserve">/</w:t>
      </w:r>
      <w:r>
        <w:rPr>
          <w:rStyle w:val="VerbatimChar"/>
        </w:rPr>
        <w:t xml:space="preserve">border.focus</w:t>
      </w:r>
      <w:r>
        <w:t xml:space="preserve">/</w:t>
      </w:r>
      <w:r>
        <w:rPr>
          <w:rStyle w:val="VerbatimChar"/>
        </w:rPr>
        <w:t xml:space="preserve">feedback.error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comp.field.error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comp.field.radius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radius.scale.sm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comp.field.padX/padY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comp.field.minHeight</w:t>
      </w:r>
      <w:r>
        <w:t xml:space="preserve"> </w:t>
      </w:r>
      <w:r>
        <w:t xml:space="preserve">(≥40, multiline grows).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is programmatically associated (</w:t>
      </w:r>
      <w:r>
        <w:rPr>
          <w:rStyle w:val="VerbatimChar"/>
        </w:rPr>
        <w:t xml:space="preserve">for</w:t>
      </w:r>
      <w:r>
        <w:t xml:space="preserve">/</w:t>
      </w:r>
      <w:r>
        <w:rPr>
          <w:rStyle w:val="VerbatimChar"/>
        </w:rPr>
        <w:t xml:space="preserve">aria-labelledby</w:t>
      </w:r>
      <w:r>
        <w:t xml:space="preserve">);</w:t>
      </w:r>
      <w:r>
        <w:t xml:space="preserve"> </w:t>
      </w:r>
      <w:r>
        <w:rPr>
          <w:rStyle w:val="VerbatimChar"/>
        </w:rPr>
        <w:t xml:space="preserve">helper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;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aria-invalid=true</w:t>
      </w:r>
      <w:r>
        <w:t xml:space="preserve"> </w:t>
      </w:r>
      <w:r>
        <w:t xml:space="preserve">and is</w:t>
      </w:r>
      <w:r>
        <w:t xml:space="preserve"> </w:t>
      </w:r>
      <w:r>
        <w:t xml:space="preserve">announced politely. Placeholder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the only label (it disappears on</w:t>
      </w:r>
      <w:r>
        <w:t xml:space="preserve"> </w:t>
      </w:r>
      <w:r>
        <w:t xml:space="preserve">input). Password reveal is a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 </w:t>
      </w:r>
      <w:r>
        <w:t xml:space="preserve">("Show password").</w:t>
      </w:r>
      <w:r>
        <w:t xml:space="preserve"> </w:t>
      </w:r>
      <w:r>
        <w:t xml:space="preserve">Required fields mark</w:t>
      </w:r>
      <w:r>
        <w:t xml:space="preserve"> </w:t>
      </w:r>
      <w:r>
        <w:rPr>
          <w:rStyle w:val="VerbatimChar"/>
        </w:rPr>
        <w:t xml:space="preserve">aria-required</w:t>
      </w:r>
      <w:r>
        <w:t xml:space="preserve">. 44 px min input height.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Box/border/text/placeholder swap via the fork; error red and</w:t>
      </w:r>
      <w:r>
        <w:t xml:space="preserve"> </w:t>
      </w:r>
      <w:r>
        <w:t xml:space="preserve">focus ring proven in both themes. Placeholder uses</w:t>
      </w:r>
      <w:r>
        <w:t xml:space="preserve"> </w:t>
      </w:r>
      <w:r>
        <w:rPr>
          <w:rStyle w:val="VerbatimChar"/>
        </w:rPr>
        <w:t xml:space="preserve">text.tertiary</w:t>
      </w:r>
      <w:r>
        <w:t xml:space="preserve"> </w:t>
      </w:r>
      <w:r>
        <w:t xml:space="preserve">(AA, not the</w:t>
      </w:r>
      <w:r>
        <w:t xml:space="preserve"> </w:t>
      </w:r>
      <w:r>
        <w:t xml:space="preserve">disabled exempt stop).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label / input / helper are stacked rows (never overlapping);</w:t>
      </w:r>
      <w:r>
        <w:t xml:space="preserve"> </w:t>
      </w:r>
      <w:r>
        <w:t xml:space="preserve">leading/trailing icons sit inside the input box with</w:t>
      </w:r>
      <w:r>
        <w:t xml:space="preserve"> </w:t>
      </w:r>
      <w:r>
        <w:rPr>
          <w:rStyle w:val="VerbatimChar"/>
        </w:rPr>
        <w:t xml:space="preserve">space.scale.2</w:t>
      </w:r>
      <w:r>
        <w:t xml:space="preserve"> </w:t>
      </w:r>
      <w:r>
        <w:t xml:space="preserve">insets so</w:t>
      </w:r>
      <w:r>
        <w:t xml:space="preserve"> </w:t>
      </w:r>
      <w:r>
        <w:t xml:space="preserve">they never overlay the text caret/selection; the error text replaces the helper</w:t>
      </w:r>
      <w:r>
        <w:t xml:space="preserve"> </w:t>
      </w:r>
      <w:r>
        <w:t xml:space="preserve">in the same row slot (they never both render).</w:t>
      </w:r>
    </w:p>
    <w:bookmarkEnd w:id="40"/>
    <w:bookmarkStart w:id="41" w:name="X9534dc3a048177e21703735a2fa4d890febf3fc"/>
    <w:p>
      <w:pPr>
        <w:pStyle w:val="Heading3"/>
      </w:pPr>
      <w:r>
        <w:t xml:space="preserve">11.3 Toggle / Switch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 binary on/off control (the atom inside ShieldToggle §5).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focusRing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onIcon</w:t>
      </w:r>
      <w:r>
        <w:t xml:space="preserve">/</w:t>
      </w:r>
      <w:r>
        <w:rPr>
          <w:rStyle w:val="VerbatimChar"/>
        </w:rPr>
        <w:t xml:space="preserve">offIcon</w:t>
      </w:r>
      <w:r>
        <w:t xml:space="preserve"> </w:t>
      </w:r>
      <w:r>
        <w:t xml:space="preserve">inside the</w:t>
      </w:r>
      <w:r>
        <w:t xml:space="preserve"> </w:t>
      </w:r>
      <w:r>
        <w:t xml:space="preserve">thumb.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(thumb shows a</w:t>
      </w:r>
      <w:r>
        <w:t xml:space="preserve"> </w:t>
      </w:r>
      <w:r>
        <w:t xml:space="preserve">micro-spinner during async commit,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comp.switch.track.{off,on,disabled}</w:t>
      </w:r>
      <w:r>
        <w:t xml:space="preserve"> </w:t>
      </w:r>
      <w:r>
        <w:t xml:space="preserve">(on =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,</w:t>
      </w:r>
      <w:r>
        <w:t xml:space="preserve"> </w:t>
      </w:r>
      <w:r>
        <w:t xml:space="preserve">off =</w:t>
      </w:r>
      <w:r>
        <w:t xml:space="preserve"> </w:t>
      </w:r>
      <w:r>
        <w:rPr>
          <w:rStyle w:val="VerbatimChar"/>
        </w:rPr>
        <w:t xml:space="preserve">border.strong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comp.switch.thumb.{off,on,disabled}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comp.switch.focusRing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comp.switch.width/height</w:t>
      </w:r>
      <w:r>
        <w:t xml:space="preserve"> </w:t>
      </w:r>
      <w:r>
        <w:t xml:space="preserve">(≥44 px tap via padding).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aria-checked</w:t>
      </w:r>
      <w:r>
        <w:t xml:space="preserve">. The thumb travels with a 180 ms</w:t>
      </w:r>
      <w:r>
        <w:t xml:space="preserve"> </w:t>
      </w:r>
      <w:r>
        <w:t xml:space="preserve">motion (→ instant on reduce-motion). State is conveyed by thumb position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optional on/off glyph, not colour alone. 44 px target.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Track/thumb swap via the fork; the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accent differs per app</w:t>
      </w:r>
      <w:r>
        <w:t xml:space="preserve"> </w:t>
      </w:r>
      <w:r>
        <w:t xml:space="preserve">([COLOR §6]).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Thumb travels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the track bounds; the optional glyph is</w:t>
      </w:r>
      <w:r>
        <w:t xml:space="preserve"> </w:t>
      </w:r>
      <w:r>
        <w:t xml:space="preserve">centred in the thumb and never extends past it.</w:t>
      </w:r>
    </w:p>
    <w:bookmarkEnd w:id="41"/>
    <w:bookmarkStart w:id="42" w:name="X9ce09d3b4d497ae63e833e2298f90d6cf9dd8e8"/>
    <w:p>
      <w:pPr>
        <w:pStyle w:val="Heading3"/>
      </w:pPr>
      <w:r>
        <w:t xml:space="preserve">11.4 Checkbox &amp; Radio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Multi-select (</w:t>
      </w:r>
      <w:r>
        <w:rPr>
          <w:rStyle w:val="VerbatimChar"/>
        </w:rPr>
        <w:t xml:space="preserve">Checkbox</w:t>
      </w:r>
      <w:r>
        <w:t xml:space="preserve">, with indeterminate) and single-select</w:t>
      </w:r>
      <w:r>
        <w:t xml:space="preserve"> </w:t>
      </w:r>
      <w:r>
        <w:t xml:space="preserve">(</w:t>
      </w:r>
      <w:r>
        <w:rPr>
          <w:rStyle w:val="VerbatimChar"/>
        </w:rPr>
        <w:t xml:space="preserve">Radio</w:t>
      </w:r>
      <w:r>
        <w:t xml:space="preserve">) controls.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box</w:t>
      </w:r>
      <w:r>
        <w:t xml:space="preserve">/</w:t>
      </w:r>
      <w:r>
        <w:rPr>
          <w:rStyle w:val="VerbatimChar"/>
        </w:rPr>
        <w:t xml:space="preserve">circle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 </w:t>
      </w:r>
      <w:r>
        <w:t xml:space="preserve">(check / dash / dot),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t xml:space="preserve">Checkbox:</w:t>
      </w:r>
      <w:r>
        <w:t xml:space="preserve"> </w:t>
      </w:r>
      <w:r>
        <w:rPr>
          <w:rStyle w:val="VerbatimChar"/>
        </w:rPr>
        <w:t xml:space="preserve">unchecked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checked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indeterminate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 Radio:</w:t>
      </w:r>
      <w:r>
        <w:t xml:space="preserve"> </w:t>
      </w:r>
      <w:r>
        <w:rPr>
          <w:rStyle w:val="VerbatimChar"/>
        </w:rPr>
        <w:t xml:space="preserve">unselected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comp.checkbox.{box,mark}.{unchecked,checked,indeterminate,disabled}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comp.radio.{circle,dot}.{unselected,selected,disabled}</w:t>
      </w:r>
      <w:r>
        <w:t xml:space="preserve">,</w:t>
      </w:r>
      <w:r>
        <w:t xml:space="preserve"> </w:t>
      </w:r>
      <w:r>
        <w:rPr>
          <w:rStyle w:val="VerbatimChar"/>
        </w:rPr>
        <w:t xml:space="preserve">…focusRing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comp.checkbox.radius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radius.scale.sm</w:t>
      </w:r>
      <w:r>
        <w:t xml:space="preserve">);</w:t>
      </w:r>
      <w:r>
        <w:t xml:space="preserve"> </w:t>
      </w:r>
      <w:r>
        <w:rPr>
          <w:rStyle w:val="VerbatimChar"/>
        </w:rPr>
        <w:t xml:space="preserve">checked</w:t>
      </w:r>
      <w:r>
        <w:t xml:space="preserve">/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fill =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, mark =</w:t>
      </w:r>
      <w:r>
        <w:t xml:space="preserve"> </w:t>
      </w:r>
      <w:r>
        <w:rPr>
          <w:rStyle w:val="VerbatimChar"/>
        </w:rPr>
        <w:t xml:space="preserve">text.onBrand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Roles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aria-checked="mixed"</w:t>
      </w:r>
      <w:r>
        <w:t xml:space="preserve"> </w:t>
      </w:r>
      <w:r>
        <w:t xml:space="preserve">for</w:t>
      </w:r>
      <w:r>
        <w:t xml:space="preserve"> </w:t>
      </w:r>
      <w:r>
        <w:t xml:space="preserve">indeterminate) /</w:t>
      </w:r>
      <w:r>
        <w:t xml:space="preserve"> </w:t>
      </w:r>
      <w:r>
        <w:rPr>
          <w:rStyle w:val="VerbatimChar"/>
        </w:rPr>
        <w:t xml:space="preserve">radio</w:t>
      </w:r>
      <w:r>
        <w:t xml:space="preserve"> </w:t>
      </w:r>
      <w:r>
        <w:t xml:space="preserve">(in a</w:t>
      </w:r>
      <w:r>
        <w:t xml:space="preserve"> </w:t>
      </w:r>
      <w:r>
        <w:rPr>
          <w:rStyle w:val="VerbatimChar"/>
        </w:rPr>
        <w:t xml:space="preserve">radiogroup</w:t>
      </w:r>
      <w:r>
        <w:t xml:space="preserve">). The visible label is the name and is</w:t>
      </w:r>
      <w:r>
        <w:t xml:space="preserve"> </w:t>
      </w:r>
      <w:r>
        <w:t xml:space="preserve">itself clickable (extends the 44 px target around the 20 px glyph). Arrow keys</w:t>
      </w:r>
      <w:r>
        <w:t xml:space="preserve"> </w:t>
      </w:r>
      <w:r>
        <w:t xml:space="preserve">move within a radiogroup;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toggles a checkbox.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Box/circle borders, fill, and mark swap via the fork; the</w:t>
      </w:r>
      <w:r>
        <w:t xml:space="preserve"> </w:t>
      </w:r>
      <w:r>
        <w:t xml:space="preserve">20 px glyph keeps a 44 px transparent tap box in both.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rPr>
          <w:rStyle w:val="VerbatimChar"/>
        </w:rPr>
        <w:t xml:space="preserve">glyph | label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space.scale.2</w:t>
      </w:r>
      <w:r>
        <w:t xml:space="preserve"> </w:t>
      </w:r>
      <w:r>
        <w:t xml:space="preserve">gap; the label wraps</w:t>
      </w:r>
      <w:r>
        <w:t xml:space="preserve"> </w:t>
      </w:r>
      <w:r>
        <w:t xml:space="preserve">within its cell and never flows under the glyph; the focus ring offsets outside</w:t>
      </w:r>
      <w:r>
        <w:t xml:space="preserve"> </w:t>
      </w:r>
      <w:r>
        <w:t xml:space="preserve">the glyph box.</w:t>
      </w:r>
    </w:p>
    <w:bookmarkEnd w:id="42"/>
    <w:bookmarkStart w:id="43" w:name="Xdfa1b57a905f36209a427519fdb6781321162a3"/>
    <w:p>
      <w:pPr>
        <w:pStyle w:val="Heading3"/>
      </w:pPr>
      <w:r>
        <w:t xml:space="preserve">11.5 Dropdown / Select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Choose one (or many) from a list via a popover</w:t>
      </w:r>
      <w:r>
        <w:t xml:space="preserve"> </w:t>
      </w:r>
      <w:r>
        <w:rPr>
          <w:rStyle w:val="VerbatimChar"/>
        </w:rPr>
        <w:t xml:space="preserve">listbox</w:t>
      </w:r>
      <w:r>
        <w:t xml:space="preserve">. Underpins</w:t>
      </w:r>
      <w:r>
        <w:t xml:space="preserve"> </w:t>
      </w:r>
      <w:r>
        <w:t xml:space="preserve">ExitPicker (§4.3) and TargetPicker (§8.3).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(value + chevron),</w:t>
      </w:r>
      <w:r>
        <w:t xml:space="preserve"> </w:t>
      </w:r>
      <w:r>
        <w:rPr>
          <w:rStyle w:val="VerbatimChar"/>
        </w:rPr>
        <w:t xml:space="preserve">popover</w:t>
      </w:r>
      <w:r>
        <w:t xml:space="preserve"> </w:t>
      </w:r>
      <w:r>
        <w:t xml:space="preserve">(surface + options),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 </w:t>
      </w:r>
      <w:r>
        <w:t xml:space="preserve">(label + leadingIcon + selectedCheck),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(optional combobox input),</w:t>
      </w:r>
      <w:r>
        <w:t xml:space="preserve"> </w:t>
      </w:r>
      <w:r>
        <w:rPr>
          <w:rStyle w:val="VerbatimChar"/>
        </w:rPr>
        <w:t xml:space="preserve">focusRing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option.{default,hover,selected,disabled}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loading-options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comp.select.trigger.{bg,label,chevron,border}.&lt;state&gt;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comp.select.popover.{bg,radius}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radius.scale.md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elevation.menu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comp.select.option.{bg,label}.{default,hover,selected,disabled}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comp.select.selectedCheck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comp.field.*</w:t>
      </w:r>
      <w:r>
        <w:t xml:space="preserve"> </w:t>
      </w:r>
      <w:r>
        <w:t xml:space="preserve">(when searchable).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Trigger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aria-haspopup="listbox"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;</w:t>
      </w:r>
      <w:r>
        <w:t xml:space="preserve"> </w:t>
      </w:r>
      <w:r>
        <w:t xml:space="preserve">popover</w:t>
      </w:r>
      <w:r>
        <w:t xml:space="preserve"> </w:t>
      </w:r>
      <w:r>
        <w:rPr>
          <w:rStyle w:val="VerbatimChar"/>
        </w:rPr>
        <w:t xml:space="preserve">listbox</w:t>
      </w:r>
      <w:r>
        <w:t xml:space="preserve">, options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aria-selected</w:t>
      </w:r>
      <w:r>
        <w:t xml:space="preserve">.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closes + restores</w:t>
      </w:r>
      <w:r>
        <w:t xml:space="preserve"> </w:t>
      </w:r>
      <w:r>
        <w:t xml:space="preserve">focus to trigger; type-ahead; arrow navigation with wrap;</w:t>
      </w:r>
      <w:r>
        <w:t xml:space="preserve"> </w:t>
      </w:r>
      <w:r>
        <w:rPr>
          <w:rStyle w:val="VerbatimChar"/>
        </w:rPr>
        <w:t xml:space="preserve">Home</w:t>
      </w:r>
      <w:r>
        <w:t xml:space="preserve">/</w:t>
      </w:r>
      <w:r>
        <w:rPr>
          <w:rStyle w:val="VerbatimChar"/>
        </w:rPr>
        <w:t xml:space="preserve">End</w:t>
      </w:r>
      <w:r>
        <w:t xml:space="preserve">.</w:t>
      </w:r>
      <w:r>
        <w:t xml:space="preserve"> </w:t>
      </w:r>
      <w:r>
        <w:t xml:space="preserve">Searchable variant is a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. 44 px option rows.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Trigger + popover surfaces and option hover/selected swap via</w:t>
      </w:r>
      <w:r>
        <w:t xml:space="preserve"> </w:t>
      </w:r>
      <w:r>
        <w:t xml:space="preserve">the fork; the menu shadow darkens on dark ([DT §6.3]).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The popover is opaque (</w:t>
      </w:r>
      <w:r>
        <w:rPr>
          <w:rStyle w:val="VerbatimChar"/>
        </w:rPr>
        <w:t xml:space="preserve">surface.raised</w:t>
      </w:r>
      <w:r>
        <w:t xml:space="preserve"> </w:t>
      </w:r>
      <w:r>
        <w:t xml:space="preserve">+ shadow), never a</w:t>
      </w:r>
      <w:r>
        <w:t xml:space="preserve"> </w:t>
      </w:r>
      <w:r>
        <w:t xml:space="preserve">translucent wash; it is positioned to avoid covering the trigger (flips above</w:t>
      </w:r>
      <w:r>
        <w:t xml:space="preserve"> </w:t>
      </w:r>
      <w:r>
        <w:t xml:space="preserve">when no room below). Option</w:t>
      </w:r>
      <w:r>
        <w:t xml:space="preserve"> </w:t>
      </w:r>
      <w:r>
        <w:rPr>
          <w:rStyle w:val="VerbatimChar"/>
        </w:rPr>
        <w:t xml:space="preserve">label | check</w:t>
      </w:r>
      <w:r>
        <w:t xml:space="preserve"> </w:t>
      </w:r>
      <w:r>
        <w:t xml:space="preserve">row: the check is right-anchored,</w:t>
      </w:r>
      <w:r>
        <w:t xml:space="preserve"> </w:t>
      </w:r>
      <w:r>
        <w:t xml:space="preserve">the label ellipsises before it.</w:t>
      </w:r>
    </w:p>
    <w:bookmarkEnd w:id="43"/>
    <w:bookmarkStart w:id="44" w:name="Xfa94edf4a982f1c4a1c065db55d09acd42c28fa"/>
    <w:p>
      <w:pPr>
        <w:pStyle w:val="Heading3"/>
      </w:pPr>
      <w:r>
        <w:t xml:space="preserve">11.6 Dialog / Sheet / Modal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 focused, blocking surface for confirms, forms, and detail.</w:t>
      </w:r>
      <w:r>
        <w:t xml:space="preserve"> </w:t>
      </w:r>
      <w:r>
        <w:rPr>
          <w:b/>
          <w:bCs/>
        </w:rPr>
        <w:t xml:space="preserve">Dialog</w:t>
      </w:r>
      <w:r>
        <w:t xml:space="preserve"> </w:t>
      </w:r>
      <w:r>
        <w:t xml:space="preserve">(centred, desktop/Console),</w:t>
      </w:r>
      <w:r>
        <w:t xml:space="preserve"> </w:t>
      </w:r>
      <w:r>
        <w:rPr>
          <w:b/>
          <w:bCs/>
        </w:rPr>
        <w:t xml:space="preserve">Sheet</w:t>
      </w:r>
      <w:r>
        <w:t xml:space="preserve"> </w:t>
      </w:r>
      <w:r>
        <w:t xml:space="preserve">(bottom-anchored, Client mobile),</w:t>
      </w:r>
      <w:r>
        <w:t xml:space="preserve"> </w:t>
      </w:r>
      <w:r>
        <w:rPr>
          <w:b/>
          <w:bCs/>
        </w:rPr>
        <w:t xml:space="preserve">Modal</w:t>
      </w:r>
      <w:r>
        <w:t xml:space="preserve"> </w:t>
      </w:r>
      <w:r>
        <w:t xml:space="preserve">(generic blocking). Same component, three presentations.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scrim</w:t>
      </w:r>
      <w:r>
        <w:t xml:space="preserve"> </w:t>
      </w:r>
      <w:r>
        <w:t xml:space="preserve">(backdrop),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 </w:t>
      </w:r>
      <w:r>
        <w:t xml:space="preserve">(the panel),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(title + close),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(content),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 </w:t>
      </w:r>
      <w:r>
        <w:t xml:space="preserve">(actions),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 </w:t>
      </w:r>
      <w:r>
        <w:t xml:space="preserve">(sheet drag affordance),</w:t>
      </w:r>
      <w:r>
        <w:t xml:space="preserve"> </w:t>
      </w:r>
      <w:r>
        <w:rPr>
          <w:rStyle w:val="VerbatimChar"/>
        </w:rPr>
        <w:t xml:space="preserve">focusTrap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(240 ms, [DT §6.4]) ·</w:t>
      </w:r>
      <w:r>
        <w:t xml:space="preserve"> </w:t>
      </w:r>
      <w:r>
        <w:rPr>
          <w:rStyle w:val="VerbatimChar"/>
        </w:rPr>
        <w:t xml:space="preserve">shown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· variant: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(centred) /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(bottom, drag-dismiss) /</w:t>
      </w:r>
      <w:r>
        <w:t xml:space="preserve"> </w:t>
      </w:r>
      <w:r>
        <w:rPr>
          <w:rStyle w:val="VerbatimChar"/>
        </w:rPr>
        <w:t xml:space="preserve">fullscreen</w:t>
      </w:r>
      <w:r>
        <w:t xml:space="preserve"> </w:t>
      </w:r>
      <w:r>
        <w:t xml:space="preserve">(Client small screens).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comp.dialog.scrim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overlay.scrim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comp.dialog.surface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elevation.modal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comp.dialog.radius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radius.scale.lg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comp.dialog.header.{bg,title}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comp.dialog.footer.bg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comp.button.*</w:t>
      </w:r>
      <w:r>
        <w:t xml:space="preserve"> </w:t>
      </w:r>
      <w:r>
        <w:t xml:space="preserve">(actions). z-index</w:t>
      </w:r>
      <w:r>
        <w:t xml:space="preserve"> </w:t>
      </w:r>
      <w:r>
        <w:rPr>
          <w:rStyle w:val="VerbatimChar"/>
        </w:rPr>
        <w:t xml:space="preserve">z.semantic.modal</w:t>
      </w:r>
      <w:r>
        <w:t xml:space="preserve"> </w:t>
      </w:r>
      <w:r>
        <w:t xml:space="preserve">(1100, [DT §6.5]).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aria-modal=true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aria-labelledby</w:t>
      </w:r>
      <w:r>
        <w:t xml:space="preserve"> </w:t>
      </w:r>
      <w:r>
        <w:t xml:space="preserve">(title)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aria-describedby</w:t>
      </w:r>
      <w:r>
        <w:t xml:space="preserve"> </w:t>
      </w:r>
      <w:r>
        <w:t xml:space="preserve">(body).</w:t>
      </w:r>
      <w:r>
        <w:t xml:space="preserve"> </w:t>
      </w:r>
      <w:r>
        <w:rPr>
          <w:b/>
          <w:bCs/>
        </w:rPr>
        <w:t xml:space="preserve">Focus trap</w:t>
      </w:r>
      <w:r>
        <w:t xml:space="preserve"> </w:t>
      </w:r>
      <w:r>
        <w:t xml:space="preserve">— tab cycles within; opening moves</w:t>
      </w:r>
      <w:r>
        <w:t xml:space="preserve"> </w:t>
      </w:r>
      <w:r>
        <w:t xml:space="preserve">focus to the first focusable (or the panel);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closes (unless a forced</w:t>
      </w:r>
      <w:r>
        <w:t xml:space="preserve"> </w:t>
      </w:r>
      <w:r>
        <w:t xml:space="preserve">confirm); closing</w:t>
      </w:r>
      <w:r>
        <w:t xml:space="preserve"> </w:t>
      </w:r>
      <w:r>
        <w:rPr>
          <w:b/>
          <w:bCs/>
        </w:rPr>
        <w:t xml:space="preserve">restores focus</w:t>
      </w:r>
      <w:r>
        <w:t xml:space="preserve"> </w:t>
      </w:r>
      <w:r>
        <w:t xml:space="preserve">to the trigger. The scrim click closes</w:t>
      </w:r>
      <w:r>
        <w:t xml:space="preserve"> </w:t>
      </w:r>
      <w:r>
        <w:t xml:space="preserve">dismissible dialogs. Destructive confirms put the danger button as a distinct,</w:t>
      </w:r>
      <w:r>
        <w:t xml:space="preserve"> </w:t>
      </w:r>
      <w:r>
        <w:t xml:space="preserve">non-default action.</w:t>
      </w:r>
    </w:p>
    <w:p>
      <w:pPr>
        <w:pStyle w:val="FirstParagraph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Surface + scrim swap via the fork; the modal shadow is far</w:t>
      </w:r>
      <w:r>
        <w:t xml:space="preserve"> </w:t>
      </w:r>
      <w:r>
        <w:t xml:space="preserve">darker on dark ([DT §6.3]); the scrim alpha differs per theme ([COLOR §2.3]).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The surface sits on an opaque-enough scrim so its labels meet</w:t>
      </w:r>
      <w:r>
        <w:t xml:space="preserve"> </w:t>
      </w:r>
      <w:r>
        <w:t xml:space="preserve">contrast (white-on-scrim 14.68, [COLOR §4]); the header/body/footer are stacked</w:t>
      </w:r>
      <w:r>
        <w:t xml:space="preserve"> </w:t>
      </w:r>
      <w:r>
        <w:t xml:space="preserve">regions (close button in the header corner, never over the title); the sheet drag</w:t>
      </w:r>
      <w:r>
        <w:t xml:space="preserve"> </w:t>
      </w:r>
      <w:r>
        <w:t xml:space="preserve">handle is in its own top band above the header.</w:t>
      </w:r>
    </w:p>
    <w:bookmarkEnd w:id="44"/>
    <w:bookmarkStart w:id="45" w:name="Xaf11fcfd9b11514917f6a19a2e1eae30e46ccce"/>
    <w:p>
      <w:pPr>
        <w:pStyle w:val="Heading3"/>
      </w:pPr>
      <w:r>
        <w:t xml:space="preserve">11.7 Snackbar / Toast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Transient, non-blocking feedback ("Exit set to Sweden", "Copied").</w:t>
      </w:r>
      <w:r>
        <w:t xml:space="preserve"> </w:t>
      </w:r>
      <w:r>
        <w:t xml:space="preserve">Auto-dismisses; optionally one action.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(severity),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(one text</w:t>
      </w:r>
      <w:r>
        <w:t xml:space="preserve"> </w:t>
      </w:r>
      <w:r>
        <w:t xml:space="preserve">button),</w:t>
      </w:r>
      <w:r>
        <w:t xml:space="preserve"> </w:t>
      </w:r>
      <w:r>
        <w:rPr>
          <w:rStyle w:val="VerbatimChar"/>
        </w:rPr>
        <w:t xml:space="preserve">dismiss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(auto-dismiss timer, optional).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t xml:space="preserve">Severity: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 Lifecycle:</w:t>
      </w:r>
      <w:r>
        <w:t xml:space="preserve"> </w:t>
      </w:r>
      <w:r>
        <w:rPr>
          <w:rStyle w:val="VerbatimChar"/>
        </w:rPr>
        <w:t xml:space="preserve">entering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shown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leaving</w:t>
      </w:r>
      <w:r>
        <w:t xml:space="preserve">. (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toasts get a longer/no auto-dismiss.)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comp.toast.{bg,message,icon}.&lt;severity&gt;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comp.toast.action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text.onState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comp.toast.radius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radius.scale.md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elevation.menu</w:t>
      </w:r>
      <w:r>
        <w:t xml:space="preserve">). z-index</w:t>
      </w:r>
      <w:r>
        <w:t xml:space="preserve"> </w:t>
      </w:r>
      <w:r>
        <w:rPr>
          <w:rStyle w:val="VerbatimChar"/>
        </w:rPr>
        <w:t xml:space="preserve">z.semantic.toast</w:t>
      </w:r>
      <w:r>
        <w:t xml:space="preserve"> </w:t>
      </w:r>
      <w:r>
        <w:t xml:space="preserve">(1200, above modal so a confirm's</w:t>
      </w:r>
      <w:r>
        <w:t xml:space="preserve"> </w:t>
      </w:r>
      <w:r>
        <w:t xml:space="preserve">result toast is visible, [DT §6.5]).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(info/success → polite) or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(warn/error →</w:t>
      </w:r>
      <w:r>
        <w:t xml:space="preserve"> </w:t>
      </w:r>
      <w:r>
        <w:t xml:space="preserve">assertive). Auto-dismiss</w:t>
      </w:r>
      <w:r>
        <w:t xml:space="preserve"> </w:t>
      </w:r>
      <w:r>
        <w:rPr>
          <w:b/>
          <w:bCs/>
        </w:rPr>
        <w:t xml:space="preserve">pauses on hover/focus</w:t>
      </w:r>
      <w:r>
        <w:t xml:space="preserve"> </w:t>
      </w:r>
      <w:r>
        <w:t xml:space="preserve">and is long enough to read</w:t>
      </w:r>
      <w:r>
        <w:t xml:space="preserve"> </w:t>
      </w:r>
      <w:r>
        <w:t xml:space="preserve">(min 5 s + action time); a toast with an action does not auto-dismiss until the</w:t>
      </w:r>
      <w:r>
        <w:t xml:space="preserve"> </w:t>
      </w:r>
      <w:r>
        <w:t xml:space="preserve">action is reachable. Never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channel for critical info (the Danger</w:t>
      </w:r>
      <w:r>
        <w:t xml:space="preserve"> </w:t>
      </w:r>
      <w:r>
        <w:rPr>
          <w:i/>
          <w:iCs/>
        </w:rPr>
        <w:t xml:space="preserve">banner</w:t>
      </w:r>
      <w:r>
        <w:t xml:space="preserve"> </w:t>
      </w:r>
      <w:r>
        <w:t xml:space="preserve">§11.8, not a toast, owns kill-switch/leak — a toast can be missed).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Severity bg/icon/message swap via the fork.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Toasts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space.scale.2</w:t>
      </w:r>
      <w:r>
        <w:t xml:space="preserve"> </w:t>
      </w:r>
      <w:r>
        <w:t xml:space="preserve">gaps (newest at the</w:t>
      </w:r>
      <w:r>
        <w:t xml:space="preserve"> </w:t>
      </w:r>
      <w:r>
        <w:t xml:space="preserve">stack origin), never overlapping; a max visible count caps the stack (older</w:t>
      </w:r>
      <w:r>
        <w:t xml:space="preserve"> </w:t>
      </w:r>
      <w:r>
        <w:t xml:space="preserve">collapse).</w:t>
      </w:r>
      <w:r>
        <w:t xml:space="preserve"> </w:t>
      </w:r>
      <w:r>
        <w:rPr>
          <w:rStyle w:val="VerbatimChar"/>
        </w:rPr>
        <w:t xml:space="preserve">icon | message | action | dismiss</w:t>
      </w:r>
      <w:r>
        <w:t xml:space="preserve"> </w:t>
      </w:r>
      <w:r>
        <w:t xml:space="preserve">single row; message ellipsises to</w:t>
      </w:r>
      <w:r>
        <w:t xml:space="preserve"> </w:t>
      </w:r>
      <w:r>
        <w:t xml:space="preserve">2 lines max before the action.</w:t>
      </w:r>
    </w:p>
    <w:bookmarkEnd w:id="45"/>
    <w:bookmarkStart w:id="46" w:name="Xd1bd47da5830a697d25fc8a222a43dd122fa628"/>
    <w:p>
      <w:pPr>
        <w:pStyle w:val="Heading3"/>
      </w:pPr>
      <w:r>
        <w:t xml:space="preserve">11.8 Banner / Alert (incl. the Danger banner)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 persistent, in-flow (or top-pinned) message of higher weight than a</w:t>
      </w:r>
      <w:r>
        <w:t xml:space="preserve"> </w:t>
      </w:r>
      <w:r>
        <w:t xml:space="preserve">toast: info/success/warning/error and the load-bearing</w:t>
      </w:r>
      <w:r>
        <w:t xml:space="preserve"> </w:t>
      </w:r>
      <w:r>
        <w:rPr>
          <w:b/>
          <w:bCs/>
        </w:rPr>
        <w:t xml:space="preserve">Danger banner</w:t>
      </w:r>
      <w:r>
        <w:t xml:space="preserve"> </w:t>
      </w:r>
      <w:r>
        <w:t xml:space="preserve">(leak /</w:t>
      </w:r>
      <w:r>
        <w:t xml:space="preserve"> </w:t>
      </w:r>
      <w:r>
        <w:t xml:space="preserve">kill-switch tripped — the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state's full-width alarm).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(severity),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(0–2 buttons),</w:t>
      </w:r>
      <w:r>
        <w:t xml:space="preserve"> </w:t>
      </w:r>
      <w:r>
        <w:rPr>
          <w:rStyle w:val="VerbatimChar"/>
        </w:rPr>
        <w:t xml:space="preserve">dismiss</w:t>
      </w:r>
      <w:r>
        <w:t xml:space="preserve"> </w:t>
      </w:r>
      <w:r>
        <w:t xml:space="preserve">(info/success only — danger/error are not dismissible</w:t>
      </w:r>
      <w:r>
        <w:t xml:space="preserve"> </w:t>
      </w:r>
      <w:r>
        <w:t xml:space="preserve">while active),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/</w:t>
      </w:r>
      <w:r>
        <w:rPr>
          <w:rStyle w:val="VerbatimChar"/>
        </w:rPr>
        <w:t xml:space="preserve">accentBar</w:t>
      </w:r>
      <w:r>
        <w:t xml:space="preserve"> </w:t>
      </w:r>
      <w:r>
        <w:t xml:space="preserve">(a leading colour bar).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b/>
          <w:bCs/>
        </w:rPr>
        <w:t xml:space="preserve">danger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bg</w:t>
            </w:r>
          </w:p>
        </w:tc>
        <w:tc>
          <w:tcPr/>
          <w:p>
            <w:pPr>
              <w:pStyle w:val="Compact"/>
            </w:pPr>
            <w:r>
              <w:t xml:space="preserve">accent / icon</w:t>
            </w:r>
          </w:p>
        </w:tc>
        <w:tc>
          <w:tcPr/>
          <w:p>
            <w:pPr>
              <w:pStyle w:val="Compact"/>
            </w:pPr>
            <w:r>
              <w:t xml:space="preserve">dismissible?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feedback.info</w:t>
            </w:r>
            <w:r>
              <w:t xml:space="preserve"> </w:t>
            </w:r>
            <w:r>
              <w:t xml:space="preserve">tint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in-flow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feedback.success</w:t>
            </w:r>
            <w:r>
              <w:t xml:space="preserve"> </w:t>
            </w:r>
            <w:r>
              <w:t xml:space="preserve">tint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in-flow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feedback.warning</w:t>
            </w:r>
            <w:r>
              <w:t xml:space="preserve"> </w:t>
            </w:r>
            <w:r>
              <w:t xml:space="preserve">tint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in-flow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feedback.error</w:t>
            </w:r>
            <w:r>
              <w:t xml:space="preserve"> </w:t>
            </w:r>
            <w:r>
              <w:t xml:space="preserve">tint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no (while active)</w:t>
            </w:r>
          </w:p>
        </w:tc>
        <w:tc>
          <w:tcPr/>
          <w:p>
            <w:pPr>
              <w:pStyle w:val="Compact"/>
            </w:pPr>
            <w:r>
              <w:t xml:space="preserve">in-flow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state.danger.fill</w:t>
            </w:r>
            <w:r>
              <w:t xml:space="preserve"> </w:t>
            </w:r>
            <w:r>
              <w:t xml:space="preserve">(solid 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text.onState</w:t>
            </w:r>
            <w:r>
              <w:t xml:space="preserve"> </w:t>
            </w:r>
            <w:r>
              <w:t xml:space="preserve">white, shield-alert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z.semantic.danger</w:t>
            </w:r>
            <w:r>
              <w:t xml:space="preserve"> </w:t>
            </w:r>
            <w:r>
              <w:t xml:space="preserve">(2000 — top of everything, [DT §6.5])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Danger banner</w:t>
      </w:r>
      <w:r>
        <w:t xml:space="preserve"> </w:t>
      </w:r>
      <w:r>
        <w:t xml:space="preserve">is special: solid red (not a tint), full-width, pinned, and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highest</w:t>
      </w:r>
      <w:r>
        <w:t xml:space="preserve"> </w:t>
      </w:r>
      <w:r>
        <w:t xml:space="preserve">z-layer so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(modal, toast) can occlude it</w:t>
      </w:r>
      <w:r>
        <w:t xml:space="preserve"> </w:t>
      </w:r>
      <w:r>
        <w:t xml:space="preserve">([COLOR §3.2], [DT §6.5]) — mirroring the FFI rule that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overrides all</w:t>
      </w:r>
      <w:r>
        <w:t xml:space="preserve"> </w:t>
      </w:r>
      <w:r>
        <w:t xml:space="preserve">intent [FFI §3.3]. It states the kind ("Traffic leak detected" /</w:t>
      </w:r>
      <w:r>
        <w:t xml:space="preserve"> </w:t>
      </w:r>
      <w:r>
        <w:t xml:space="preserve">"Kill switch active — traffic blocked") and offers the safe actions</w:t>
      </w:r>
      <w:r>
        <w:t xml:space="preserve"> </w:t>
      </w:r>
      <w:r>
        <w:t xml:space="preserve">(Reconnect / Stop).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comp.banner.{bg,title,message,icon,accentBar}.&lt;variant&gt;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comp.banner.dangerBg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state.danger.fill</w:t>
      </w:r>
      <w:r>
        <w:t xml:space="preserve">, solid),</w:t>
      </w:r>
      <w:r>
        <w:t xml:space="preserve"> </w:t>
      </w:r>
      <w:r>
        <w:rPr>
          <w:rStyle w:val="VerbatimChar"/>
        </w:rPr>
        <w:t xml:space="preserve">comp.banner.radius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radius.scale.md</w:t>
      </w:r>
      <w:r>
        <w:t xml:space="preserve">, danger = 0 for full-bleed top pin), plus</w:t>
      </w:r>
      <w:r>
        <w:t xml:space="preserve"> </w:t>
      </w:r>
      <w:r>
        <w:rPr>
          <w:rStyle w:val="VerbatimChar"/>
        </w:rPr>
        <w:t xml:space="preserve">comp.button.*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for warning/error/danger (assertive — announced</w:t>
      </w:r>
      <w:r>
        <w:t xml:space="preserve"> </w:t>
      </w:r>
      <w:r>
        <w:t xml:space="preserve">immediately);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for info/success. The Danger banner additionally moves</w:t>
      </w:r>
      <w:r>
        <w:t xml:space="preserve"> </w:t>
      </w:r>
      <w:r>
        <w:t xml:space="preserve">focus to its primary safe action so a keyboard user can act at once. It is never</w:t>
      </w:r>
      <w:r>
        <w:t xml:space="preserve"> </w:t>
      </w:r>
      <w:r>
        <w:t xml:space="preserve">auto-dismissed; it clears only when the underlying state leaves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. Icon +</w:t>
      </w:r>
      <w:r>
        <w:t xml:space="preserve"> </w:t>
      </w:r>
      <w:r>
        <w:t xml:space="preserve">title carry the meaning (not colour alone).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Tints/accents swap via the fork; the</w:t>
      </w:r>
      <w:r>
        <w:t xml:space="preserve"> </w:t>
      </w:r>
      <w:r>
        <w:rPr>
          <w:b/>
          <w:bCs/>
        </w:rPr>
        <w:t xml:space="preserve">danger</w:t>
      </w:r>
      <w:r>
        <w:t xml:space="preserve"> </w:t>
      </w:r>
      <w:r>
        <w:t xml:space="preserve">solid red and</w:t>
      </w:r>
      <w:r>
        <w:t xml:space="preserve"> </w:t>
      </w:r>
      <w:r>
        <w:t xml:space="preserve">white label are proven AA in both themes ([COLOR §4.3]) — danger does not change</w:t>
      </w:r>
      <w:r>
        <w:t xml:space="preserve"> </w:t>
      </w:r>
      <w:r>
        <w:t xml:space="preserve">between themes (always the alarm).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Full-width stacked region:</w:t>
      </w:r>
      <w:r>
        <w:t xml:space="preserve"> </w:t>
      </w:r>
      <w:r>
        <w:rPr>
          <w:rStyle w:val="VerbatimChar"/>
        </w:rPr>
        <w:t xml:space="preserve">[accentBar][icon][title/message stack][actions][dismiss]</w:t>
      </w:r>
      <w:r>
        <w:t xml:space="preserve">; the message wraps within its cell. Because the Danger</w:t>
      </w:r>
      <w:r>
        <w:t xml:space="preserve"> </w:t>
      </w:r>
      <w:r>
        <w:t xml:space="preserve">banner owns z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(2000) it is drawn</w:t>
      </w:r>
      <w:r>
        <w:t xml:space="preserve"> </w:t>
      </w:r>
      <w:r>
        <w:rPr>
          <w:b/>
          <w:bCs/>
        </w:rPr>
        <w:t xml:space="preserve">last/over</w:t>
      </w:r>
      <w:r>
        <w:t xml:space="preserve"> </w:t>
      </w:r>
      <w:r>
        <w:t xml:space="preserve">content but content is</w:t>
      </w:r>
      <w:r>
        <w:t xml:space="preserve"> </w:t>
      </w:r>
      <w:r>
        <w:t xml:space="preserve">laid out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it (it pins to the top and pushes/insets content, not overlays</w:t>
      </w:r>
      <w:r>
        <w:t xml:space="preserve"> </w:t>
      </w:r>
      <w:r>
        <w:t xml:space="preserve">it) — its own label is never occluded and it never hides an interactive element</w:t>
      </w:r>
      <w:r>
        <w:t xml:space="preserve"> </w:t>
      </w:r>
      <w:r>
        <w:t xml:space="preserve">the user needs (the safe actions are inside the banner).</w:t>
      </w:r>
    </w:p>
    <w:bookmarkEnd w:id="46"/>
    <w:bookmarkStart w:id="47" w:name="Xd2487e1bb17682385c207d8f9482c87cd3897ed"/>
    <w:p>
      <w:pPr>
        <w:pStyle w:val="Heading3"/>
      </w:pPr>
      <w:r>
        <w:t xml:space="preserve">11.9 Tabs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Switch between sibling views (ExitPicker tabs §4.3, settings</w:t>
      </w:r>
      <w:r>
        <w:t xml:space="preserve"> </w:t>
      </w:r>
      <w:r>
        <w:t xml:space="preserve">sections). Also the base of the segmented AllowDenyToggle (§8.2).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tablist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(label + optional icon/badge),</w:t>
      </w:r>
      <w:r>
        <w:t xml:space="preserve"> </w:t>
      </w:r>
      <w:r>
        <w:rPr>
          <w:rStyle w:val="VerbatimChar"/>
        </w:rPr>
        <w:t xml:space="preserve">indicator</w:t>
      </w:r>
      <w:r>
        <w:t xml:space="preserve"> </w:t>
      </w:r>
      <w:r>
        <w:t xml:space="preserve">(active underline/pill),</w:t>
      </w:r>
      <w:r>
        <w:t xml:space="preserve"> </w:t>
      </w:r>
      <w:r>
        <w:rPr>
          <w:rStyle w:val="VerbatimChar"/>
        </w:rPr>
        <w:t xml:space="preserve">panel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tab.{default,selected,hover,focus,disabled}</w:t>
      </w:r>
      <w:r>
        <w:t xml:space="preserve">. Variant:</w:t>
      </w:r>
      <w:r>
        <w:t xml:space="preserve"> </w:t>
      </w:r>
      <w:r>
        <w:rPr>
          <w:rStyle w:val="VerbatimChar"/>
        </w:rPr>
        <w:t xml:space="preserve">underline</w:t>
      </w:r>
      <w:r>
        <w:t xml:space="preserve"> </w:t>
      </w:r>
      <w:r>
        <w:t xml:space="preserve">(default) /</w:t>
      </w:r>
      <w:r>
        <w:t xml:space="preserve"> </w:t>
      </w:r>
      <w:r>
        <w:rPr>
          <w:rStyle w:val="VerbatimChar"/>
        </w:rPr>
        <w:t xml:space="preserve">segmented</w:t>
      </w:r>
      <w:r>
        <w:t xml:space="preserve"> </w:t>
      </w:r>
      <w:r>
        <w:t xml:space="preserve">(pill, equal-width) /</w:t>
      </w:r>
      <w:r>
        <w:t xml:space="preserve"> </w:t>
      </w:r>
      <w:r>
        <w:rPr>
          <w:rStyle w:val="VerbatimChar"/>
        </w:rPr>
        <w:t xml:space="preserve">scrollable</w:t>
      </w:r>
      <w:r>
        <w:t xml:space="preserve"> </w:t>
      </w:r>
      <w:r>
        <w:t xml:space="preserve">(many tabs).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comp.tabs.tab.{label,bg}.{default,selected,hover,disabled}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comp.tabs.indicator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comp.tabs.scrollFade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comp.tabs.minHeight</w:t>
      </w:r>
      <w:r>
        <w:t xml:space="preserve"> </w:t>
      </w:r>
      <w:r>
        <w:t xml:space="preserve">(≥44).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rPr>
          <w:rStyle w:val="VerbatimChar"/>
        </w:rPr>
        <w:t xml:space="preserve">tablist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(</w:t>
      </w:r>
      <w:r>
        <w:rPr>
          <w:rStyle w:val="VerbatimChar"/>
        </w:rPr>
        <w:t xml:space="preserve">aria-selected</w:t>
      </w:r>
      <w:r>
        <w:t xml:space="preserve">) /</w:t>
      </w:r>
      <w:r>
        <w:t xml:space="preserve"> </w:t>
      </w:r>
      <w:r>
        <w:rPr>
          <w:rStyle w:val="VerbatimChar"/>
        </w:rPr>
        <w:t xml:space="preserve">tabpanel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aria-labelledby</w:t>
      </w:r>
      <w:r>
        <w:t xml:space="preserve">). Arrow keys move between tabs;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moves into the panel.</w:t>
      </w:r>
      <w:r>
        <w:t xml:space="preserve"> </w:t>
      </w:r>
      <w:r>
        <w:t xml:space="preserve">Selected is shown by indicator +</w:t>
      </w:r>
      <w:r>
        <w:t xml:space="preserve"> </w:t>
      </w:r>
      <w:r>
        <w:rPr>
          <w:rStyle w:val="VerbatimChar"/>
        </w:rPr>
        <w:t xml:space="preserve">aria-selected</w:t>
      </w:r>
      <w:r>
        <w:t xml:space="preserve">, not colour alone. Scrollable</w:t>
      </w:r>
      <w:r>
        <w:t xml:space="preserve"> </w:t>
      </w:r>
      <w:r>
        <w:t xml:space="preserve">tabs keep the selected tab in view.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Tab labels, indicator, and hover swap via the fork.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The indicator animates</w:t>
      </w:r>
      <w:r>
        <w:t xml:space="preserve"> </w:t>
      </w:r>
      <w:r>
        <w:rPr>
          <w:b/>
          <w:bCs/>
        </w:rPr>
        <w:t xml:space="preserve">under</w:t>
      </w:r>
      <w:r>
        <w:t xml:space="preserve"> </w:t>
      </w:r>
      <w:r>
        <w:t xml:space="preserve">the tab labels (a separate</w:t>
      </w:r>
      <w:r>
        <w:t xml:space="preserve"> </w:t>
      </w:r>
      <w:r>
        <w:t xml:space="preserve">layer, never over the text); scrollable tabs add a</w:t>
      </w:r>
      <w:r>
        <w:t xml:space="preserve"> </w:t>
      </w:r>
      <w:r>
        <w:rPr>
          <w:rStyle w:val="VerbatimChar"/>
        </w:rPr>
        <w:t xml:space="preserve">scrollFade</w:t>
      </w:r>
      <w:r>
        <w:t xml:space="preserve"> </w:t>
      </w:r>
      <w:r>
        <w:t xml:space="preserve">gradient at the</w:t>
      </w:r>
      <w:r>
        <w:t xml:space="preserve"> </w:t>
      </w:r>
      <w:r>
        <w:t xml:space="preserve">edge so a tab is never half-clipped ambiguously; tabs keep</w:t>
      </w:r>
      <w:r>
        <w:t xml:space="preserve"> </w:t>
      </w:r>
      <w:r>
        <w:rPr>
          <w:rStyle w:val="VerbatimChar"/>
        </w:rPr>
        <w:t xml:space="preserve">space.scale.3</w:t>
      </w:r>
      <w:r>
        <w:t xml:space="preserve"> </w:t>
      </w:r>
      <w:r>
        <w:t xml:space="preserve">gaps.</w:t>
      </w:r>
    </w:p>
    <w:bookmarkEnd w:id="47"/>
    <w:bookmarkStart w:id="48" w:name="Xda3e224655bd3c9393e29e29c2c2ff051300253"/>
    <w:p>
      <w:pPr>
        <w:pStyle w:val="Heading3"/>
      </w:pPr>
      <w:r>
        <w:t xml:space="preserve">11.10 NavRail / BottomNav / Drawer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Top-level navigation — three responsive presentations of the same</w:t>
      </w:r>
      <w:r>
        <w:t xml:space="preserve"> </w:t>
      </w:r>
      <w:r>
        <w:t xml:space="preserve">destination set:</w:t>
      </w:r>
      <w:r>
        <w:t xml:space="preserve"> </w:t>
      </w:r>
      <w:r>
        <w:rPr>
          <w:b/>
          <w:bCs/>
        </w:rPr>
        <w:t xml:space="preserve">BottomNav</w:t>
      </w:r>
      <w:r>
        <w:t xml:space="preserve"> </w:t>
      </w:r>
      <w:r>
        <w:t xml:space="preserve">(Client phone),</w:t>
      </w:r>
      <w:r>
        <w:t xml:space="preserve"> </w:t>
      </w:r>
      <w:r>
        <w:rPr>
          <w:b/>
          <w:bCs/>
        </w:rPr>
        <w:t xml:space="preserve">NavRail</w:t>
      </w:r>
      <w:r>
        <w:t xml:space="preserve"> </w:t>
      </w:r>
      <w:r>
        <w:t xml:space="preserve">(tablet/desktop side),</w:t>
      </w:r>
      <w:r>
        <w:t xml:space="preserve"> </w:t>
      </w:r>
      <w:r>
        <w:rPr>
          <w:b/>
          <w:bCs/>
        </w:rPr>
        <w:t xml:space="preserve">Drawer</w:t>
      </w:r>
      <w:r>
        <w:t xml:space="preserve"> </w:t>
      </w:r>
      <w:r>
        <w:t xml:space="preserve">(overflow / Console sections).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(icon + label + optional badge),</w:t>
      </w:r>
      <w:r>
        <w:t xml:space="preserve"> </w:t>
      </w:r>
      <w:r>
        <w:rPr>
          <w:rStyle w:val="VerbatimChar"/>
        </w:rPr>
        <w:t xml:space="preserve">indicator</w:t>
      </w:r>
      <w:r>
        <w:t xml:space="preserve"> </w:t>
      </w:r>
      <w:r>
        <w:t xml:space="preserve">(active),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/</w:t>
      </w:r>
      <w:r>
        <w:rPr>
          <w:rStyle w:val="VerbatimChar"/>
        </w:rPr>
        <w:t xml:space="preserve">footer</w:t>
      </w:r>
      <w:r>
        <w:t xml:space="preserve"> </w:t>
      </w:r>
      <w:r>
        <w:t xml:space="preserve">(logo, account),</w:t>
      </w:r>
      <w:r>
        <w:t xml:space="preserve"> </w:t>
      </w:r>
      <w:r>
        <w:rPr>
          <w:rStyle w:val="VerbatimChar"/>
        </w:rPr>
        <w:t xml:space="preserve">expandToggle</w:t>
      </w:r>
      <w:r>
        <w:t xml:space="preserve"> </w:t>
      </w:r>
      <w:r>
        <w:t xml:space="preserve">(rail collapse),</w:t>
      </w:r>
      <w:r>
        <w:t xml:space="preserve"> </w:t>
      </w:r>
      <w:r>
        <w:rPr>
          <w:rStyle w:val="VerbatimChar"/>
        </w:rPr>
        <w:t xml:space="preserve">scrim</w:t>
      </w:r>
      <w:r>
        <w:t xml:space="preserve"> </w:t>
      </w:r>
      <w:r>
        <w:t xml:space="preserve">(drawer).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item.{default,selected,hover,focus}</w:t>
      </w:r>
      <w:r>
        <w:t xml:space="preserve">; rail</w:t>
      </w:r>
      <w:r>
        <w:t xml:space="preserve"> </w:t>
      </w:r>
      <w:r>
        <w:rPr>
          <w:rStyle w:val="VerbatimChar"/>
        </w:rPr>
        <w:t xml:space="preserve">collapsed</w:t>
      </w:r>
      <w:r>
        <w:t xml:space="preserve">/</w:t>
      </w:r>
      <w:r>
        <w:rPr>
          <w:rStyle w:val="VerbatimChar"/>
        </w:rPr>
        <w:t xml:space="preserve">expanded</w:t>
      </w:r>
      <w:r>
        <w:t xml:space="preserve">;</w:t>
      </w:r>
      <w:r>
        <w:t xml:space="preserve"> </w:t>
      </w:r>
      <w:r>
        <w:t xml:space="preserve">drawer</w:t>
      </w:r>
      <w:r>
        <w:t xml:space="preserve"> 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comp.nav.item.{icon,label,bg}.{default,selected,hover}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comp.nav.indicator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comp.nav.surface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surface.default</w:t>
      </w:r>
      <w:r>
        <w:t xml:space="preserve">/</w:t>
      </w:r>
      <w:r>
        <w:t xml:space="preserve"> </w:t>
      </w:r>
      <w:r>
        <w:rPr>
          <w:rStyle w:val="VerbatimChar"/>
        </w:rPr>
        <w:t xml:space="preserve">raised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comp.nav.scrim</w:t>
      </w:r>
      <w:r>
        <w:t xml:space="preserve"> </w:t>
      </w:r>
      <w:r>
        <w:t xml:space="preserve">(drawer =</w:t>
      </w:r>
      <w:r>
        <w:t xml:space="preserve"> </w:t>
      </w:r>
      <w:r>
        <w:rPr>
          <w:rStyle w:val="VerbatimChar"/>
        </w:rPr>
        <w:t xml:space="preserve">overlay.scrim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comp.nav.badge.*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rPr>
          <w:rStyle w:val="VerbatimChar"/>
        </w:rPr>
        <w:t xml:space="preserve">navigation</w:t>
      </w:r>
      <w:r>
        <w:t xml:space="preserve"> </w:t>
      </w:r>
      <w:r>
        <w:t xml:space="preserve">landmark; items are</w:t>
      </w:r>
      <w:r>
        <w:t xml:space="preserve"> </w:t>
      </w:r>
      <w:r>
        <w:rPr>
          <w:rStyle w:val="VerbatimChar"/>
        </w:rPr>
        <w:t xml:space="preserve">link</w:t>
      </w:r>
      <w:r>
        <w:t xml:space="preserve">/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aria-current="page"</w:t>
      </w:r>
      <w:r>
        <w:t xml:space="preserve"> </w:t>
      </w:r>
      <w:r>
        <w:t xml:space="preserve">on the active one. BottomNav items are ≥44 px and labelled</w:t>
      </w:r>
      <w:r>
        <w:t xml:space="preserve"> </w:t>
      </w:r>
      <w:r>
        <w:t xml:space="preserve">(icon + text). Drawer traps focus when modal,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closes, restores focus. Rail</w:t>
      </w:r>
      <w:r>
        <w:t xml:space="preserve"> </w:t>
      </w:r>
      <w:r>
        <w:t xml:space="preserve">collapse toggle is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; collapsed items keep their</w:t>
      </w:r>
      <w:r>
        <w:t xml:space="preserve"> </w:t>
      </w:r>
      <w:r>
        <w:t xml:space="preserve">accessible name via tooltip.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Surfaces, item states, indicator swap via the fork; the drawer</w:t>
      </w:r>
      <w:r>
        <w:t xml:space="preserve"> </w:t>
      </w:r>
      <w:r>
        <w:t xml:space="preserve">scrim alpha differs per theme.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BottomNav items are equal-width flex cells; the active indicator</w:t>
      </w:r>
      <w:r>
        <w:t xml:space="preserve"> </w:t>
      </w:r>
      <w:r>
        <w:t xml:space="preserve">is a separate layer under the icon. Collapsed rail shows icon-only with the label</w:t>
      </w:r>
      <w:r>
        <w:t xml:space="preserve"> </w:t>
      </w:r>
      <w:r>
        <w:t xml:space="preserve">in a tooltip (never a clipped label overlapping the next item). Drawer slides over</w:t>
      </w:r>
      <w:r>
        <w:t xml:space="preserve"> </w:t>
      </w:r>
      <w:r>
        <w:t xml:space="preserve">a scrim (opaque-enough), content laid out beneath it.</w:t>
      </w:r>
    </w:p>
    <w:bookmarkEnd w:id="48"/>
    <w:bookmarkStart w:id="49" w:name="Xffa846903fb717d6a2e03776ee0547ee08a325d"/>
    <w:p>
      <w:pPr>
        <w:pStyle w:val="Heading3"/>
      </w:pPr>
      <w:r>
        <w:t xml:space="preserve">11.11 Card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 grouped surface for related content (the container of PeerCard §7,</w:t>
      </w:r>
      <w:r>
        <w:t xml:space="preserve"> </w:t>
      </w:r>
      <w:r>
        <w:t xml:space="preserve">the hop nodes §6, dashboard tiles).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/</w:t>
      </w:r>
      <w:r>
        <w:rPr>
          <w:rStyle w:val="VerbatimChar"/>
        </w:rPr>
        <w:t xml:space="preserve">media</w:t>
      </w:r>
      <w:r>
        <w:t xml:space="preserve">/</w:t>
      </w:r>
      <w:r>
        <w:rPr>
          <w:rStyle w:val="VerbatimChar"/>
        </w:rPr>
        <w:t xml:space="preserve">body</w:t>
      </w:r>
      <w:r>
        <w:t xml:space="preserve">/</w:t>
      </w:r>
      <w:r>
        <w:rPr>
          <w:rStyle w:val="VerbatimChar"/>
        </w:rPr>
        <w:t xml:space="preserve">footer</w:t>
      </w:r>
      <w:r>
        <w:t xml:space="preserve"> </w:t>
      </w:r>
      <w:r>
        <w:t xml:space="preserve">slots,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(when interactive).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(static) ·</w:t>
      </w:r>
      <w:r>
        <w:t xml:space="preserve"> </w:t>
      </w:r>
      <w:r>
        <w:rPr>
          <w:rStyle w:val="VerbatimChar"/>
        </w:rPr>
        <w:t xml:space="preserve">interactive</w:t>
      </w:r>
      <w:r>
        <w:t xml:space="preserve"> </w:t>
      </w:r>
      <w:r>
        <w:t xml:space="preserve">(hover/pressed when the whole card</w:t>
      </w:r>
      <w:r>
        <w:t xml:space="preserve"> </w:t>
      </w:r>
      <w:r>
        <w:t xml:space="preserve">is a target) ·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comp.card.surface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comp.card.border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border.default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comp.card.radius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radius.scale.md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comp.card.elevation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elevation.card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comp.card.overlay.{hover,pressed}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comp.card.selected.{bg,border}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surface.brandTint</w:t>
      </w:r>
      <w:r>
        <w:t xml:space="preserve"> </w:t>
      </w:r>
      <w:r>
        <w:t xml:space="preserve">+ accent).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A static card is a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/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when it</w:t>
      </w:r>
      <w:r>
        <w:t xml:space="preserve"> </w:t>
      </w:r>
      <w:r>
        <w:t xml:space="preserve">has a heading). An interactive (whole-card-clickable) card is a single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/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— and then it MUST NOT contain other independent interactive controls</w:t>
      </w:r>
      <w:r>
        <w:t xml:space="preserve"> </w:t>
      </w:r>
      <w:r>
        <w:t xml:space="preserve">(nested-interactive is forbidden); if it needs sub-actions it stays a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with explicit buttons inside. 44 px when interactive.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Surface, border, elevation shadow swap via the fork (shadow</w:t>
      </w:r>
      <w:r>
        <w:t xml:space="preserve"> </w:t>
      </w:r>
      <w:r>
        <w:t xml:space="preserve">darker on dark, [DT §6.3]); selected brand tint per theme.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Card slots are a vertical/grid layout with internal padding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space.scale.4</w:t>
      </w:r>
      <w:r>
        <w:t xml:space="preserve">); media is clipped to the card radius and never bleeds over the</w:t>
      </w:r>
      <w:r>
        <w:t xml:space="preserve"> </w:t>
      </w:r>
      <w:r>
        <w:t xml:space="preserve">body text; an interactive overlay covers the whole card uniformly (it does not</w:t>
      </w:r>
      <w:r>
        <w:t xml:space="preserve"> </w:t>
      </w:r>
      <w:r>
        <w:t xml:space="preserve">sit over only the label).</w:t>
      </w:r>
    </w:p>
    <w:bookmarkEnd w:id="49"/>
    <w:bookmarkStart w:id="50" w:name="X534a00aaa661a405d7084879448606a4d603237"/>
    <w:p>
      <w:pPr>
        <w:pStyle w:val="Heading3"/>
      </w:pPr>
      <w:r>
        <w:t xml:space="preserve">11.12 ListTile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generic one-line/two-line row (</w:t>
      </w:r>
      <w:r>
        <w:rPr>
          <w:rStyle w:val="VerbatimChar"/>
        </w:rPr>
        <w:t xml:space="preserve">leading | title/subtitle | trailing</w:t>
      </w:r>
      <w:r>
        <w:t xml:space="preserve">) — the base many of the bespoke rows (ServerListItem §4.1, ShieldToggle</w:t>
      </w:r>
      <w:r>
        <w:t xml:space="preserve"> </w:t>
      </w:r>
      <w:r>
        <w:t xml:space="preserve">§5) specialise.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leading</w:t>
      </w:r>
      <w:r>
        <w:t xml:space="preserve"> </w:t>
      </w:r>
      <w:r>
        <w:t xml:space="preserve">(icon/avatar),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trailing</w:t>
      </w:r>
      <w:r>
        <w:t xml:space="preserve"> </w:t>
      </w:r>
      <w:r>
        <w:t xml:space="preserve">(icon /</w:t>
      </w:r>
      <w:r>
        <w:t xml:space="preserve"> </w:t>
      </w:r>
      <w:r>
        <w:t xml:space="preserve">switch / badge / chevron),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hover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pressed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comp.listTile.{bg,title,subtitle,leading,trailing}.&lt;state&gt;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comp.listTile.divider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border.default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comp.listTile.minHeight</w:t>
      </w:r>
      <w:r>
        <w:t xml:space="preserve"> </w:t>
      </w:r>
      <w:r>
        <w:t xml:space="preserve">(48 single / 64 two-line),</w:t>
      </w:r>
      <w:r>
        <w:t xml:space="preserve"> </w:t>
      </w:r>
      <w:r>
        <w:rPr>
          <w:rStyle w:val="VerbatimChar"/>
        </w:rPr>
        <w:t xml:space="preserve">comp.listTile.padX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space.scale.4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Role depends on use:</w:t>
      </w:r>
      <w:r>
        <w:t xml:space="preserve"> </w:t>
      </w:r>
      <w:r>
        <w:rPr>
          <w:rStyle w:val="VerbatimChar"/>
        </w:rPr>
        <w:t xml:space="preserve">listitem</w:t>
      </w:r>
      <w:r>
        <w:t xml:space="preserve"> </w:t>
      </w:r>
      <w:r>
        <w:t xml:space="preserve">(in a list),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(actionable),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 </w:t>
      </w:r>
      <w:r>
        <w:t xml:space="preserve">(selectable). Title is the name, subtitle is supporting.</w:t>
      </w:r>
      <w:r>
        <w:t xml:space="preserve"> </w:t>
      </w:r>
      <w:r>
        <w:t xml:space="preserve">A trailing interactive control (switch/button) is a separate focusable target</w:t>
      </w:r>
      <w:r>
        <w:t xml:space="preserve"> </w:t>
      </w:r>
      <w:r>
        <w:t xml:space="preserve">(nested), not folded into the row's activation. 44 px row.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All slots swap via the fork.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rPr>
          <w:rStyle w:val="VerbatimChar"/>
        </w:rPr>
        <w:t xml:space="preserve">[leading][title/subtitle stack][trailing]</w:t>
      </w:r>
      <w:r>
        <w:t xml:space="preserve"> </w:t>
      </w:r>
      <w:r>
        <w:t xml:space="preserve">grid; the text stack</w:t>
      </w:r>
      <w:r>
        <w:t xml:space="preserve"> </w:t>
      </w:r>
      <w:r>
        <w:t xml:space="preserve">flex-grows + ellipsises; leading/trailing are fixed-width with</w:t>
      </w:r>
      <w:r>
        <w:t xml:space="preserve"> </w:t>
      </w:r>
      <w:r>
        <w:rPr>
          <w:rStyle w:val="VerbatimChar"/>
        </w:rPr>
        <w:t xml:space="preserve">space.scale.2/4</w:t>
      </w:r>
      <w:r>
        <w:t xml:space="preserve"> </w:t>
      </w:r>
      <w:r>
        <w:t xml:space="preserve">gaps. Two-line subtitle wraps within its cell, never under the trailing control.</w:t>
      </w:r>
    </w:p>
    <w:bookmarkEnd w:id="50"/>
    <w:bookmarkStart w:id="51" w:name="X3f6b214f831ca0e335060fcadb93ff9e846e100"/>
    <w:p>
      <w:pPr>
        <w:pStyle w:val="Heading3"/>
      </w:pPr>
      <w:r>
        <w:t xml:space="preserve">11.13 Badge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 small status/count indicator — standalone (a tag chip) or anchored</w:t>
      </w:r>
      <w:r>
        <w:t xml:space="preserve"> </w:t>
      </w:r>
      <w:r>
        <w:t xml:space="preserve">to a host (a notification count on a nav item).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(text/count), optional</w:t>
      </w:r>
      <w:r>
        <w:t xml:space="preserve"> </w:t>
      </w:r>
      <w:r>
        <w:rPr>
          <w:rStyle w:val="VerbatimChar"/>
        </w:rPr>
        <w:t xml:space="preserve">dot</w:t>
      </w:r>
      <w:r>
        <w:t xml:space="preserve"> </w:t>
      </w:r>
      <w:r>
        <w:t xml:space="preserve">(count-less</w:t>
      </w:r>
      <w:r>
        <w:t xml:space="preserve"> </w:t>
      </w:r>
      <w:r>
        <w:t xml:space="preserve">presence).</w:t>
      </w:r>
    </w:p>
    <w:p>
      <w:pPr>
        <w:pStyle w:val="BodyText"/>
      </w:pPr>
      <w:r>
        <w:rPr>
          <w:b/>
          <w:bCs/>
        </w:rPr>
        <w:t xml:space="preserve">Variants.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(numeric, caps at "99+") ·</w:t>
      </w:r>
      <w:r>
        <w:t xml:space="preserve"> </w:t>
      </w:r>
      <w:r>
        <w:rPr>
          <w:rStyle w:val="VerbatimChar"/>
        </w:rPr>
        <w:t xml:space="preserve">dot</w:t>
      </w:r>
      <w:r>
        <w:t xml:space="preserve"> </w:t>
      </w:r>
      <w:r>
        <w:t xml:space="preserve">(small presence dot, no label).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comp.badge.{bg,label}.&lt;variant&gt;</w:t>
      </w:r>
      <w:r>
        <w:t xml:space="preserve"> </w:t>
      </w:r>
      <w:r>
        <w:t xml:space="preserve">(tints + on-tint text per</w:t>
      </w:r>
      <w:r>
        <w:t xml:space="preserve"> </w:t>
      </w:r>
      <w:r>
        <w:rPr>
          <w:rStyle w:val="VerbatimChar"/>
        </w:rPr>
        <w:t xml:space="preserve">feedback.*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comp.badge.radius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radius.scale.full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comp.badge.dot.&lt;state&gt;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A standalone status badge has its meaning in text (not colour</w:t>
      </w:r>
      <w:r>
        <w:t xml:space="preserve"> </w:t>
      </w:r>
      <w:r>
        <w:t xml:space="preserve">alone). A count badge anchored to a host is exposed via the host's accessible</w:t>
      </w:r>
      <w:r>
        <w:t xml:space="preserve"> </w:t>
      </w:r>
      <w:r>
        <w:t xml:space="preserve">name ("Notifications, 3 unread") — the badge itself is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 </w:t>
      </w:r>
      <w:r>
        <w:t xml:space="preserve">so it is not</w:t>
      </w:r>
      <w:r>
        <w:t xml:space="preserve"> </w:t>
      </w:r>
      <w:r>
        <w:t xml:space="preserve">announced twice. A presence dot has a</w:t>
      </w:r>
      <w:r>
        <w:t xml:space="preserve"> </w:t>
      </w:r>
      <w:r>
        <w:rPr>
          <w:rStyle w:val="VerbatimChar"/>
        </w:rPr>
        <w:t xml:space="preserve">semanticLabel</w:t>
      </w:r>
      <w:r>
        <w:t xml:space="preserve"> </w:t>
      </w:r>
      <w:r>
        <w:t xml:space="preserve">("online").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Tints/labels swap via the fork; count badge on a coloured host</w:t>
      </w:r>
      <w:r>
        <w:t xml:space="preserve"> </w:t>
      </w:r>
      <w:r>
        <w:t xml:space="preserve">keeps a contrasting fill.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An anchored badge reserves a corner box with its own padding and</w:t>
      </w:r>
      <w:r>
        <w:t xml:space="preserve"> </w:t>
      </w:r>
      <w:r>
        <w:rPr>
          <w:b/>
          <w:bCs/>
        </w:rPr>
        <w:t xml:space="preserve">offsets</w:t>
      </w:r>
      <w:r>
        <w:t xml:space="preserve"> </w:t>
      </w:r>
      <w:r>
        <w:t xml:space="preserve">the host's content so it never paints over the glyph/label it</w:t>
      </w:r>
      <w:r>
        <w:t xml:space="preserve"> </w:t>
      </w:r>
      <w:r>
        <w:t xml:space="preserve">annotates; standalone badges keep</w:t>
      </w:r>
      <w:r>
        <w:t xml:space="preserve"> </w:t>
      </w:r>
      <w:r>
        <w:rPr>
          <w:rStyle w:val="VerbatimChar"/>
        </w:rPr>
        <w:t xml:space="preserve">space.scale.1</w:t>
      </w:r>
      <w:r>
        <w:t xml:space="preserve"> </w:t>
      </w:r>
      <w:r>
        <w:t xml:space="preserve">internal padding so the label</w:t>
      </w:r>
      <w:r>
        <w:t xml:space="preserve"> </w:t>
      </w:r>
      <w:r>
        <w:t xml:space="preserve">never touches the pill edge.</w:t>
      </w:r>
    </w:p>
    <w:bookmarkEnd w:id="51"/>
    <w:bookmarkStart w:id="52" w:name="Xf1582f59f730c0b35c5e3515454531fbbf84688"/>
    <w:p>
      <w:pPr>
        <w:pStyle w:val="Heading3"/>
      </w:pPr>
      <w:r>
        <w:t xml:space="preserve">11.14 Tooltip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 small, transient label revealing the name/help of a control (used</w:t>
      </w:r>
      <w:r>
        <w:t xml:space="preserve"> </w:t>
      </w:r>
      <w:r>
        <w:t xml:space="preserve">by truncated labels, icon-only buttons, learn-more affordances §5).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bubble</w:t>
      </w:r>
      <w:r>
        <w:t xml:space="preserve"> </w:t>
      </w:r>
      <w:r>
        <w:t xml:space="preserve">(surface + text),</w:t>
      </w:r>
      <w:r>
        <w:t xml:space="preserve"> </w:t>
      </w:r>
      <w:r>
        <w:rPr>
          <w:rStyle w:val="VerbatimChar"/>
        </w:rPr>
        <w:t xml:space="preserve">arrow</w:t>
      </w:r>
      <w:r>
        <w:t xml:space="preserve"> </w:t>
      </w:r>
      <w:r>
        <w:t xml:space="preserve">(pointer to anchor).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shown</w:t>
      </w:r>
      <w:r>
        <w:t xml:space="preserve"> </w:t>
      </w:r>
      <w:r>
        <w:t xml:space="preserve">(after a hover/focus delay; dismiss on</w:t>
      </w:r>
      <w:r>
        <w:t xml:space="preserve"> </w:t>
      </w:r>
      <w:r>
        <w:t xml:space="preserve">blur/escape/move-away).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comp.tooltip.{bg,label}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surface.inverse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text.onInverse</w:t>
      </w:r>
      <w:r>
        <w:t xml:space="preserve"> </w:t>
      </w:r>
      <w:r>
        <w:t xml:space="preserve">—</w:t>
      </w:r>
      <w:r>
        <w:t xml:space="preserve"> </w:t>
      </w:r>
      <w:r>
        <w:t xml:space="preserve">a high-contrast inverse surface so the tip pops over any content),</w:t>
      </w:r>
      <w:r>
        <w:t xml:space="preserve"> </w:t>
      </w:r>
      <w:r>
        <w:rPr>
          <w:rStyle w:val="VerbatimChar"/>
        </w:rPr>
        <w:t xml:space="preserve">comp.tooltip.radius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radius.scale.sm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elevation.menu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comp.tooltip.maxWidth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The tip content is associated to the anchor via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(supplementary) or, for an icon-only control with no visible</w:t>
      </w:r>
      <w:r>
        <w:t xml:space="preserve"> </w:t>
      </w:r>
      <w:r>
        <w:t xml:space="preserve">label,</w:t>
      </w:r>
      <w:r>
        <w:t xml:space="preserve"> </w:t>
      </w:r>
      <w:r>
        <w:rPr>
          <w:b/>
          <w:bCs/>
        </w:rPr>
        <w:t xml:space="preserve">the tip IS the name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(a tooltip alone must not be the</w:t>
      </w:r>
      <w:r>
        <w:t xml:space="preserve"> </w:t>
      </w:r>
      <w:r>
        <w:t xml:space="preserve">only way to get a control's name for non-pointer users — so icon-only controls</w:t>
      </w:r>
      <w:r>
        <w:t xml:space="preserve"> </w:t>
      </w:r>
      <w:r>
        <w:t xml:space="preserve">carry the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independently of hover). Keyboard: a tooltip shows on</w:t>
      </w:r>
      <w:r>
        <w:t xml:space="preserve"> </w:t>
      </w:r>
      <w:r>
        <w:rPr>
          <w:b/>
          <w:bCs/>
        </w:rPr>
        <w:t xml:space="preserve">focus</w:t>
      </w:r>
      <w:r>
        <w:t xml:space="preserve">, not only hover;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dismisses; it never traps. It is not used for</w:t>
      </w:r>
      <w:r>
        <w:t xml:space="preserve"> </w:t>
      </w:r>
      <w:r>
        <w:t xml:space="preserve">essential, action-only content (that is a Popover/Dialog).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Inverse surface flips so the tip stays high-contrast in both</w:t>
      </w:r>
      <w:r>
        <w:t xml:space="preserve"> </w:t>
      </w:r>
      <w:r>
        <w:t xml:space="preserve">themes (dark tip on light app / light tip on dark app),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</w:t>
      </w:r>
      <w:r>
        <w:t xml:space="preserve"> </w:t>
      </w:r>
      <w:r>
        <w:t xml:space="preserve">inverse pairing pinned by [</w:t>
      </w:r>
      <w:r>
        <w:rPr>
          <w:rStyle w:val="VerbatimChar"/>
        </w:rPr>
        <w:t xml:space="preserve">color-system.md</w:t>
      </w:r>
      <w:r>
        <w:t xml:space="preserve">]'s inverse-surface tokens (not yet</w:t>
      </w:r>
      <w:r>
        <w:t xml:space="preserve"> </w:t>
      </w:r>
      <w:r>
        <w:t xml:space="preserve">enumerated there) —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The bubble is opaque (</w:t>
      </w:r>
      <w:r>
        <w:rPr>
          <w:rStyle w:val="VerbatimChar"/>
        </w:rPr>
        <w:t xml:space="preserve">surface.inverse</w:t>
      </w:r>
      <w:r>
        <w:t xml:space="preserve"> </w:t>
      </w:r>
      <w:r>
        <w:t xml:space="preserve">+ shadow), positioned to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 its anchor (flips side when no room), and capped at</w:t>
      </w:r>
      <w:r>
        <w:t xml:space="preserve"> </w:t>
      </w:r>
      <w:r>
        <w:rPr>
          <w:rStyle w:val="VerbatimChar"/>
        </w:rPr>
        <w:t xml:space="preserve">maxWidth</w:t>
      </w:r>
      <w:r>
        <w:t xml:space="preserve"> </w:t>
      </w:r>
      <w:r>
        <w:t xml:space="preserve">so it</w:t>
      </w:r>
      <w:r>
        <w:t xml:space="preserve"> </w:t>
      </w:r>
      <w:r>
        <w:t xml:space="preserve">wraps rather than running off-screen over other content; the arrow sits in its own</w:t>
      </w:r>
      <w:r>
        <w:t xml:space="preserve"> </w:t>
      </w:r>
      <w:r>
        <w:t xml:space="preserve">box pointing at the anchor edge.</w:t>
      </w:r>
    </w:p>
    <w:bookmarkEnd w:id="52"/>
    <w:bookmarkStart w:id="53" w:name="Xabe01e91e0dc31cfd70ef0835e4354e3b25e9b8"/>
    <w:p>
      <w:pPr>
        <w:pStyle w:val="Heading3"/>
      </w:pPr>
      <w:r>
        <w:t xml:space="preserve">11.15 ProgressIndicator (loading vs connecting)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Two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progress affordances, kept separate per §11.4.107</w:t>
      </w:r>
      <w:r>
        <w:t xml:space="preserve"> </w:t>
      </w:r>
      <w:r>
        <w:t xml:space="preserve">(a "loading" spinner must not be confused with a "connecting" connection-state</w:t>
      </w:r>
      <w:r>
        <w:t xml:space="preserve"> </w:t>
      </w:r>
      <w:r>
        <w:t xml:space="preserve">animation — they mean different things and a stuck spinner must be detectable):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loading</w:t>
      </w:r>
      <w:r>
        <w:t xml:space="preserve"> </w:t>
      </w:r>
      <w:r>
        <w:t xml:space="preserve">— a generic indeterminate spinner / determinate bar for data</w:t>
      </w:r>
      <w:r>
        <w:t xml:space="preserve"> </w:t>
      </w:r>
      <w:r>
        <w:t xml:space="preserve">fetches (a</w:t>
      </w:r>
      <w:r>
        <w:t xml:space="preserve"> </w:t>
      </w:r>
      <w:r>
        <w:rPr>
          <w:rStyle w:val="VerbatimChar"/>
        </w:rPr>
        <w:t xml:space="preserve">ServerList</w:t>
      </w:r>
      <w:r>
        <w:t xml:space="preserve"> </w:t>
      </w:r>
      <w:r>
        <w:t xml:space="preserve">loading its options, a form submitting). Neutral</w:t>
      </w:r>
      <w:r>
        <w:t xml:space="preserve"> </w:t>
      </w:r>
      <w:r>
        <w:t xml:space="preserve">colour (</w:t>
      </w:r>
      <w:r>
        <w:rPr>
          <w:rStyle w:val="VerbatimChar"/>
        </w:rPr>
        <w:t xml:space="preserve">action.primary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text.tertiary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connection-state</w:t>
      </w:r>
      <w:r>
        <w:t xml:space="preserve"> </w:t>
      </w:r>
      <w:r>
        <w:t xml:space="preserve">progress: the amber pulse that the</w:t>
      </w:r>
      <w:r>
        <w:t xml:space="preserve"> </w:t>
      </w:r>
      <w:r>
        <w:t xml:space="preserve">ConnectButton (§2) and StatusChip (§3) show during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/</w:t>
      </w:r>
      <w:r>
        <w:rPr>
          <w:rStyle w:val="VerbatimChar"/>
        </w:rPr>
        <w:t xml:space="preserve">Handshaking</w:t>
      </w:r>
      <w:r>
        <w:t xml:space="preserve">/</w:t>
      </w:r>
      <w:r>
        <w:rPr>
          <w:rStyle w:val="VerbatimChar"/>
        </w:rPr>
        <w:t xml:space="preserve">Reconnecting</w:t>
      </w:r>
      <w:r>
        <w:t xml:space="preserve">. It is the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animation, not a</w:t>
      </w:r>
      <w:r>
        <w:t xml:space="preserve"> </w:t>
      </w:r>
      <w:r>
        <w:t xml:space="preserve">generic spinner, and is colour-bound to</w:t>
      </w:r>
      <w:r>
        <w:t xml:space="preserve"> </w:t>
      </w:r>
      <w:r>
        <w:rPr>
          <w:rStyle w:val="VerbatimChar"/>
        </w:rPr>
        <w:t xml:space="preserve">state.connecting.fill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/</w:t>
      </w:r>
      <w:r>
        <w:rPr>
          <w:rStyle w:val="VerbatimChar"/>
        </w:rPr>
        <w:t xml:space="preserve">arc</w:t>
      </w:r>
      <w:r>
        <w:t xml:space="preserve"> </w:t>
      </w:r>
      <w:r>
        <w:t xml:space="preserve">(spinner),</w:t>
      </w:r>
      <w:r>
        <w:t xml:space="preserve"> </w:t>
      </w:r>
      <w:r>
        <w:rPr>
          <w:rStyle w:val="VerbatimChar"/>
        </w:rPr>
        <w:t xml:space="preserve">bar</w:t>
      </w:r>
      <w:r>
        <w:t xml:space="preserve">+</w:t>
      </w:r>
      <w:r>
        <w:rPr>
          <w:rStyle w:val="VerbatimChar"/>
        </w:rPr>
        <w:t xml:space="preserve">fill</w:t>
      </w:r>
      <w:r>
        <w:t xml:space="preserve"> </w:t>
      </w:r>
      <w:r>
        <w:t xml:space="preserve">(determinate),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(optional "Loading…" / "Connecting…").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loading.{indeterminate,determinate}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 </w:t>
      </w:r>
      <w:r>
        <w:t xml:space="preserve">(state pulse) ·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(brief check before hide).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comp.progress.spinner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 </w:t>
      </w:r>
      <w:r>
        <w:t xml:space="preserve">for loading),</w:t>
      </w:r>
      <w:r>
        <w:t xml:space="preserve"> </w:t>
      </w:r>
      <w:r>
        <w:rPr>
          <w:rStyle w:val="VerbatimChar"/>
        </w:rPr>
        <w:t xml:space="preserve">comp.progress.bar.{track,fill}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comp.progress.connecting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state.connecting.fill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motion.connectPulse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comp.progress.determinate.fill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→ role</w:t>
      </w:r>
      <w:r>
        <w:t xml:space="preserve"> </w:t>
      </w:r>
      <w:r>
        <w:rPr>
          <w:rStyle w:val="VerbatimChar"/>
        </w:rPr>
        <w:t xml:space="preserve">progressbar</w:t>
      </w:r>
      <w:r>
        <w:t xml:space="preserve"> </w:t>
      </w:r>
      <w:r>
        <w:t xml:space="preserve">(</w:t>
      </w:r>
      <w:r>
        <w:rPr>
          <w:rStyle w:val="VerbatimChar"/>
        </w:rPr>
        <w:t xml:space="preserve">aria-valuenow</w:t>
      </w:r>
      <w:r>
        <w:t xml:space="preserve"> </w:t>
      </w:r>
      <w:r>
        <w:t xml:space="preserve">for</w:t>
      </w:r>
      <w:r>
        <w:t xml:space="preserve"> </w:t>
      </w:r>
      <w:r>
        <w:t xml:space="preserve">determinate;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 </w:t>
      </w:r>
      <w:r>
        <w:t xml:space="preserve">on the host for indeterminate) + a visible/audible</w:t>
      </w:r>
      <w:r>
        <w:t xml:space="preserve"> </w:t>
      </w:r>
      <w:r>
        <w:t xml:space="preserve">"Loading".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part of the ConnectButton/StatusChip</w:t>
      </w:r>
      <w:r>
        <w:t xml:space="preserve"> </w:t>
      </w:r>
      <w:r>
        <w:t xml:space="preserve">semantics</w:t>
      </w:r>
      <w:r>
        <w:t xml:space="preserve"> </w:t>
      </w:r>
      <w:r>
        <w:t xml:space="preserve">(announced as "Connecting", §2/§3), not a separate progressbar. Indeterminate</w:t>
      </w:r>
      <w:r>
        <w:t xml:space="preserve"> </w:t>
      </w:r>
      <w:r>
        <w:t xml:space="preserve">loading sets a timeout so a stuck spinner surfaces an error rather than spinning</w:t>
      </w:r>
      <w:r>
        <w:t xml:space="preserve"> </w:t>
      </w:r>
      <w:r>
        <w:t xml:space="preserve">forever (§11.4.107 — a forever-spinner is a defect, not a state). Reduce-motion:</w:t>
      </w:r>
      <w:r>
        <w:t xml:space="preserve"> </w:t>
      </w:r>
      <w:r>
        <w:t xml:space="preserve">the spinner becomes a static arc with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; the connecting pulse becomes</w:t>
      </w:r>
      <w:r>
        <w:t xml:space="preserve"> </w:t>
      </w:r>
      <w:r>
        <w:t xml:space="preserve">static amber.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Loading spinner/bar use neutral+accent that swap via the fork;</w:t>
      </w:r>
      <w:r>
        <w:t xml:space="preserve"> </w:t>
      </w:r>
      <w:r>
        <w:t xml:space="preserve">connecting uses the amber state stops per theme ([COLOR §3.1]).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A spinner replacing a button/icon occupies that slot exactly (no</w:t>
      </w:r>
      <w:r>
        <w:t xml:space="preserve"> </w:t>
      </w:r>
      <w:r>
        <w:t xml:space="preserve">overlay onto the label, §11.1). A determinate bar is full-width in its own row;</w:t>
      </w:r>
      <w:r>
        <w:t xml:space="preserve"> </w:t>
      </w:r>
      <w:r>
        <w:t xml:space="preserve">its label sits above/beside it, never over the fill.</w:t>
      </w:r>
    </w:p>
    <w:bookmarkEnd w:id="53"/>
    <w:bookmarkStart w:id="54" w:name="Xe207af78f6307d21fd558df7aa5fe35631b5fba"/>
    <w:p>
      <w:pPr>
        <w:pStyle w:val="Heading3"/>
      </w:pPr>
      <w:r>
        <w:t xml:space="preserve">11.16 EmptyState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"nothing here" placeholder for empty lists/searches/errors — an</w:t>
      </w:r>
      <w:r>
        <w:t xml:space="preserve"> </w:t>
      </w:r>
      <w:r>
        <w:t xml:space="preserve">illustration/icon + headline + body + optional action.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illustration</w:t>
      </w:r>
      <w:r>
        <w:t xml:space="preserve"> </w:t>
      </w:r>
      <w:r>
        <w:t xml:space="preserve">(icon/graphic),</w:t>
      </w:r>
      <w:r>
        <w:t xml:space="preserve"> </w:t>
      </w:r>
      <w:r>
        <w:rPr>
          <w:rStyle w:val="VerbatimChar"/>
        </w:rPr>
        <w:t xml:space="preserve">headline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(0–1 buttons).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(no data yet) ·</w:t>
      </w:r>
      <w:r>
        <w:t xml:space="preserve"> </w:t>
      </w:r>
      <w:r>
        <w:rPr>
          <w:rStyle w:val="VerbatimChar"/>
        </w:rPr>
        <w:t xml:space="preserve">empty-filtered</w:t>
      </w:r>
      <w:r>
        <w:t xml:space="preserve"> </w:t>
      </w:r>
      <w:r>
        <w:t xml:space="preserve">(search/filter excludes all</w:t>
      </w:r>
      <w:r>
        <w:t xml:space="preserve"> </w:t>
      </w:r>
      <w:r>
        <w:t xml:space="preserve">→ "No matches" + "Clear filter") ·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(load failed → error icon + "Retry").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comp.emptyState.{illustration,headline,body}</w:t>
      </w:r>
      <w:r>
        <w:t xml:space="preserve"> </w:t>
      </w:r>
      <w:r>
        <w:t xml:space="preserve">(text.secondary/</w:t>
      </w:r>
      <w:r>
        <w:t xml:space="preserve"> </w:t>
      </w:r>
      <w:r>
        <w:t xml:space="preserve">tertiary),</w:t>
      </w:r>
      <w:r>
        <w:t xml:space="preserve"> </w:t>
      </w:r>
      <w:r>
        <w:rPr>
          <w:rStyle w:val="VerbatimChar"/>
        </w:rPr>
        <w:t xml:space="preserve">comp.emptyState.action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comp.button.secondary.*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region announcing the empty/error message; the</w:t>
      </w:r>
      <w:r>
        <w:t xml:space="preserve"> </w:t>
      </w:r>
      <w:r>
        <w:t xml:space="preserve">headline is a real heading; the action is a focusable button. Error variant uses</w:t>
      </w:r>
      <w:r>
        <w:t xml:space="preserve"> </w:t>
      </w:r>
      <w:r>
        <w:t xml:space="preserve">role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if it appears after a failed action. The illustration is decorative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aria-hidden</w:t>
      </w:r>
      <w:r>
        <w:t xml:space="preserve">) — the headline carries the meaning.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Illustration uses theme-aware line/fill tokens; text swaps via</w:t>
      </w:r>
      <w:r>
        <w:t xml:space="preserve"> </w:t>
      </w:r>
      <w:r>
        <w:t xml:space="preserve">the fork.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Centred vertical stack (illustration / headline / body / action)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space.scale.4</w:t>
      </w:r>
      <w:r>
        <w:t xml:space="preserve"> </w:t>
      </w:r>
      <w:r>
        <w:t xml:space="preserve">gaps; everything is in flow, nothing overlaps; on small</w:t>
      </w:r>
      <w:r>
        <w:t xml:space="preserve"> </w:t>
      </w:r>
      <w:r>
        <w:t xml:space="preserve">Client screens the illustration scales down rather than overflowing.</w:t>
      </w:r>
    </w:p>
    <w:bookmarkEnd w:id="54"/>
    <w:bookmarkStart w:id="55" w:name="X3cdf54051e71559c85f5e87ebf7ebadd495974e"/>
    <w:p>
      <w:pPr>
        <w:pStyle w:val="Heading3"/>
      </w:pPr>
      <w:r>
        <w:t xml:space="preserve">11.17 Skeleton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shimmer placeholder shown while real content (server lists, peer</w:t>
      </w:r>
      <w:r>
        <w:t xml:space="preserve"> </w:t>
      </w:r>
      <w:r>
        <w:t xml:space="preserve">rosters, audit logs) loads — distinct from the spinner: skeletons preview</w:t>
      </w:r>
      <w:r>
        <w:t xml:space="preserve"> </w:t>
      </w:r>
      <w:r>
        <w:rPr>
          <w:b/>
          <w:bCs/>
        </w:rPr>
        <w:t xml:space="preserve">layout</w:t>
      </w:r>
      <w:r>
        <w:t xml:space="preserve">, the spinner shows</w:t>
      </w:r>
      <w:r>
        <w:t xml:space="preserve"> </w:t>
      </w:r>
      <w:r>
        <w:rPr>
          <w:b/>
          <w:bCs/>
        </w:rPr>
        <w:t xml:space="preserve">activity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Anatomy.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(a shaped placeholder: line / circle / rect matching the</w:t>
      </w:r>
      <w:r>
        <w:t xml:space="preserve"> </w:t>
      </w:r>
      <w:r>
        <w:t xml:space="preserve">real element),</w:t>
      </w:r>
      <w:r>
        <w:t xml:space="preserve"> </w:t>
      </w:r>
      <w:r>
        <w:rPr>
          <w:rStyle w:val="VerbatimChar"/>
        </w:rPr>
        <w:t xml:space="preserve">shimmer</w:t>
      </w:r>
      <w:r>
        <w:t xml:space="preserve"> </w:t>
      </w:r>
      <w:r>
        <w:t xml:space="preserve">(the animated sweep).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shimmer</w:t>
      </w:r>
      <w:r>
        <w:t xml:space="preserve"> </w:t>
      </w:r>
      <w:r>
        <w:t xml:space="preserve">(animated) ·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(reduce-motion → a solid muted block,</w:t>
      </w:r>
      <w:r>
        <w:t xml:space="preserve"> </w:t>
      </w:r>
      <w:r>
        <w:t xml:space="preserve">no sweep).</w:t>
      </w:r>
    </w:p>
    <w:p>
      <w:pPr>
        <w:pStyle w:val="BodyText"/>
      </w:pPr>
      <w:r>
        <w:rPr>
          <w:b/>
          <w:bCs/>
        </w:rPr>
        <w:t xml:space="preserve">Tokens:</w:t>
      </w:r>
      <w:r>
        <w:t xml:space="preserve"> </w:t>
      </w:r>
      <w:r>
        <w:rPr>
          <w:rStyle w:val="VerbatimChar"/>
        </w:rPr>
        <w:t xml:space="preserve">comp.skeleton.base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surface.sunken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comp.skeleton.highlight</w:t>
      </w:r>
      <w:r>
        <w:t xml:space="preserve"> </w:t>
      </w:r>
      <w:r>
        <w:t xml:space="preserve">(the sweep, a lighter tint),</w:t>
      </w:r>
      <w:r>
        <w:t xml:space="preserve"> </w:t>
      </w:r>
      <w:r>
        <w:rPr>
          <w:rStyle w:val="VerbatimChar"/>
        </w:rPr>
        <w:t xml:space="preserve">comp.skeleton.radius</w:t>
      </w:r>
      <w:r>
        <w:t xml:space="preserve"> </w:t>
      </w:r>
      <w:r>
        <w:t xml:space="preserve">(matches the real element),</w:t>
      </w:r>
      <w:r>
        <w:t xml:space="preserve"> </w:t>
      </w:r>
      <w:r>
        <w:rPr>
          <w:rStyle w:val="VerbatimChar"/>
        </w:rPr>
        <w:t xml:space="preserve">motion.semantic.skeletonSweep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reducedMotion</w:t>
      </w:r>
      <w:r>
        <w:t xml:space="preserve"> </w:t>
      </w:r>
      <w:r>
        <w:t xml:space="preserve">static).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The skeleton region sets</w:t>
      </w:r>
      <w:r>
        <w:t xml:space="preserve"> </w:t>
      </w:r>
      <w:r>
        <w:rPr>
          <w:rStyle w:val="VerbatimChar"/>
        </w:rPr>
        <w:t xml:space="preserve">aria-busy=true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("Loading servers"); individual blocks are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 </w:t>
      </w:r>
      <w:r>
        <w:t xml:space="preserve">(they are decorative</w:t>
      </w:r>
      <w:r>
        <w:t xml:space="preserve"> </w:t>
      </w:r>
      <w:r>
        <w:t xml:space="preserve">placeholders). On reduce-motion the sweep stops (static block) — it never</w:t>
      </w:r>
      <w:r>
        <w:t xml:space="preserve"> </w:t>
      </w:r>
      <w:r>
        <w:t xml:space="preserve">strobes. When real content arrives, focus and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 </w:t>
      </w:r>
      <w:r>
        <w:t xml:space="preserve">hand off cleanly.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Base + highlight use</w:t>
      </w:r>
      <w:r>
        <w:t xml:space="preserve"> </w:t>
      </w:r>
      <w:r>
        <w:rPr>
          <w:rStyle w:val="VerbatimChar"/>
        </w:rPr>
        <w:t xml:space="preserve">surface.sunken</w:t>
      </w:r>
      <w:r>
        <w:t xml:space="preserve"> </w:t>
      </w:r>
      <w:r>
        <w:t xml:space="preserve">+ a lighter sweep per</w:t>
      </w:r>
      <w:r>
        <w:t xml:space="preserve"> </w:t>
      </w:r>
      <w:r>
        <w:t xml:space="preserve">theme so the shimmer reads on both.</w:t>
      </w:r>
    </w:p>
    <w:p>
      <w:pPr>
        <w:pStyle w:val="BodyText"/>
      </w:pPr>
      <w:r>
        <w:rPr>
          <w:b/>
          <w:bCs/>
        </w:rPr>
        <w:t xml:space="preserve">No-overlap.</w:t>
      </w:r>
      <w:r>
        <w:t xml:space="preserve"> </w:t>
      </w:r>
      <w:r>
        <w:t xml:space="preserve">Skeleton blocks mirror the real layout's grid (same cells, same</w:t>
      </w:r>
      <w:r>
        <w:t xml:space="preserve"> </w:t>
      </w:r>
      <w:r>
        <w:t xml:space="preserve">gaps) so there is no overlap and</w:t>
      </w:r>
      <w:r>
        <w:t xml:space="preserve"> </w:t>
      </w:r>
      <w:r>
        <w:rPr>
          <w:b/>
          <w:bCs/>
        </w:rPr>
        <w:t xml:space="preserve">no layout shift</w:t>
      </w:r>
      <w:r>
        <w:t xml:space="preserve"> </w:t>
      </w:r>
      <w:r>
        <w:t xml:space="preserve">when real content replaces</w:t>
      </w:r>
      <w:r>
        <w:t xml:space="preserve"> </w:t>
      </w:r>
      <w:r>
        <w:t xml:space="preserve">them (the skeleton reserves the exact space the content will fill).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7506398001c041a585a576ebb14bbf51617bb10"/>
    <w:p>
      <w:pPr>
        <w:pStyle w:val="Heading2"/>
      </w:pPr>
      <w:r>
        <w:t xml:space="preserve">12. Surfaced decisions &amp; cross-doc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 / contract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D-CL-1</w:t>
            </w:r>
          </w:p>
        </w:tc>
        <w:tc>
          <w:tcPr/>
          <w:p>
            <w:pPr>
              <w:pStyle w:val="Compact"/>
            </w:pPr>
            <w:r>
              <w:t xml:space="preserve">Every component reads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comp.*</w:t>
            </w:r>
            <w:r>
              <w:t xml:space="preserve"> </w:t>
            </w:r>
            <w:r>
              <w:t xml:space="preserve">tokens (which reference semantics); no component hard-codes a colour/length/duration. Enforced by the token tier lint [DT §9</w:t>
            </w:r>
            <w:r>
              <w:t xml:space="preserve"> </w:t>
            </w:r>
            <w:r>
              <w:rPr>
                <w:rStyle w:val="VerbatimChar"/>
              </w:rPr>
              <w:t xml:space="preserve">CM-token-tiers-valid</w:t>
            </w:r>
            <w:r>
              <w:t xml:space="preserve">] + a component-source grep gate.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D-CL-2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  <w:r>
              <w:t xml:space="preserve"> </w:t>
            </w:r>
            <w:r>
              <w:rPr>
                <w:b/>
                <w:bCs/>
              </w:rPr>
              <w:t xml:space="preserve">presence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online/idle/offline</w:t>
            </w:r>
            <w:r>
              <w:t xml:space="preserve">, PeerCard §7) reuses the connection-state colour</w:t>
            </w:r>
            <w:r>
              <w:t xml:space="preserve"> </w:t>
            </w:r>
            <w:r>
              <w:rPr>
                <w:i/>
                <w:iCs/>
              </w:rPr>
              <w:t xml:space="preserve">family</w:t>
            </w:r>
            <w:r>
              <w:t xml:space="preserve"> </w:t>
            </w:r>
            <w:r>
              <w:t xml:space="preserve">but is a</w:t>
            </w:r>
            <w:r>
              <w:t xml:space="preserve"> </w:t>
            </w:r>
            <w:r>
              <w:rPr>
                <w:b/>
                <w:bCs/>
              </w:rPr>
              <w:t xml:space="preserve">distinct semantic</w:t>
            </w:r>
            <w:r>
              <w:t xml:space="preserve"> </w:t>
            </w:r>
            <w:r>
              <w:t xml:space="preserve">from tunnel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— they must not be conflated in tokens (presence ≠ protection).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D-CL-3</w:t>
            </w:r>
          </w:p>
        </w:tc>
        <w:tc>
          <w:tcPr/>
          <w:p>
            <w:pPr>
              <w:pStyle w:val="Compact"/>
            </w:pPr>
            <w:r>
              <w:t xml:space="preserve">The ConnectButton (§2) is</w:t>
            </w:r>
            <w:r>
              <w:t xml:space="preserve"> </w:t>
            </w:r>
            <w:r>
              <w:rPr>
                <w:b/>
                <w:bCs/>
              </w:rPr>
              <w:t xml:space="preserve">total</w:t>
            </w:r>
            <w:r>
              <w:t xml:space="preserve"> </w:t>
            </w:r>
            <w:r>
              <w:t xml:space="preserve">over the 7-variant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[FFI §3.2]; a new FFI variant is a contract change requiring a new</w:t>
            </w:r>
            <w:r>
              <w:t xml:space="preserve"> </w:t>
            </w:r>
            <w:r>
              <w:rPr>
                <w:rStyle w:val="VerbatimChar"/>
              </w:rPr>
              <w:t xml:space="preserve">comp.connectButton.bg.*</w:t>
            </w:r>
            <w:r>
              <w:t xml:space="preserve"> </w:t>
            </w:r>
            <w:r>
              <w:t xml:space="preserve">slot (gate</w:t>
            </w:r>
            <w:r>
              <w:t xml:space="preserve"> </w:t>
            </w:r>
            <w:r>
              <w:rPr>
                <w:rStyle w:val="VerbatimChar"/>
              </w:rPr>
              <w:t xml:space="preserve">CM-connectbutton-state-total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D-CL-4</w:t>
            </w:r>
          </w:p>
        </w:tc>
        <w:tc>
          <w:tcPr/>
          <w:p>
            <w:pPr>
              <w:pStyle w:val="Compact"/>
            </w:pPr>
            <w:r>
              <w:t xml:space="preserve">Critical safety info (leak / kill-switch) is owned by the</w:t>
            </w:r>
            <w:r>
              <w:t xml:space="preserve"> </w:t>
            </w:r>
            <w:r>
              <w:rPr>
                <w:b/>
                <w:bCs/>
              </w:rPr>
              <w:t xml:space="preserve">Danger banner</w:t>
            </w:r>
            <w:r>
              <w:t xml:space="preserve"> </w:t>
            </w:r>
            <w:r>
              <w:t xml:space="preserve">(§11.8, z 2000),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 dismissible toast — a toast can be missed.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D-CL-5</w:t>
            </w:r>
          </w:p>
        </w:tc>
        <w:tc>
          <w:tcPr/>
          <w:p>
            <w:pPr>
              <w:pStyle w:val="Compact"/>
            </w:pPr>
            <w:r>
              <w:t xml:space="preserve">Whole-card / whole-row interactive surfaces MUST NOT nest independent interactive controls (nested-interactive a11y rule); such rows stay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+ explicit buttons.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D-CL-6</w:t>
            </w:r>
          </w:p>
        </w:tc>
        <w:tc>
          <w:tcPr/>
          <w:p>
            <w:pPr>
              <w:pStyle w:val="Compact"/>
            </w:pPr>
            <w:r>
              <w:t xml:space="preserve">TopologyGraph (§9) ships a</w:t>
            </w:r>
            <w:r>
              <w:t xml:space="preserve"> </w:t>
            </w:r>
            <w:r>
              <w:rPr>
                <w:b/>
                <w:bCs/>
              </w:rPr>
              <w:t xml:space="preserve">structured non-visual fallback</w:t>
            </w:r>
            <w:r>
              <w:t xml:space="preserve"> </w:t>
            </w:r>
            <w:r>
              <w:t xml:space="preserve">(treegrid) alongside the canvas — the graph is never the only way to read the mesh (§11.4.117).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C-CL-A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comp.&lt;component&gt;.&lt;part&gt;.&lt;state&gt;</w:t>
            </w:r>
            <w:r>
              <w:t xml:space="preserve"> </w:t>
            </w:r>
            <w:r>
              <w:t xml:space="preserve">naming + tier rules are owned by [</w:t>
            </w:r>
            <w:r>
              <w:rPr>
                <w:rStyle w:val="VerbatimChar"/>
              </w:rPr>
              <w:t xml:space="preserve">design-tokens.md</w:t>
            </w:r>
            <w:r>
              <w:t xml:space="preserve"> </w:t>
            </w:r>
            <w:r>
              <w:t xml:space="preserve">§2, §7]; this catalog's token citations MUST resolve there.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C-CL-B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Colour values + contrast proofs for every slot are owned by [</w:t>
            </w:r>
            <w:r>
              <w:rPr>
                <w:rStyle w:val="VerbatimChar"/>
              </w:rPr>
              <w:t xml:space="preserve">color-system.md</w:t>
            </w:r>
            <w:r>
              <w:t xml:space="preserve"> </w:t>
            </w:r>
            <w:r>
              <w:t xml:space="preserve">§2–§4]; a11y floors here cite those ratios.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C-CL-C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7-variant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Shields</w:t>
            </w:r>
            <w:r>
              <w:t xml:space="preserve">/</w:t>
            </w:r>
            <w:r>
              <w:rPr>
                <w:rStyle w:val="VerbatimChar"/>
              </w:rPr>
              <w:t xml:space="preserve">ExitOption</w:t>
            </w:r>
            <w:r>
              <w:t xml:space="preserve"> </w:t>
            </w:r>
            <w:r>
              <w:t xml:space="preserve">DTOs are owned by [FFI §2, §3.2]; ConnectButton/StatusChip/ShieldToggle/ExitPicker render them.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C-CL-D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This catalog is the input contract for the visual-regression + golden-screenshot suite ([</w:t>
            </w:r>
            <w:r>
              <w:rPr>
                <w:rStyle w:val="VerbatimChar"/>
              </w:rPr>
              <w:t xml:space="preserve">visual-regression-and-qa.md</w:t>
            </w:r>
            <w:r>
              <w:t xml:space="preserve">], §11.4.162/.168) and the screen-composition docs ([</w:t>
            </w:r>
            <w:r>
              <w:rPr>
                <w:rStyle w:val="VerbatimChar"/>
              </w:rPr>
              <w:t xml:space="preserve">screens-client.md</w:t>
            </w:r>
            <w:r>
              <w:t xml:space="preserve">]/[</w:t>
            </w:r>
            <w:r>
              <w:rPr>
                <w:rStyle w:val="VerbatimChar"/>
              </w:rPr>
              <w:t xml:space="preserve">screens-console.md</w:t>
            </w:r>
            <w:r>
              <w:t xml:space="preserve">]).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U-CL-1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TopologyGraph layout engine + label-collision params (§9) — pinned by [</w:t>
            </w:r>
            <w:r>
              <w:rPr>
                <w:rStyle w:val="VerbatimChar"/>
              </w:rPr>
              <w:t xml:space="preserve">screens-console.md</w:t>
            </w:r>
            <w:r>
              <w:t xml:space="preserve">];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that spec exists.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U-CL-2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Tooltip inverse-surface token pairing (§11.14) —</w:t>
            </w:r>
            <w:r>
              <w:t xml:space="preserve"> </w:t>
            </w:r>
            <w:r>
              <w:rPr>
                <w:rStyle w:val="VerbatimChar"/>
              </w:rPr>
              <w:t xml:space="preserve">surface.inverse</w:t>
            </w:r>
            <w:r>
              <w:t xml:space="preserve">/</w:t>
            </w:r>
            <w:r>
              <w:rPr>
                <w:rStyle w:val="VerbatimChar"/>
              </w:rPr>
              <w:t xml:space="preserve">text.onInverse</w:t>
            </w:r>
            <w:r>
              <w:t xml:space="preserve"> </w:t>
            </w:r>
            <w:r>
              <w:t xml:space="preserve">not yet enumerated in [</w:t>
            </w:r>
            <w:r>
              <w:rPr>
                <w:rStyle w:val="VerbatimChar"/>
              </w:rPr>
              <w:t xml:space="preserve">color-system.md</w:t>
            </w:r>
            <w:r>
              <w:t xml:space="preserve">];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added there.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U-CL-3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Exact pixel diameters/heights cited (ConnectButton 180/220 px, sizes table) are recommended defaults; final values pinned by [</w:t>
            </w:r>
            <w:r>
              <w:rPr>
                <w:rStyle w:val="VerbatimChar"/>
              </w:rPr>
              <w:t xml:space="preserve">screens-client.md</w:t>
            </w:r>
            <w:r>
              <w:t xml:space="preserve">] + the</w:t>
            </w:r>
            <w:r>
              <w:t xml:space="preserve"> </w:t>
            </w:r>
            <w:r>
              <w:rPr>
                <w:rStyle w:val="VerbatimChar"/>
              </w:rPr>
              <w:t xml:space="preserve">size.*</w:t>
            </w:r>
            <w:r>
              <w:t xml:space="preserve"> </w:t>
            </w:r>
            <w:r>
              <w:t xml:space="preserve">token tier;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that tier is enumerated.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component catalog — anatomy, state sets, slots, variants, sizes,</w:t>
      </w:r>
      <w:r>
        <w:rPr>
          <w:b/>
          <w:bCs/>
        </w:rPr>
        <w:t xml:space="preserve"> </w:t>
      </w:r>
      <w:r>
        <w:rPr>
          <w:b/>
          <w:bCs/>
        </w:rPr>
        <w:t xml:space="preserve">sketches, and the no-overlap / light+dark / a11y design for every component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external source needed — original HelixVPN design work</w:t>
      </w:r>
      <w:r>
        <w:t xml:space="preserve">, modeled on the</w:t>
      </w:r>
      <w:r>
        <w:t xml:space="preserve"> </w:t>
      </w:r>
      <w:r>
        <w:t xml:space="preserve">well-established headless-component / design-system component-catalog pattern.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Accessibility patterns (roles, keyboard interaction, focus management,</w:t>
      </w:r>
      <w:r>
        <w:rPr>
          <w:b/>
          <w:bCs/>
        </w:rPr>
        <w:t xml:space="preserve"> </w:t>
      </w:r>
      <w:r>
        <w:rPr>
          <w:b/>
          <w:bCs/>
        </w:rPr>
        <w:t xml:space="preserve">listbox/combobox/dialog/switch/tabs/treegrid, drag-alternative keyboard</w:t>
      </w:r>
      <w:r>
        <w:rPr>
          <w:b/>
          <w:bCs/>
        </w:rPr>
        <w:t xml:space="preserve"> </w:t>
      </w:r>
      <w:r>
        <w:rPr>
          <w:b/>
          <w:bCs/>
        </w:rPr>
        <w:t xml:space="preserve">reorder, name/description association, live-regions)</w:t>
      </w:r>
      <w:r>
        <w:t xml:space="preserve"> </w:t>
      </w:r>
      <w:r>
        <w:t xml:space="preserve">— W3C</w:t>
      </w:r>
      <w:r>
        <w:t xml:space="preserve"> </w:t>
      </w:r>
      <w:r>
        <w:rPr>
          <w:b/>
          <w:bCs/>
        </w:rPr>
        <w:t xml:space="preserve">WAI-ARIA</w:t>
      </w:r>
      <w:r>
        <w:rPr>
          <w:b/>
          <w:bCs/>
        </w:rPr>
        <w:t xml:space="preserve"> </w:t>
      </w:r>
      <w:r>
        <w:rPr>
          <w:b/>
          <w:bCs/>
        </w:rPr>
        <w:t xml:space="preserve">Authoring Practices Guide</w:t>
      </w:r>
      <w:r>
        <w:t xml:space="preserve"> </w:t>
      </w:r>
      <w:r>
        <w:t xml:space="preserve">(APG) patterns and</w:t>
      </w:r>
      <w:r>
        <w:t xml:space="preserve"> </w:t>
      </w:r>
      <w:r>
        <w:rPr>
          <w:b/>
          <w:bCs/>
        </w:rPr>
        <w:t xml:space="preserve">WCAG 2.1</w:t>
      </w:r>
      <w:r>
        <w:t xml:space="preserve"> </w:t>
      </w:r>
      <w:r>
        <w:t xml:space="preserve">success criteria</w:t>
      </w:r>
      <w:r>
        <w:t xml:space="preserve"> </w:t>
      </w:r>
      <w:r>
        <w:t xml:space="preserve">(SC 1.4.3 contrast, SC 1.4.11 non-text contrast, SC 2.4.7 focus visible,</w:t>
      </w:r>
      <w:r>
        <w:t xml:space="preserve"> </w:t>
      </w:r>
      <w:r>
        <w:t xml:space="preserve">SC 1.4.1 use-of-colour, SC 4.1.2 name-role-value),</w:t>
      </w:r>
      <w:r>
        <w:t xml:space="preserve"> </w:t>
      </w:r>
      <w:r>
        <w:rPr>
          <w:rStyle w:val="VerbatimChar"/>
        </w:rPr>
        <w:t xml:space="preserve">https://www.w3.org/WAI/ARIA/apg/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https://www.w3.org/TR/WCAG21/</w:t>
      </w:r>
      <w:r>
        <w:t xml:space="preserve"> </w:t>
      </w:r>
      <w:r>
        <w:t xml:space="preserve">(verified 2026-06-25). The ≥44 px target</w:t>
      </w:r>
      <w:r>
        <w:t xml:space="preserve"> </w:t>
      </w:r>
      <w:r>
        <w:t xml:space="preserve">floor follows WAI/Apple HIG/Material touch-target guidance.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comp.&lt;component&gt;.&lt;part&gt;.&lt;state&gt;</w:t>
      </w:r>
      <w:r>
        <w:rPr>
          <w:b/>
          <w:bCs/>
        </w:rPr>
        <w:t xml:space="preserve"> </w:t>
      </w:r>
      <w:r>
        <w:rPr>
          <w:b/>
          <w:bCs/>
        </w:rPr>
        <w:t xml:space="preserve">token naming, the three-tier model, scales,</w:t>
      </w:r>
      <w:r>
        <w:rPr>
          <w:b/>
          <w:bCs/>
        </w:rPr>
        <w:t xml:space="preserve"> </w:t>
      </w:r>
      <w:r>
        <w:rPr>
          <w:b/>
          <w:bCs/>
        </w:rPr>
        <w:t xml:space="preserve">motion/reduce-motion, z-index (danger 2000), elevation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 </w:t>
      </w:r>
      <w:r>
        <w:t xml:space="preserve">§2, §6, §7, §8 (sibling, this wave).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Colour roles, connection-state palette, per-app accent, contrast ratios, the</w:t>
      </w:r>
      <w:r>
        <w:rPr>
          <w:b/>
          <w:bCs/>
        </w:rPr>
        <w:t xml:space="preserve"> </w:t>
      </w:r>
      <w:r>
        <w:rPr>
          <w:b/>
          <w:bCs/>
        </w:rPr>
        <w:t xml:space="preserve">colour-layer no-overlap rules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 </w:t>
      </w:r>
      <w:r>
        <w:t xml:space="preserve">§2–§6</w:t>
      </w:r>
      <w:r>
        <w:t xml:space="preserve"> </w:t>
      </w:r>
      <w:r>
        <w:t xml:space="preserve">(sibling, this wave).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(Disconnected · Connecting · Handshaking ·</w:t>
      </w:r>
      <w:r>
        <w:rPr>
          <w:b/>
          <w:bCs/>
        </w:rPr>
        <w:t xml:space="preserve"> </w:t>
      </w:r>
      <w:r>
        <w:rPr>
          <w:b/>
          <w:bCs/>
        </w:rPr>
        <w:t xml:space="preserve">Connected{direct|relay} · Reconnecting · Down · Danger),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Shields</w:t>
      </w:r>
      <w:r>
        <w:rPr>
          <w:b/>
          <w:bCs/>
        </w:rPr>
        <w:t xml:space="preserve"> </w:t>
      </w:r>
      <w:r>
        <w:rPr>
          <w:b/>
          <w:bCs/>
        </w:rPr>
        <w:t xml:space="preserve">(kill_switch/dns_protection/daita/post_quantum/split_tunnel),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ExitOption</w:t>
      </w:r>
      <w:r>
        <w:rPr>
          <w:b/>
          <w:bCs/>
        </w:rPr>
        <w:t xml:space="preserve"> </w:t>
      </w:r>
      <w:r>
        <w:rPr>
          <w:b/>
          <w:bCs/>
        </w:rPr>
        <w:t xml:space="preserve">(id/kind/label/country/rtt_ms/jurisdiction)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 </w:t>
      </w:r>
      <w:r>
        <w:t xml:space="preserve">§2, §3.2 (read 2026-06-25).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Client UI overview (ConnectButton/StatusChip/state-token usage), 3-app /</w:t>
      </w:r>
      <w:r>
        <w:rPr>
          <w:b/>
          <w:bCs/>
        </w:rPr>
        <w:t xml:space="preserve"> </w:t>
      </w:r>
      <w:r>
        <w:rPr>
          <w:b/>
          <w:bCs/>
        </w:rPr>
        <w:t xml:space="preserve">8-platform matrix, §11.4.162 OpenDesign design-system mandate (light+dark,</w:t>
      </w:r>
      <w:r>
        <w:rPr>
          <w:b/>
          <w:bCs/>
        </w:rPr>
        <w:t xml:space="preserve"> </w:t>
      </w:r>
      <w:r>
        <w:rPr>
          <w:b/>
          <w:bCs/>
        </w:rPr>
        <w:t xml:space="preserve">no-overlap, visual regression)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 </w:t>
      </w:r>
      <w:r>
        <w:t xml:space="preserve">§7 +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 </w:t>
      </w:r>
      <w:r>
        <w:t xml:space="preserve">§3 + constitution §11.4.162 (read 2026-06-25).</w:t>
      </w:r>
    </w:p>
    <w:p>
      <w:pPr>
        <w:pStyle w:val="Compact"/>
        <w:numPr>
          <w:ilvl w:val="0"/>
          <w:numId w:val="1012"/>
        </w:numPr>
      </w:pPr>
      <w:r>
        <w:t xml:space="preserve">Items explicitly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(U-CL-1 topology layout engine, U-CL-2</w:t>
      </w:r>
      <w:r>
        <w:t xml:space="preserve"> </w:t>
      </w:r>
      <w:r>
        <w:t xml:space="preserve">tooltip inverse-surface tokens, U-CL-3 exact pixel sizes) are pending their</w:t>
      </w:r>
      <w:r>
        <w:t xml:space="preserve"> </w:t>
      </w:r>
      <w:r>
        <w:t xml:space="preserve">named sibling specs/token tiers per §11.4.6 — not asserted as fact.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 library — the canonical reusable component catalog</dc:title>
  <dc:creator/>
  <cp:keywords/>
  <dcterms:created xsi:type="dcterms:W3CDTF">2026-07-04T13:46:11Z</dcterms:created>
  <dcterms:modified xsi:type="dcterms:W3CDTF">2026-07-04T13:46:11Z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