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mallCaps w:val="0"/>
          <w:u w:val="single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I2C (Inter-Integrated Circuit):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Only requires two lines, SDA and SCL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SCL = Clock Signal</w:t>
      </w:r>
    </w:p>
    <w:p w:rsidR="00000000" w:rsidDel="00000000" w:rsidP="00000000" w:rsidRDefault="00000000" w:rsidRPr="00000000" w14:paraId="0000000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160" w:hanging="360"/>
      </w:pPr>
      <w:r w:rsidDel="00000000" w:rsidR="00000000" w:rsidRPr="00000000">
        <w:rPr>
          <w:smallCaps w:val="0"/>
          <w:rtl w:val="0"/>
        </w:rPr>
        <w:t xml:space="preserve">Generated by the Master to communicate with the Slaves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SDA = Data Signal</w:t>
      </w:r>
    </w:p>
    <w:p w:rsidR="00000000" w:rsidDel="00000000" w:rsidP="00000000" w:rsidRDefault="00000000" w:rsidRPr="00000000" w14:paraId="0000000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160" w:hanging="360"/>
      </w:pPr>
      <w:r w:rsidDel="00000000" w:rsidR="00000000" w:rsidRPr="00000000">
        <w:rPr>
          <w:smallCaps w:val="0"/>
          <w:rtl w:val="0"/>
        </w:rPr>
        <w:t xml:space="preserve">Needs proper addressing and an acknowledge bit before data can be communicated btwn the Master and the Slaves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One or more Master chips can handle multiple Slave chips, roughly up to 1008 of them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Most of the type of sensors we wanted to implement support I2C so I2C was a natural choice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mallCaps w:val="0"/>
          <w:u w:val="single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Piping: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Only in Linux or Unix systems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A pipeline is a sequence of processes chained together by their standard streams, i.e. the output of one process is sued as the input of another process.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We used a named or FIFO pipe, which you write and read from and, in our case, we had our information written and read from a file in memory so as to avoid wearing out our microSD Card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We did this so we can send information from our sensors handled in Python to our group members so the information can be sent over a server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Our Python file writes to the pipe and our group members who send the information over the server read from the pipe in Javascript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mallCaps w:val="0"/>
          <w:u w:val="single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Timing: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We have our timer handled via a thread, that acts as a function or task, contained within processes, and corresponds to an object. When we initiate our timer, it creates a thread and then repeats the task within the timer function after a second is passed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mallCaps w:val="0"/>
          <w:u w:val="single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TSL2561 (Digital Luminosity/LUX/Light Sensor):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Range – 0.1 to 40,000 LUX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Uses I2C and has three different addresses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GND = 0x29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VCC = 0x49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Floating = 0x39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Built in ADC so it can be used on any microcontroller, even those without analog inputs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Low current draw (0.5 mA when actively sensing)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Two photodiodes, one for full spectrum light and the other for infrared light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Has a voltage regulator so input voltages above 3.3 V will be stepped down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mallCaps w:val="0"/>
          <w:u w:val="single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Si7021 (Temperature &amp; Humidity Sensor):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Humidity Range – 0 to 80% +/- 3%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Temperature Range – -10 to +85*C +/- 0.4*C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Has a voltage regulator so input voltages above 3.3 V will be stepped down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Uses I2C and has an address of 0x40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The calibration data is stored in an on-chip non-volatile memory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Uses industry-standard CMOS and low-K dielectrics as a sensor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mallCaps w:val="0"/>
          <w:u w:val="single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PIR Sensor: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Has a 3.3V voltage regulator but the ideal input voltage is at least 5V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Sensitivity Range – Up to 20 feet, 110* x 70* detection range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Small trimmer potentiometers to adjust the sensitivity or the timeout for how long the digital output remains high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It has a digital high of 3V when motion is detected and a digital low of 0V when idle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It has a PIR sensing element, RE200B, a decoder chip for the PIR sensing element, BIS0001, and a lens to help with the detection area, NL11NH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The PIR sensor has a detecting area through two slots that see out past some distance. When the sensor is idle, both slots detect the same amount of IR, but, when a warm body, like a person, passes by, it intercepts one half of the PIR sensor, which causes a positive differential change between the two halves. When the warm body leaves the sensing area, it causes a negative differential change. These change pulses are what lead to the low and high digital output signals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∙"/>
      <w:lvlJc w:val="left"/>
      <w:pPr>
        <w:ind w:left="72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∙"/>
      <w:lvlJc w:val="left"/>
      <w:pPr>
        <w:ind w:left="72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∙"/>
      <w:lvlJc w:val="left"/>
      <w:pPr>
        <w:ind w:left="72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∙"/>
      <w:lvlJc w:val="left"/>
      <w:pPr>
        <w:ind w:left="72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∙"/>
      <w:lvlJc w:val="left"/>
      <w:pPr>
        <w:ind w:left="72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