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B58" w:rsidRPr="00621B58" w:rsidRDefault="00621B58" w:rsidP="00D2339C">
      <w:pPr>
        <w:pStyle w:val="Sinespaciado"/>
        <w:jc w:val="center"/>
        <w:rPr>
          <w:b/>
          <w:lang w:val="es-ES"/>
        </w:rPr>
      </w:pPr>
      <w:r w:rsidRPr="00621B58">
        <w:rPr>
          <w:b/>
          <w:lang w:val="es-ES"/>
        </w:rPr>
        <w:t>Corporación Universitaria Adventista</w:t>
      </w:r>
    </w:p>
    <w:p w:rsidR="00621B58" w:rsidRPr="00621B58" w:rsidRDefault="00621B58" w:rsidP="00621B58">
      <w:pPr>
        <w:pStyle w:val="Sinespaciado"/>
        <w:jc w:val="center"/>
        <w:rPr>
          <w:b/>
          <w:lang w:val="es-ES"/>
        </w:rPr>
      </w:pPr>
      <w:r w:rsidRPr="00621B58">
        <w:rPr>
          <w:b/>
          <w:lang w:val="es-ES"/>
        </w:rPr>
        <w:t>Procesos Contables I</w:t>
      </w:r>
    </w:p>
    <w:p w:rsidR="00621B58" w:rsidRDefault="00621B58" w:rsidP="00621B58">
      <w:pPr>
        <w:pStyle w:val="Sinespaciado"/>
        <w:jc w:val="center"/>
        <w:rPr>
          <w:b/>
          <w:lang w:val="es-ES"/>
        </w:rPr>
      </w:pPr>
      <w:r w:rsidRPr="00621B58">
        <w:rPr>
          <w:b/>
          <w:lang w:val="es-ES"/>
        </w:rPr>
        <w:t>Taller proceso de tesorería</w:t>
      </w:r>
    </w:p>
    <w:p w:rsidR="00621B58" w:rsidRDefault="00621B58" w:rsidP="00621B58">
      <w:pPr>
        <w:pStyle w:val="Sinespaciado"/>
        <w:rPr>
          <w:lang w:val="es-ES"/>
        </w:rPr>
      </w:pPr>
    </w:p>
    <w:p w:rsidR="00621B58" w:rsidRDefault="00621B58" w:rsidP="00621B58">
      <w:pPr>
        <w:pStyle w:val="Sinespaciado"/>
        <w:rPr>
          <w:lang w:val="es-ES"/>
        </w:rPr>
      </w:pPr>
    </w:p>
    <w:p w:rsidR="0089080A" w:rsidRDefault="00621B58" w:rsidP="00D2339C">
      <w:pPr>
        <w:pStyle w:val="Sinespaciado"/>
        <w:rPr>
          <w:lang w:val="es-ES"/>
        </w:rPr>
      </w:pPr>
      <w:r>
        <w:rPr>
          <w:lang w:val="es-ES"/>
        </w:rPr>
        <w:t>La empresa XY, dedicada a la compra y venta de mercancías, tiene un buen flujo de dinero en efectivo, por lo que de acuerdo a los controles internos debe efectuar arqueo de caja.  El cual al ser realizado por la persona encargada encuentra lo siguiente</w:t>
      </w:r>
      <w:r w:rsidR="003331BC">
        <w:rPr>
          <w:lang w:val="es-ES"/>
        </w:rPr>
        <w:t>:</w:t>
      </w:r>
    </w:p>
    <w:p w:rsidR="003331BC" w:rsidRDefault="003331BC" w:rsidP="003331BC">
      <w:pPr>
        <w:pStyle w:val="Sinespaciado"/>
        <w:ind w:left="720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3"/>
        <w:gridCol w:w="3263"/>
        <w:gridCol w:w="1235"/>
        <w:gridCol w:w="1781"/>
        <w:gridCol w:w="1706"/>
      </w:tblGrid>
      <w:tr w:rsidR="003331BC" w:rsidTr="003331BC">
        <w:trPr>
          <w:trHeight w:val="456"/>
        </w:trPr>
        <w:tc>
          <w:tcPr>
            <w:tcW w:w="843" w:type="dxa"/>
          </w:tcPr>
          <w:p w:rsidR="003331BC" w:rsidRDefault="003331BC" w:rsidP="003331BC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3263" w:type="dxa"/>
          </w:tcPr>
          <w:p w:rsidR="003331BC" w:rsidRDefault="003331BC" w:rsidP="003331BC">
            <w:pPr>
              <w:pStyle w:val="Sinespaciado"/>
              <w:rPr>
                <w:lang w:val="es-ES"/>
              </w:rPr>
            </w:pPr>
          </w:p>
        </w:tc>
        <w:tc>
          <w:tcPr>
            <w:tcW w:w="1235" w:type="dxa"/>
          </w:tcPr>
          <w:p w:rsidR="003331BC" w:rsidRDefault="003331BC" w:rsidP="003331BC">
            <w:pPr>
              <w:pStyle w:val="Sinespaciado"/>
              <w:rPr>
                <w:lang w:val="es-ES"/>
              </w:rPr>
            </w:pPr>
          </w:p>
        </w:tc>
        <w:tc>
          <w:tcPr>
            <w:tcW w:w="1781" w:type="dxa"/>
          </w:tcPr>
          <w:p w:rsidR="003331BC" w:rsidRDefault="003331BC" w:rsidP="003331BC">
            <w:pPr>
              <w:pStyle w:val="Sinespaciado"/>
              <w:rPr>
                <w:lang w:val="es-ES"/>
              </w:rPr>
            </w:pPr>
          </w:p>
        </w:tc>
        <w:tc>
          <w:tcPr>
            <w:tcW w:w="1706" w:type="dxa"/>
          </w:tcPr>
          <w:p w:rsidR="003331BC" w:rsidRDefault="003331BC" w:rsidP="003331BC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Se pide </w:t>
            </w:r>
          </w:p>
        </w:tc>
      </w:tr>
      <w:tr w:rsidR="003331BC" w:rsidTr="003331BC">
        <w:tc>
          <w:tcPr>
            <w:tcW w:w="843" w:type="dxa"/>
            <w:vMerge w:val="restart"/>
          </w:tcPr>
          <w:p w:rsidR="003331BC" w:rsidRDefault="003331BC" w:rsidP="003331BC">
            <w:pPr>
              <w:pStyle w:val="Sinespaciado"/>
              <w:rPr>
                <w:lang w:val="es-ES"/>
              </w:rPr>
            </w:pPr>
          </w:p>
          <w:p w:rsidR="003331BC" w:rsidRDefault="003331BC" w:rsidP="003331BC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Dia 1</w:t>
            </w:r>
          </w:p>
        </w:tc>
        <w:tc>
          <w:tcPr>
            <w:tcW w:w="3263" w:type="dxa"/>
          </w:tcPr>
          <w:p w:rsidR="003331BC" w:rsidRDefault="003331BC" w:rsidP="003331BC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Dinero representado en billetes</w:t>
            </w:r>
          </w:p>
          <w:p w:rsidR="003331BC" w:rsidRDefault="003331BC" w:rsidP="003331BC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Dinero en monedas </w:t>
            </w:r>
          </w:p>
        </w:tc>
        <w:tc>
          <w:tcPr>
            <w:tcW w:w="1235" w:type="dxa"/>
          </w:tcPr>
          <w:p w:rsidR="003331BC" w:rsidRDefault="003331BC" w:rsidP="003331BC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$2.100.00</w:t>
            </w:r>
          </w:p>
          <w:p w:rsidR="003331BC" w:rsidRDefault="003331BC" w:rsidP="003331BC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        10.000</w:t>
            </w:r>
          </w:p>
        </w:tc>
        <w:tc>
          <w:tcPr>
            <w:tcW w:w="1781" w:type="dxa"/>
          </w:tcPr>
          <w:p w:rsidR="003331BC" w:rsidRDefault="003331BC" w:rsidP="003331BC">
            <w:pPr>
              <w:pStyle w:val="Sinespaciado"/>
              <w:rPr>
                <w:lang w:val="es-ES"/>
              </w:rPr>
            </w:pPr>
          </w:p>
        </w:tc>
        <w:tc>
          <w:tcPr>
            <w:tcW w:w="1706" w:type="dxa"/>
            <w:vMerge w:val="restart"/>
          </w:tcPr>
          <w:p w:rsidR="003331BC" w:rsidRDefault="003331BC" w:rsidP="003331BC">
            <w:pPr>
              <w:pStyle w:val="Sinespaciado"/>
              <w:rPr>
                <w:lang w:val="es-ES"/>
              </w:rPr>
            </w:pPr>
          </w:p>
          <w:p w:rsidR="003331BC" w:rsidRDefault="003331BC" w:rsidP="003331BC">
            <w:pPr>
              <w:pStyle w:val="Sinespaciado"/>
              <w:rPr>
                <w:lang w:val="es-ES"/>
              </w:rPr>
            </w:pPr>
          </w:p>
          <w:p w:rsidR="003331BC" w:rsidRDefault="003331BC" w:rsidP="003331BC">
            <w:pPr>
              <w:pStyle w:val="Sinespaciado"/>
              <w:rPr>
                <w:lang w:val="es-ES"/>
              </w:rPr>
            </w:pPr>
          </w:p>
          <w:p w:rsidR="003331BC" w:rsidRDefault="003331BC" w:rsidP="003331BC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Determinar faltante o sobrante</w:t>
            </w:r>
            <w:r w:rsidR="00D2339C">
              <w:rPr>
                <w:lang w:val="es-ES"/>
              </w:rPr>
              <w:t xml:space="preserve"> en cada </w:t>
            </w:r>
            <w:proofErr w:type="gramStart"/>
            <w:r w:rsidR="00D2339C">
              <w:rPr>
                <w:lang w:val="es-ES"/>
              </w:rPr>
              <w:t xml:space="preserve">caso </w:t>
            </w:r>
            <w:r>
              <w:rPr>
                <w:lang w:val="es-ES"/>
              </w:rPr>
              <w:t xml:space="preserve"> y</w:t>
            </w:r>
            <w:proofErr w:type="gramEnd"/>
            <w:r>
              <w:rPr>
                <w:lang w:val="es-ES"/>
              </w:rPr>
              <w:t xml:space="preserve"> efectuar registro contable </w:t>
            </w:r>
          </w:p>
        </w:tc>
      </w:tr>
      <w:tr w:rsidR="003331BC" w:rsidTr="003331BC">
        <w:tc>
          <w:tcPr>
            <w:tcW w:w="843" w:type="dxa"/>
            <w:vMerge/>
          </w:tcPr>
          <w:p w:rsidR="003331BC" w:rsidRDefault="003331BC" w:rsidP="003331BC">
            <w:pPr>
              <w:pStyle w:val="Sinespaciado"/>
              <w:rPr>
                <w:lang w:val="es-ES"/>
              </w:rPr>
            </w:pPr>
          </w:p>
        </w:tc>
        <w:tc>
          <w:tcPr>
            <w:tcW w:w="3263" w:type="dxa"/>
          </w:tcPr>
          <w:p w:rsidR="003331BC" w:rsidRDefault="003331BC" w:rsidP="003331BC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Dinero según recibos de caja</w:t>
            </w:r>
          </w:p>
        </w:tc>
        <w:tc>
          <w:tcPr>
            <w:tcW w:w="1235" w:type="dxa"/>
          </w:tcPr>
          <w:p w:rsidR="003331BC" w:rsidRDefault="003331BC" w:rsidP="003331BC">
            <w:pPr>
              <w:pStyle w:val="Sinespaciado"/>
              <w:rPr>
                <w:lang w:val="es-ES"/>
              </w:rPr>
            </w:pPr>
          </w:p>
        </w:tc>
        <w:tc>
          <w:tcPr>
            <w:tcW w:w="1781" w:type="dxa"/>
          </w:tcPr>
          <w:p w:rsidR="003331BC" w:rsidRDefault="003331BC" w:rsidP="003331BC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2.300.000</w:t>
            </w:r>
          </w:p>
        </w:tc>
        <w:tc>
          <w:tcPr>
            <w:tcW w:w="1706" w:type="dxa"/>
            <w:vMerge/>
          </w:tcPr>
          <w:p w:rsidR="003331BC" w:rsidRDefault="003331BC" w:rsidP="003331BC">
            <w:pPr>
              <w:pStyle w:val="Sinespaciado"/>
              <w:rPr>
                <w:lang w:val="es-ES"/>
              </w:rPr>
            </w:pPr>
          </w:p>
        </w:tc>
      </w:tr>
      <w:tr w:rsidR="003331BC" w:rsidTr="003331BC">
        <w:tc>
          <w:tcPr>
            <w:tcW w:w="843" w:type="dxa"/>
            <w:vMerge w:val="restart"/>
          </w:tcPr>
          <w:p w:rsidR="003331BC" w:rsidRDefault="003331BC" w:rsidP="003331BC">
            <w:pPr>
              <w:pStyle w:val="Sinespaciado"/>
              <w:rPr>
                <w:lang w:val="es-ES"/>
              </w:rPr>
            </w:pPr>
          </w:p>
          <w:p w:rsidR="003331BC" w:rsidRDefault="003331BC" w:rsidP="003331BC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Día 2</w:t>
            </w:r>
          </w:p>
        </w:tc>
        <w:tc>
          <w:tcPr>
            <w:tcW w:w="3263" w:type="dxa"/>
          </w:tcPr>
          <w:p w:rsidR="003331BC" w:rsidRDefault="003331BC" w:rsidP="003331BC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Dinero representado en cheques</w:t>
            </w:r>
          </w:p>
        </w:tc>
        <w:tc>
          <w:tcPr>
            <w:tcW w:w="1235" w:type="dxa"/>
          </w:tcPr>
          <w:p w:rsidR="003331BC" w:rsidRDefault="003331BC" w:rsidP="003331BC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1.000.000</w:t>
            </w:r>
          </w:p>
        </w:tc>
        <w:tc>
          <w:tcPr>
            <w:tcW w:w="1781" w:type="dxa"/>
          </w:tcPr>
          <w:p w:rsidR="003331BC" w:rsidRDefault="003331BC" w:rsidP="003331BC">
            <w:pPr>
              <w:pStyle w:val="Sinespaciado"/>
              <w:rPr>
                <w:lang w:val="es-ES"/>
              </w:rPr>
            </w:pPr>
          </w:p>
        </w:tc>
        <w:tc>
          <w:tcPr>
            <w:tcW w:w="1706" w:type="dxa"/>
            <w:vMerge/>
          </w:tcPr>
          <w:p w:rsidR="003331BC" w:rsidRDefault="003331BC" w:rsidP="003331BC">
            <w:pPr>
              <w:pStyle w:val="Sinespaciado"/>
              <w:rPr>
                <w:lang w:val="es-ES"/>
              </w:rPr>
            </w:pPr>
          </w:p>
        </w:tc>
      </w:tr>
      <w:tr w:rsidR="003331BC" w:rsidTr="003331BC">
        <w:tc>
          <w:tcPr>
            <w:tcW w:w="843" w:type="dxa"/>
            <w:vMerge/>
          </w:tcPr>
          <w:p w:rsidR="003331BC" w:rsidRDefault="003331BC" w:rsidP="003331BC">
            <w:pPr>
              <w:pStyle w:val="Sinespaciado"/>
              <w:rPr>
                <w:lang w:val="es-ES"/>
              </w:rPr>
            </w:pPr>
          </w:p>
        </w:tc>
        <w:tc>
          <w:tcPr>
            <w:tcW w:w="3263" w:type="dxa"/>
          </w:tcPr>
          <w:p w:rsidR="003331BC" w:rsidRDefault="003331BC" w:rsidP="003331BC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Dinero en billetes</w:t>
            </w:r>
          </w:p>
        </w:tc>
        <w:tc>
          <w:tcPr>
            <w:tcW w:w="1235" w:type="dxa"/>
          </w:tcPr>
          <w:p w:rsidR="003331BC" w:rsidRDefault="003331BC" w:rsidP="003331BC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2.000.000</w:t>
            </w:r>
          </w:p>
        </w:tc>
        <w:tc>
          <w:tcPr>
            <w:tcW w:w="1781" w:type="dxa"/>
          </w:tcPr>
          <w:p w:rsidR="003331BC" w:rsidRDefault="003331BC" w:rsidP="003331BC">
            <w:pPr>
              <w:pStyle w:val="Sinespaciado"/>
              <w:rPr>
                <w:lang w:val="es-ES"/>
              </w:rPr>
            </w:pPr>
          </w:p>
        </w:tc>
        <w:tc>
          <w:tcPr>
            <w:tcW w:w="1706" w:type="dxa"/>
            <w:vMerge/>
          </w:tcPr>
          <w:p w:rsidR="003331BC" w:rsidRDefault="003331BC" w:rsidP="003331BC">
            <w:pPr>
              <w:pStyle w:val="Sinespaciado"/>
              <w:rPr>
                <w:lang w:val="es-ES"/>
              </w:rPr>
            </w:pPr>
          </w:p>
        </w:tc>
      </w:tr>
      <w:tr w:rsidR="003331BC" w:rsidTr="003331BC">
        <w:tc>
          <w:tcPr>
            <w:tcW w:w="843" w:type="dxa"/>
            <w:vMerge/>
          </w:tcPr>
          <w:p w:rsidR="003331BC" w:rsidRDefault="003331BC" w:rsidP="003331BC">
            <w:pPr>
              <w:pStyle w:val="Sinespaciado"/>
              <w:rPr>
                <w:lang w:val="es-ES"/>
              </w:rPr>
            </w:pPr>
          </w:p>
        </w:tc>
        <w:tc>
          <w:tcPr>
            <w:tcW w:w="3263" w:type="dxa"/>
          </w:tcPr>
          <w:p w:rsidR="003331BC" w:rsidRDefault="003331BC" w:rsidP="003331BC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Dinero en monedas</w:t>
            </w:r>
          </w:p>
        </w:tc>
        <w:tc>
          <w:tcPr>
            <w:tcW w:w="1235" w:type="dxa"/>
          </w:tcPr>
          <w:p w:rsidR="003331BC" w:rsidRDefault="003331BC" w:rsidP="003331BC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4.500</w:t>
            </w:r>
          </w:p>
        </w:tc>
        <w:tc>
          <w:tcPr>
            <w:tcW w:w="1781" w:type="dxa"/>
          </w:tcPr>
          <w:p w:rsidR="003331BC" w:rsidRDefault="003331BC" w:rsidP="003331BC">
            <w:pPr>
              <w:pStyle w:val="Sinespaciado"/>
              <w:rPr>
                <w:lang w:val="es-ES"/>
              </w:rPr>
            </w:pPr>
          </w:p>
        </w:tc>
        <w:tc>
          <w:tcPr>
            <w:tcW w:w="1706" w:type="dxa"/>
            <w:vMerge/>
          </w:tcPr>
          <w:p w:rsidR="003331BC" w:rsidRDefault="003331BC" w:rsidP="003331BC">
            <w:pPr>
              <w:pStyle w:val="Sinespaciado"/>
              <w:rPr>
                <w:lang w:val="es-ES"/>
              </w:rPr>
            </w:pPr>
          </w:p>
        </w:tc>
      </w:tr>
      <w:tr w:rsidR="003331BC" w:rsidTr="003331BC">
        <w:tc>
          <w:tcPr>
            <w:tcW w:w="843" w:type="dxa"/>
            <w:vMerge/>
          </w:tcPr>
          <w:p w:rsidR="003331BC" w:rsidRDefault="003331BC" w:rsidP="003331BC">
            <w:pPr>
              <w:pStyle w:val="Sinespaciado"/>
              <w:rPr>
                <w:lang w:val="es-ES"/>
              </w:rPr>
            </w:pPr>
          </w:p>
        </w:tc>
        <w:tc>
          <w:tcPr>
            <w:tcW w:w="3263" w:type="dxa"/>
          </w:tcPr>
          <w:p w:rsidR="003331BC" w:rsidRDefault="003331BC" w:rsidP="003331BC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Dinero según recibos de caja </w:t>
            </w:r>
          </w:p>
        </w:tc>
        <w:tc>
          <w:tcPr>
            <w:tcW w:w="1235" w:type="dxa"/>
          </w:tcPr>
          <w:p w:rsidR="003331BC" w:rsidRDefault="003331BC" w:rsidP="003331BC">
            <w:pPr>
              <w:pStyle w:val="Sinespaciado"/>
              <w:rPr>
                <w:lang w:val="es-ES"/>
              </w:rPr>
            </w:pPr>
          </w:p>
        </w:tc>
        <w:tc>
          <w:tcPr>
            <w:tcW w:w="1781" w:type="dxa"/>
          </w:tcPr>
          <w:p w:rsidR="003331BC" w:rsidRDefault="003331BC" w:rsidP="003331BC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3.010.000</w:t>
            </w:r>
          </w:p>
        </w:tc>
        <w:tc>
          <w:tcPr>
            <w:tcW w:w="1706" w:type="dxa"/>
            <w:vMerge/>
          </w:tcPr>
          <w:p w:rsidR="003331BC" w:rsidRDefault="003331BC" w:rsidP="003331BC">
            <w:pPr>
              <w:pStyle w:val="Sinespaciado"/>
              <w:rPr>
                <w:lang w:val="es-ES"/>
              </w:rPr>
            </w:pPr>
          </w:p>
        </w:tc>
      </w:tr>
      <w:tr w:rsidR="003331BC" w:rsidTr="003331BC">
        <w:tc>
          <w:tcPr>
            <w:tcW w:w="843" w:type="dxa"/>
            <w:vMerge w:val="restart"/>
          </w:tcPr>
          <w:p w:rsidR="003331BC" w:rsidRDefault="003331BC" w:rsidP="003331BC">
            <w:pPr>
              <w:pStyle w:val="Sinespaciado"/>
              <w:rPr>
                <w:lang w:val="es-ES"/>
              </w:rPr>
            </w:pPr>
          </w:p>
          <w:p w:rsidR="003331BC" w:rsidRDefault="003331BC" w:rsidP="003331BC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Día 3</w:t>
            </w:r>
          </w:p>
        </w:tc>
        <w:tc>
          <w:tcPr>
            <w:tcW w:w="3263" w:type="dxa"/>
          </w:tcPr>
          <w:p w:rsidR="003331BC" w:rsidRDefault="003331BC" w:rsidP="003331BC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Dinero representado en cheques</w:t>
            </w:r>
          </w:p>
        </w:tc>
        <w:tc>
          <w:tcPr>
            <w:tcW w:w="1235" w:type="dxa"/>
          </w:tcPr>
          <w:p w:rsidR="003331BC" w:rsidRDefault="003331BC" w:rsidP="003331BC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500.000</w:t>
            </w:r>
          </w:p>
        </w:tc>
        <w:tc>
          <w:tcPr>
            <w:tcW w:w="1781" w:type="dxa"/>
          </w:tcPr>
          <w:p w:rsidR="003331BC" w:rsidRDefault="003331BC" w:rsidP="003331BC">
            <w:pPr>
              <w:pStyle w:val="Sinespaciado"/>
              <w:rPr>
                <w:lang w:val="es-ES"/>
              </w:rPr>
            </w:pPr>
          </w:p>
        </w:tc>
        <w:tc>
          <w:tcPr>
            <w:tcW w:w="1706" w:type="dxa"/>
            <w:vMerge/>
          </w:tcPr>
          <w:p w:rsidR="003331BC" w:rsidRDefault="003331BC" w:rsidP="003331BC">
            <w:pPr>
              <w:pStyle w:val="Sinespaciado"/>
              <w:rPr>
                <w:lang w:val="es-ES"/>
              </w:rPr>
            </w:pPr>
          </w:p>
        </w:tc>
      </w:tr>
      <w:tr w:rsidR="003331BC" w:rsidTr="003331BC">
        <w:tc>
          <w:tcPr>
            <w:tcW w:w="843" w:type="dxa"/>
            <w:vMerge/>
          </w:tcPr>
          <w:p w:rsidR="003331BC" w:rsidRDefault="003331BC" w:rsidP="003331BC">
            <w:pPr>
              <w:pStyle w:val="Sinespaciado"/>
              <w:rPr>
                <w:lang w:val="es-ES"/>
              </w:rPr>
            </w:pPr>
          </w:p>
        </w:tc>
        <w:tc>
          <w:tcPr>
            <w:tcW w:w="3263" w:type="dxa"/>
          </w:tcPr>
          <w:p w:rsidR="003331BC" w:rsidRDefault="003331BC" w:rsidP="003331BC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Dinero representado en billetes</w:t>
            </w:r>
          </w:p>
        </w:tc>
        <w:tc>
          <w:tcPr>
            <w:tcW w:w="1235" w:type="dxa"/>
          </w:tcPr>
          <w:p w:rsidR="003331BC" w:rsidRDefault="003331BC" w:rsidP="003331BC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100.000</w:t>
            </w:r>
          </w:p>
        </w:tc>
        <w:tc>
          <w:tcPr>
            <w:tcW w:w="1781" w:type="dxa"/>
          </w:tcPr>
          <w:p w:rsidR="003331BC" w:rsidRDefault="003331BC" w:rsidP="003331BC">
            <w:pPr>
              <w:pStyle w:val="Sinespaciado"/>
              <w:rPr>
                <w:lang w:val="es-ES"/>
              </w:rPr>
            </w:pPr>
          </w:p>
        </w:tc>
        <w:tc>
          <w:tcPr>
            <w:tcW w:w="1706" w:type="dxa"/>
            <w:vMerge/>
          </w:tcPr>
          <w:p w:rsidR="003331BC" w:rsidRDefault="003331BC" w:rsidP="003331BC">
            <w:pPr>
              <w:pStyle w:val="Sinespaciado"/>
              <w:rPr>
                <w:lang w:val="es-ES"/>
              </w:rPr>
            </w:pPr>
          </w:p>
        </w:tc>
      </w:tr>
      <w:tr w:rsidR="003331BC" w:rsidTr="003331BC">
        <w:tc>
          <w:tcPr>
            <w:tcW w:w="843" w:type="dxa"/>
            <w:vMerge/>
          </w:tcPr>
          <w:p w:rsidR="003331BC" w:rsidRDefault="003331BC" w:rsidP="003331BC">
            <w:pPr>
              <w:pStyle w:val="Sinespaciado"/>
              <w:rPr>
                <w:lang w:val="es-ES"/>
              </w:rPr>
            </w:pPr>
          </w:p>
        </w:tc>
        <w:tc>
          <w:tcPr>
            <w:tcW w:w="3263" w:type="dxa"/>
          </w:tcPr>
          <w:p w:rsidR="003331BC" w:rsidRDefault="003331BC" w:rsidP="003331BC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Dinero según recibos de caja</w:t>
            </w:r>
          </w:p>
        </w:tc>
        <w:tc>
          <w:tcPr>
            <w:tcW w:w="1235" w:type="dxa"/>
          </w:tcPr>
          <w:p w:rsidR="003331BC" w:rsidRDefault="003331BC" w:rsidP="003331BC">
            <w:pPr>
              <w:pStyle w:val="Sinespaciado"/>
              <w:rPr>
                <w:lang w:val="es-ES"/>
              </w:rPr>
            </w:pPr>
          </w:p>
        </w:tc>
        <w:tc>
          <w:tcPr>
            <w:tcW w:w="1781" w:type="dxa"/>
          </w:tcPr>
          <w:p w:rsidR="003331BC" w:rsidRDefault="003331BC" w:rsidP="003331BC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750.000</w:t>
            </w:r>
          </w:p>
        </w:tc>
        <w:tc>
          <w:tcPr>
            <w:tcW w:w="1706" w:type="dxa"/>
            <w:vMerge/>
          </w:tcPr>
          <w:p w:rsidR="003331BC" w:rsidRDefault="003331BC" w:rsidP="003331BC">
            <w:pPr>
              <w:pStyle w:val="Sinespaciado"/>
              <w:rPr>
                <w:lang w:val="es-ES"/>
              </w:rPr>
            </w:pPr>
          </w:p>
        </w:tc>
      </w:tr>
      <w:tr w:rsidR="003331BC" w:rsidTr="003331BC">
        <w:tc>
          <w:tcPr>
            <w:tcW w:w="843" w:type="dxa"/>
            <w:vMerge w:val="restart"/>
          </w:tcPr>
          <w:p w:rsidR="003331BC" w:rsidRDefault="003331BC" w:rsidP="003331BC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Día 4</w:t>
            </w:r>
          </w:p>
        </w:tc>
        <w:tc>
          <w:tcPr>
            <w:tcW w:w="3263" w:type="dxa"/>
          </w:tcPr>
          <w:p w:rsidR="003331BC" w:rsidRDefault="003331BC" w:rsidP="003331BC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Dinero representado en billetes</w:t>
            </w:r>
          </w:p>
        </w:tc>
        <w:tc>
          <w:tcPr>
            <w:tcW w:w="1235" w:type="dxa"/>
          </w:tcPr>
          <w:p w:rsidR="003331BC" w:rsidRDefault="003331BC" w:rsidP="003331BC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2.200.000</w:t>
            </w:r>
          </w:p>
        </w:tc>
        <w:tc>
          <w:tcPr>
            <w:tcW w:w="1781" w:type="dxa"/>
          </w:tcPr>
          <w:p w:rsidR="003331BC" w:rsidRDefault="003331BC" w:rsidP="003331BC">
            <w:pPr>
              <w:pStyle w:val="Sinespaciado"/>
              <w:rPr>
                <w:lang w:val="es-ES"/>
              </w:rPr>
            </w:pPr>
          </w:p>
        </w:tc>
        <w:tc>
          <w:tcPr>
            <w:tcW w:w="1706" w:type="dxa"/>
            <w:vMerge/>
          </w:tcPr>
          <w:p w:rsidR="003331BC" w:rsidRDefault="003331BC" w:rsidP="003331BC">
            <w:pPr>
              <w:pStyle w:val="Sinespaciado"/>
              <w:rPr>
                <w:lang w:val="es-ES"/>
              </w:rPr>
            </w:pPr>
          </w:p>
        </w:tc>
      </w:tr>
      <w:tr w:rsidR="003331BC" w:rsidTr="003331BC">
        <w:tc>
          <w:tcPr>
            <w:tcW w:w="843" w:type="dxa"/>
            <w:vMerge/>
          </w:tcPr>
          <w:p w:rsidR="003331BC" w:rsidRDefault="003331BC" w:rsidP="003331BC">
            <w:pPr>
              <w:pStyle w:val="Sinespaciado"/>
              <w:rPr>
                <w:lang w:val="es-ES"/>
              </w:rPr>
            </w:pPr>
          </w:p>
        </w:tc>
        <w:tc>
          <w:tcPr>
            <w:tcW w:w="3263" w:type="dxa"/>
          </w:tcPr>
          <w:p w:rsidR="003331BC" w:rsidRDefault="003331BC" w:rsidP="003331BC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Dinero según recibos de caja</w:t>
            </w:r>
          </w:p>
        </w:tc>
        <w:tc>
          <w:tcPr>
            <w:tcW w:w="1235" w:type="dxa"/>
          </w:tcPr>
          <w:p w:rsidR="003331BC" w:rsidRDefault="003331BC" w:rsidP="003331BC">
            <w:pPr>
              <w:pStyle w:val="Sinespaciado"/>
              <w:rPr>
                <w:lang w:val="es-ES"/>
              </w:rPr>
            </w:pPr>
          </w:p>
        </w:tc>
        <w:tc>
          <w:tcPr>
            <w:tcW w:w="1781" w:type="dxa"/>
          </w:tcPr>
          <w:p w:rsidR="003331BC" w:rsidRDefault="003331BC" w:rsidP="003331BC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2.205.000</w:t>
            </w:r>
          </w:p>
        </w:tc>
        <w:tc>
          <w:tcPr>
            <w:tcW w:w="1706" w:type="dxa"/>
            <w:vMerge/>
          </w:tcPr>
          <w:p w:rsidR="003331BC" w:rsidRDefault="003331BC" w:rsidP="003331BC">
            <w:pPr>
              <w:pStyle w:val="Sinespaciado"/>
              <w:rPr>
                <w:lang w:val="es-ES"/>
              </w:rPr>
            </w:pPr>
          </w:p>
        </w:tc>
      </w:tr>
    </w:tbl>
    <w:p w:rsidR="007B42EB" w:rsidRDefault="007B42EB" w:rsidP="007B42EB">
      <w:pPr>
        <w:pStyle w:val="Sinespaciado"/>
        <w:rPr>
          <w:lang w:val="es-ES"/>
        </w:rPr>
      </w:pPr>
    </w:p>
    <w:p w:rsidR="00621B58" w:rsidRDefault="00621B58" w:rsidP="00CB2335">
      <w:pPr>
        <w:pStyle w:val="Sinespaciado"/>
        <w:rPr>
          <w:lang w:val="es-ES"/>
        </w:rPr>
      </w:pPr>
      <w:r>
        <w:rPr>
          <w:lang w:val="es-ES"/>
        </w:rPr>
        <w:t xml:space="preserve">          </w:t>
      </w:r>
      <w:r w:rsidR="00CB2335">
        <w:rPr>
          <w:lang w:val="es-ES"/>
        </w:rPr>
        <w:tab/>
      </w:r>
    </w:p>
    <w:p w:rsidR="00974D0F" w:rsidRDefault="00974D0F" w:rsidP="00974D0F">
      <w:pPr>
        <w:pStyle w:val="Sinespaciado"/>
        <w:rPr>
          <w:lang w:val="es-ES"/>
        </w:rPr>
      </w:pPr>
      <w:r>
        <w:rPr>
          <w:lang w:val="es-ES"/>
        </w:rPr>
        <w:t>Para la elaboración de los registros tener en cuenta lo siguiente:</w:t>
      </w:r>
    </w:p>
    <w:p w:rsidR="00974D0F" w:rsidRDefault="00974D0F" w:rsidP="00974D0F">
      <w:pPr>
        <w:pStyle w:val="Sinespaciado"/>
        <w:numPr>
          <w:ilvl w:val="0"/>
          <w:numId w:val="2"/>
        </w:numPr>
        <w:rPr>
          <w:lang w:val="es-ES"/>
        </w:rPr>
      </w:pPr>
      <w:r>
        <w:rPr>
          <w:lang w:val="es-ES"/>
        </w:rPr>
        <w:t>Según las políticas de la empresa se considera como faltante menor máximo $5.000, lo demás será cobrado al responsable de la caja</w:t>
      </w:r>
    </w:p>
    <w:p w:rsidR="00974D0F" w:rsidRDefault="00974D0F" w:rsidP="00974D0F">
      <w:pPr>
        <w:pStyle w:val="Sinespaciado"/>
        <w:numPr>
          <w:ilvl w:val="0"/>
          <w:numId w:val="2"/>
        </w:numPr>
        <w:rPr>
          <w:lang w:val="es-ES"/>
        </w:rPr>
      </w:pPr>
      <w:r>
        <w:rPr>
          <w:lang w:val="es-ES"/>
        </w:rPr>
        <w:t>Todo sobrante mayor a $10.000 será llevado a la cuenta de acreedores, hasta tanto se establezca a quien corresponde</w:t>
      </w:r>
    </w:p>
    <w:p w:rsidR="00CB2335" w:rsidRPr="00995956" w:rsidRDefault="00974D0F" w:rsidP="00CB2335">
      <w:pPr>
        <w:pStyle w:val="Sinespaciado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Según las políticas contables la empresa considera como sobrante menor, cifras inferiores a $10.000 </w:t>
      </w:r>
    </w:p>
    <w:p w:rsidR="00CB2335" w:rsidRDefault="00CB2335" w:rsidP="00CB2335">
      <w:pPr>
        <w:pStyle w:val="Sinespaciado"/>
        <w:rPr>
          <w:lang w:val="es-ES"/>
        </w:rPr>
      </w:pPr>
    </w:p>
    <w:p w:rsidR="00716D47" w:rsidRDefault="00716D47" w:rsidP="00716D47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La gerencia autoriza creación de un fondo de caja menor por $</w:t>
      </w:r>
      <w:r w:rsidR="00995956">
        <w:rPr>
          <w:lang w:val="es-ES"/>
        </w:rPr>
        <w:t>30</w:t>
      </w:r>
      <w:r>
        <w:rPr>
          <w:lang w:val="es-ES"/>
        </w:rPr>
        <w:t>0.000 para atender gastos menores, se gira cheque y se designa a la asistente de gerencia para administrar los recursos.</w:t>
      </w:r>
    </w:p>
    <w:p w:rsidR="00716D47" w:rsidRDefault="00716D47" w:rsidP="00716D47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Transcurridos 15 días se considera que este fondo no es suficiente por lo que se aprueba incrementarlo en un </w:t>
      </w:r>
      <w:r w:rsidR="00995956">
        <w:rPr>
          <w:lang w:val="es-ES"/>
        </w:rPr>
        <w:t>3</w:t>
      </w:r>
      <w:r>
        <w:rPr>
          <w:lang w:val="es-ES"/>
        </w:rPr>
        <w:t>0%.,</w:t>
      </w:r>
    </w:p>
    <w:p w:rsidR="00554C4F" w:rsidRDefault="00554C4F" w:rsidP="00554C4F">
      <w:pPr>
        <w:pStyle w:val="Sinespaciado"/>
        <w:ind w:left="720"/>
        <w:rPr>
          <w:lang w:val="es-ES"/>
        </w:rPr>
      </w:pPr>
    </w:p>
    <w:p w:rsidR="00716D47" w:rsidRDefault="00716D47" w:rsidP="00716D47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t>Analizados los movimientos de caja, la gerencia autoriza disminuir el fondo en un 10%</w:t>
      </w:r>
    </w:p>
    <w:p w:rsidR="00716D47" w:rsidRDefault="00716D47" w:rsidP="00D2339C">
      <w:pPr>
        <w:pStyle w:val="Sinespaciado"/>
        <w:rPr>
          <w:lang w:val="es-ES"/>
        </w:rPr>
      </w:pPr>
    </w:p>
    <w:p w:rsidR="00716D47" w:rsidRDefault="00716D47" w:rsidP="00716D47">
      <w:pPr>
        <w:pStyle w:val="Sinespaciado"/>
        <w:ind w:left="720"/>
        <w:rPr>
          <w:lang w:val="es-ES"/>
        </w:rPr>
      </w:pPr>
      <w:r>
        <w:rPr>
          <w:lang w:val="es-ES"/>
        </w:rPr>
        <w:t>3.  Al fin</w:t>
      </w:r>
      <w:r w:rsidR="003F07D6">
        <w:rPr>
          <w:lang w:val="es-ES"/>
        </w:rPr>
        <w:t xml:space="preserve">alizar cerca del </w:t>
      </w:r>
      <w:r>
        <w:rPr>
          <w:lang w:val="es-ES"/>
        </w:rPr>
        <w:t xml:space="preserve">  80% de los fondos de caja Menor la encargada presenta </w:t>
      </w:r>
      <w:r w:rsidR="003F07D6">
        <w:rPr>
          <w:lang w:val="es-ES"/>
        </w:rPr>
        <w:t xml:space="preserve">relación con </w:t>
      </w:r>
      <w:r>
        <w:rPr>
          <w:lang w:val="es-ES"/>
        </w:rPr>
        <w:t xml:space="preserve">los recibos a la gerencia y solicita se le autorice el respectivo reembolso de caja. </w:t>
      </w:r>
    </w:p>
    <w:p w:rsidR="003F07D6" w:rsidRDefault="003F07D6" w:rsidP="00716D47">
      <w:pPr>
        <w:pStyle w:val="Sinespaciado"/>
        <w:ind w:left="720"/>
        <w:rPr>
          <w:lang w:val="es-ES"/>
        </w:rPr>
      </w:pPr>
    </w:p>
    <w:p w:rsidR="003F07D6" w:rsidRDefault="003F07D6" w:rsidP="00716D47">
      <w:pPr>
        <w:pStyle w:val="Sinespaciado"/>
        <w:ind w:left="720"/>
        <w:rPr>
          <w:lang w:val="es-ES"/>
        </w:rPr>
      </w:pPr>
      <w:r>
        <w:rPr>
          <w:lang w:val="es-ES"/>
        </w:rPr>
        <w:t>Mensajería Servientrega                      $</w:t>
      </w:r>
      <w:r w:rsidR="00D2339C">
        <w:rPr>
          <w:lang w:val="es-ES"/>
        </w:rPr>
        <w:t xml:space="preserve"> </w:t>
      </w:r>
      <w:r w:rsidR="00995956">
        <w:rPr>
          <w:lang w:val="es-ES"/>
        </w:rPr>
        <w:t>8</w:t>
      </w:r>
      <w:r>
        <w:rPr>
          <w:lang w:val="es-ES"/>
        </w:rPr>
        <w:t>0.000</w:t>
      </w:r>
    </w:p>
    <w:p w:rsidR="003F07D6" w:rsidRDefault="003F07D6" w:rsidP="00716D47">
      <w:pPr>
        <w:pStyle w:val="Sinespaciado"/>
        <w:ind w:left="720"/>
        <w:rPr>
          <w:lang w:val="es-ES"/>
        </w:rPr>
      </w:pPr>
      <w:r>
        <w:rPr>
          <w:lang w:val="es-ES"/>
        </w:rPr>
        <w:t xml:space="preserve">Transportes, fletes a Avianca                </w:t>
      </w:r>
      <w:r w:rsidR="00D2339C">
        <w:rPr>
          <w:lang w:val="es-ES"/>
        </w:rPr>
        <w:t xml:space="preserve"> </w:t>
      </w:r>
      <w:r w:rsidR="00995956">
        <w:rPr>
          <w:lang w:val="es-ES"/>
        </w:rPr>
        <w:t>9</w:t>
      </w:r>
      <w:r>
        <w:rPr>
          <w:lang w:val="es-ES"/>
        </w:rPr>
        <w:t>0.000</w:t>
      </w:r>
    </w:p>
    <w:p w:rsidR="003F07D6" w:rsidRDefault="003F07D6" w:rsidP="00716D47">
      <w:pPr>
        <w:pStyle w:val="Sinespaciado"/>
        <w:ind w:left="720"/>
        <w:rPr>
          <w:lang w:val="es-ES"/>
        </w:rPr>
      </w:pPr>
      <w:r>
        <w:rPr>
          <w:lang w:val="es-ES"/>
        </w:rPr>
        <w:t>Pasajes terrestres                                     60.000</w:t>
      </w:r>
    </w:p>
    <w:p w:rsidR="003F07D6" w:rsidRDefault="003F07D6" w:rsidP="00716D47">
      <w:pPr>
        <w:pStyle w:val="Sinespaciado"/>
        <w:ind w:left="720"/>
        <w:rPr>
          <w:lang w:val="es-ES"/>
        </w:rPr>
      </w:pPr>
      <w:r>
        <w:rPr>
          <w:lang w:val="es-ES"/>
        </w:rPr>
        <w:t xml:space="preserve">Papelería y fotocopias                              </w:t>
      </w:r>
      <w:r w:rsidR="00995956">
        <w:rPr>
          <w:lang w:val="es-ES"/>
        </w:rPr>
        <w:t>3</w:t>
      </w:r>
      <w:r>
        <w:rPr>
          <w:lang w:val="es-ES"/>
        </w:rPr>
        <w:t>0.000</w:t>
      </w:r>
    </w:p>
    <w:p w:rsidR="003F07D6" w:rsidRDefault="003F07D6" w:rsidP="00716D47">
      <w:pPr>
        <w:pStyle w:val="Sinespaciado"/>
        <w:ind w:left="720"/>
        <w:rPr>
          <w:lang w:val="es-ES"/>
        </w:rPr>
      </w:pPr>
      <w:r>
        <w:rPr>
          <w:lang w:val="es-ES"/>
        </w:rPr>
        <w:lastRenderedPageBreak/>
        <w:t xml:space="preserve">Implementos de aseo                               </w:t>
      </w:r>
      <w:r w:rsidR="00554C4F">
        <w:rPr>
          <w:lang w:val="es-ES"/>
        </w:rPr>
        <w:t>2</w:t>
      </w:r>
      <w:bookmarkStart w:id="0" w:name="_GoBack"/>
      <w:bookmarkEnd w:id="0"/>
      <w:r>
        <w:rPr>
          <w:lang w:val="es-ES"/>
        </w:rPr>
        <w:t>0.000</w:t>
      </w:r>
    </w:p>
    <w:p w:rsidR="003F07D6" w:rsidRDefault="003F07D6" w:rsidP="00716D47">
      <w:pPr>
        <w:pStyle w:val="Sinespaciado"/>
        <w:ind w:left="720"/>
        <w:rPr>
          <w:lang w:val="es-ES"/>
        </w:rPr>
      </w:pPr>
    </w:p>
    <w:tbl>
      <w:tblPr>
        <w:tblW w:w="13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00"/>
        <w:gridCol w:w="480"/>
        <w:gridCol w:w="480"/>
        <w:gridCol w:w="480"/>
        <w:gridCol w:w="480"/>
      </w:tblGrid>
      <w:tr w:rsidR="003F07D6" w:rsidRPr="003F07D6" w:rsidTr="003F07D6">
        <w:trPr>
          <w:trHeight w:val="300"/>
        </w:trPr>
        <w:tc>
          <w:tcPr>
            <w:tcW w:w="133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7D6" w:rsidRDefault="003F07D6" w:rsidP="003F07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pide.  Relación de recibos de caja menor</w:t>
            </w:r>
          </w:p>
          <w:p w:rsidR="003F07D6" w:rsidRPr="003F07D6" w:rsidRDefault="003F07D6" w:rsidP="003F07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Registros contables </w:t>
            </w:r>
          </w:p>
        </w:tc>
      </w:tr>
      <w:tr w:rsidR="003F07D6" w:rsidRPr="003F07D6" w:rsidTr="003F07D6">
        <w:trPr>
          <w:trHeight w:val="300"/>
        </w:trPr>
        <w:tc>
          <w:tcPr>
            <w:tcW w:w="1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7D6" w:rsidRPr="003F07D6" w:rsidRDefault="003F07D6" w:rsidP="003F07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7D6" w:rsidRPr="003F07D6" w:rsidRDefault="003F07D6" w:rsidP="003F07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7D6" w:rsidRPr="003F07D6" w:rsidRDefault="003F07D6" w:rsidP="003F0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7D6" w:rsidRPr="003F07D6" w:rsidRDefault="003F07D6" w:rsidP="003F0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7D6" w:rsidRPr="003F07D6" w:rsidRDefault="003F07D6" w:rsidP="003F0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F07D6" w:rsidRPr="003F07D6" w:rsidTr="003F07D6">
        <w:trPr>
          <w:trHeight w:val="300"/>
        </w:trPr>
        <w:tc>
          <w:tcPr>
            <w:tcW w:w="1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F07D6" w:rsidRPr="003F07D6" w:rsidRDefault="003F07D6" w:rsidP="003F07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F07D6" w:rsidRPr="003F07D6" w:rsidRDefault="003F07D6" w:rsidP="003F07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F07D6" w:rsidRPr="003F07D6" w:rsidRDefault="003F07D6" w:rsidP="003F0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F07D6" w:rsidRPr="003F07D6" w:rsidRDefault="003F07D6" w:rsidP="003F0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F07D6" w:rsidRPr="003F07D6" w:rsidTr="003F07D6">
        <w:trPr>
          <w:trHeight w:val="300"/>
        </w:trPr>
        <w:tc>
          <w:tcPr>
            <w:tcW w:w="11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F07D6" w:rsidRPr="003F07D6" w:rsidRDefault="003F07D6" w:rsidP="003F07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F07D6" w:rsidRPr="003F07D6" w:rsidRDefault="003F07D6" w:rsidP="003F07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F07D6" w:rsidRPr="003F07D6" w:rsidRDefault="003F07D6" w:rsidP="003F0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F07D6" w:rsidRPr="003F07D6" w:rsidRDefault="003F07D6" w:rsidP="003F0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F07D6" w:rsidRPr="003F07D6" w:rsidTr="003F07D6">
        <w:trPr>
          <w:trHeight w:val="300"/>
        </w:trPr>
        <w:tc>
          <w:tcPr>
            <w:tcW w:w="1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F07D6" w:rsidRPr="003F07D6" w:rsidRDefault="003F07D6" w:rsidP="003F07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F07D6" w:rsidRPr="003F07D6" w:rsidRDefault="003F07D6" w:rsidP="003F07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F07D6" w:rsidRPr="003F07D6" w:rsidRDefault="003F07D6" w:rsidP="003F0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F07D6" w:rsidRPr="003F07D6" w:rsidRDefault="003F07D6" w:rsidP="003F0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F07D6" w:rsidRPr="003F07D6" w:rsidRDefault="003F07D6" w:rsidP="003F0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F07D6" w:rsidRPr="003F07D6" w:rsidTr="003F07D6">
        <w:trPr>
          <w:trHeight w:val="300"/>
        </w:trPr>
        <w:tc>
          <w:tcPr>
            <w:tcW w:w="1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F07D6" w:rsidRPr="003F07D6" w:rsidRDefault="003F07D6" w:rsidP="003F07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F07D6" w:rsidRPr="003F07D6" w:rsidRDefault="003F07D6" w:rsidP="003F07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F07D6" w:rsidRPr="003F07D6" w:rsidRDefault="003F07D6" w:rsidP="003F0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F07D6" w:rsidRPr="003F07D6" w:rsidRDefault="003F07D6" w:rsidP="003F0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F07D6" w:rsidRPr="003F07D6" w:rsidRDefault="003F07D6" w:rsidP="003F0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F07D6" w:rsidRPr="003F07D6" w:rsidTr="003F07D6">
        <w:trPr>
          <w:trHeight w:val="300"/>
        </w:trPr>
        <w:tc>
          <w:tcPr>
            <w:tcW w:w="133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F07D6" w:rsidRPr="003F07D6" w:rsidRDefault="003F07D6" w:rsidP="003F07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3F07D6" w:rsidRDefault="003F07D6" w:rsidP="00716D47">
      <w:pPr>
        <w:pStyle w:val="Sinespaciado"/>
        <w:ind w:left="720"/>
        <w:rPr>
          <w:lang w:val="es-ES"/>
        </w:rPr>
      </w:pPr>
    </w:p>
    <w:p w:rsidR="00621B58" w:rsidRPr="00621B58" w:rsidRDefault="00621B58">
      <w:pPr>
        <w:rPr>
          <w:lang w:val="es-ES"/>
        </w:rPr>
      </w:pPr>
    </w:p>
    <w:sectPr w:rsidR="00621B58" w:rsidRPr="00621B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9547B"/>
    <w:multiLevelType w:val="hybridMultilevel"/>
    <w:tmpl w:val="5A9691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B050DA"/>
    <w:multiLevelType w:val="hybridMultilevel"/>
    <w:tmpl w:val="69AA25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B58"/>
    <w:rsid w:val="00137F9D"/>
    <w:rsid w:val="003331BC"/>
    <w:rsid w:val="003D4635"/>
    <w:rsid w:val="003E4B4B"/>
    <w:rsid w:val="003F07D6"/>
    <w:rsid w:val="004A3BF8"/>
    <w:rsid w:val="00554C4F"/>
    <w:rsid w:val="00621B58"/>
    <w:rsid w:val="006E303D"/>
    <w:rsid w:val="00716D47"/>
    <w:rsid w:val="007B429B"/>
    <w:rsid w:val="007B42EB"/>
    <w:rsid w:val="0089080A"/>
    <w:rsid w:val="00974D0F"/>
    <w:rsid w:val="00995956"/>
    <w:rsid w:val="00CB2335"/>
    <w:rsid w:val="00D2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61D7F"/>
  <w15:chartTrackingRefBased/>
  <w15:docId w15:val="{31C6931B-7D1F-483D-BDFF-521E5FC3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21B58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333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361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ISABEL GUTIERREZ VILLAMIZAR</dc:creator>
  <cp:keywords/>
  <dc:description/>
  <cp:lastModifiedBy>ANA ISABEL GUTIERREZ VILLAMIZAR</cp:lastModifiedBy>
  <cp:revision>4</cp:revision>
  <dcterms:created xsi:type="dcterms:W3CDTF">2023-05-17T22:11:00Z</dcterms:created>
  <dcterms:modified xsi:type="dcterms:W3CDTF">2023-05-17T22:15:00Z</dcterms:modified>
</cp:coreProperties>
</file>