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AF34" w14:textId="67AD418B" w:rsidR="003C3C48" w:rsidRPr="00856A22" w:rsidRDefault="003C3C48" w:rsidP="003C3C48">
      <w:pPr>
        <w:rPr>
          <w:rStyle w:val="nfasis"/>
        </w:rPr>
      </w:pPr>
    </w:p>
    <w:tbl>
      <w:tblPr>
        <w:tblStyle w:val="Tablaconcuadrcula"/>
        <w:tblW w:w="0" w:type="auto"/>
        <w:tblLook w:val="00A0" w:firstRow="1" w:lastRow="0" w:firstColumn="1" w:lastColumn="0" w:noHBand="0" w:noVBand="0"/>
      </w:tblPr>
      <w:tblGrid>
        <w:gridCol w:w="4247"/>
        <w:gridCol w:w="4240"/>
      </w:tblGrid>
      <w:tr w:rsidR="003C3C48" w:rsidRPr="009F65C4" w14:paraId="4684E200" w14:textId="77777777" w:rsidTr="00B16D80">
        <w:tc>
          <w:tcPr>
            <w:tcW w:w="4319" w:type="dxa"/>
          </w:tcPr>
          <w:p w14:paraId="0FE65421" w14:textId="77777777" w:rsidR="003C3C48" w:rsidRPr="009F65C4" w:rsidRDefault="003C3C48" w:rsidP="003C3C48">
            <w:pPr>
              <w:rPr>
                <w:rFonts w:ascii="Verdana" w:hAnsi="Verdana"/>
              </w:rPr>
            </w:pPr>
            <w:r>
              <w:rPr>
                <w:rFonts w:ascii="Verdana" w:hAnsi="Verdana"/>
              </w:rPr>
              <w:t>Unidad 2</w:t>
            </w:r>
            <w:r w:rsidRPr="009F65C4">
              <w:rPr>
                <w:rFonts w:ascii="Verdana" w:hAnsi="Verdana"/>
              </w:rPr>
              <w:t xml:space="preserve">: </w:t>
            </w:r>
            <w:r>
              <w:rPr>
                <w:rFonts w:ascii="Verdana" w:hAnsi="Verdana"/>
              </w:rPr>
              <w:t xml:space="preserve">Generalidades del proceso de compras </w:t>
            </w:r>
          </w:p>
        </w:tc>
        <w:tc>
          <w:tcPr>
            <w:tcW w:w="4319" w:type="dxa"/>
          </w:tcPr>
          <w:p w14:paraId="123641BE" w14:textId="4101B83E" w:rsidR="003C3C48" w:rsidRPr="009F65C4" w:rsidRDefault="003C3C48" w:rsidP="00B16D80">
            <w:pPr>
              <w:rPr>
                <w:rFonts w:ascii="Verdana" w:hAnsi="Verdana"/>
              </w:rPr>
            </w:pPr>
            <w:r w:rsidRPr="009F65C4">
              <w:rPr>
                <w:rFonts w:ascii="Verdana" w:hAnsi="Verdana"/>
              </w:rPr>
              <w:t>Plan de clases: 2</w:t>
            </w:r>
            <w:r w:rsidR="00131AB6">
              <w:rPr>
                <w:rFonts w:ascii="Verdana" w:hAnsi="Verdana"/>
              </w:rPr>
              <w:t>02</w:t>
            </w:r>
            <w:r w:rsidR="00B16D80">
              <w:rPr>
                <w:rFonts w:ascii="Verdana" w:hAnsi="Verdana"/>
              </w:rPr>
              <w:t>3</w:t>
            </w:r>
            <w:r w:rsidRPr="009F65C4">
              <w:rPr>
                <w:rFonts w:ascii="Verdana" w:hAnsi="Verdana"/>
              </w:rPr>
              <w:t>-</w:t>
            </w:r>
            <w:r w:rsidR="00B16D80">
              <w:rPr>
                <w:rFonts w:ascii="Verdana" w:hAnsi="Verdana"/>
              </w:rPr>
              <w:t>1</w:t>
            </w:r>
          </w:p>
        </w:tc>
      </w:tr>
      <w:tr w:rsidR="003C3C48" w:rsidRPr="009F65C4" w14:paraId="3F2B9D68" w14:textId="77777777" w:rsidTr="00B16D80">
        <w:tc>
          <w:tcPr>
            <w:tcW w:w="4319" w:type="dxa"/>
          </w:tcPr>
          <w:p w14:paraId="72DEFAE1" w14:textId="77777777" w:rsidR="003C3C48" w:rsidRPr="009F65C4" w:rsidRDefault="003C3C48" w:rsidP="00B16D80">
            <w:pPr>
              <w:rPr>
                <w:rFonts w:ascii="Verdana" w:hAnsi="Verdana"/>
              </w:rPr>
            </w:pPr>
            <w:r w:rsidRPr="009F65C4">
              <w:rPr>
                <w:rFonts w:ascii="Verdana" w:hAnsi="Verdana"/>
              </w:rPr>
              <w:t xml:space="preserve">Duración: </w:t>
            </w:r>
            <w:r w:rsidR="00AA7FB8">
              <w:rPr>
                <w:rFonts w:ascii="Verdana" w:hAnsi="Verdana"/>
              </w:rPr>
              <w:t>2</w:t>
            </w:r>
            <w:r w:rsidRPr="009F65C4">
              <w:rPr>
                <w:rFonts w:ascii="Verdana" w:hAnsi="Verdana"/>
              </w:rPr>
              <w:t xml:space="preserve"> Horas</w:t>
            </w:r>
          </w:p>
        </w:tc>
        <w:tc>
          <w:tcPr>
            <w:tcW w:w="4319" w:type="dxa"/>
          </w:tcPr>
          <w:p w14:paraId="6F4B849E" w14:textId="77777777" w:rsidR="003C3C48" w:rsidRPr="009F65C4" w:rsidRDefault="003C3C48" w:rsidP="00B16D80">
            <w:pPr>
              <w:rPr>
                <w:rFonts w:ascii="Verdana" w:hAnsi="Verdana"/>
              </w:rPr>
            </w:pPr>
            <w:r w:rsidRPr="009F65C4">
              <w:rPr>
                <w:rFonts w:ascii="Verdana" w:hAnsi="Verdana"/>
              </w:rPr>
              <w:t xml:space="preserve">Curso: </w:t>
            </w:r>
            <w:r>
              <w:rPr>
                <w:rFonts w:ascii="Verdana" w:hAnsi="Verdana"/>
              </w:rPr>
              <w:t>Contabilidad de operaciones</w:t>
            </w:r>
          </w:p>
        </w:tc>
      </w:tr>
      <w:tr w:rsidR="003C3C48" w:rsidRPr="009F65C4" w14:paraId="19E6D6C9" w14:textId="77777777" w:rsidTr="00B16D80">
        <w:tc>
          <w:tcPr>
            <w:tcW w:w="8638" w:type="dxa"/>
            <w:gridSpan w:val="2"/>
          </w:tcPr>
          <w:p w14:paraId="074269F0" w14:textId="77777777" w:rsidR="003C3C48" w:rsidRPr="009F65C4" w:rsidRDefault="003C3C48" w:rsidP="003C3C48">
            <w:pPr>
              <w:rPr>
                <w:rFonts w:ascii="Verdana" w:hAnsi="Verdana"/>
              </w:rPr>
            </w:pPr>
            <w:r>
              <w:rPr>
                <w:rFonts w:ascii="Verdana" w:hAnsi="Verdana"/>
              </w:rPr>
              <w:t xml:space="preserve">Elaborado por: Ana Isabel Gutiérrez V. </w:t>
            </w:r>
          </w:p>
        </w:tc>
      </w:tr>
    </w:tbl>
    <w:p w14:paraId="47CA9225" w14:textId="73C025F3" w:rsidR="003C3C48" w:rsidRPr="003C3C48" w:rsidRDefault="003C3C48" w:rsidP="003C3C48">
      <w:pPr>
        <w:pStyle w:val="Ttulo1"/>
        <w:jc w:val="both"/>
        <w:rPr>
          <w:rFonts w:ascii="Arial" w:hAnsi="Arial" w:cs="Arial"/>
        </w:rPr>
      </w:pPr>
      <w:r w:rsidRPr="003C3C48">
        <w:rPr>
          <w:rFonts w:ascii="Arial" w:hAnsi="Arial" w:cs="Arial"/>
        </w:rPr>
        <w:t>CONCEPTO DE COMPRA</w:t>
      </w:r>
      <w:r w:rsidR="00D94088">
        <w:rPr>
          <w:rFonts w:ascii="Arial" w:hAnsi="Arial" w:cs="Arial"/>
        </w:rPr>
        <w:t xml:space="preserve">S. </w:t>
      </w:r>
    </w:p>
    <w:p w14:paraId="415566F7" w14:textId="77777777" w:rsidR="003C3C48" w:rsidRPr="003C3C48" w:rsidRDefault="003C3C48" w:rsidP="003C3C48">
      <w:pPr>
        <w:rPr>
          <w:rFonts w:cs="Arial"/>
        </w:rPr>
      </w:pPr>
    </w:p>
    <w:p w14:paraId="045BDD30" w14:textId="77777777" w:rsidR="003C3C48" w:rsidRDefault="003C3C48" w:rsidP="003C3C48">
      <w:r w:rsidRPr="008B0018">
        <w:t xml:space="preserve">La compra es aquella operación que involucra todo el proceso de ubicación de proveedor o fuentes de abastecimiento, adquisición de materiales a través de negociaciones de precio y condiciones de pago con el proveedor elegido y </w:t>
      </w:r>
      <w:r>
        <w:t>la recepción de las mercancías</w:t>
      </w:r>
      <w:r w:rsidRPr="008B0018">
        <w:t xml:space="preserve"> correspondientes para controlar y garantizar el suministro de la adquisición</w:t>
      </w:r>
      <w:r>
        <w:t>.</w:t>
      </w:r>
    </w:p>
    <w:p w14:paraId="53412A8A" w14:textId="77777777" w:rsidR="003C3C48" w:rsidRDefault="003C3C48" w:rsidP="003C3C48"/>
    <w:p w14:paraId="0609E181" w14:textId="77777777" w:rsidR="003C3C48" w:rsidRDefault="003C3C48" w:rsidP="003C3C48">
      <w:pPr>
        <w:jc w:val="both"/>
      </w:pPr>
      <w:r w:rsidRPr="008B0018">
        <w:rPr>
          <w:b/>
        </w:rPr>
        <w:t xml:space="preserve">CARACTERÍSTICAS </w:t>
      </w:r>
      <w:r>
        <w:rPr>
          <w:b/>
        </w:rPr>
        <w:t xml:space="preserve">PROPIAS DEL PROCESO DE </w:t>
      </w:r>
      <w:r w:rsidRPr="008B0018">
        <w:rPr>
          <w:b/>
        </w:rPr>
        <w:t>COMPRAS</w:t>
      </w:r>
      <w:r>
        <w:t>:</w:t>
      </w:r>
    </w:p>
    <w:p w14:paraId="441CBE85" w14:textId="77777777" w:rsidR="003C3C48" w:rsidRDefault="003C3C48" w:rsidP="003C3C48">
      <w:pPr>
        <w:jc w:val="both"/>
      </w:pPr>
    </w:p>
    <w:p w14:paraId="1DC5D80C" w14:textId="77777777" w:rsidR="003C3C48" w:rsidRDefault="003C3C48" w:rsidP="003C3C48">
      <w:pPr>
        <w:pStyle w:val="Prrafodelista"/>
        <w:numPr>
          <w:ilvl w:val="0"/>
          <w:numId w:val="34"/>
        </w:numPr>
        <w:jc w:val="both"/>
      </w:pPr>
      <w:r w:rsidRPr="003C3C48">
        <w:rPr>
          <w:b/>
        </w:rPr>
        <w:t>Función</w:t>
      </w:r>
      <w:r w:rsidR="007A24D6">
        <w:t xml:space="preserve">: Consiste en relacionar las </w:t>
      </w:r>
      <w:r>
        <w:t xml:space="preserve">distintas áreas de la empresa con los diferentes proveedores externos, es decir, el departamento de compras o encargado de compras, </w:t>
      </w:r>
      <w:r w:rsidR="007A24D6">
        <w:t xml:space="preserve">quien </w:t>
      </w:r>
      <w:r>
        <w:t>es el intermediario para cubrir las necesidades de la empresa con sus proveedores.</w:t>
      </w:r>
    </w:p>
    <w:p w14:paraId="49FE1522" w14:textId="77777777" w:rsidR="003C3C48" w:rsidRDefault="003C3C48" w:rsidP="003C3C48">
      <w:pPr>
        <w:pStyle w:val="Prrafodelista"/>
        <w:jc w:val="both"/>
      </w:pPr>
    </w:p>
    <w:p w14:paraId="337D8BD9" w14:textId="77777777" w:rsidR="003C3C48" w:rsidRDefault="003C3C48" w:rsidP="003C3C48">
      <w:pPr>
        <w:pStyle w:val="Prrafodelista"/>
        <w:numPr>
          <w:ilvl w:val="0"/>
          <w:numId w:val="34"/>
        </w:numPr>
        <w:jc w:val="both"/>
      </w:pPr>
      <w:r w:rsidRPr="003C3C48">
        <w:rPr>
          <w:b/>
        </w:rPr>
        <w:t>Importancia:</w:t>
      </w:r>
      <w:r w:rsidR="00131AB6">
        <w:rPr>
          <w:b/>
        </w:rPr>
        <w:t xml:space="preserve"> </w:t>
      </w:r>
      <w:r w:rsidR="00131AB6">
        <w:t>P</w:t>
      </w:r>
      <w:r w:rsidR="002B6237">
        <w:t>orque debe</w:t>
      </w:r>
      <w:r w:rsidR="00131AB6">
        <w:t xml:space="preserve"> </w:t>
      </w:r>
      <w:r w:rsidR="002B6237">
        <w:t>asegurar</w:t>
      </w:r>
      <w:r w:rsidR="00131AB6">
        <w:t xml:space="preserve"> </w:t>
      </w:r>
      <w:r>
        <w:t>el abasteci</w:t>
      </w:r>
      <w:r w:rsidR="002B6237">
        <w:t xml:space="preserve">miento normal </w:t>
      </w:r>
      <w:r>
        <w:t>de insumos y materiales de</w:t>
      </w:r>
      <w:r w:rsidR="002B6237">
        <w:t xml:space="preserve"> la empresa</w:t>
      </w:r>
      <w:r w:rsidR="00131AB6">
        <w:t xml:space="preserve">, </w:t>
      </w:r>
      <w:r>
        <w:t>saber a quién, cómo y cuándo comprar, puede traer mayor economía y ganancias para la empresa.</w:t>
      </w:r>
    </w:p>
    <w:p w14:paraId="726ADD25" w14:textId="77777777" w:rsidR="003C3C48" w:rsidRDefault="003C3C48" w:rsidP="003C3C48">
      <w:pPr>
        <w:jc w:val="both"/>
      </w:pPr>
    </w:p>
    <w:p w14:paraId="08B2C211" w14:textId="77777777" w:rsidR="007A24D6" w:rsidRDefault="003C3C48" w:rsidP="007A24D6">
      <w:pPr>
        <w:pStyle w:val="Prrafodelista"/>
        <w:numPr>
          <w:ilvl w:val="0"/>
          <w:numId w:val="34"/>
        </w:numPr>
        <w:jc w:val="both"/>
      </w:pPr>
      <w:r w:rsidRPr="007A24D6">
        <w:rPr>
          <w:b/>
        </w:rPr>
        <w:t>Organización</w:t>
      </w:r>
      <w:r w:rsidR="007A24D6">
        <w:t xml:space="preserve">: Las empresas tienen diferentes necesidades sin embargo pueden ser semejantes en que pueden hacer las compras centralizada o descentralizadas.  </w:t>
      </w:r>
    </w:p>
    <w:p w14:paraId="4CCBAFC3" w14:textId="77777777" w:rsidR="007A24D6" w:rsidRDefault="007A24D6" w:rsidP="007A24D6">
      <w:pPr>
        <w:pStyle w:val="Prrafodelista"/>
      </w:pPr>
    </w:p>
    <w:p w14:paraId="3D229E69" w14:textId="77777777" w:rsidR="003C3C48" w:rsidRDefault="003C3C48" w:rsidP="003C3C48">
      <w:pPr>
        <w:jc w:val="both"/>
      </w:pPr>
      <w:r w:rsidRPr="006D13EC">
        <w:rPr>
          <w:b/>
        </w:rPr>
        <w:t>Organización Centralizada</w:t>
      </w:r>
      <w:r w:rsidR="004756BF">
        <w:t>: T</w:t>
      </w:r>
      <w:r>
        <w:t xml:space="preserve">odas las compras de la empresa se concentran en el departamento, sección o encargado de compras. </w:t>
      </w:r>
    </w:p>
    <w:p w14:paraId="7424026D" w14:textId="77777777" w:rsidR="00131AB6" w:rsidRDefault="00131AB6" w:rsidP="003C3C48">
      <w:pPr>
        <w:jc w:val="both"/>
      </w:pPr>
    </w:p>
    <w:p w14:paraId="247DF919" w14:textId="77777777" w:rsidR="003C3C48" w:rsidRDefault="009D1878" w:rsidP="003C3C48">
      <w:pPr>
        <w:jc w:val="both"/>
      </w:pPr>
      <w:r>
        <w:t>V</w:t>
      </w:r>
      <w:r w:rsidR="003C3C48">
        <w:t xml:space="preserve">entajas </w:t>
      </w:r>
    </w:p>
    <w:p w14:paraId="0FCA0455" w14:textId="77777777" w:rsidR="003C3C48" w:rsidRDefault="003C3C48" w:rsidP="003C3C48">
      <w:pPr>
        <w:pStyle w:val="Prrafodelista"/>
        <w:jc w:val="both"/>
      </w:pPr>
      <w:r>
        <w:t>• Obtención de mayores descuentos de los proveedores por compras en</w:t>
      </w:r>
      <w:r w:rsidR="002F72AE">
        <w:t xml:space="preserve"> </w:t>
      </w:r>
      <w:r>
        <w:t xml:space="preserve">grandes cantidades. </w:t>
      </w:r>
    </w:p>
    <w:p w14:paraId="5414F8F6" w14:textId="77777777" w:rsidR="003C3C48" w:rsidRDefault="003C3C48" w:rsidP="003C3C48">
      <w:pPr>
        <w:pStyle w:val="Prrafodelista"/>
        <w:jc w:val="both"/>
      </w:pPr>
      <w:r>
        <w:t>• Calidad</w:t>
      </w:r>
      <w:r w:rsidR="009D1878">
        <w:t xml:space="preserve"> </w:t>
      </w:r>
      <w:r>
        <w:t xml:space="preserve">de los materiales adquiridos. </w:t>
      </w:r>
    </w:p>
    <w:p w14:paraId="439FC52A" w14:textId="77777777" w:rsidR="003C3C48" w:rsidRDefault="003C3C48" w:rsidP="003C3C48">
      <w:pPr>
        <w:pStyle w:val="Prrafodelista"/>
        <w:jc w:val="both"/>
      </w:pPr>
      <w:r>
        <w:t xml:space="preserve">• Mayor especialización de los compradores. </w:t>
      </w:r>
    </w:p>
    <w:p w14:paraId="635BC741" w14:textId="77777777" w:rsidR="003C3C48" w:rsidRDefault="003C3C48" w:rsidP="003C3C48">
      <w:pPr>
        <w:pStyle w:val="Prrafodelista"/>
        <w:jc w:val="both"/>
      </w:pPr>
      <w:r>
        <w:t xml:space="preserve">• Organización de los procedimientos de compras. </w:t>
      </w:r>
    </w:p>
    <w:p w14:paraId="52F7F123" w14:textId="77777777" w:rsidR="003C3C48" w:rsidRDefault="003C3C48" w:rsidP="003C3C48">
      <w:pPr>
        <w:pStyle w:val="Prrafodelista"/>
        <w:jc w:val="both"/>
      </w:pPr>
    </w:p>
    <w:p w14:paraId="0CEAB478" w14:textId="77777777" w:rsidR="003C3C48" w:rsidRDefault="009D1878" w:rsidP="003C3C48">
      <w:pPr>
        <w:jc w:val="both"/>
      </w:pPr>
      <w:r>
        <w:t>D</w:t>
      </w:r>
      <w:r w:rsidR="003C3C48">
        <w:t xml:space="preserve">esventajas </w:t>
      </w:r>
    </w:p>
    <w:p w14:paraId="231A1086" w14:textId="77777777" w:rsidR="003C3C48" w:rsidRDefault="003C3C48" w:rsidP="003C3C48">
      <w:pPr>
        <w:pStyle w:val="Prrafodelista"/>
        <w:jc w:val="both"/>
      </w:pPr>
      <w:r>
        <w:t xml:space="preserve">• Poca flexibilidad. </w:t>
      </w:r>
    </w:p>
    <w:p w14:paraId="39F8AF9C" w14:textId="77777777" w:rsidR="003C3C48" w:rsidRDefault="003C3C48" w:rsidP="003C3C48">
      <w:pPr>
        <w:pStyle w:val="Prrafodelista"/>
        <w:jc w:val="both"/>
      </w:pPr>
      <w:r>
        <w:t xml:space="preserve">• No siempre atiende a las necesidades locales, cuando los diferentes organismos de la empresa se encuentran geográficamente dispersos. </w:t>
      </w:r>
    </w:p>
    <w:p w14:paraId="1475BFBA" w14:textId="77777777" w:rsidR="003C3C48" w:rsidRDefault="003C3C48" w:rsidP="003C3C48">
      <w:pPr>
        <w:pStyle w:val="Prrafodelista"/>
        <w:jc w:val="both"/>
      </w:pPr>
    </w:p>
    <w:p w14:paraId="04490410" w14:textId="77777777" w:rsidR="003C3C48" w:rsidRDefault="003C3C48" w:rsidP="003C3C48">
      <w:pPr>
        <w:jc w:val="both"/>
      </w:pPr>
      <w:r>
        <w:t xml:space="preserve">2. </w:t>
      </w:r>
      <w:r w:rsidRPr="006D13EC">
        <w:rPr>
          <w:b/>
        </w:rPr>
        <w:t>Organización Descentralizada</w:t>
      </w:r>
      <w:r>
        <w:t>: Es aquélla en que cada unidad dispersa de la empresa tiene sus propios encargados de compras para atender sus necesidades específicas y locales</w:t>
      </w:r>
    </w:p>
    <w:p w14:paraId="002D83DA" w14:textId="77777777" w:rsidR="003C3C48" w:rsidRDefault="003C3C48" w:rsidP="003C3C48">
      <w:pPr>
        <w:jc w:val="both"/>
      </w:pPr>
    </w:p>
    <w:p w14:paraId="6D27F1D9" w14:textId="77777777" w:rsidR="003C3C48" w:rsidRDefault="009D1878" w:rsidP="003C3C48">
      <w:pPr>
        <w:jc w:val="both"/>
      </w:pPr>
      <w:r>
        <w:rPr>
          <w:b/>
        </w:rPr>
        <w:lastRenderedPageBreak/>
        <w:t>V</w:t>
      </w:r>
      <w:r w:rsidR="003C3C48" w:rsidRPr="006D13EC">
        <w:rPr>
          <w:b/>
        </w:rPr>
        <w:t xml:space="preserve">entajas </w:t>
      </w:r>
    </w:p>
    <w:p w14:paraId="3075FFC1" w14:textId="77777777" w:rsidR="003C3C48" w:rsidRDefault="003C3C48" w:rsidP="003C3C48">
      <w:pPr>
        <w:jc w:val="both"/>
      </w:pPr>
      <w:r>
        <w:t xml:space="preserve">• Mayor conocimiento de los proveedores locales. </w:t>
      </w:r>
    </w:p>
    <w:p w14:paraId="39E162F5" w14:textId="77777777" w:rsidR="003C3C48" w:rsidRDefault="003C3C48" w:rsidP="003C3C48">
      <w:pPr>
        <w:jc w:val="both"/>
      </w:pPr>
      <w:r>
        <w:t xml:space="preserve">• Mejor atención de las necesidades específicas de cada unidad de la empresa. </w:t>
      </w:r>
    </w:p>
    <w:p w14:paraId="169E34A9" w14:textId="77777777" w:rsidR="003C3C48" w:rsidRDefault="003C3C48" w:rsidP="003C3C48">
      <w:pPr>
        <w:jc w:val="both"/>
      </w:pPr>
      <w:r>
        <w:t xml:space="preserve">• Agilidad en las compras. </w:t>
      </w:r>
    </w:p>
    <w:p w14:paraId="4E570133" w14:textId="77777777" w:rsidR="004756BF" w:rsidRDefault="004756BF" w:rsidP="003C3C48">
      <w:pPr>
        <w:jc w:val="both"/>
        <w:rPr>
          <w:b/>
        </w:rPr>
      </w:pPr>
    </w:p>
    <w:p w14:paraId="7AD5D824" w14:textId="77777777" w:rsidR="003C3C48" w:rsidRPr="00810073" w:rsidRDefault="004756BF" w:rsidP="003C3C48">
      <w:pPr>
        <w:jc w:val="both"/>
        <w:rPr>
          <w:b/>
        </w:rPr>
      </w:pPr>
      <w:r w:rsidRPr="00810073">
        <w:rPr>
          <w:b/>
        </w:rPr>
        <w:t>D</w:t>
      </w:r>
      <w:r w:rsidR="003C3C48" w:rsidRPr="00810073">
        <w:rPr>
          <w:b/>
        </w:rPr>
        <w:t xml:space="preserve">esventajas </w:t>
      </w:r>
    </w:p>
    <w:p w14:paraId="78D1DC61" w14:textId="77777777" w:rsidR="003C3C48" w:rsidRDefault="003C3C48" w:rsidP="003C3C48">
      <w:pPr>
        <w:jc w:val="both"/>
      </w:pPr>
      <w:r>
        <w:t xml:space="preserve">• Permite un menor volumen de compra. </w:t>
      </w:r>
    </w:p>
    <w:p w14:paraId="26006675" w14:textId="77777777" w:rsidR="003C3C48" w:rsidRDefault="003C3C48" w:rsidP="003C3C48">
      <w:pPr>
        <w:jc w:val="both"/>
      </w:pPr>
      <w:r>
        <w:t xml:space="preserve">• No permite aprovechar las ventajas y descuentos de los proveedores. </w:t>
      </w:r>
    </w:p>
    <w:p w14:paraId="78675BA9" w14:textId="77777777" w:rsidR="003C3C48" w:rsidRDefault="003C3C48" w:rsidP="003C3C48">
      <w:pPr>
        <w:jc w:val="both"/>
      </w:pPr>
      <w:r>
        <w:t>• Falta de esquematización en los procedimientos de compra</w:t>
      </w:r>
    </w:p>
    <w:p w14:paraId="30345556" w14:textId="77777777" w:rsidR="003C3C48" w:rsidRDefault="003C3C48" w:rsidP="003C3C48">
      <w:pPr>
        <w:jc w:val="both"/>
      </w:pPr>
      <w:r>
        <w:t>• Poca uniformidad en la calidad de los materiales comprados.</w:t>
      </w:r>
    </w:p>
    <w:p w14:paraId="62BA904B" w14:textId="77777777" w:rsidR="003C3C48" w:rsidRDefault="003C3C48" w:rsidP="003C3C48">
      <w:pPr>
        <w:jc w:val="both"/>
      </w:pPr>
    </w:p>
    <w:p w14:paraId="2A3E7519" w14:textId="77777777" w:rsidR="003C3C48" w:rsidRDefault="003C3C48" w:rsidP="003C3C48">
      <w:pPr>
        <w:jc w:val="both"/>
      </w:pPr>
      <w:r>
        <w:t xml:space="preserve">Para realizar las compras se debe tener en cuenta lo siguiente: </w:t>
      </w:r>
    </w:p>
    <w:p w14:paraId="391F107B" w14:textId="77777777" w:rsidR="003C3C48" w:rsidRDefault="003C3C48" w:rsidP="003C3C48">
      <w:pPr>
        <w:jc w:val="both"/>
      </w:pPr>
    </w:p>
    <w:p w14:paraId="77C814B3" w14:textId="77777777" w:rsidR="003C3C48" w:rsidRPr="006F3496" w:rsidRDefault="003C3C48" w:rsidP="003C3C48">
      <w:pPr>
        <w:pStyle w:val="Prrafodelista"/>
        <w:numPr>
          <w:ilvl w:val="0"/>
          <w:numId w:val="33"/>
        </w:numPr>
        <w:spacing w:after="200" w:line="276" w:lineRule="auto"/>
        <w:jc w:val="both"/>
        <w:rPr>
          <w:b/>
        </w:rPr>
      </w:pPr>
      <w:r w:rsidRPr="006F3496">
        <w:rPr>
          <w:b/>
        </w:rPr>
        <w:t>Análisis de la Solicitud de Compra</w:t>
      </w:r>
    </w:p>
    <w:p w14:paraId="51CF04F2" w14:textId="77777777" w:rsidR="003C3C48" w:rsidRDefault="003C3C48" w:rsidP="003C3C48">
      <w:pPr>
        <w:jc w:val="both"/>
      </w:pPr>
      <w:r>
        <w:t>Corresponde a la primera etapa del ciclo de compras y comienza cuando el organismo encargado de adquisiciones recibe la solicitud de compras,</w:t>
      </w:r>
      <w:r w:rsidR="00131AB6">
        <w:t xml:space="preserve"> la cual es </w:t>
      </w:r>
      <w:r>
        <w:t xml:space="preserve">emitida por </w:t>
      </w:r>
      <w:r w:rsidR="00131AB6">
        <w:t xml:space="preserve">la </w:t>
      </w:r>
      <w:r>
        <w:t xml:space="preserve">sección que requiera un determinado producto. </w:t>
      </w:r>
    </w:p>
    <w:p w14:paraId="0DFDA3BD" w14:textId="77777777" w:rsidR="003C3C48" w:rsidRDefault="003C3C48" w:rsidP="003C3C48">
      <w:pPr>
        <w:jc w:val="both"/>
      </w:pPr>
      <w:r>
        <w:t>El organismo de compra efectúa el análisis del pedido,</w:t>
      </w:r>
      <w:r w:rsidR="009D1878">
        <w:t xml:space="preserve"> con el fin de </w:t>
      </w:r>
      <w:r>
        <w:t xml:space="preserve">conocer los antecedentes del material requerido tales como: </w:t>
      </w:r>
      <w:r w:rsidR="009D1878">
        <w:t>e</w:t>
      </w:r>
      <w:r>
        <w:t>specificaciones, cantidades requeridas, época adecuada para su recepción entre otros.</w:t>
      </w:r>
    </w:p>
    <w:p w14:paraId="567F4BBF" w14:textId="77777777" w:rsidR="003C3C48" w:rsidRDefault="003C3C48" w:rsidP="003C3C48">
      <w:pPr>
        <w:jc w:val="both"/>
      </w:pPr>
    </w:p>
    <w:p w14:paraId="6C89C02A" w14:textId="77777777" w:rsidR="009D1878" w:rsidRDefault="003C3C48" w:rsidP="003C3C48">
      <w:pPr>
        <w:jc w:val="both"/>
      </w:pPr>
      <w:r>
        <w:t>En algunas empresas, las solicitudes de compras, se hacen</w:t>
      </w:r>
      <w:r w:rsidR="009D1878">
        <w:t xml:space="preserve"> </w:t>
      </w:r>
      <w:r>
        <w:t>a través de un listado que además de contener los antecedentes del material requerido,</w:t>
      </w:r>
      <w:r w:rsidR="009D1878">
        <w:t xml:space="preserve"> </w:t>
      </w:r>
      <w:r>
        <w:t xml:space="preserve">lleva otros datos como: Fecha de última compra, Nombre del proveedor, Cantidad comprada y Precio de venta. </w:t>
      </w:r>
    </w:p>
    <w:p w14:paraId="7B9E0D08" w14:textId="77777777" w:rsidR="009D1878" w:rsidRDefault="009D1878" w:rsidP="003C3C48">
      <w:pPr>
        <w:jc w:val="both"/>
      </w:pPr>
    </w:p>
    <w:p w14:paraId="7966DCD2" w14:textId="77777777" w:rsidR="003C3C48" w:rsidRDefault="003C3C48" w:rsidP="003C3C48">
      <w:pPr>
        <w:jc w:val="both"/>
      </w:pPr>
      <w:r>
        <w:t xml:space="preserve">En esta primera etapa, el </w:t>
      </w:r>
      <w:r w:rsidR="00131AB6">
        <w:t xml:space="preserve">encargado </w:t>
      </w:r>
      <w:r>
        <w:t>de compras debe planear sus actividades de tal modo que pueda atender las solicitudes recibida</w:t>
      </w:r>
      <w:r w:rsidR="009766C9">
        <w:t>s y entregar lo solicitado</w:t>
      </w:r>
      <w:r>
        <w:t xml:space="preserve">. </w:t>
      </w:r>
      <w:r w:rsidR="009766C9">
        <w:t xml:space="preserve">Otras empresas hacen uso de la tecnología y las solicitudes de compra se hacen a través del sistema, el cual llega directamente al departamento de compras donde se evalúa y se da trámite a la solicitud. </w:t>
      </w:r>
    </w:p>
    <w:p w14:paraId="7A325A4C" w14:textId="77777777" w:rsidR="009766C9" w:rsidRDefault="009766C9" w:rsidP="003C3C48">
      <w:pPr>
        <w:jc w:val="both"/>
      </w:pPr>
    </w:p>
    <w:p w14:paraId="78BF191B" w14:textId="77777777" w:rsidR="009766C9" w:rsidRDefault="009766C9" w:rsidP="003C3C48">
      <w:pPr>
        <w:jc w:val="both"/>
      </w:pPr>
    </w:p>
    <w:p w14:paraId="5633189E" w14:textId="77777777" w:rsidR="003C3C48" w:rsidRPr="006F3496" w:rsidRDefault="004B26F1" w:rsidP="003C3C48">
      <w:pPr>
        <w:pStyle w:val="Prrafodelista"/>
        <w:numPr>
          <w:ilvl w:val="0"/>
          <w:numId w:val="33"/>
        </w:numPr>
        <w:spacing w:after="200" w:line="276" w:lineRule="auto"/>
        <w:jc w:val="both"/>
        <w:rPr>
          <w:b/>
        </w:rPr>
      </w:pPr>
      <w:r>
        <w:rPr>
          <w:b/>
        </w:rPr>
        <w:t xml:space="preserve">La Investigación y selección de </w:t>
      </w:r>
      <w:r w:rsidR="003C3C48" w:rsidRPr="006F3496">
        <w:rPr>
          <w:b/>
        </w:rPr>
        <w:t xml:space="preserve">Proveedores. </w:t>
      </w:r>
    </w:p>
    <w:p w14:paraId="01445053" w14:textId="77777777" w:rsidR="003C3C48" w:rsidRDefault="003C3C48" w:rsidP="003C3C48">
      <w:pPr>
        <w:jc w:val="both"/>
      </w:pPr>
      <w:r w:rsidRPr="001A5A73">
        <w:rPr>
          <w:b/>
        </w:rPr>
        <w:t>La Investigación</w:t>
      </w:r>
      <w:r>
        <w:t>:</w:t>
      </w:r>
      <w:r w:rsidR="009766C9">
        <w:t xml:space="preserve"> </w:t>
      </w:r>
      <w:r>
        <w:t>Consiste en estudiar los posibles proveedores de los materiales</w:t>
      </w:r>
      <w:r w:rsidR="004B26F1">
        <w:t xml:space="preserve"> requeridos</w:t>
      </w:r>
      <w:r w:rsidR="009D1878">
        <w:t xml:space="preserve">, </w:t>
      </w:r>
      <w:r w:rsidR="004B26F1">
        <w:t xml:space="preserve">es </w:t>
      </w:r>
      <w:r>
        <w:t>realiza</w:t>
      </w:r>
      <w:r w:rsidR="004B26F1">
        <w:t>da por</w:t>
      </w:r>
      <w:r w:rsidR="009766C9">
        <w:t xml:space="preserve"> el departamento</w:t>
      </w:r>
      <w:r>
        <w:t xml:space="preserve"> de compras y parte con la verificación de los proveedores ya registrados. Es importante tener claro que muchos proveedores buscan las empresas a través de sus ejecu</w:t>
      </w:r>
      <w:r w:rsidR="004B26F1">
        <w:t>tivos de ventas,</w:t>
      </w:r>
      <w:r w:rsidR="009766C9">
        <w:t xml:space="preserve"> </w:t>
      </w:r>
      <w:r>
        <w:t xml:space="preserve">vía Internet (e-mail, correo electrónico); estos para ser calificados para posibles consultas, envían datos para su registro, como nombre, dirección, capital social, productos o servicios ofrecidos, referencias de los clientes etc. </w:t>
      </w:r>
    </w:p>
    <w:p w14:paraId="34CA3B59" w14:textId="77777777" w:rsidR="004B26F1" w:rsidRDefault="004B26F1" w:rsidP="003C3C48">
      <w:pPr>
        <w:jc w:val="both"/>
      </w:pPr>
    </w:p>
    <w:p w14:paraId="4D538BD7" w14:textId="77777777" w:rsidR="003C3C48" w:rsidRDefault="004B26F1" w:rsidP="003C3C48">
      <w:pPr>
        <w:jc w:val="both"/>
      </w:pPr>
      <w:r>
        <w:t>El</w:t>
      </w:r>
      <w:r w:rsidR="009766C9">
        <w:t xml:space="preserve"> </w:t>
      </w:r>
      <w:r w:rsidR="003C3C48">
        <w:t>encargado de compra</w:t>
      </w:r>
      <w:r w:rsidR="009766C9">
        <w:t>s</w:t>
      </w:r>
      <w:r w:rsidR="003C3C48">
        <w:t xml:space="preserve"> deb</w:t>
      </w:r>
      <w:r>
        <w:t>e tener u</w:t>
      </w:r>
      <w:r w:rsidR="009766C9">
        <w:t>na base</w:t>
      </w:r>
      <w:r>
        <w:t xml:space="preserve"> de datos de los proveedores </w:t>
      </w:r>
      <w:r w:rsidR="003C3C48">
        <w:t xml:space="preserve">registrados, que contengan antecedentes de los abastecimientos realizados y las condiciones en que se efectuó el negocio. Este registro facilita </w:t>
      </w:r>
      <w:r>
        <w:t xml:space="preserve">la </w:t>
      </w:r>
      <w:r w:rsidR="003C3C48">
        <w:t xml:space="preserve">selección de proveedores ya que además de los datos del proveedor, </w:t>
      </w:r>
      <w:r w:rsidR="009766C9">
        <w:t>se</w:t>
      </w:r>
      <w:r w:rsidR="003C3C48">
        <w:t xml:space="preserve"> debe mantener </w:t>
      </w:r>
      <w:r w:rsidR="009766C9">
        <w:t>información como: teléfono</w:t>
      </w:r>
      <w:r w:rsidR="003C3C48">
        <w:t>,</w:t>
      </w:r>
      <w:r w:rsidR="009766C9">
        <w:t xml:space="preserve"> correo electrónico, </w:t>
      </w:r>
      <w:r w:rsidR="003C3C48">
        <w:t>revistas técnicas, catálogos, folletos, prospectos, cartas, etc.,</w:t>
      </w:r>
      <w:r w:rsidR="009766C9">
        <w:t xml:space="preserve"> </w:t>
      </w:r>
      <w:r w:rsidR="003C3C48">
        <w:t>es decir todo lo que pueda ofrecer información sobre los posibles proveedores.</w:t>
      </w:r>
    </w:p>
    <w:p w14:paraId="19289987" w14:textId="77777777" w:rsidR="003C3C48" w:rsidRDefault="003C3C48" w:rsidP="003C3C48">
      <w:pPr>
        <w:jc w:val="both"/>
      </w:pPr>
    </w:p>
    <w:p w14:paraId="459686BE" w14:textId="77777777" w:rsidR="003C3C48" w:rsidRDefault="003C3C48" w:rsidP="003C3C48">
      <w:pPr>
        <w:jc w:val="both"/>
      </w:pPr>
      <w:r>
        <w:t>En el Banco de Datos,</w:t>
      </w:r>
      <w:r w:rsidR="009D1878">
        <w:t xml:space="preserve"> se puede </w:t>
      </w:r>
      <w:r>
        <w:t>clasificar a los proveedores como: Proveedor Real, que es aquel que ya efectuó ventas de materiales o insumos a la Empresa. Proveedor Potencial aquel que puede ser candidato para futuros abastecimientos.</w:t>
      </w:r>
    </w:p>
    <w:p w14:paraId="3ABBF16E" w14:textId="77777777" w:rsidR="003C3C48" w:rsidRDefault="003C3C48" w:rsidP="003C3C48">
      <w:pPr>
        <w:jc w:val="both"/>
      </w:pPr>
    </w:p>
    <w:p w14:paraId="5729CA99" w14:textId="77777777" w:rsidR="003C3C48" w:rsidRDefault="003C3C48" w:rsidP="003C3C48">
      <w:pPr>
        <w:jc w:val="both"/>
      </w:pPr>
      <w:r w:rsidRPr="001A5A73">
        <w:rPr>
          <w:b/>
        </w:rPr>
        <w:t>La Selección</w:t>
      </w:r>
      <w:r>
        <w:t xml:space="preserve">: Consiste en comparar las propuestas o cotizaciones recibidas de los proveedores y elegir cual es el que mejor atiende las conveniencias de la empresa. Para una buena selección del proveedor se deben considerar diversos criterios tales como: precio, calidad, condiciones de pago, descuentos, plazos de entrega, confiabilidad en el cumplimiento de plazos, etc. </w:t>
      </w:r>
    </w:p>
    <w:p w14:paraId="794E2DEA" w14:textId="77777777" w:rsidR="003C3C48" w:rsidRDefault="003C3C48" w:rsidP="003C3C48">
      <w:pPr>
        <w:jc w:val="both"/>
      </w:pPr>
    </w:p>
    <w:p w14:paraId="47445E26" w14:textId="77777777" w:rsidR="003C3C48" w:rsidRDefault="003C3C48" w:rsidP="003C3C48">
      <w:pPr>
        <w:jc w:val="both"/>
      </w:pPr>
    </w:p>
    <w:p w14:paraId="24DCA043" w14:textId="77777777" w:rsidR="003C3C48" w:rsidRPr="006F3496" w:rsidRDefault="003C3C48" w:rsidP="003C3C48">
      <w:pPr>
        <w:pStyle w:val="Prrafodelista"/>
        <w:numPr>
          <w:ilvl w:val="0"/>
          <w:numId w:val="33"/>
        </w:numPr>
        <w:spacing w:after="200" w:line="276" w:lineRule="auto"/>
        <w:jc w:val="both"/>
        <w:rPr>
          <w:b/>
        </w:rPr>
      </w:pPr>
      <w:r w:rsidRPr="006F3496">
        <w:rPr>
          <w:b/>
        </w:rPr>
        <w:t xml:space="preserve">Negociación con el Proveedor: </w:t>
      </w:r>
    </w:p>
    <w:p w14:paraId="3EFCF69E" w14:textId="77777777" w:rsidR="001D6AF4" w:rsidRDefault="003C3C48" w:rsidP="003C3C48">
      <w:pPr>
        <w:jc w:val="both"/>
      </w:pPr>
      <w:r>
        <w:t>Una vez que se ha escogido el proveedor más adecuado, el organismo de compras empieza a negociar</w:t>
      </w:r>
      <w:r w:rsidR="00E76549">
        <w:t xml:space="preserve"> </w:t>
      </w:r>
      <w:r>
        <w:t xml:space="preserve">dentro de las condiciones </w:t>
      </w:r>
      <w:r w:rsidR="001D6AF4">
        <w:t>más adecuadas de precios y pago que permitan emitir la orden de compra al proveedor.</w:t>
      </w:r>
    </w:p>
    <w:p w14:paraId="098DE1CB" w14:textId="77777777" w:rsidR="001D6AF4" w:rsidRDefault="001D6AF4" w:rsidP="003C3C48">
      <w:pPr>
        <w:jc w:val="both"/>
      </w:pPr>
    </w:p>
    <w:p w14:paraId="231BECC8" w14:textId="77777777" w:rsidR="003C3C48" w:rsidRDefault="003C3C48" w:rsidP="003C3C48">
      <w:pPr>
        <w:jc w:val="both"/>
      </w:pPr>
      <w:r>
        <w:t>La Orden de Compra es un contrato formal entre la Empresa y el Proveedor, en ella se detallan las condiciones en que se realizó la negociación,</w:t>
      </w:r>
      <w:r w:rsidR="001D6AF4">
        <w:t xml:space="preserve"> s</w:t>
      </w:r>
      <w:r>
        <w:t>u aceptación implica cumplir con todas las condiciones estipuladas. El comprador por una parte es el responsable de las condiciones y especificaciones contenida</w:t>
      </w:r>
      <w:r w:rsidR="009D1878">
        <w:t>s</w:t>
      </w:r>
      <w:r>
        <w:t xml:space="preserve"> en la orden de compra, mientras que el proveedor debe estar plenamente informado de todas las cláusulas, </w:t>
      </w:r>
      <w:proofErr w:type="spellStart"/>
      <w:r>
        <w:t>pre-requisitos</w:t>
      </w:r>
      <w:proofErr w:type="spellEnd"/>
      <w:r>
        <w:t xml:space="preserve"> y criterios exigidos por la Empresa, los procedimientos de recepción del material, los controles y especificaciones de calidad, etc., para que el pedido de la compra sea legalmente valido.</w:t>
      </w:r>
    </w:p>
    <w:p w14:paraId="01578BCD" w14:textId="77777777" w:rsidR="003C3C48" w:rsidRDefault="003C3C48" w:rsidP="003C3C48">
      <w:pPr>
        <w:jc w:val="both"/>
      </w:pPr>
    </w:p>
    <w:p w14:paraId="169AF478" w14:textId="77777777" w:rsidR="003C3C48" w:rsidRDefault="003C3C48" w:rsidP="003C3C48">
      <w:pPr>
        <w:jc w:val="both"/>
      </w:pPr>
    </w:p>
    <w:p w14:paraId="51A14D86" w14:textId="77777777" w:rsidR="000B351E" w:rsidRPr="00122F7A" w:rsidRDefault="003C3C48" w:rsidP="000B351E">
      <w:pPr>
        <w:pStyle w:val="Prrafodelista"/>
        <w:numPr>
          <w:ilvl w:val="0"/>
          <w:numId w:val="33"/>
        </w:numPr>
        <w:spacing w:after="200" w:line="276" w:lineRule="auto"/>
        <w:jc w:val="both"/>
        <w:rPr>
          <w:b/>
        </w:rPr>
      </w:pPr>
      <w:r w:rsidRPr="00122F7A">
        <w:rPr>
          <w:b/>
        </w:rPr>
        <w:t xml:space="preserve">Acompañamiento del Pedido: </w:t>
      </w:r>
      <w:r>
        <w:t>Hecha la orden de compra, el organismo de compras necesita asegurarse que la entrega se hará de acuerdo a los plazos establecidos, calidad y cantidad negociada</w:t>
      </w:r>
      <w:r w:rsidR="00E76549">
        <w:t xml:space="preserve"> </w:t>
      </w:r>
      <w:r>
        <w:t xml:space="preserve">por lo </w:t>
      </w:r>
      <w:r w:rsidR="00CE230A">
        <w:t xml:space="preserve">que </w:t>
      </w:r>
      <w:r>
        <w:t>debe haber un seguimiento de</w:t>
      </w:r>
      <w:r w:rsidR="000B351E">
        <w:t>l pedido, a través de</w:t>
      </w:r>
      <w:r>
        <w:t xml:space="preserve"> contactos personales o telefónicos con el proveedor</w:t>
      </w:r>
      <w:r w:rsidR="00CE230A">
        <w:t>.</w:t>
      </w:r>
    </w:p>
    <w:p w14:paraId="34280049" w14:textId="77777777" w:rsidR="00122F7A" w:rsidRPr="00122F7A" w:rsidRDefault="00122F7A" w:rsidP="00122F7A">
      <w:pPr>
        <w:pStyle w:val="Prrafodelista"/>
        <w:spacing w:after="200" w:line="276" w:lineRule="auto"/>
        <w:jc w:val="both"/>
        <w:rPr>
          <w:b/>
        </w:rPr>
      </w:pPr>
    </w:p>
    <w:p w14:paraId="7D9FB035" w14:textId="77777777" w:rsidR="003C3C48" w:rsidRDefault="003C3C48" w:rsidP="00F23838">
      <w:pPr>
        <w:pStyle w:val="Prrafodelista"/>
        <w:spacing w:after="200" w:line="276" w:lineRule="auto"/>
        <w:jc w:val="both"/>
      </w:pPr>
      <w:r>
        <w:t xml:space="preserve">Cuando la compra es de gran volumen, </w:t>
      </w:r>
      <w:r w:rsidR="00BB5672">
        <w:t xml:space="preserve">se recomienda hacer </w:t>
      </w:r>
      <w:r>
        <w:t>seguimiento en fechas y plazos preestablecidos</w:t>
      </w:r>
      <w:r w:rsidR="00A95470">
        <w:t xml:space="preserve"> que permiten detectar anticipadamente los problemas que se presenten y poder solucionarlos a tiempo </w:t>
      </w:r>
    </w:p>
    <w:p w14:paraId="7237CA3A" w14:textId="77777777" w:rsidR="003C3C48" w:rsidRDefault="003C3C48" w:rsidP="003C3C48">
      <w:pPr>
        <w:jc w:val="both"/>
      </w:pPr>
    </w:p>
    <w:p w14:paraId="6155FF57" w14:textId="77777777" w:rsidR="003C3C48" w:rsidRDefault="003C3C48" w:rsidP="003C3C48">
      <w:pPr>
        <w:pStyle w:val="Prrafodelista"/>
        <w:numPr>
          <w:ilvl w:val="0"/>
          <w:numId w:val="33"/>
        </w:numPr>
        <w:spacing w:after="200" w:line="276" w:lineRule="auto"/>
        <w:jc w:val="both"/>
        <w:rPr>
          <w:b/>
        </w:rPr>
      </w:pPr>
      <w:r w:rsidRPr="006F3496">
        <w:rPr>
          <w:b/>
        </w:rPr>
        <w:t xml:space="preserve">Control de la Recepción del Material Comprado: </w:t>
      </w:r>
    </w:p>
    <w:p w14:paraId="3B319894" w14:textId="77777777" w:rsidR="003C3C48" w:rsidRPr="008917C0" w:rsidRDefault="003C3C48" w:rsidP="003C3C48">
      <w:pPr>
        <w:jc w:val="both"/>
        <w:rPr>
          <w:b/>
        </w:rPr>
      </w:pPr>
      <w:r>
        <w:t xml:space="preserve">Se da cuando el organismo de compras recibe del proveedor el </w:t>
      </w:r>
      <w:r w:rsidR="00CE230A">
        <w:t>material</w:t>
      </w:r>
      <w:r>
        <w:t xml:space="preserve"> solicitado en la orden de compra. En la recepción del material, el organismo de compras verifica si las cantidades están correctas y, junto con el organismo de control de calidad, realiza la inspección para comparar con las especificaciones dete</w:t>
      </w:r>
      <w:r w:rsidR="008917C0">
        <w:t xml:space="preserve">rminadas en la orden de compra. </w:t>
      </w:r>
      <w:r w:rsidR="008917C0">
        <w:rPr>
          <w:b/>
        </w:rPr>
        <w:t xml:space="preserve"> </w:t>
      </w:r>
      <w:r>
        <w:t xml:space="preserve">Confirmada la cantidad y calidad del material, el departamento de compras autoriza a la bodega o almacén, recibir el </w:t>
      </w:r>
      <w:r>
        <w:lastRenderedPageBreak/>
        <w:t>material y encomienda a tesorería, la autorización para el pago de la factura al proveedor, dentro de las condiciones de precio y plazo de pago estipulado.</w:t>
      </w:r>
    </w:p>
    <w:p w14:paraId="78B735C9" w14:textId="77777777" w:rsidR="003C3C48" w:rsidRDefault="003C3C48" w:rsidP="003C3C48">
      <w:pPr>
        <w:jc w:val="both"/>
      </w:pPr>
    </w:p>
    <w:p w14:paraId="27975FED" w14:textId="77777777" w:rsidR="008917C0" w:rsidRDefault="003C3C48" w:rsidP="003C3C48">
      <w:pPr>
        <w:jc w:val="both"/>
      </w:pPr>
      <w:r>
        <w:t xml:space="preserve">El ciclo de compras es continuo e ininterrumpido, por lo </w:t>
      </w:r>
      <w:proofErr w:type="gramStart"/>
      <w:r>
        <w:t>tanto</w:t>
      </w:r>
      <w:proofErr w:type="gramEnd"/>
      <w:r>
        <w:t xml:space="preserve"> el gran volumen de trabajo que realiza un departamento de compras exige una agenda de seguimiento y cobranza muy intensa, principalmente, en empresas donde puedan ocurrir cambios en el plan de producción que impliquen anticipos   o atrasos en las entregas de materiales</w:t>
      </w:r>
      <w:r w:rsidR="00CE230A">
        <w:t xml:space="preserve">. </w:t>
      </w:r>
    </w:p>
    <w:p w14:paraId="7547BCF8" w14:textId="77777777" w:rsidR="008917C0" w:rsidRDefault="008917C0" w:rsidP="003C3C48">
      <w:pPr>
        <w:jc w:val="both"/>
      </w:pPr>
    </w:p>
    <w:p w14:paraId="5C2966EF" w14:textId="77777777" w:rsidR="00BB5672" w:rsidRDefault="008917C0" w:rsidP="003C3C48">
      <w:pPr>
        <w:jc w:val="both"/>
      </w:pPr>
      <w:r>
        <w:t>Referencias</w:t>
      </w:r>
      <w:r w:rsidR="00BB5672">
        <w:t xml:space="preserve"> </w:t>
      </w:r>
    </w:p>
    <w:p w14:paraId="3B5ECDF2" w14:textId="77777777" w:rsidR="00BB5672" w:rsidRDefault="00BB5672" w:rsidP="003C3C48">
      <w:pPr>
        <w:jc w:val="both"/>
      </w:pPr>
    </w:p>
    <w:p w14:paraId="3F0F7EB4" w14:textId="77777777" w:rsidR="003C3C48" w:rsidRDefault="003C3C48" w:rsidP="003C3C48">
      <w:pPr>
        <w:jc w:val="both"/>
      </w:pPr>
      <w:r>
        <w:t>Módulo Gestión en</w:t>
      </w:r>
      <w:r w:rsidRPr="0090277B">
        <w:t xml:space="preserve"> Aprovisionamiento Camaño </w:t>
      </w:r>
      <w:r w:rsidR="00BB5672">
        <w:t>A. Doris</w:t>
      </w:r>
    </w:p>
    <w:p w14:paraId="507C854C" w14:textId="77777777" w:rsidR="00CE230A" w:rsidRDefault="00CE230A" w:rsidP="003C3C48">
      <w:pPr>
        <w:pStyle w:val="NormalWeb"/>
        <w:spacing w:before="0" w:beforeAutospacing="0" w:after="188" w:afterAutospacing="0" w:line="360" w:lineRule="atLeast"/>
        <w:jc w:val="both"/>
        <w:rPr>
          <w:rFonts w:ascii="Arial" w:hAnsi="Arial" w:cs="Arial"/>
        </w:rPr>
      </w:pPr>
    </w:p>
    <w:p w14:paraId="5412A081" w14:textId="77777777" w:rsidR="003C3C48" w:rsidRDefault="00CE230A" w:rsidP="00CE230A">
      <w:pPr>
        <w:pStyle w:val="NormalWeb"/>
        <w:spacing w:before="0" w:beforeAutospacing="0" w:after="188" w:afterAutospacing="0" w:line="360" w:lineRule="atLeast"/>
        <w:jc w:val="both"/>
        <w:rPr>
          <w:rFonts w:ascii="Arial" w:hAnsi="Arial" w:cs="Arial"/>
        </w:rPr>
      </w:pPr>
      <w:r w:rsidRPr="00CE230A">
        <w:rPr>
          <w:rFonts w:ascii="Arial" w:hAnsi="Arial" w:cs="Arial"/>
          <w:b/>
        </w:rPr>
        <w:t>62</w:t>
      </w:r>
      <w:r>
        <w:rPr>
          <w:rFonts w:ascii="Arial" w:hAnsi="Arial" w:cs="Arial"/>
        </w:rPr>
        <w:t xml:space="preserve">. Las compras se definen como </w:t>
      </w:r>
      <w:r w:rsidR="003C3C48" w:rsidRPr="003C3C48">
        <w:rPr>
          <w:rFonts w:ascii="Arial" w:hAnsi="Arial" w:cs="Arial"/>
        </w:rPr>
        <w:t>el valor pagado y/o causado por el ente económico en la adquisición de materias primas, materiales indirectos y mercancías para ser utilizadas en la producción y/o comercialización en desarrollo de la actividad social principal, durante un período determinado.</w:t>
      </w:r>
    </w:p>
    <w:p w14:paraId="69A46448" w14:textId="77777777" w:rsidR="00CE230A" w:rsidRPr="00CE230A" w:rsidRDefault="00CE230A" w:rsidP="00CE230A">
      <w:pPr>
        <w:pStyle w:val="NormalWeb"/>
        <w:spacing w:before="0" w:beforeAutospacing="0" w:after="188" w:afterAutospacing="0" w:line="360" w:lineRule="atLeast"/>
        <w:jc w:val="both"/>
        <w:rPr>
          <w:rFonts w:ascii="Arial" w:hAnsi="Arial" w:cs="Arial"/>
        </w:rPr>
      </w:pPr>
    </w:p>
    <w:p w14:paraId="62A7FBD1" w14:textId="77777777" w:rsidR="003C3C48" w:rsidRPr="003C3C48" w:rsidRDefault="003C3C48" w:rsidP="003C3C48">
      <w:pPr>
        <w:pStyle w:val="NormalWeb"/>
        <w:spacing w:before="0" w:beforeAutospacing="0" w:after="188" w:afterAutospacing="0" w:line="360" w:lineRule="atLeast"/>
        <w:rPr>
          <w:rFonts w:ascii="Arial" w:hAnsi="Arial" w:cs="Arial"/>
          <w:b/>
        </w:rPr>
      </w:pPr>
      <w:r w:rsidRPr="003C3C48">
        <w:rPr>
          <w:rFonts w:ascii="Arial" w:hAnsi="Arial" w:cs="Arial"/>
          <w:b/>
        </w:rPr>
        <w:t>1</w:t>
      </w:r>
      <w:r w:rsidR="00BB5672">
        <w:rPr>
          <w:rFonts w:ascii="Arial" w:hAnsi="Arial" w:cs="Arial"/>
          <w:b/>
        </w:rPr>
        <w:t>4</w:t>
      </w:r>
      <w:r w:rsidR="00711643">
        <w:rPr>
          <w:rFonts w:ascii="Arial" w:hAnsi="Arial" w:cs="Arial"/>
          <w:b/>
        </w:rPr>
        <w:t xml:space="preserve">. </w:t>
      </w:r>
      <w:r w:rsidRPr="003C3C48">
        <w:rPr>
          <w:rFonts w:ascii="Arial" w:hAnsi="Arial" w:cs="Arial"/>
          <w:b/>
        </w:rPr>
        <w:t>Mercanc</w:t>
      </w:r>
      <w:r w:rsidR="00BB5672">
        <w:rPr>
          <w:rFonts w:ascii="Arial" w:hAnsi="Arial" w:cs="Arial"/>
          <w:b/>
        </w:rPr>
        <w:t>í</w:t>
      </w:r>
      <w:r w:rsidRPr="003C3C48">
        <w:rPr>
          <w:rFonts w:ascii="Arial" w:hAnsi="Arial" w:cs="Arial"/>
          <w:b/>
        </w:rPr>
        <w:t>as no fabricadas por la empresa.</w:t>
      </w:r>
    </w:p>
    <w:p w14:paraId="61745CB6" w14:textId="77777777" w:rsidR="003C3C48" w:rsidRPr="003C3C48" w:rsidRDefault="003C3C48" w:rsidP="003C3C48">
      <w:pPr>
        <w:pStyle w:val="NormalWeb"/>
        <w:spacing w:before="0" w:beforeAutospacing="0" w:after="188" w:afterAutospacing="0" w:line="360" w:lineRule="atLeast"/>
        <w:rPr>
          <w:rFonts w:ascii="Arial" w:hAnsi="Arial" w:cs="Arial"/>
        </w:rPr>
      </w:pPr>
      <w:r w:rsidRPr="003C3C48">
        <w:rPr>
          <w:rFonts w:ascii="Arial" w:hAnsi="Arial" w:cs="Arial"/>
        </w:rPr>
        <w:t>Registra el valor de los bienes adquiridos para la venta por el ente económico que no sufren ningún proceso de transformación o adición y se encuentran disponibles para su enajenación.</w:t>
      </w:r>
    </w:p>
    <w:p w14:paraId="48159F83" w14:textId="77777777" w:rsidR="003C3C48" w:rsidRPr="00C66D25" w:rsidRDefault="003C3C48" w:rsidP="003C3C48">
      <w:pPr>
        <w:spacing w:before="100" w:beforeAutospacing="1" w:after="100" w:afterAutospacing="1" w:line="360" w:lineRule="atLeast"/>
        <w:rPr>
          <w:rFonts w:cs="Arial"/>
          <w:b/>
        </w:rPr>
      </w:pPr>
      <w:r w:rsidRPr="00C66D25">
        <w:rPr>
          <w:rFonts w:cs="Arial"/>
          <w:b/>
        </w:rPr>
        <w:t xml:space="preserve">Proceso de compras en el sector empresarial </w:t>
      </w:r>
    </w:p>
    <w:p w14:paraId="009545ED" w14:textId="77777777" w:rsidR="003C3C48" w:rsidRDefault="003C3C48" w:rsidP="003C3C48">
      <w:pPr>
        <w:pStyle w:val="Prrafodelista"/>
        <w:numPr>
          <w:ilvl w:val="0"/>
          <w:numId w:val="28"/>
        </w:numPr>
        <w:spacing w:after="200" w:line="276" w:lineRule="auto"/>
      </w:pPr>
      <w:r>
        <w:t>Revisión de disponibilidad según el stock de inventarios</w:t>
      </w:r>
    </w:p>
    <w:p w14:paraId="79A846B2" w14:textId="77777777" w:rsidR="003C3C48" w:rsidRDefault="003C3C48" w:rsidP="003C3C48">
      <w:pPr>
        <w:pStyle w:val="Prrafodelista"/>
        <w:numPr>
          <w:ilvl w:val="0"/>
          <w:numId w:val="28"/>
        </w:numPr>
        <w:spacing w:after="200" w:line="276" w:lineRule="auto"/>
      </w:pPr>
      <w:r>
        <w:t>Revisión de stock mínimo</w:t>
      </w:r>
    </w:p>
    <w:p w14:paraId="47AD244F" w14:textId="77777777" w:rsidR="003C3C48" w:rsidRDefault="003C3C48" w:rsidP="003C3C48">
      <w:pPr>
        <w:pStyle w:val="Prrafodelista"/>
        <w:numPr>
          <w:ilvl w:val="0"/>
          <w:numId w:val="28"/>
        </w:numPr>
        <w:spacing w:after="200" w:line="276" w:lineRule="auto"/>
      </w:pPr>
      <w:r>
        <w:t>Informe a jefe de compras</w:t>
      </w:r>
    </w:p>
    <w:p w14:paraId="5856C3A3" w14:textId="77777777" w:rsidR="003C3C48" w:rsidRDefault="003C3C48" w:rsidP="003C3C48">
      <w:pPr>
        <w:pStyle w:val="Prrafodelista"/>
        <w:numPr>
          <w:ilvl w:val="0"/>
          <w:numId w:val="28"/>
        </w:numPr>
        <w:spacing w:after="200" w:line="276" w:lineRule="auto"/>
      </w:pPr>
      <w:r>
        <w:t>Revisión de solicitud</w:t>
      </w:r>
    </w:p>
    <w:p w14:paraId="139C355C" w14:textId="77777777" w:rsidR="003C3C48" w:rsidRDefault="003C3C48" w:rsidP="003C3C48">
      <w:pPr>
        <w:pStyle w:val="Prrafodelista"/>
        <w:numPr>
          <w:ilvl w:val="0"/>
          <w:numId w:val="28"/>
        </w:numPr>
        <w:spacing w:after="200" w:line="276" w:lineRule="auto"/>
      </w:pPr>
      <w:r>
        <w:t>Contacto con proveedores para cotización de faltantes</w:t>
      </w:r>
    </w:p>
    <w:p w14:paraId="6AB7C889" w14:textId="77777777" w:rsidR="003C3C48" w:rsidRDefault="003C3C48" w:rsidP="003C3C48">
      <w:pPr>
        <w:pStyle w:val="Prrafodelista"/>
        <w:numPr>
          <w:ilvl w:val="0"/>
          <w:numId w:val="28"/>
        </w:numPr>
        <w:spacing w:after="200" w:line="276" w:lineRule="auto"/>
      </w:pPr>
      <w:r>
        <w:t>Recibe cotización de proveedores</w:t>
      </w:r>
    </w:p>
    <w:p w14:paraId="27951FDD" w14:textId="77777777" w:rsidR="003C3C48" w:rsidRDefault="003C3C48" w:rsidP="003C3C48">
      <w:pPr>
        <w:pStyle w:val="Prrafodelista"/>
        <w:numPr>
          <w:ilvl w:val="0"/>
          <w:numId w:val="28"/>
        </w:numPr>
        <w:spacing w:after="200" w:line="276" w:lineRule="auto"/>
      </w:pPr>
      <w:r>
        <w:t>Elabora orden de compra y presupuesto</w:t>
      </w:r>
    </w:p>
    <w:p w14:paraId="1EF430F0" w14:textId="77777777" w:rsidR="003C3C48" w:rsidRDefault="003C3C48" w:rsidP="003C3C48">
      <w:pPr>
        <w:pStyle w:val="Prrafodelista"/>
        <w:numPr>
          <w:ilvl w:val="0"/>
          <w:numId w:val="28"/>
        </w:numPr>
        <w:spacing w:after="200" w:line="276" w:lineRule="auto"/>
      </w:pPr>
      <w:r>
        <w:t>Presenta orden de compra y cotización para aprobación</w:t>
      </w:r>
    </w:p>
    <w:p w14:paraId="19061DE3" w14:textId="77777777" w:rsidR="003C3C48" w:rsidRDefault="003C3C48" w:rsidP="003C3C48">
      <w:pPr>
        <w:pStyle w:val="Prrafodelista"/>
        <w:numPr>
          <w:ilvl w:val="0"/>
          <w:numId w:val="28"/>
        </w:numPr>
        <w:spacing w:after="200" w:line="276" w:lineRule="auto"/>
      </w:pPr>
      <w:r>
        <w:t>Recibe aprobación</w:t>
      </w:r>
    </w:p>
    <w:p w14:paraId="1AB557DF" w14:textId="77777777" w:rsidR="003C3C48" w:rsidRDefault="003C3C48" w:rsidP="003C3C48">
      <w:pPr>
        <w:pStyle w:val="Prrafodelista"/>
        <w:numPr>
          <w:ilvl w:val="0"/>
          <w:numId w:val="28"/>
        </w:numPr>
        <w:spacing w:after="200" w:line="276" w:lineRule="auto"/>
      </w:pPr>
      <w:r>
        <w:t>Envío orden de</w:t>
      </w:r>
      <w:r w:rsidR="00CE230A">
        <w:t xml:space="preserve"> </w:t>
      </w:r>
      <w:r>
        <w:t xml:space="preserve">compra </w:t>
      </w:r>
    </w:p>
    <w:p w14:paraId="39F8C7A6" w14:textId="77777777" w:rsidR="003C3C48" w:rsidRDefault="003C3C48" w:rsidP="003C3C48">
      <w:pPr>
        <w:pStyle w:val="Prrafodelista"/>
        <w:numPr>
          <w:ilvl w:val="0"/>
          <w:numId w:val="28"/>
        </w:numPr>
        <w:spacing w:after="200" w:line="276" w:lineRule="auto"/>
      </w:pPr>
      <w:r>
        <w:t>Recibe pedido</w:t>
      </w:r>
    </w:p>
    <w:p w14:paraId="181009A4" w14:textId="77777777" w:rsidR="003C3C48" w:rsidRDefault="003C3C48" w:rsidP="003C3C48">
      <w:pPr>
        <w:pStyle w:val="Prrafodelista"/>
        <w:numPr>
          <w:ilvl w:val="0"/>
          <w:numId w:val="28"/>
        </w:numPr>
        <w:spacing w:after="200" w:line="276" w:lineRule="auto"/>
      </w:pPr>
      <w:r>
        <w:t xml:space="preserve">Entrega de documento en contabilidad </w:t>
      </w:r>
    </w:p>
    <w:p w14:paraId="3A4EA65B" w14:textId="77777777" w:rsidR="003C3C48" w:rsidRDefault="003C3C48" w:rsidP="003C3C48">
      <w:pPr>
        <w:pStyle w:val="Prrafodelista"/>
        <w:numPr>
          <w:ilvl w:val="0"/>
          <w:numId w:val="28"/>
        </w:numPr>
        <w:spacing w:after="200" w:line="276" w:lineRule="auto"/>
      </w:pPr>
      <w:r>
        <w:t>Verificación de la entrega contra documentos</w:t>
      </w:r>
    </w:p>
    <w:p w14:paraId="7650B95D" w14:textId="77777777" w:rsidR="003C3C48" w:rsidRDefault="003C3C48" w:rsidP="003C3C48">
      <w:pPr>
        <w:pStyle w:val="Prrafodelista"/>
        <w:numPr>
          <w:ilvl w:val="0"/>
          <w:numId w:val="28"/>
        </w:numPr>
        <w:spacing w:after="200" w:line="276" w:lineRule="auto"/>
      </w:pPr>
      <w:r>
        <w:t>Reclamación a proveedores y/o rechazo</w:t>
      </w:r>
    </w:p>
    <w:p w14:paraId="11E4097E" w14:textId="77777777" w:rsidR="003C3C48" w:rsidRDefault="003C3C48" w:rsidP="003C3C48">
      <w:pPr>
        <w:pStyle w:val="Prrafodelista"/>
        <w:numPr>
          <w:ilvl w:val="0"/>
          <w:numId w:val="28"/>
        </w:numPr>
        <w:spacing w:after="200" w:line="276" w:lineRule="auto"/>
      </w:pPr>
      <w:r>
        <w:t xml:space="preserve">Entrega de relación a contabilidad </w:t>
      </w:r>
    </w:p>
    <w:p w14:paraId="744CDF0B" w14:textId="281ED993" w:rsidR="003C3C48" w:rsidRDefault="003C3C48" w:rsidP="003C3C48">
      <w:pPr>
        <w:pStyle w:val="Prrafodelista"/>
        <w:numPr>
          <w:ilvl w:val="0"/>
          <w:numId w:val="28"/>
        </w:numPr>
        <w:spacing w:after="200" w:line="276" w:lineRule="auto"/>
      </w:pPr>
      <w:r>
        <w:t>Acepta entrega y actualiza inventario</w:t>
      </w:r>
      <w:r w:rsidR="00207603">
        <w:t xml:space="preserve">      </w:t>
      </w:r>
    </w:p>
    <w:p w14:paraId="441592A5" w14:textId="77777777" w:rsidR="003C3C48" w:rsidRDefault="003C3C48" w:rsidP="003C3C48">
      <w:pPr>
        <w:pStyle w:val="Prrafodelista"/>
        <w:numPr>
          <w:ilvl w:val="0"/>
          <w:numId w:val="28"/>
        </w:numPr>
        <w:spacing w:after="200" w:line="276" w:lineRule="auto"/>
      </w:pPr>
      <w:r>
        <w:lastRenderedPageBreak/>
        <w:t xml:space="preserve">Envío de documento a contabilidad </w:t>
      </w:r>
    </w:p>
    <w:p w14:paraId="0AA7A248" w14:textId="77777777" w:rsidR="003C3C48" w:rsidRDefault="003C3C48" w:rsidP="003C3C48">
      <w:pPr>
        <w:pStyle w:val="Prrafodelista"/>
        <w:numPr>
          <w:ilvl w:val="0"/>
          <w:numId w:val="28"/>
        </w:numPr>
        <w:spacing w:after="200" w:line="276" w:lineRule="auto"/>
      </w:pPr>
      <w:r>
        <w:t>Contabilización de documentos</w:t>
      </w:r>
    </w:p>
    <w:p w14:paraId="5C094B91" w14:textId="77777777" w:rsidR="003C3C48" w:rsidRDefault="003C3C48" w:rsidP="003C3C48">
      <w:pPr>
        <w:pStyle w:val="Prrafodelista"/>
        <w:numPr>
          <w:ilvl w:val="0"/>
          <w:numId w:val="28"/>
        </w:numPr>
        <w:spacing w:after="200" w:line="276" w:lineRule="auto"/>
      </w:pPr>
      <w:r>
        <w:t>Fijar obligación de pago</w:t>
      </w:r>
    </w:p>
    <w:p w14:paraId="6BA4E858" w14:textId="77777777" w:rsidR="003C3C48" w:rsidRDefault="003C3C48" w:rsidP="003C3C48">
      <w:r>
        <w:rPr>
          <w:noProof/>
          <w:lang w:eastAsia="es-ES"/>
        </w:rPr>
        <w:drawing>
          <wp:inline distT="0" distB="0" distL="0" distR="0" wp14:anchorId="7F790FA0" wp14:editId="62596AC7">
            <wp:extent cx="5612130" cy="2825678"/>
            <wp:effectExtent l="0" t="0" r="7620" b="0"/>
            <wp:docPr id="1" name="Imagen 1" descr="http://www.monografias.com/trabajos26/organizacion-pymes/Image138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26/organizacion-pymes/Image1387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25678"/>
                    </a:xfrm>
                    <a:prstGeom prst="rect">
                      <a:avLst/>
                    </a:prstGeom>
                    <a:noFill/>
                    <a:ln>
                      <a:noFill/>
                    </a:ln>
                  </pic:spPr>
                </pic:pic>
              </a:graphicData>
            </a:graphic>
          </wp:inline>
        </w:drawing>
      </w:r>
    </w:p>
    <w:p w14:paraId="30725CAC" w14:textId="77777777" w:rsidR="00711643" w:rsidRDefault="00711643" w:rsidP="003C3C48"/>
    <w:p w14:paraId="2E5A111F" w14:textId="77777777" w:rsidR="003C3C48" w:rsidRDefault="003C3C48" w:rsidP="003C3C48">
      <w:proofErr w:type="gramStart"/>
      <w:r>
        <w:t>Fuente:</w:t>
      </w:r>
      <w:r w:rsidRPr="00DD4AC3">
        <w:t>www.google.com.co/search?q=proceso+de+compras+en+una+empresa&amp;tbm=isch&amp;imgil=-eGZTCRKb_4qGM%</w:t>
      </w:r>
      <w:r>
        <w:t>253A%253Bhttps%253A%252F%252</w:t>
      </w:r>
      <w:proofErr w:type="gramEnd"/>
      <w:r>
        <w:t>.</w:t>
      </w:r>
    </w:p>
    <w:p w14:paraId="504F958C" w14:textId="77777777" w:rsidR="003C3C48" w:rsidRPr="003C3C48" w:rsidRDefault="003C3C48" w:rsidP="003C3C48"/>
    <w:p w14:paraId="1828FA0C" w14:textId="77777777" w:rsidR="003C3C48" w:rsidRDefault="003C3C48" w:rsidP="003C3C48">
      <w:r>
        <w:t>BIBLIOGRAFIA</w:t>
      </w:r>
    </w:p>
    <w:p w14:paraId="770D5E32" w14:textId="77777777" w:rsidR="003C3C48" w:rsidRDefault="003C3C48" w:rsidP="003C3C48"/>
    <w:p w14:paraId="56E39B13" w14:textId="77777777" w:rsidR="002F72AE" w:rsidRDefault="002F72AE" w:rsidP="003C3C48"/>
    <w:p w14:paraId="74C10BEE" w14:textId="77777777" w:rsidR="003C3C48" w:rsidRDefault="003C3C48" w:rsidP="003C3C48">
      <w:r>
        <w:t xml:space="preserve">Contabilidad de activos de </w:t>
      </w:r>
      <w:r w:rsidR="00710242">
        <w:t>Á</w:t>
      </w:r>
      <w:r>
        <w:t>ngel María Fierro</w:t>
      </w:r>
      <w:r w:rsidR="00711643">
        <w:t xml:space="preserve"> tercera edición. </w:t>
      </w:r>
    </w:p>
    <w:p w14:paraId="2CF3961C" w14:textId="77777777" w:rsidR="00C66D25" w:rsidRDefault="00C66D25" w:rsidP="00C66D25">
      <w:pPr>
        <w:jc w:val="both"/>
      </w:pPr>
      <w:r>
        <w:t>Módulo Gestión en</w:t>
      </w:r>
      <w:r w:rsidRPr="0090277B">
        <w:t xml:space="preserve"> A</w:t>
      </w:r>
      <w:r>
        <w:t>provisionamiento Ca</w:t>
      </w:r>
      <w:r w:rsidRPr="0090277B">
        <w:t>maño A</w:t>
      </w:r>
      <w:r w:rsidR="00711643">
        <w:t xml:space="preserve"> Doris </w:t>
      </w:r>
    </w:p>
    <w:p w14:paraId="17D27256" w14:textId="77777777" w:rsidR="003C3C48" w:rsidRPr="00DB3718" w:rsidRDefault="003C3C48" w:rsidP="003C3C48"/>
    <w:sectPr w:rsidR="003C3C48" w:rsidRPr="00DB3718" w:rsidSect="00C66D25">
      <w:pgSz w:w="11899" w:h="16840"/>
      <w:pgMar w:top="1417" w:right="1701" w:bottom="1417" w:left="170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3216" w14:textId="77777777" w:rsidR="00140C89" w:rsidRDefault="00140C89" w:rsidP="003C3C48">
      <w:r>
        <w:separator/>
      </w:r>
    </w:p>
  </w:endnote>
  <w:endnote w:type="continuationSeparator" w:id="0">
    <w:p w14:paraId="1E57F2B2" w14:textId="77777777" w:rsidR="00140C89" w:rsidRDefault="00140C89" w:rsidP="003C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0F35" w14:textId="77777777" w:rsidR="00140C89" w:rsidRDefault="00140C89" w:rsidP="003C3C48">
      <w:r>
        <w:separator/>
      </w:r>
    </w:p>
  </w:footnote>
  <w:footnote w:type="continuationSeparator" w:id="0">
    <w:p w14:paraId="6C600404" w14:textId="77777777" w:rsidR="00140C89" w:rsidRDefault="00140C89" w:rsidP="003C3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579"/>
    <w:multiLevelType w:val="hybridMultilevel"/>
    <w:tmpl w:val="30ACC4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5378D6"/>
    <w:multiLevelType w:val="hybridMultilevel"/>
    <w:tmpl w:val="D9FC28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4D6A13"/>
    <w:multiLevelType w:val="hybridMultilevel"/>
    <w:tmpl w:val="4E4E8D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2AA46A2"/>
    <w:multiLevelType w:val="multilevel"/>
    <w:tmpl w:val="D430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72BA6"/>
    <w:multiLevelType w:val="multilevel"/>
    <w:tmpl w:val="678C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7238"/>
    <w:multiLevelType w:val="hybridMultilevel"/>
    <w:tmpl w:val="C84803D4"/>
    <w:lvl w:ilvl="0" w:tplc="835E0C78">
      <w:start w:val="1"/>
      <w:numFmt w:val="decimal"/>
      <w:lvlText w:val="%1."/>
      <w:lvlJc w:val="left"/>
      <w:pPr>
        <w:ind w:left="1200" w:hanging="84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A4B5CDF"/>
    <w:multiLevelType w:val="hybridMultilevel"/>
    <w:tmpl w:val="43CECA1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BF12D1D"/>
    <w:multiLevelType w:val="hybridMultilevel"/>
    <w:tmpl w:val="57B6500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23C1E46"/>
    <w:multiLevelType w:val="hybridMultilevel"/>
    <w:tmpl w:val="18F499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754787E"/>
    <w:multiLevelType w:val="hybridMultilevel"/>
    <w:tmpl w:val="8548AA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9DD32A8"/>
    <w:multiLevelType w:val="hybridMultilevel"/>
    <w:tmpl w:val="312255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A0F48EB"/>
    <w:multiLevelType w:val="hybridMultilevel"/>
    <w:tmpl w:val="6A14E3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C3F3123"/>
    <w:multiLevelType w:val="hybridMultilevel"/>
    <w:tmpl w:val="DA42AFF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3776763B"/>
    <w:multiLevelType w:val="multilevel"/>
    <w:tmpl w:val="FC26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9301A"/>
    <w:multiLevelType w:val="multilevel"/>
    <w:tmpl w:val="11D2157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3FFC772A"/>
    <w:multiLevelType w:val="hybridMultilevel"/>
    <w:tmpl w:val="C032C2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5284681"/>
    <w:multiLevelType w:val="hybridMultilevel"/>
    <w:tmpl w:val="A44C92CA"/>
    <w:lvl w:ilvl="0" w:tplc="8580F682">
      <w:start w:val="1"/>
      <w:numFmt w:val="decimal"/>
      <w:lvlText w:val="%1."/>
      <w:lvlJc w:val="left"/>
      <w:pPr>
        <w:ind w:left="1100" w:hanging="380"/>
      </w:pPr>
      <w:rPr>
        <w:rFonts w:hint="default"/>
        <w:b/>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463477C0"/>
    <w:multiLevelType w:val="hybridMultilevel"/>
    <w:tmpl w:val="47E2FD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9B90E55"/>
    <w:multiLevelType w:val="hybridMultilevel"/>
    <w:tmpl w:val="2570BB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AFE3A41"/>
    <w:multiLevelType w:val="hybridMultilevel"/>
    <w:tmpl w:val="3BC2FD6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0" w15:restartNumberingAfterBreak="0">
    <w:nsid w:val="4B537466"/>
    <w:multiLevelType w:val="hybridMultilevel"/>
    <w:tmpl w:val="7062C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B212E9"/>
    <w:multiLevelType w:val="multilevel"/>
    <w:tmpl w:val="CF50AC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154512A"/>
    <w:multiLevelType w:val="hybridMultilevel"/>
    <w:tmpl w:val="030E89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2670C03"/>
    <w:multiLevelType w:val="hybridMultilevel"/>
    <w:tmpl w:val="E58CCF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DE72C2B"/>
    <w:multiLevelType w:val="hybridMultilevel"/>
    <w:tmpl w:val="409273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EDF4E72"/>
    <w:multiLevelType w:val="hybridMultilevel"/>
    <w:tmpl w:val="3E18751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03515A2"/>
    <w:multiLevelType w:val="hybridMultilevel"/>
    <w:tmpl w:val="BA6A1D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6243AA4"/>
    <w:multiLevelType w:val="hybridMultilevel"/>
    <w:tmpl w:val="B0229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7364982"/>
    <w:multiLevelType w:val="hybridMultilevel"/>
    <w:tmpl w:val="797CFD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8FF4D7A"/>
    <w:multiLevelType w:val="hybridMultilevel"/>
    <w:tmpl w:val="127689B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0" w15:restartNumberingAfterBreak="0">
    <w:nsid w:val="69A36AAD"/>
    <w:multiLevelType w:val="multilevel"/>
    <w:tmpl w:val="6234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637A6"/>
    <w:multiLevelType w:val="hybridMultilevel"/>
    <w:tmpl w:val="DBDC2B4C"/>
    <w:lvl w:ilvl="0" w:tplc="7026CA92">
      <w:start w:val="1"/>
      <w:numFmt w:val="decimal"/>
      <w:lvlText w:val="%1."/>
      <w:lvlJc w:val="left"/>
      <w:pPr>
        <w:ind w:left="1180" w:hanging="460"/>
      </w:pPr>
      <w:rPr>
        <w:rFonts w:hint="default"/>
        <w:b/>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2" w15:restartNumberingAfterBreak="0">
    <w:nsid w:val="7A055174"/>
    <w:multiLevelType w:val="hybridMultilevel"/>
    <w:tmpl w:val="666243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EB705C5"/>
    <w:multiLevelType w:val="hybridMultilevel"/>
    <w:tmpl w:val="406CC41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88685946">
    <w:abstractNumId w:val="7"/>
  </w:num>
  <w:num w:numId="2" w16cid:durableId="2047481125">
    <w:abstractNumId w:val="33"/>
  </w:num>
  <w:num w:numId="3" w16cid:durableId="843059138">
    <w:abstractNumId w:val="5"/>
  </w:num>
  <w:num w:numId="4" w16cid:durableId="580454921">
    <w:abstractNumId w:val="22"/>
  </w:num>
  <w:num w:numId="5" w16cid:durableId="470827367">
    <w:abstractNumId w:val="18"/>
  </w:num>
  <w:num w:numId="6" w16cid:durableId="206333895">
    <w:abstractNumId w:val="8"/>
  </w:num>
  <w:num w:numId="7" w16cid:durableId="1766264818">
    <w:abstractNumId w:val="2"/>
  </w:num>
  <w:num w:numId="8" w16cid:durableId="1163084332">
    <w:abstractNumId w:val="11"/>
  </w:num>
  <w:num w:numId="9" w16cid:durableId="1027684671">
    <w:abstractNumId w:val="12"/>
  </w:num>
  <w:num w:numId="10" w16cid:durableId="1571423476">
    <w:abstractNumId w:val="29"/>
  </w:num>
  <w:num w:numId="11" w16cid:durableId="1078668948">
    <w:abstractNumId w:val="6"/>
  </w:num>
  <w:num w:numId="12" w16cid:durableId="11693506">
    <w:abstractNumId w:val="14"/>
  </w:num>
  <w:num w:numId="13" w16cid:durableId="1631282212">
    <w:abstractNumId w:val="19"/>
  </w:num>
  <w:num w:numId="14" w16cid:durableId="1937714310">
    <w:abstractNumId w:val="32"/>
  </w:num>
  <w:num w:numId="15" w16cid:durableId="266277782">
    <w:abstractNumId w:val="10"/>
  </w:num>
  <w:num w:numId="16" w16cid:durableId="607395129">
    <w:abstractNumId w:val="25"/>
  </w:num>
  <w:num w:numId="17" w16cid:durableId="851720822">
    <w:abstractNumId w:val="16"/>
  </w:num>
  <w:num w:numId="18" w16cid:durableId="557668358">
    <w:abstractNumId w:val="31"/>
  </w:num>
  <w:num w:numId="19" w16cid:durableId="1126971601">
    <w:abstractNumId w:val="23"/>
  </w:num>
  <w:num w:numId="20" w16cid:durableId="362482778">
    <w:abstractNumId w:val="21"/>
  </w:num>
  <w:num w:numId="21" w16cid:durableId="1189637451">
    <w:abstractNumId w:val="27"/>
  </w:num>
  <w:num w:numId="22" w16cid:durableId="768159169">
    <w:abstractNumId w:val="24"/>
  </w:num>
  <w:num w:numId="23" w16cid:durableId="1122265338">
    <w:abstractNumId w:val="9"/>
  </w:num>
  <w:num w:numId="24" w16cid:durableId="378749260">
    <w:abstractNumId w:val="28"/>
  </w:num>
  <w:num w:numId="25" w16cid:durableId="683213919">
    <w:abstractNumId w:val="0"/>
  </w:num>
  <w:num w:numId="26" w16cid:durableId="428626276">
    <w:abstractNumId w:val="26"/>
  </w:num>
  <w:num w:numId="27" w16cid:durableId="2061635807">
    <w:abstractNumId w:val="15"/>
  </w:num>
  <w:num w:numId="28" w16cid:durableId="928386211">
    <w:abstractNumId w:val="20"/>
  </w:num>
  <w:num w:numId="29" w16cid:durableId="1413696580">
    <w:abstractNumId w:val="4"/>
  </w:num>
  <w:num w:numId="30" w16cid:durableId="90592926">
    <w:abstractNumId w:val="13"/>
  </w:num>
  <w:num w:numId="31" w16cid:durableId="1329214676">
    <w:abstractNumId w:val="30"/>
  </w:num>
  <w:num w:numId="32" w16cid:durableId="259727567">
    <w:abstractNumId w:val="3"/>
  </w:num>
  <w:num w:numId="33" w16cid:durableId="338702230">
    <w:abstractNumId w:val="1"/>
  </w:num>
  <w:num w:numId="34" w16cid:durableId="17148843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C48"/>
    <w:rsid w:val="000B351E"/>
    <w:rsid w:val="000F4A8E"/>
    <w:rsid w:val="00122F7A"/>
    <w:rsid w:val="00131AB6"/>
    <w:rsid w:val="00140C89"/>
    <w:rsid w:val="001D6AF4"/>
    <w:rsid w:val="00207603"/>
    <w:rsid w:val="002B6237"/>
    <w:rsid w:val="002F72AE"/>
    <w:rsid w:val="003C3C48"/>
    <w:rsid w:val="004756BF"/>
    <w:rsid w:val="004B26F1"/>
    <w:rsid w:val="0055052C"/>
    <w:rsid w:val="005701FF"/>
    <w:rsid w:val="005E2A72"/>
    <w:rsid w:val="006115A3"/>
    <w:rsid w:val="006A6315"/>
    <w:rsid w:val="006C305B"/>
    <w:rsid w:val="006D4AD2"/>
    <w:rsid w:val="00710242"/>
    <w:rsid w:val="00711643"/>
    <w:rsid w:val="00713EF0"/>
    <w:rsid w:val="00720238"/>
    <w:rsid w:val="007A24D6"/>
    <w:rsid w:val="00856A22"/>
    <w:rsid w:val="008917C0"/>
    <w:rsid w:val="00894B63"/>
    <w:rsid w:val="008E5608"/>
    <w:rsid w:val="009766C9"/>
    <w:rsid w:val="009D1878"/>
    <w:rsid w:val="00A95470"/>
    <w:rsid w:val="00AA7FB8"/>
    <w:rsid w:val="00B16D80"/>
    <w:rsid w:val="00B21047"/>
    <w:rsid w:val="00BB5672"/>
    <w:rsid w:val="00C13866"/>
    <w:rsid w:val="00C66D25"/>
    <w:rsid w:val="00CA466A"/>
    <w:rsid w:val="00CE230A"/>
    <w:rsid w:val="00D94088"/>
    <w:rsid w:val="00D969B1"/>
    <w:rsid w:val="00DC3D65"/>
    <w:rsid w:val="00E76549"/>
    <w:rsid w:val="00F23838"/>
    <w:rsid w:val="00FD7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3D4D"/>
  <w15:docId w15:val="{2C1344D6-35AA-4527-9722-73661090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C48"/>
    <w:pPr>
      <w:spacing w:after="0" w:line="240" w:lineRule="auto"/>
    </w:pPr>
    <w:rPr>
      <w:rFonts w:ascii="Arial" w:eastAsia="Times New Roman" w:hAnsi="Arial" w:cs="Times New Roman"/>
      <w:sz w:val="24"/>
      <w:szCs w:val="20"/>
      <w:lang w:val="es-ES" w:eastAsia="es-CO"/>
    </w:rPr>
  </w:style>
  <w:style w:type="paragraph" w:styleId="Ttulo1">
    <w:name w:val="heading 1"/>
    <w:basedOn w:val="Normal"/>
    <w:next w:val="Normal"/>
    <w:link w:val="Ttulo1Car"/>
    <w:rsid w:val="003C3C48"/>
    <w:pPr>
      <w:keepNext/>
      <w:keepLines/>
      <w:numPr>
        <w:numId w:val="20"/>
      </w:numPr>
      <w:spacing w:before="480"/>
      <w:outlineLvl w:val="0"/>
    </w:pPr>
    <w:rPr>
      <w:rFonts w:ascii="Verdana" w:eastAsiaTheme="majorEastAsia" w:hAnsi="Verdana" w:cstheme="majorBidi"/>
      <w:b/>
      <w:bCs/>
      <w:szCs w:val="32"/>
    </w:rPr>
  </w:style>
  <w:style w:type="paragraph" w:styleId="Ttulo2">
    <w:name w:val="heading 2"/>
    <w:basedOn w:val="Normal"/>
    <w:next w:val="Normal"/>
    <w:link w:val="Ttulo2Car"/>
    <w:rsid w:val="003C3C48"/>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3C3C48"/>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3C3C48"/>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3C3C48"/>
    <w:pPr>
      <w:keepNext/>
      <w:keepLines/>
      <w:numPr>
        <w:ilvl w:val="4"/>
        <w:numId w:val="20"/>
      </w:numPr>
      <w:spacing w:before="200"/>
      <w:outlineLvl w:val="4"/>
    </w:pPr>
    <w:rPr>
      <w:rFonts w:asciiTheme="majorHAnsi" w:eastAsiaTheme="majorEastAsia" w:hAnsiTheme="majorHAnsi" w:cstheme="majorBidi"/>
      <w:color w:val="244061" w:themeColor="accent1" w:themeShade="80"/>
    </w:rPr>
  </w:style>
  <w:style w:type="paragraph" w:styleId="Ttulo6">
    <w:name w:val="heading 6"/>
    <w:basedOn w:val="Normal"/>
    <w:next w:val="Normal"/>
    <w:link w:val="Ttulo6Car"/>
    <w:rsid w:val="003C3C48"/>
    <w:pPr>
      <w:keepNext/>
      <w:keepLines/>
      <w:numPr>
        <w:ilvl w:val="5"/>
        <w:numId w:val="20"/>
      </w:numPr>
      <w:spacing w:before="20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ar"/>
    <w:rsid w:val="003C3C48"/>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rsid w:val="003C3C48"/>
    <w:pPr>
      <w:keepNext/>
      <w:keepLines/>
      <w:numPr>
        <w:ilvl w:val="7"/>
        <w:numId w:val="20"/>
      </w:numPr>
      <w:spacing w:before="200"/>
      <w:outlineLvl w:val="7"/>
    </w:pPr>
    <w:rPr>
      <w:rFonts w:asciiTheme="majorHAnsi" w:eastAsiaTheme="majorEastAsia" w:hAnsiTheme="majorHAnsi" w:cstheme="majorBidi"/>
      <w:color w:val="363636" w:themeColor="text1" w:themeTint="C9"/>
      <w:sz w:val="20"/>
    </w:rPr>
  </w:style>
  <w:style w:type="paragraph" w:styleId="Ttulo9">
    <w:name w:val="heading 9"/>
    <w:basedOn w:val="Normal"/>
    <w:next w:val="Normal"/>
    <w:link w:val="Ttulo9Car"/>
    <w:rsid w:val="003C3C48"/>
    <w:pPr>
      <w:keepNext/>
      <w:keepLines/>
      <w:numPr>
        <w:ilvl w:val="8"/>
        <w:numId w:val="20"/>
      </w:numPr>
      <w:spacing w:before="200"/>
      <w:outlineLvl w:val="8"/>
    </w:pPr>
    <w:rPr>
      <w:rFonts w:asciiTheme="majorHAnsi" w:eastAsiaTheme="majorEastAsia" w:hAnsiTheme="majorHAnsi" w:cstheme="majorBidi"/>
      <w:i/>
      <w:iCs/>
      <w:color w:val="363636" w:themeColor="text1" w:themeTint="C9"/>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C3C48"/>
    <w:rPr>
      <w:rFonts w:ascii="Verdana" w:eastAsiaTheme="majorEastAsia" w:hAnsi="Verdana" w:cstheme="majorBidi"/>
      <w:b/>
      <w:bCs/>
      <w:sz w:val="24"/>
      <w:szCs w:val="32"/>
      <w:lang w:val="es-ES" w:eastAsia="es-CO"/>
    </w:rPr>
  </w:style>
  <w:style w:type="character" w:customStyle="1" w:styleId="Ttulo2Car">
    <w:name w:val="Título 2 Car"/>
    <w:basedOn w:val="Fuentedeprrafopredeter"/>
    <w:link w:val="Ttulo2"/>
    <w:rsid w:val="003C3C48"/>
    <w:rPr>
      <w:rFonts w:asciiTheme="majorHAnsi" w:eastAsiaTheme="majorEastAsia" w:hAnsiTheme="majorHAnsi" w:cstheme="majorBidi"/>
      <w:b/>
      <w:bCs/>
      <w:color w:val="4F81BD" w:themeColor="accent1"/>
      <w:sz w:val="26"/>
      <w:szCs w:val="26"/>
      <w:lang w:val="es-ES" w:eastAsia="es-CO"/>
    </w:rPr>
  </w:style>
  <w:style w:type="character" w:customStyle="1" w:styleId="Ttulo3Car">
    <w:name w:val="Título 3 Car"/>
    <w:basedOn w:val="Fuentedeprrafopredeter"/>
    <w:link w:val="Ttulo3"/>
    <w:rsid w:val="003C3C48"/>
    <w:rPr>
      <w:rFonts w:asciiTheme="majorHAnsi" w:eastAsiaTheme="majorEastAsia" w:hAnsiTheme="majorHAnsi" w:cstheme="majorBidi"/>
      <w:b/>
      <w:bCs/>
      <w:color w:val="4F81BD" w:themeColor="accent1"/>
      <w:sz w:val="24"/>
      <w:szCs w:val="20"/>
      <w:lang w:val="es-ES" w:eastAsia="es-CO"/>
    </w:rPr>
  </w:style>
  <w:style w:type="character" w:customStyle="1" w:styleId="Ttulo4Car">
    <w:name w:val="Título 4 Car"/>
    <w:basedOn w:val="Fuentedeprrafopredeter"/>
    <w:link w:val="Ttulo4"/>
    <w:rsid w:val="003C3C48"/>
    <w:rPr>
      <w:rFonts w:asciiTheme="majorHAnsi" w:eastAsiaTheme="majorEastAsia" w:hAnsiTheme="majorHAnsi" w:cstheme="majorBidi"/>
      <w:b/>
      <w:bCs/>
      <w:i/>
      <w:iCs/>
      <w:color w:val="4F81BD" w:themeColor="accent1"/>
      <w:sz w:val="24"/>
      <w:szCs w:val="20"/>
      <w:lang w:val="es-ES" w:eastAsia="es-CO"/>
    </w:rPr>
  </w:style>
  <w:style w:type="character" w:customStyle="1" w:styleId="Ttulo5Car">
    <w:name w:val="Título 5 Car"/>
    <w:basedOn w:val="Fuentedeprrafopredeter"/>
    <w:link w:val="Ttulo5"/>
    <w:rsid w:val="003C3C48"/>
    <w:rPr>
      <w:rFonts w:asciiTheme="majorHAnsi" w:eastAsiaTheme="majorEastAsia" w:hAnsiTheme="majorHAnsi" w:cstheme="majorBidi"/>
      <w:color w:val="244061" w:themeColor="accent1" w:themeShade="80"/>
      <w:sz w:val="24"/>
      <w:szCs w:val="20"/>
      <w:lang w:val="es-ES" w:eastAsia="es-CO"/>
    </w:rPr>
  </w:style>
  <w:style w:type="character" w:customStyle="1" w:styleId="Ttulo6Car">
    <w:name w:val="Título 6 Car"/>
    <w:basedOn w:val="Fuentedeprrafopredeter"/>
    <w:link w:val="Ttulo6"/>
    <w:rsid w:val="003C3C48"/>
    <w:rPr>
      <w:rFonts w:asciiTheme="majorHAnsi" w:eastAsiaTheme="majorEastAsia" w:hAnsiTheme="majorHAnsi" w:cstheme="majorBidi"/>
      <w:i/>
      <w:iCs/>
      <w:color w:val="244061" w:themeColor="accent1" w:themeShade="80"/>
      <w:sz w:val="24"/>
      <w:szCs w:val="20"/>
      <w:lang w:val="es-ES" w:eastAsia="es-CO"/>
    </w:rPr>
  </w:style>
  <w:style w:type="character" w:customStyle="1" w:styleId="Ttulo7Car">
    <w:name w:val="Título 7 Car"/>
    <w:basedOn w:val="Fuentedeprrafopredeter"/>
    <w:link w:val="Ttulo7"/>
    <w:rsid w:val="003C3C48"/>
    <w:rPr>
      <w:rFonts w:asciiTheme="majorHAnsi" w:eastAsiaTheme="majorEastAsia" w:hAnsiTheme="majorHAnsi" w:cstheme="majorBidi"/>
      <w:i/>
      <w:iCs/>
      <w:color w:val="404040" w:themeColor="text1" w:themeTint="BF"/>
      <w:sz w:val="24"/>
      <w:szCs w:val="20"/>
      <w:lang w:val="es-ES" w:eastAsia="es-CO"/>
    </w:rPr>
  </w:style>
  <w:style w:type="character" w:customStyle="1" w:styleId="Ttulo8Car">
    <w:name w:val="Título 8 Car"/>
    <w:basedOn w:val="Fuentedeprrafopredeter"/>
    <w:link w:val="Ttulo8"/>
    <w:rsid w:val="003C3C48"/>
    <w:rPr>
      <w:rFonts w:asciiTheme="majorHAnsi" w:eastAsiaTheme="majorEastAsia" w:hAnsiTheme="majorHAnsi" w:cstheme="majorBidi"/>
      <w:color w:val="363636" w:themeColor="text1" w:themeTint="C9"/>
      <w:sz w:val="20"/>
      <w:szCs w:val="20"/>
      <w:lang w:val="es-ES" w:eastAsia="es-CO"/>
    </w:rPr>
  </w:style>
  <w:style w:type="character" w:customStyle="1" w:styleId="Ttulo9Car">
    <w:name w:val="Título 9 Car"/>
    <w:basedOn w:val="Fuentedeprrafopredeter"/>
    <w:link w:val="Ttulo9"/>
    <w:rsid w:val="003C3C48"/>
    <w:rPr>
      <w:rFonts w:asciiTheme="majorHAnsi" w:eastAsiaTheme="majorEastAsia" w:hAnsiTheme="majorHAnsi" w:cstheme="majorBidi"/>
      <w:i/>
      <w:iCs/>
      <w:color w:val="363636" w:themeColor="text1" w:themeTint="C9"/>
      <w:sz w:val="20"/>
      <w:szCs w:val="20"/>
      <w:lang w:val="es-ES" w:eastAsia="es-CO"/>
    </w:rPr>
  </w:style>
  <w:style w:type="paragraph" w:styleId="Encabezado">
    <w:name w:val="header"/>
    <w:basedOn w:val="Normal"/>
    <w:link w:val="EncabezadoCar"/>
    <w:unhideWhenUsed/>
    <w:rsid w:val="003C3C48"/>
    <w:pPr>
      <w:tabs>
        <w:tab w:val="center" w:pos="4252"/>
        <w:tab w:val="right" w:pos="8504"/>
      </w:tabs>
    </w:pPr>
  </w:style>
  <w:style w:type="character" w:customStyle="1" w:styleId="EncabezadoCar">
    <w:name w:val="Encabezado Car"/>
    <w:basedOn w:val="Fuentedeprrafopredeter"/>
    <w:link w:val="Encabezado"/>
    <w:rsid w:val="003C3C48"/>
    <w:rPr>
      <w:rFonts w:ascii="Arial" w:eastAsia="Times New Roman" w:hAnsi="Arial" w:cs="Times New Roman"/>
      <w:sz w:val="24"/>
      <w:szCs w:val="20"/>
      <w:lang w:val="es-ES" w:eastAsia="es-CO"/>
    </w:rPr>
  </w:style>
  <w:style w:type="paragraph" w:styleId="Piedepgina">
    <w:name w:val="footer"/>
    <w:basedOn w:val="Normal"/>
    <w:link w:val="PiedepginaCar"/>
    <w:uiPriority w:val="99"/>
    <w:semiHidden/>
    <w:unhideWhenUsed/>
    <w:rsid w:val="003C3C48"/>
    <w:pPr>
      <w:tabs>
        <w:tab w:val="center" w:pos="4252"/>
        <w:tab w:val="right" w:pos="8504"/>
      </w:tabs>
    </w:pPr>
  </w:style>
  <w:style w:type="character" w:customStyle="1" w:styleId="PiedepginaCar">
    <w:name w:val="Pie de página Car"/>
    <w:basedOn w:val="Fuentedeprrafopredeter"/>
    <w:link w:val="Piedepgina"/>
    <w:uiPriority w:val="99"/>
    <w:semiHidden/>
    <w:rsid w:val="003C3C48"/>
    <w:rPr>
      <w:rFonts w:ascii="Arial" w:eastAsia="Times New Roman" w:hAnsi="Arial" w:cs="Times New Roman"/>
      <w:sz w:val="24"/>
      <w:szCs w:val="20"/>
      <w:lang w:val="es-ES" w:eastAsia="es-CO"/>
    </w:rPr>
  </w:style>
  <w:style w:type="table" w:styleId="Tablaconcuadrcula">
    <w:name w:val="Table Grid"/>
    <w:basedOn w:val="Tablanormal"/>
    <w:rsid w:val="003C3C48"/>
    <w:pPr>
      <w:spacing w:after="0" w:line="240" w:lineRule="auto"/>
    </w:pPr>
    <w:rPr>
      <w:sz w:val="24"/>
      <w:szCs w:val="24"/>
      <w:lang w:val="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C3C48"/>
    <w:pPr>
      <w:ind w:left="720"/>
      <w:contextualSpacing/>
    </w:pPr>
  </w:style>
  <w:style w:type="paragraph" w:styleId="Textonotapie">
    <w:name w:val="footnote text"/>
    <w:basedOn w:val="Normal"/>
    <w:link w:val="TextonotapieCar"/>
    <w:rsid w:val="003C3C48"/>
    <w:rPr>
      <w:szCs w:val="24"/>
    </w:rPr>
  </w:style>
  <w:style w:type="character" w:customStyle="1" w:styleId="TextonotapieCar">
    <w:name w:val="Texto nota pie Car"/>
    <w:basedOn w:val="Fuentedeprrafopredeter"/>
    <w:link w:val="Textonotapie"/>
    <w:rsid w:val="003C3C48"/>
    <w:rPr>
      <w:rFonts w:ascii="Arial" w:eastAsia="Times New Roman" w:hAnsi="Arial" w:cs="Times New Roman"/>
      <w:sz w:val="24"/>
      <w:szCs w:val="24"/>
      <w:lang w:val="es-ES" w:eastAsia="es-CO"/>
    </w:rPr>
  </w:style>
  <w:style w:type="character" w:styleId="Refdenotaalpie">
    <w:name w:val="footnote reference"/>
    <w:basedOn w:val="Fuentedeprrafopredeter"/>
    <w:rsid w:val="003C3C48"/>
    <w:rPr>
      <w:vertAlign w:val="superscript"/>
    </w:rPr>
  </w:style>
  <w:style w:type="paragraph" w:styleId="Textodeglobo">
    <w:name w:val="Balloon Text"/>
    <w:basedOn w:val="Normal"/>
    <w:link w:val="TextodegloboCar"/>
    <w:rsid w:val="003C3C48"/>
    <w:rPr>
      <w:rFonts w:ascii="Tahoma" w:hAnsi="Tahoma" w:cs="Tahoma"/>
      <w:sz w:val="16"/>
      <w:szCs w:val="16"/>
    </w:rPr>
  </w:style>
  <w:style w:type="character" w:customStyle="1" w:styleId="TextodegloboCar">
    <w:name w:val="Texto de globo Car"/>
    <w:basedOn w:val="Fuentedeprrafopredeter"/>
    <w:link w:val="Textodeglobo"/>
    <w:rsid w:val="003C3C48"/>
    <w:rPr>
      <w:rFonts w:ascii="Tahoma" w:eastAsia="Times New Roman" w:hAnsi="Tahoma" w:cs="Tahoma"/>
      <w:sz w:val="16"/>
      <w:szCs w:val="16"/>
      <w:lang w:val="es-ES" w:eastAsia="es-CO"/>
    </w:rPr>
  </w:style>
  <w:style w:type="paragraph" w:styleId="NormalWeb">
    <w:name w:val="Normal (Web)"/>
    <w:basedOn w:val="Normal"/>
    <w:uiPriority w:val="99"/>
    <w:unhideWhenUsed/>
    <w:rsid w:val="003C3C48"/>
    <w:pPr>
      <w:spacing w:before="100" w:beforeAutospacing="1" w:after="100" w:afterAutospacing="1"/>
    </w:pPr>
    <w:rPr>
      <w:rFonts w:ascii="Times New Roman" w:hAnsi="Times New Roman"/>
      <w:szCs w:val="24"/>
      <w:lang w:val="es-CO"/>
    </w:rPr>
  </w:style>
  <w:style w:type="character" w:styleId="nfasis">
    <w:name w:val="Emphasis"/>
    <w:basedOn w:val="Fuentedeprrafopredeter"/>
    <w:uiPriority w:val="20"/>
    <w:qFormat/>
    <w:rsid w:val="00856A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1398</Words>
  <Characters>7692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hp</cp:lastModifiedBy>
  <cp:revision>6</cp:revision>
  <cp:lastPrinted>2022-02-16T23:51:00Z</cp:lastPrinted>
  <dcterms:created xsi:type="dcterms:W3CDTF">2023-03-31T04:17:00Z</dcterms:created>
  <dcterms:modified xsi:type="dcterms:W3CDTF">2023-06-07T20:27:00Z</dcterms:modified>
</cp:coreProperties>
</file>