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5F85A" w14:textId="77777777" w:rsidR="00573610" w:rsidRPr="00CA331A" w:rsidRDefault="00573610" w:rsidP="00CA331A">
      <w:pPr>
        <w:spacing w:line="360" w:lineRule="auto"/>
        <w:jc w:val="both"/>
        <w:rPr>
          <w:b/>
          <w:lang w:val="es-CO"/>
        </w:rPr>
      </w:pPr>
    </w:p>
    <w:p w14:paraId="0CB557AF" w14:textId="77777777" w:rsidR="00455D97" w:rsidRPr="00F65091" w:rsidRDefault="00A05229" w:rsidP="00F65091">
      <w:pPr>
        <w:spacing w:line="360" w:lineRule="auto"/>
        <w:jc w:val="center"/>
        <w:rPr>
          <w:b/>
          <w:sz w:val="22"/>
          <w:lang w:val="es-CO"/>
        </w:rPr>
      </w:pPr>
      <w:r w:rsidRPr="00F65091">
        <w:rPr>
          <w:b/>
          <w:sz w:val="22"/>
          <w:lang w:val="es-CO"/>
        </w:rPr>
        <w:t>Materia</w:t>
      </w:r>
      <w:r w:rsidR="00DA7273" w:rsidRPr="00F65091">
        <w:rPr>
          <w:b/>
          <w:sz w:val="22"/>
          <w:lang w:val="es-CO"/>
        </w:rPr>
        <w:t xml:space="preserve">: </w:t>
      </w:r>
      <w:r w:rsidR="00FC0BD0">
        <w:rPr>
          <w:b/>
          <w:sz w:val="22"/>
          <w:lang w:val="es-CO"/>
        </w:rPr>
        <w:t>Procesos Contables II</w:t>
      </w:r>
      <w:r w:rsidR="003B4952">
        <w:rPr>
          <w:b/>
          <w:sz w:val="22"/>
          <w:lang w:val="es-CO"/>
        </w:rPr>
        <w:t>.</w:t>
      </w:r>
    </w:p>
    <w:p w14:paraId="23F196E3" w14:textId="77777777" w:rsidR="00A05229" w:rsidRDefault="006436C3" w:rsidP="00F65091">
      <w:pPr>
        <w:spacing w:line="360" w:lineRule="auto"/>
        <w:jc w:val="center"/>
        <w:rPr>
          <w:b/>
          <w:sz w:val="22"/>
          <w:lang w:val="es-CO"/>
        </w:rPr>
      </w:pPr>
      <w:r>
        <w:rPr>
          <w:b/>
          <w:sz w:val="22"/>
          <w:lang w:val="es-CO"/>
        </w:rPr>
        <w:t>Tema</w:t>
      </w:r>
      <w:r w:rsidR="00A05229" w:rsidRPr="00F65091">
        <w:rPr>
          <w:b/>
          <w:sz w:val="22"/>
          <w:lang w:val="es-CO"/>
        </w:rPr>
        <w:t xml:space="preserve">: </w:t>
      </w:r>
      <w:r w:rsidR="00BA7756">
        <w:rPr>
          <w:b/>
          <w:sz w:val="22"/>
          <w:lang w:val="es-CO"/>
        </w:rPr>
        <w:t>Propiedad planta y equipo</w:t>
      </w:r>
      <w:r w:rsidR="003B4952">
        <w:rPr>
          <w:b/>
          <w:sz w:val="22"/>
          <w:lang w:val="es-CO"/>
        </w:rPr>
        <w:t>.</w:t>
      </w:r>
    </w:p>
    <w:p w14:paraId="063652CB" w14:textId="77777777" w:rsidR="00F65091" w:rsidRPr="00F65091" w:rsidRDefault="00F65091" w:rsidP="00A05229">
      <w:pPr>
        <w:spacing w:line="360" w:lineRule="auto"/>
        <w:rPr>
          <w:b/>
          <w:sz w:val="22"/>
          <w:lang w:val="es-CO"/>
        </w:rPr>
      </w:pPr>
    </w:p>
    <w:p w14:paraId="6D12DE6E" w14:textId="77777777" w:rsidR="00631FB5" w:rsidRPr="007E14EF" w:rsidRDefault="00AB25AB" w:rsidP="007E14EF">
      <w:pPr>
        <w:pStyle w:val="Prrafodelista"/>
        <w:numPr>
          <w:ilvl w:val="0"/>
          <w:numId w:val="9"/>
        </w:numPr>
        <w:jc w:val="both"/>
        <w:rPr>
          <w:rFonts w:cs="Arial"/>
          <w:color w:val="000000" w:themeColor="text1"/>
          <w:sz w:val="20"/>
        </w:rPr>
      </w:pPr>
      <w:r w:rsidRPr="007E14EF">
        <w:rPr>
          <w:rFonts w:cs="Arial"/>
          <w:color w:val="000000" w:themeColor="text1"/>
          <w:sz w:val="20"/>
        </w:rPr>
        <w:t xml:space="preserve">La empresa La Sabana SA, quien se dedica a la producción y comercialización de productos secos, desea adquirir una propiedad planta y equipo; realiza unas cotizaciones y encuentra que una muy atractiva es realizar un </w:t>
      </w:r>
      <w:r w:rsidRPr="0081053B">
        <w:rPr>
          <w:rFonts w:cs="Arial"/>
          <w:b/>
          <w:color w:val="000000" w:themeColor="text1"/>
          <w:sz w:val="20"/>
        </w:rPr>
        <w:t>arrendamiento operativo</w:t>
      </w:r>
      <w:r w:rsidRPr="007E14EF">
        <w:rPr>
          <w:rFonts w:cs="Arial"/>
          <w:color w:val="000000" w:themeColor="text1"/>
          <w:sz w:val="20"/>
        </w:rPr>
        <w:t>, pagando un canon mensual de 3.000.000.</w:t>
      </w:r>
    </w:p>
    <w:p w14:paraId="07EC1401" w14:textId="77777777" w:rsidR="00AB25AB" w:rsidRDefault="00AB25AB" w:rsidP="00AB25AB">
      <w:pPr>
        <w:pStyle w:val="Prrafodelista"/>
        <w:jc w:val="both"/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 xml:space="preserve">La empresa por supuesto está muy interesada en arrendar el </w:t>
      </w:r>
      <w:r w:rsidR="006F1A08">
        <w:rPr>
          <w:rFonts w:cs="Arial"/>
          <w:color w:val="000000" w:themeColor="text1"/>
          <w:sz w:val="20"/>
        </w:rPr>
        <w:t>activo,</w:t>
      </w:r>
      <w:r>
        <w:rPr>
          <w:rFonts w:cs="Arial"/>
          <w:color w:val="000000" w:themeColor="text1"/>
          <w:sz w:val="20"/>
        </w:rPr>
        <w:t xml:space="preserve"> pero surge otra posibilidad, y es realizar un arrendamiento financiero por valor de 3.8</w:t>
      </w:r>
      <w:r w:rsidR="002928C2">
        <w:rPr>
          <w:rFonts w:cs="Arial"/>
          <w:color w:val="000000" w:themeColor="text1"/>
          <w:sz w:val="20"/>
        </w:rPr>
        <w:t>2</w:t>
      </w:r>
      <w:r>
        <w:rPr>
          <w:rFonts w:cs="Arial"/>
          <w:color w:val="000000" w:themeColor="text1"/>
          <w:sz w:val="20"/>
        </w:rPr>
        <w:t>0.000 mensuales durante 20 años</w:t>
      </w:r>
      <w:r w:rsidR="00905E4F">
        <w:rPr>
          <w:rFonts w:cs="Arial"/>
          <w:color w:val="000000" w:themeColor="text1"/>
          <w:sz w:val="20"/>
        </w:rPr>
        <w:t xml:space="preserve"> con una tasa de interés del 9% Nominal Anual Mes Vencido</w:t>
      </w:r>
      <w:r>
        <w:rPr>
          <w:rFonts w:cs="Arial"/>
          <w:color w:val="000000" w:themeColor="text1"/>
          <w:sz w:val="20"/>
        </w:rPr>
        <w:t xml:space="preserve">, al cabo del cual se da la posibilidad de ejercer la opción de compra por valor de 70.000.000 </w:t>
      </w:r>
      <w:r w:rsidRPr="00905E4F">
        <w:rPr>
          <w:rFonts w:cs="Arial"/>
          <w:b/>
          <w:color w:val="000000" w:themeColor="text1"/>
          <w:sz w:val="20"/>
        </w:rPr>
        <w:t>ya descontados al valor presente</w:t>
      </w:r>
      <w:r>
        <w:rPr>
          <w:rFonts w:cs="Arial"/>
          <w:color w:val="000000" w:themeColor="text1"/>
          <w:sz w:val="20"/>
        </w:rPr>
        <w:t xml:space="preserve">; el valor comercial del bien es de </w:t>
      </w:r>
      <w:r w:rsidR="002928C2">
        <w:rPr>
          <w:rFonts w:cs="Arial"/>
          <w:color w:val="000000" w:themeColor="text1"/>
          <w:sz w:val="20"/>
        </w:rPr>
        <w:t>50</w:t>
      </w:r>
      <w:r>
        <w:rPr>
          <w:rFonts w:cs="Arial"/>
          <w:color w:val="000000" w:themeColor="text1"/>
          <w:sz w:val="20"/>
        </w:rPr>
        <w:t>0.000.000.</w:t>
      </w:r>
      <w:r w:rsidR="005E12B1">
        <w:rPr>
          <w:rFonts w:cs="Arial"/>
          <w:color w:val="000000" w:themeColor="text1"/>
          <w:sz w:val="20"/>
        </w:rPr>
        <w:t xml:space="preserve"> Por políticas de la compañía, el método de depreciación utilizado es el de línea recta Le solicitan su punto de vista:</w:t>
      </w:r>
    </w:p>
    <w:p w14:paraId="06C82F87" w14:textId="77777777" w:rsidR="00631FB5" w:rsidRPr="00077C8B" w:rsidRDefault="0084326E" w:rsidP="00077C8B">
      <w:pPr>
        <w:pStyle w:val="Prrafodelista"/>
        <w:numPr>
          <w:ilvl w:val="0"/>
          <w:numId w:val="7"/>
        </w:numPr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 xml:space="preserve">(10%) </w:t>
      </w:r>
      <w:r w:rsidR="005E12B1" w:rsidRPr="00077C8B">
        <w:rPr>
          <w:rFonts w:cs="Arial"/>
          <w:color w:val="000000" w:themeColor="text1"/>
          <w:sz w:val="20"/>
        </w:rPr>
        <w:t>¿Cuál considera que es la mejor alternativa para la empresa y por qué?</w:t>
      </w:r>
    </w:p>
    <w:p w14:paraId="48D3F442" w14:textId="77777777" w:rsidR="005E12B1" w:rsidRDefault="0084326E" w:rsidP="005E12B1">
      <w:pPr>
        <w:pStyle w:val="Prrafodelista"/>
        <w:numPr>
          <w:ilvl w:val="0"/>
          <w:numId w:val="7"/>
        </w:numPr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 xml:space="preserve">(10%) </w:t>
      </w:r>
      <w:r w:rsidR="005E12B1">
        <w:rPr>
          <w:rFonts w:cs="Arial"/>
          <w:color w:val="000000" w:themeColor="text1"/>
          <w:sz w:val="20"/>
        </w:rPr>
        <w:t>Haga un supuesto que la empresa se decide por la primera opción y cause y pague a través de banco dicha negociación, desde la medición inicial, hasta 6 meses posteriores.</w:t>
      </w:r>
    </w:p>
    <w:p w14:paraId="064E53E2" w14:textId="77777777" w:rsidR="005E12B1" w:rsidRDefault="0084326E" w:rsidP="005E12B1">
      <w:pPr>
        <w:pStyle w:val="Prrafodelista"/>
        <w:numPr>
          <w:ilvl w:val="0"/>
          <w:numId w:val="7"/>
        </w:numPr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 xml:space="preserve">(10%) </w:t>
      </w:r>
      <w:r w:rsidR="005E12B1">
        <w:rPr>
          <w:rFonts w:cs="Arial"/>
          <w:color w:val="000000" w:themeColor="text1"/>
          <w:sz w:val="20"/>
        </w:rPr>
        <w:t>Con el supuesto que la empresa decide tomar la segunda alternativa, cause la medición inicial y registre durante 6 meses posteriores.</w:t>
      </w:r>
    </w:p>
    <w:p w14:paraId="05F4B8A8" w14:textId="77777777" w:rsidR="005E12B1" w:rsidRDefault="005E12B1" w:rsidP="005E12B1">
      <w:pPr>
        <w:pStyle w:val="Prrafodelista"/>
        <w:rPr>
          <w:rFonts w:cs="Arial"/>
          <w:color w:val="000000" w:themeColor="text1"/>
          <w:sz w:val="20"/>
        </w:rPr>
      </w:pPr>
    </w:p>
    <w:p w14:paraId="185CB750" w14:textId="77777777" w:rsidR="00077C8B" w:rsidRDefault="00077C8B" w:rsidP="007E14EF">
      <w:pPr>
        <w:pStyle w:val="Prrafodelista"/>
        <w:numPr>
          <w:ilvl w:val="0"/>
          <w:numId w:val="9"/>
        </w:numPr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>Si la empresa del punto anterior decide comprar el activo d</w:t>
      </w:r>
      <w:bookmarkStart w:id="0" w:name="_GoBack"/>
      <w:bookmarkEnd w:id="0"/>
      <w:r>
        <w:rPr>
          <w:rFonts w:cs="Arial"/>
          <w:color w:val="000000" w:themeColor="text1"/>
          <w:sz w:val="20"/>
        </w:rPr>
        <w:t xml:space="preserve">e contado por valor de </w:t>
      </w:r>
      <w:r w:rsidR="00F60092">
        <w:rPr>
          <w:rFonts w:cs="Arial"/>
          <w:color w:val="000000" w:themeColor="text1"/>
          <w:sz w:val="20"/>
        </w:rPr>
        <w:t>4</w:t>
      </w:r>
      <w:r>
        <w:rPr>
          <w:rFonts w:cs="Arial"/>
          <w:color w:val="000000" w:themeColor="text1"/>
          <w:sz w:val="20"/>
        </w:rPr>
        <w:t xml:space="preserve">80.000.000, </w:t>
      </w:r>
    </w:p>
    <w:p w14:paraId="37F126F8" w14:textId="77777777" w:rsidR="00077C8B" w:rsidRDefault="0084326E" w:rsidP="00077C8B">
      <w:pPr>
        <w:pStyle w:val="Prrafodelista"/>
        <w:numPr>
          <w:ilvl w:val="0"/>
          <w:numId w:val="6"/>
        </w:numPr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 xml:space="preserve">(15%) </w:t>
      </w:r>
      <w:r w:rsidR="00077C8B">
        <w:rPr>
          <w:rFonts w:cs="Arial"/>
          <w:color w:val="000000" w:themeColor="text1"/>
          <w:sz w:val="20"/>
        </w:rPr>
        <w:t>Realice los asientos de la medición inicial siguiendo el principio de causación,</w:t>
      </w:r>
    </w:p>
    <w:p w14:paraId="3970C6B2" w14:textId="77777777" w:rsidR="00077C8B" w:rsidRDefault="0084326E" w:rsidP="00077C8B">
      <w:pPr>
        <w:pStyle w:val="Prrafodelista"/>
        <w:numPr>
          <w:ilvl w:val="0"/>
          <w:numId w:val="6"/>
        </w:numPr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 xml:space="preserve">(15%) </w:t>
      </w:r>
      <w:r w:rsidR="00077C8B">
        <w:rPr>
          <w:rFonts w:cs="Arial"/>
          <w:color w:val="000000" w:themeColor="text1"/>
          <w:sz w:val="20"/>
        </w:rPr>
        <w:t xml:space="preserve">Considerando que utiliza el método de depreciación </w:t>
      </w:r>
      <w:r w:rsidR="00C33760">
        <w:rPr>
          <w:rFonts w:cs="Arial"/>
          <w:color w:val="000000" w:themeColor="text1"/>
          <w:sz w:val="20"/>
        </w:rPr>
        <w:t xml:space="preserve">lineal </w:t>
      </w:r>
      <w:r w:rsidR="00862541">
        <w:rPr>
          <w:rFonts w:cs="Arial"/>
          <w:color w:val="000000" w:themeColor="text1"/>
          <w:sz w:val="20"/>
        </w:rPr>
        <w:t xml:space="preserve">y </w:t>
      </w:r>
      <w:r w:rsidR="00BA23FC">
        <w:rPr>
          <w:rFonts w:cs="Arial"/>
          <w:color w:val="000000" w:themeColor="text1"/>
          <w:sz w:val="20"/>
        </w:rPr>
        <w:t>teniendo en cuenta que la vida útil es de 20 años</w:t>
      </w:r>
      <w:r w:rsidR="00862541">
        <w:rPr>
          <w:rFonts w:cs="Arial"/>
          <w:color w:val="000000" w:themeColor="text1"/>
          <w:sz w:val="20"/>
        </w:rPr>
        <w:t xml:space="preserve"> realice</w:t>
      </w:r>
      <w:r w:rsidR="007E14EF">
        <w:rPr>
          <w:rFonts w:cs="Arial"/>
          <w:color w:val="000000" w:themeColor="text1"/>
          <w:sz w:val="20"/>
        </w:rPr>
        <w:t xml:space="preserve"> la depreciación por el mismo método hasta el cabo de la vida útil.</w:t>
      </w:r>
    </w:p>
    <w:p w14:paraId="368362E5" w14:textId="77777777" w:rsidR="007E14EF" w:rsidRPr="00077C8B" w:rsidRDefault="007E14EF" w:rsidP="007E14EF">
      <w:pPr>
        <w:pStyle w:val="Prrafodelista"/>
        <w:rPr>
          <w:rFonts w:cs="Arial"/>
          <w:color w:val="000000" w:themeColor="text1"/>
          <w:sz w:val="20"/>
        </w:rPr>
      </w:pPr>
    </w:p>
    <w:p w14:paraId="6975C8ED" w14:textId="77777777" w:rsidR="00913FBC" w:rsidRDefault="00913FBC" w:rsidP="00913FBC">
      <w:pPr>
        <w:rPr>
          <w:rFonts w:cs="Arial"/>
          <w:color w:val="000000" w:themeColor="text1"/>
          <w:sz w:val="20"/>
        </w:rPr>
      </w:pPr>
    </w:p>
    <w:p w14:paraId="66AA0EDA" w14:textId="77777777" w:rsidR="00913FBC" w:rsidRDefault="00913FBC" w:rsidP="00913FBC">
      <w:pPr>
        <w:rPr>
          <w:rFonts w:cs="Arial"/>
          <w:b/>
          <w:color w:val="000000" w:themeColor="text1"/>
          <w:sz w:val="20"/>
        </w:rPr>
      </w:pPr>
    </w:p>
    <w:p w14:paraId="2508AA79" w14:textId="77777777" w:rsidR="00913FBC" w:rsidRDefault="00913FBC" w:rsidP="00913FBC">
      <w:pPr>
        <w:rPr>
          <w:rFonts w:cs="Arial"/>
          <w:b/>
          <w:color w:val="000000" w:themeColor="text1"/>
          <w:sz w:val="20"/>
        </w:rPr>
      </w:pPr>
      <w:r w:rsidRPr="00913FBC">
        <w:rPr>
          <w:rFonts w:cs="Arial"/>
          <w:b/>
          <w:color w:val="000000" w:themeColor="text1"/>
          <w:sz w:val="20"/>
        </w:rPr>
        <w:t>Nota</w:t>
      </w:r>
      <w:r>
        <w:rPr>
          <w:rFonts w:cs="Arial"/>
          <w:b/>
          <w:color w:val="000000" w:themeColor="text1"/>
          <w:sz w:val="20"/>
        </w:rPr>
        <w:t xml:space="preserve"> a tener en cuenta</w:t>
      </w:r>
      <w:r w:rsidRPr="00913FBC">
        <w:rPr>
          <w:rFonts w:cs="Arial"/>
          <w:b/>
          <w:color w:val="000000" w:themeColor="text1"/>
          <w:sz w:val="20"/>
        </w:rPr>
        <w:t xml:space="preserve">: </w:t>
      </w:r>
    </w:p>
    <w:p w14:paraId="58809F4D" w14:textId="77777777" w:rsidR="00913FBC" w:rsidRPr="00BA2820" w:rsidRDefault="00913FBC" w:rsidP="00913FBC">
      <w:pPr>
        <w:pStyle w:val="Prrafodelista"/>
        <w:numPr>
          <w:ilvl w:val="0"/>
          <w:numId w:val="12"/>
        </w:numPr>
        <w:rPr>
          <w:rFonts w:cs="Arial"/>
          <w:b/>
          <w:color w:val="000000" w:themeColor="text1"/>
          <w:sz w:val="20"/>
        </w:rPr>
      </w:pPr>
      <w:r w:rsidRPr="00913FBC">
        <w:rPr>
          <w:rFonts w:cs="Arial"/>
          <w:b/>
          <w:color w:val="000000" w:themeColor="text1"/>
          <w:sz w:val="20"/>
        </w:rPr>
        <w:t xml:space="preserve">La información debe ser enviada </w:t>
      </w:r>
      <w:r w:rsidR="003152A0">
        <w:rPr>
          <w:rFonts w:cs="Arial"/>
          <w:b/>
          <w:color w:val="000000" w:themeColor="text1"/>
          <w:sz w:val="20"/>
        </w:rPr>
        <w:t>en parejas</w:t>
      </w:r>
      <w:r w:rsidRPr="00913FBC">
        <w:rPr>
          <w:rFonts w:cs="Arial"/>
          <w:b/>
          <w:color w:val="000000" w:themeColor="text1"/>
          <w:sz w:val="20"/>
        </w:rPr>
        <w:t>, únicamente en Excel</w:t>
      </w:r>
      <w:r w:rsidR="00BA2820">
        <w:rPr>
          <w:rFonts w:cs="Arial"/>
          <w:b/>
          <w:color w:val="000000" w:themeColor="text1"/>
          <w:sz w:val="20"/>
        </w:rPr>
        <w:t>.</w:t>
      </w:r>
    </w:p>
    <w:sectPr w:rsidR="00913FBC" w:rsidRPr="00BA2820" w:rsidSect="00F346B1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851" w:right="900" w:bottom="567" w:left="1276" w:header="709" w:footer="2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11BF2" w14:textId="77777777" w:rsidR="001B057D" w:rsidRDefault="001B057D">
      <w:r>
        <w:separator/>
      </w:r>
    </w:p>
  </w:endnote>
  <w:endnote w:type="continuationSeparator" w:id="0">
    <w:p w14:paraId="1325C771" w14:textId="77777777" w:rsidR="001B057D" w:rsidRDefault="001B0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1" w:type="dxa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7"/>
      <w:gridCol w:w="3402"/>
      <w:gridCol w:w="3402"/>
    </w:tblGrid>
    <w:tr w:rsidR="00BA23FC" w:rsidRPr="002B473C" w14:paraId="668979D5" w14:textId="77777777" w:rsidTr="00F346B1">
      <w:trPr>
        <w:cantSplit/>
        <w:trHeight w:val="410"/>
      </w:trPr>
      <w:tc>
        <w:tcPr>
          <w:tcW w:w="2977" w:type="dxa"/>
          <w:vAlign w:val="center"/>
        </w:tcPr>
        <w:p w14:paraId="40793D87" w14:textId="77777777" w:rsidR="00BA23FC" w:rsidRPr="002B473C" w:rsidRDefault="00BA23FC" w:rsidP="00771F69">
          <w:pPr>
            <w:pStyle w:val="Encabezado"/>
            <w:jc w:val="center"/>
            <w:rPr>
              <w:rFonts w:ascii="Verdana" w:hAnsi="Verdana"/>
              <w:sz w:val="20"/>
            </w:rPr>
          </w:pPr>
          <w:r>
            <w:rPr>
              <w:rFonts w:ascii="Verdana" w:hAnsi="Verdana"/>
              <w:sz w:val="20"/>
            </w:rPr>
            <w:t>C</w:t>
          </w:r>
          <w:r w:rsidRPr="002B473C">
            <w:rPr>
              <w:rFonts w:ascii="Verdana" w:hAnsi="Verdana"/>
              <w:sz w:val="20"/>
            </w:rPr>
            <w:t xml:space="preserve">ODIGO: </w:t>
          </w:r>
          <w:r>
            <w:rPr>
              <w:rFonts w:ascii="Verdana" w:hAnsi="Verdana"/>
              <w:sz w:val="20"/>
            </w:rPr>
            <w:t>FCAC</w:t>
          </w:r>
          <w:r w:rsidRPr="002B473C">
            <w:rPr>
              <w:rFonts w:ascii="Verdana" w:hAnsi="Verdana"/>
              <w:sz w:val="20"/>
            </w:rPr>
            <w:t>-FR001</w:t>
          </w:r>
        </w:p>
      </w:tc>
      <w:tc>
        <w:tcPr>
          <w:tcW w:w="3402" w:type="dxa"/>
          <w:vAlign w:val="center"/>
        </w:tcPr>
        <w:p w14:paraId="063A3C2A" w14:textId="77777777" w:rsidR="00BA23FC" w:rsidRPr="002B473C" w:rsidRDefault="00BA23FC" w:rsidP="00B0106A">
          <w:pPr>
            <w:pStyle w:val="Encabezado"/>
            <w:jc w:val="center"/>
            <w:rPr>
              <w:rFonts w:ascii="Verdana" w:hAnsi="Verdana"/>
              <w:sz w:val="20"/>
            </w:rPr>
          </w:pPr>
          <w:r w:rsidRPr="002B473C">
            <w:rPr>
              <w:rFonts w:ascii="Verdana" w:hAnsi="Verdana"/>
              <w:sz w:val="20"/>
            </w:rPr>
            <w:t xml:space="preserve">PAGINA: </w:t>
          </w:r>
          <w:r w:rsidRPr="002B473C">
            <w:rPr>
              <w:rFonts w:ascii="Verdana" w:hAnsi="Verdana"/>
              <w:sz w:val="20"/>
            </w:rPr>
            <w:fldChar w:fldCharType="begin"/>
          </w:r>
          <w:r w:rsidRPr="002B473C">
            <w:rPr>
              <w:rFonts w:ascii="Verdana" w:hAnsi="Verdana"/>
              <w:sz w:val="20"/>
            </w:rPr>
            <w:instrText xml:space="preserve"> </w:instrText>
          </w:r>
          <w:r>
            <w:rPr>
              <w:rFonts w:ascii="Verdana" w:hAnsi="Verdana"/>
              <w:sz w:val="20"/>
            </w:rPr>
            <w:instrText>PAGE</w:instrText>
          </w:r>
          <w:r w:rsidRPr="002B473C">
            <w:rPr>
              <w:rFonts w:ascii="Verdana" w:hAnsi="Verdana"/>
              <w:sz w:val="20"/>
            </w:rPr>
            <w:instrText xml:space="preserve"> </w:instrText>
          </w:r>
          <w:r w:rsidRPr="002B473C">
            <w:rPr>
              <w:rFonts w:ascii="Verdana" w:hAnsi="Verdana"/>
              <w:sz w:val="20"/>
            </w:rPr>
            <w:fldChar w:fldCharType="separate"/>
          </w:r>
          <w:r w:rsidR="00741FA8">
            <w:rPr>
              <w:rFonts w:ascii="Verdana" w:hAnsi="Verdana"/>
              <w:noProof/>
              <w:sz w:val="20"/>
            </w:rPr>
            <w:t>1</w:t>
          </w:r>
          <w:r w:rsidRPr="002B473C">
            <w:rPr>
              <w:rFonts w:ascii="Verdana" w:hAnsi="Verdana"/>
              <w:sz w:val="20"/>
            </w:rPr>
            <w:fldChar w:fldCharType="end"/>
          </w:r>
          <w:r w:rsidRPr="002B473C">
            <w:rPr>
              <w:rFonts w:ascii="Verdana" w:hAnsi="Verdana"/>
              <w:sz w:val="20"/>
            </w:rPr>
            <w:t xml:space="preserve"> de </w:t>
          </w:r>
          <w:r>
            <w:rPr>
              <w:rFonts w:ascii="Verdana" w:hAnsi="Verdana"/>
              <w:sz w:val="20"/>
            </w:rPr>
            <w:fldChar w:fldCharType="begin"/>
          </w:r>
          <w:r>
            <w:rPr>
              <w:rFonts w:ascii="Verdana" w:hAnsi="Verdana"/>
              <w:sz w:val="20"/>
            </w:rPr>
            <w:instrText xml:space="preserve"> NUMPAGES   \* MERGEFORMAT </w:instrText>
          </w:r>
          <w:r>
            <w:rPr>
              <w:rFonts w:ascii="Verdana" w:hAnsi="Verdana"/>
              <w:sz w:val="20"/>
            </w:rPr>
            <w:fldChar w:fldCharType="separate"/>
          </w:r>
          <w:r w:rsidR="00741FA8">
            <w:rPr>
              <w:rFonts w:ascii="Verdana" w:hAnsi="Verdana"/>
              <w:noProof/>
              <w:sz w:val="20"/>
            </w:rPr>
            <w:t>1</w:t>
          </w:r>
          <w:r>
            <w:rPr>
              <w:rFonts w:ascii="Verdana" w:hAnsi="Verdana"/>
              <w:sz w:val="20"/>
            </w:rPr>
            <w:fldChar w:fldCharType="end"/>
          </w:r>
        </w:p>
      </w:tc>
      <w:tc>
        <w:tcPr>
          <w:tcW w:w="3402" w:type="dxa"/>
          <w:vAlign w:val="center"/>
        </w:tcPr>
        <w:p w14:paraId="0322BBC0" w14:textId="77777777" w:rsidR="00BA23FC" w:rsidRPr="002B473C" w:rsidRDefault="00BA23FC" w:rsidP="00771F69">
          <w:pPr>
            <w:pStyle w:val="Encabezado"/>
            <w:jc w:val="center"/>
            <w:rPr>
              <w:rFonts w:ascii="Verdana" w:hAnsi="Verdana"/>
              <w:sz w:val="20"/>
            </w:rPr>
          </w:pPr>
          <w:r w:rsidRPr="002B473C">
            <w:rPr>
              <w:rFonts w:ascii="Verdana" w:hAnsi="Verdana"/>
              <w:sz w:val="20"/>
            </w:rPr>
            <w:t>VERSIÓN: 0</w:t>
          </w:r>
          <w:r>
            <w:rPr>
              <w:rFonts w:ascii="Verdana" w:hAnsi="Verdana"/>
              <w:sz w:val="20"/>
            </w:rPr>
            <w:t>1</w:t>
          </w:r>
        </w:p>
      </w:tc>
    </w:tr>
  </w:tbl>
  <w:p w14:paraId="4313CC5A" w14:textId="77777777" w:rsidR="00BA23FC" w:rsidRDefault="00BA23FC">
    <w:pPr>
      <w:pStyle w:val="Piedepgina"/>
    </w:pPr>
  </w:p>
  <w:p w14:paraId="69937FB8" w14:textId="77777777" w:rsidR="00BA23FC" w:rsidRDefault="00BA23FC">
    <w:pPr>
      <w:pStyle w:val="Piedepgina"/>
    </w:pPr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825916" wp14:editId="15A053DF">
              <wp:simplePos x="0" y="0"/>
              <wp:positionH relativeFrom="column">
                <wp:posOffset>488315</wp:posOffset>
              </wp:positionH>
              <wp:positionV relativeFrom="paragraph">
                <wp:posOffset>512445</wp:posOffset>
              </wp:positionV>
              <wp:extent cx="619125" cy="581025"/>
              <wp:effectExtent l="0" t="0" r="0" b="0"/>
              <wp:wrapNone/>
              <wp:docPr id="2" name="AutoShap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19125" cy="581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49474B36" id="AutoShape 24" o:spid="_x0000_s1026" style="position:absolute;margin-left:38.45pt;margin-top:40.35pt;width:48.75pt;height:4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" filled="f" stroked="f">
              <o:lock v:ext="edit" aspectratio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C216A" w14:textId="77777777" w:rsidR="001B057D" w:rsidRDefault="001B057D">
      <w:r>
        <w:separator/>
      </w:r>
    </w:p>
  </w:footnote>
  <w:footnote w:type="continuationSeparator" w:id="0">
    <w:p w14:paraId="65C8CE0E" w14:textId="77777777" w:rsidR="001B057D" w:rsidRDefault="001B0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E0BCB" w14:textId="77777777" w:rsidR="00BA23FC" w:rsidRDefault="00BA23FC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0174603" w14:textId="77777777" w:rsidR="00BA23FC" w:rsidRDefault="00BA23F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00091" w14:textId="77777777" w:rsidR="00BA23FC" w:rsidRPr="002929BE" w:rsidRDefault="00BA23FC" w:rsidP="009F2FD1">
    <w:pPr>
      <w:jc w:val="center"/>
      <w:rPr>
        <w:b/>
        <w:sz w:val="22"/>
      </w:rPr>
    </w:pPr>
    <w:r>
      <w:rPr>
        <w:noProof/>
        <w:sz w:val="22"/>
        <w:lang w:val="es-CO"/>
      </w:rPr>
      <w:drawing>
        <wp:anchor distT="0" distB="0" distL="114300" distR="114300" simplePos="0" relativeHeight="251658752" behindDoc="0" locked="0" layoutInCell="1" allowOverlap="1" wp14:anchorId="00016181" wp14:editId="50063DEC">
          <wp:simplePos x="0" y="0"/>
          <wp:positionH relativeFrom="column">
            <wp:posOffset>-140335</wp:posOffset>
          </wp:positionH>
          <wp:positionV relativeFrom="paragraph">
            <wp:posOffset>-5080</wp:posOffset>
          </wp:positionV>
          <wp:extent cx="628650" cy="583565"/>
          <wp:effectExtent l="0" t="0" r="0" b="6985"/>
          <wp:wrapNone/>
          <wp:docPr id="29" name="Imagen 29" descr="LOGO UN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LOGO UNA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583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929BE">
      <w:rPr>
        <w:b/>
        <w:sz w:val="22"/>
      </w:rPr>
      <w:t>CORPORACIÓN UNIVERSITARIA ADVENTISTA</w:t>
    </w:r>
  </w:p>
  <w:p w14:paraId="2282B662" w14:textId="77777777" w:rsidR="00BA23FC" w:rsidRPr="002929BE" w:rsidRDefault="00BA23FC" w:rsidP="009F2FD1">
    <w:pPr>
      <w:jc w:val="center"/>
      <w:rPr>
        <w:b/>
        <w:sz w:val="22"/>
      </w:rPr>
    </w:pPr>
    <w:r w:rsidRPr="002929BE">
      <w:rPr>
        <w:b/>
        <w:sz w:val="22"/>
      </w:rPr>
      <w:t>FACULTAD DE CIENCIAS ADMINISTRATIVAS Y CONTABLES</w:t>
    </w:r>
  </w:p>
  <w:p w14:paraId="0B9BA340" w14:textId="77777777" w:rsidR="00BA23FC" w:rsidRDefault="00BA23FC" w:rsidP="00117E7F">
    <w:pPr>
      <w:pStyle w:val="Piedepgina"/>
      <w:pBdr>
        <w:bottom w:val="single" w:sz="4" w:space="1" w:color="auto"/>
      </w:pBdr>
      <w:jc w:val="center"/>
      <w:rPr>
        <w:rFonts w:ascii="Times New Roman" w:hAnsi="Times New Roman"/>
        <w:i/>
      </w:rPr>
    </w:pPr>
    <w:r w:rsidRPr="00EB286C">
      <w:rPr>
        <w:rFonts w:ascii="Times New Roman" w:hAnsi="Times New Roman"/>
        <w:i/>
      </w:rPr>
      <w:t xml:space="preserve"> “Comprometidos con la excelencia. La calidad es el camino</w:t>
    </w:r>
    <w:r>
      <w:rPr>
        <w:rFonts w:ascii="Times New Roman" w:hAnsi="Times New Roman"/>
        <w:i/>
      </w:rPr>
      <w:t>.”</w:t>
    </w:r>
  </w:p>
  <w:p w14:paraId="6CD272F6" w14:textId="77777777" w:rsidR="00BA23FC" w:rsidRPr="00BA75DB" w:rsidRDefault="00BA23FC" w:rsidP="00117E7F">
    <w:pPr>
      <w:pStyle w:val="Piedepgina"/>
      <w:pBdr>
        <w:bottom w:val="single" w:sz="4" w:space="1" w:color="auto"/>
      </w:pBdr>
      <w:jc w:val="center"/>
      <w:rPr>
        <w:rFonts w:ascii="Times New Roman" w:hAnsi="Times New Roman"/>
        <w:i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3780"/>
      <w:gridCol w:w="2631"/>
    </w:tblGrid>
    <w:tr w:rsidR="00BA23FC" w14:paraId="0DB7E3FE" w14:textId="77777777">
      <w:trPr>
        <w:cantSplit/>
        <w:trHeight w:val="1272"/>
      </w:trPr>
      <w:tc>
        <w:tcPr>
          <w:tcW w:w="2520" w:type="dxa"/>
        </w:tcPr>
        <w:p w14:paraId="07C86C33" w14:textId="77777777" w:rsidR="00BA23FC" w:rsidRDefault="00BA23FC">
          <w:pPr>
            <w:pStyle w:val="Encabezado"/>
            <w:rPr>
              <w:rFonts w:ascii="Arial" w:hAnsi="Arial"/>
            </w:rPr>
          </w:pPr>
          <w:r>
            <w:rPr>
              <w:rFonts w:ascii="Arial" w:hAnsi="Arial"/>
              <w:noProof/>
              <w:lang w:val="es-CO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0" allowOverlap="1" wp14:anchorId="42BE524D" wp14:editId="1A6827F8">
                    <wp:simplePos x="0" y="0"/>
                    <wp:positionH relativeFrom="column">
                      <wp:posOffset>285750</wp:posOffset>
                    </wp:positionH>
                    <wp:positionV relativeFrom="paragraph">
                      <wp:posOffset>7620</wp:posOffset>
                    </wp:positionV>
                    <wp:extent cx="962660" cy="802640"/>
                    <wp:effectExtent l="0" t="0" r="0" b="0"/>
                    <wp:wrapNone/>
                    <wp:docPr id="1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2660" cy="802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D22053" w14:textId="77777777" w:rsidR="00BA23FC" w:rsidRDefault="00BA23FC">
                                <w:r>
                                  <w:rPr>
                                    <w:noProof/>
                                    <w:lang w:val="es-CO"/>
                                  </w:rPr>
                                  <w:drawing>
                                    <wp:inline distT="0" distB="0" distL="0" distR="0" wp14:anchorId="36CEC6BB" wp14:editId="35AABBDE">
                                      <wp:extent cx="781050" cy="714375"/>
                                      <wp:effectExtent l="0" t="0" r="0" b="9525"/>
                                      <wp:docPr id="4" name="Imagen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81050" cy="714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style="position:absolute;margin-left:22.5pt;margin-top:.6pt;width:75.8pt;height:63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/BtQIAALk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" o:allowincell="f" filled="f" stroked="f">
                    <v:textbox>
                      <w:txbxContent>
                        <w:p w:rsidR="00BA23FC" w:rsidRDefault="00BA23FC">
                          <w:r>
                            <w:rPr>
                              <w:noProof/>
                              <w:lang w:val="es-CO"/>
                            </w:rPr>
                            <w:drawing>
                              <wp:inline distT="0" distB="0" distL="0" distR="0">
                                <wp:extent cx="781050" cy="714375"/>
                                <wp:effectExtent l="0" t="0" r="0" b="9525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81050" cy="714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/>
            </w:rPr>
            <w:tab/>
            <w:t xml:space="preserve">-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</w:instrText>
          </w:r>
          <w:r>
            <w:rPr>
              <w:rFonts w:ascii="Arial" w:hAnsi="Arial"/>
            </w:rPr>
            <w:fldChar w:fldCharType="separate"/>
          </w:r>
          <w:r>
            <w:rPr>
              <w:rFonts w:ascii="Arial" w:hAnsi="Arial"/>
              <w:noProof/>
            </w:rPr>
            <w:t>1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 xml:space="preserve"> -</w:t>
          </w:r>
          <w:r>
            <w:rPr>
              <w:rFonts w:ascii="Arial" w:hAnsi="Arial"/>
            </w:rPr>
            <w:tab/>
            <w:t xml:space="preserve">-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</w:instrText>
          </w:r>
          <w:r>
            <w:rPr>
              <w:rFonts w:ascii="Arial" w:hAnsi="Arial"/>
            </w:rPr>
            <w:fldChar w:fldCharType="separate"/>
          </w:r>
          <w:r>
            <w:rPr>
              <w:rFonts w:ascii="Arial" w:hAnsi="Arial"/>
              <w:noProof/>
            </w:rPr>
            <w:t>1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 xml:space="preserve"> -</w:t>
          </w:r>
        </w:p>
      </w:tc>
      <w:tc>
        <w:tcPr>
          <w:tcW w:w="3780" w:type="dxa"/>
          <w:tcBorders>
            <w:bottom w:val="single" w:sz="4" w:space="0" w:color="auto"/>
          </w:tcBorders>
        </w:tcPr>
        <w:p w14:paraId="2EEBA3F7" w14:textId="77777777" w:rsidR="00BA23FC" w:rsidRDefault="00BA23FC">
          <w:pPr>
            <w:pStyle w:val="Encabezado"/>
            <w:rPr>
              <w:rFonts w:ascii="Arial" w:hAnsi="Arial"/>
              <w:sz w:val="20"/>
            </w:rPr>
          </w:pPr>
        </w:p>
        <w:p w14:paraId="20FE007E" w14:textId="77777777" w:rsidR="00BA23FC" w:rsidRDefault="00BA23FC">
          <w:pPr>
            <w:pStyle w:val="Encabezado"/>
            <w:jc w:val="center"/>
            <w:rPr>
              <w:rFonts w:ascii="Arial" w:hAnsi="Arial"/>
              <w:b/>
              <w:sz w:val="20"/>
            </w:rPr>
          </w:pPr>
        </w:p>
        <w:p w14:paraId="4B65995F" w14:textId="77777777" w:rsidR="00BA23FC" w:rsidRDefault="00BA23FC">
          <w:pPr>
            <w:pStyle w:val="Encabezado"/>
            <w:jc w:val="center"/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>MANUAL DE PERFILES</w:t>
          </w:r>
        </w:p>
        <w:p w14:paraId="13B9A2D0" w14:textId="77777777" w:rsidR="00BA23FC" w:rsidRDefault="00BA23FC">
          <w:pPr>
            <w:pStyle w:val="Encabezado"/>
            <w:rPr>
              <w:rFonts w:ascii="Arial" w:hAnsi="Arial"/>
              <w:b/>
              <w:sz w:val="20"/>
            </w:rPr>
          </w:pPr>
        </w:p>
      </w:tc>
      <w:tc>
        <w:tcPr>
          <w:tcW w:w="2631" w:type="dxa"/>
        </w:tcPr>
        <w:p w14:paraId="53A7BC1C" w14:textId="77777777" w:rsidR="00BA23FC" w:rsidRDefault="00BA23FC">
          <w:pPr>
            <w:pStyle w:val="Encabezado"/>
            <w:spacing w:line="360" w:lineRule="auto"/>
            <w:jc w:val="center"/>
            <w:rPr>
              <w:rFonts w:ascii="Arial" w:hAnsi="Arial"/>
              <w:sz w:val="14"/>
            </w:rPr>
          </w:pPr>
        </w:p>
        <w:p w14:paraId="64E86100" w14:textId="77777777" w:rsidR="00BA23FC" w:rsidRDefault="00BA23FC">
          <w:pPr>
            <w:pStyle w:val="Encabezado"/>
            <w:spacing w:line="36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GER-MA002</w:t>
          </w:r>
        </w:p>
        <w:p w14:paraId="41DE2D3E" w14:textId="77777777" w:rsidR="00BA23FC" w:rsidRDefault="00BA23FC">
          <w:pPr>
            <w:pStyle w:val="Encabezado"/>
            <w:spacing w:line="36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 xml:space="preserve">Página </w:t>
          </w:r>
          <w:r>
            <w:rPr>
              <w:rFonts w:ascii="Arial" w:hAnsi="Arial"/>
              <w:sz w:val="20"/>
            </w:rPr>
            <w:fldChar w:fldCharType="begin"/>
          </w:r>
          <w:r>
            <w:rPr>
              <w:rFonts w:ascii="Arial" w:hAnsi="Arial"/>
              <w:sz w:val="20"/>
            </w:rPr>
            <w:instrText xml:space="preserve"> PAGE </w:instrText>
          </w:r>
          <w:r>
            <w:rPr>
              <w:rFonts w:ascii="Arial" w:hAnsi="Arial"/>
              <w:sz w:val="20"/>
            </w:rPr>
            <w:fldChar w:fldCharType="separate"/>
          </w:r>
          <w:r>
            <w:rPr>
              <w:rFonts w:ascii="Arial" w:hAnsi="Arial"/>
              <w:noProof/>
              <w:sz w:val="20"/>
            </w:rPr>
            <w:t>1</w:t>
          </w:r>
          <w:r>
            <w:rPr>
              <w:rFonts w:ascii="Arial" w:hAnsi="Arial"/>
              <w:sz w:val="20"/>
            </w:rPr>
            <w:fldChar w:fldCharType="end"/>
          </w:r>
          <w:r>
            <w:rPr>
              <w:rFonts w:ascii="Arial" w:hAnsi="Arial"/>
              <w:sz w:val="20"/>
            </w:rPr>
            <w:t xml:space="preserve"> de 4</w:t>
          </w:r>
        </w:p>
        <w:p w14:paraId="037A811D" w14:textId="77777777" w:rsidR="00BA23FC" w:rsidRDefault="00BA23FC">
          <w:pPr>
            <w:pStyle w:val="Encabezado"/>
            <w:spacing w:line="36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Versión 1</w:t>
          </w:r>
        </w:p>
      </w:tc>
    </w:tr>
  </w:tbl>
  <w:p w14:paraId="62B2526D" w14:textId="77777777" w:rsidR="00BA23FC" w:rsidRDefault="00BA23FC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99B"/>
    <w:multiLevelType w:val="hybridMultilevel"/>
    <w:tmpl w:val="66DC66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2104"/>
    <w:multiLevelType w:val="hybridMultilevel"/>
    <w:tmpl w:val="8B8AAD8E"/>
    <w:lvl w:ilvl="0" w:tplc="998C28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706BF"/>
    <w:multiLevelType w:val="hybridMultilevel"/>
    <w:tmpl w:val="F4C25A0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B682F"/>
    <w:multiLevelType w:val="multilevel"/>
    <w:tmpl w:val="1E6A2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38525AA"/>
    <w:multiLevelType w:val="hybridMultilevel"/>
    <w:tmpl w:val="0964817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A58AB"/>
    <w:multiLevelType w:val="multilevel"/>
    <w:tmpl w:val="CBBA34B0"/>
    <w:lvl w:ilvl="0">
      <w:start w:val="1"/>
      <w:numFmt w:val="decimal"/>
      <w:pStyle w:val="Ttulo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7213DD2"/>
    <w:multiLevelType w:val="hybridMultilevel"/>
    <w:tmpl w:val="98DA72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74202"/>
    <w:multiLevelType w:val="hybridMultilevel"/>
    <w:tmpl w:val="80B4EF12"/>
    <w:lvl w:ilvl="0" w:tplc="4A94A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A566DF"/>
    <w:multiLevelType w:val="hybridMultilevel"/>
    <w:tmpl w:val="A98AA346"/>
    <w:lvl w:ilvl="0" w:tplc="40A43FBE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30BD0"/>
    <w:multiLevelType w:val="hybridMultilevel"/>
    <w:tmpl w:val="8E8E73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420A5"/>
    <w:multiLevelType w:val="hybridMultilevel"/>
    <w:tmpl w:val="29C0F1A4"/>
    <w:lvl w:ilvl="0" w:tplc="2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DF85436"/>
    <w:multiLevelType w:val="hybridMultilevel"/>
    <w:tmpl w:val="1FE4B76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1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9"/>
  </w:num>
  <w:num w:numId="10">
    <w:abstractNumId w:val="1"/>
  </w:num>
  <w:num w:numId="11">
    <w:abstractNumId w:val="0"/>
  </w:num>
  <w:num w:numId="1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6DB"/>
    <w:rsid w:val="000017CC"/>
    <w:rsid w:val="00043F08"/>
    <w:rsid w:val="000767CB"/>
    <w:rsid w:val="00077C8B"/>
    <w:rsid w:val="000800B3"/>
    <w:rsid w:val="000A12D8"/>
    <w:rsid w:val="000C763D"/>
    <w:rsid w:val="00103B0E"/>
    <w:rsid w:val="00114E0B"/>
    <w:rsid w:val="00117E7F"/>
    <w:rsid w:val="00121585"/>
    <w:rsid w:val="00125E17"/>
    <w:rsid w:val="00130D6E"/>
    <w:rsid w:val="001B057D"/>
    <w:rsid w:val="001B0893"/>
    <w:rsid w:val="001B0C3A"/>
    <w:rsid w:val="001B60D1"/>
    <w:rsid w:val="001C2CD4"/>
    <w:rsid w:val="001C483A"/>
    <w:rsid w:val="00206F67"/>
    <w:rsid w:val="00214D5E"/>
    <w:rsid w:val="0024676B"/>
    <w:rsid w:val="002928C2"/>
    <w:rsid w:val="002929BE"/>
    <w:rsid w:val="002D5F8C"/>
    <w:rsid w:val="002F233C"/>
    <w:rsid w:val="003152A0"/>
    <w:rsid w:val="003217A7"/>
    <w:rsid w:val="00326EB0"/>
    <w:rsid w:val="00355A75"/>
    <w:rsid w:val="003769D0"/>
    <w:rsid w:val="003806C8"/>
    <w:rsid w:val="00391FE3"/>
    <w:rsid w:val="003B4952"/>
    <w:rsid w:val="003C7E20"/>
    <w:rsid w:val="003F7698"/>
    <w:rsid w:val="004114E8"/>
    <w:rsid w:val="004156AA"/>
    <w:rsid w:val="00431A97"/>
    <w:rsid w:val="00433D31"/>
    <w:rsid w:val="00436C1A"/>
    <w:rsid w:val="004429C7"/>
    <w:rsid w:val="004462CA"/>
    <w:rsid w:val="00450E28"/>
    <w:rsid w:val="00455D97"/>
    <w:rsid w:val="00457BCD"/>
    <w:rsid w:val="004629F4"/>
    <w:rsid w:val="004875AA"/>
    <w:rsid w:val="00497E72"/>
    <w:rsid w:val="004A7B77"/>
    <w:rsid w:val="004B341C"/>
    <w:rsid w:val="004C06F0"/>
    <w:rsid w:val="004E3C00"/>
    <w:rsid w:val="004E67A5"/>
    <w:rsid w:val="00510CC8"/>
    <w:rsid w:val="0052609D"/>
    <w:rsid w:val="00530042"/>
    <w:rsid w:val="00532DAC"/>
    <w:rsid w:val="0054501A"/>
    <w:rsid w:val="0055475E"/>
    <w:rsid w:val="00564A6A"/>
    <w:rsid w:val="00573610"/>
    <w:rsid w:val="0057507E"/>
    <w:rsid w:val="0058542B"/>
    <w:rsid w:val="005C1B83"/>
    <w:rsid w:val="005D19ED"/>
    <w:rsid w:val="005E0737"/>
    <w:rsid w:val="005E12B1"/>
    <w:rsid w:val="00606D4A"/>
    <w:rsid w:val="00613C5B"/>
    <w:rsid w:val="00617B5F"/>
    <w:rsid w:val="00631D9C"/>
    <w:rsid w:val="00631FB5"/>
    <w:rsid w:val="006436C3"/>
    <w:rsid w:val="00664FA1"/>
    <w:rsid w:val="0068107D"/>
    <w:rsid w:val="00690781"/>
    <w:rsid w:val="006A3BAC"/>
    <w:rsid w:val="006A4588"/>
    <w:rsid w:val="006B3327"/>
    <w:rsid w:val="006D64D8"/>
    <w:rsid w:val="006E1F47"/>
    <w:rsid w:val="006E275D"/>
    <w:rsid w:val="006E683F"/>
    <w:rsid w:val="006F1A08"/>
    <w:rsid w:val="0070301C"/>
    <w:rsid w:val="007107AC"/>
    <w:rsid w:val="00711E3F"/>
    <w:rsid w:val="00730D38"/>
    <w:rsid w:val="00741FA8"/>
    <w:rsid w:val="00747743"/>
    <w:rsid w:val="0076585D"/>
    <w:rsid w:val="00771F69"/>
    <w:rsid w:val="00785822"/>
    <w:rsid w:val="007A091D"/>
    <w:rsid w:val="007A3FD0"/>
    <w:rsid w:val="007A67B1"/>
    <w:rsid w:val="007A7551"/>
    <w:rsid w:val="007B1658"/>
    <w:rsid w:val="007B4A8C"/>
    <w:rsid w:val="007B4C01"/>
    <w:rsid w:val="007D1E6A"/>
    <w:rsid w:val="007E14EF"/>
    <w:rsid w:val="0081053B"/>
    <w:rsid w:val="00820313"/>
    <w:rsid w:val="0084326E"/>
    <w:rsid w:val="00862541"/>
    <w:rsid w:val="00885A50"/>
    <w:rsid w:val="008A18D9"/>
    <w:rsid w:val="008D364E"/>
    <w:rsid w:val="00905E4F"/>
    <w:rsid w:val="00913FBC"/>
    <w:rsid w:val="00934BCA"/>
    <w:rsid w:val="00950215"/>
    <w:rsid w:val="00951B1A"/>
    <w:rsid w:val="00957F65"/>
    <w:rsid w:val="00980168"/>
    <w:rsid w:val="009C5A7A"/>
    <w:rsid w:val="009D7860"/>
    <w:rsid w:val="009E79D7"/>
    <w:rsid w:val="009F2FD1"/>
    <w:rsid w:val="00A05229"/>
    <w:rsid w:val="00A41349"/>
    <w:rsid w:val="00A46975"/>
    <w:rsid w:val="00A61F69"/>
    <w:rsid w:val="00A77115"/>
    <w:rsid w:val="00AB25AB"/>
    <w:rsid w:val="00AE696A"/>
    <w:rsid w:val="00B0106A"/>
    <w:rsid w:val="00B07A11"/>
    <w:rsid w:val="00B154FE"/>
    <w:rsid w:val="00B54A82"/>
    <w:rsid w:val="00B61EE6"/>
    <w:rsid w:val="00B810CF"/>
    <w:rsid w:val="00BA23FC"/>
    <w:rsid w:val="00BA2820"/>
    <w:rsid w:val="00BA75DB"/>
    <w:rsid w:val="00BA7756"/>
    <w:rsid w:val="00BF4D65"/>
    <w:rsid w:val="00C00323"/>
    <w:rsid w:val="00C33760"/>
    <w:rsid w:val="00C41DF9"/>
    <w:rsid w:val="00C46B9E"/>
    <w:rsid w:val="00C54B7B"/>
    <w:rsid w:val="00C77EBB"/>
    <w:rsid w:val="00C85713"/>
    <w:rsid w:val="00C94A1F"/>
    <w:rsid w:val="00CA331A"/>
    <w:rsid w:val="00CB4A8C"/>
    <w:rsid w:val="00CC00F6"/>
    <w:rsid w:val="00CC342D"/>
    <w:rsid w:val="00D0149F"/>
    <w:rsid w:val="00D26880"/>
    <w:rsid w:val="00D276DB"/>
    <w:rsid w:val="00D63D45"/>
    <w:rsid w:val="00DA4A93"/>
    <w:rsid w:val="00DA7273"/>
    <w:rsid w:val="00DC5A03"/>
    <w:rsid w:val="00E00B97"/>
    <w:rsid w:val="00E00EF3"/>
    <w:rsid w:val="00E067F8"/>
    <w:rsid w:val="00E36147"/>
    <w:rsid w:val="00E4209D"/>
    <w:rsid w:val="00E54D58"/>
    <w:rsid w:val="00E66502"/>
    <w:rsid w:val="00E7641C"/>
    <w:rsid w:val="00EB6A1A"/>
    <w:rsid w:val="00EC00A0"/>
    <w:rsid w:val="00EC7D23"/>
    <w:rsid w:val="00EE02D1"/>
    <w:rsid w:val="00EE0E97"/>
    <w:rsid w:val="00EE594D"/>
    <w:rsid w:val="00F03271"/>
    <w:rsid w:val="00F0771F"/>
    <w:rsid w:val="00F346B1"/>
    <w:rsid w:val="00F47B3D"/>
    <w:rsid w:val="00F50A68"/>
    <w:rsid w:val="00F60092"/>
    <w:rsid w:val="00F62719"/>
    <w:rsid w:val="00F65091"/>
    <w:rsid w:val="00F97FF2"/>
    <w:rsid w:val="00FB4FD3"/>
    <w:rsid w:val="00FC0BD0"/>
    <w:rsid w:val="00FF2DFF"/>
    <w:rsid w:val="00FF46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03D86F78"/>
  <w15:docId w15:val="{2291E9F1-F511-4DCB-884E-06EF67E2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clear" w:pos="425"/>
        <w:tab w:val="num" w:pos="540"/>
      </w:tabs>
      <w:spacing w:before="60" w:after="60" w:line="480" w:lineRule="auto"/>
      <w:ind w:left="540" w:right="-135" w:hanging="54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576"/>
        <w:tab w:val="left" w:pos="720"/>
      </w:tabs>
      <w:spacing w:before="60" w:after="60" w:line="480" w:lineRule="auto"/>
      <w:ind w:left="720" w:hanging="720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clear" w:pos="720"/>
        <w:tab w:val="num" w:pos="900"/>
      </w:tabs>
      <w:spacing w:before="80" w:after="80" w:line="480" w:lineRule="auto"/>
      <w:ind w:left="900" w:hanging="900"/>
      <w:outlineLvl w:val="2"/>
    </w:pPr>
    <w:rPr>
      <w:b/>
      <w:lang w:val="es-CO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80" w:after="80"/>
      <w:jc w:val="both"/>
      <w:outlineLvl w:val="3"/>
    </w:pPr>
    <w:rPr>
      <w:b/>
      <w:i/>
      <w:lang w:val="es-CO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before="60" w:after="60"/>
      <w:jc w:val="both"/>
      <w:outlineLvl w:val="4"/>
    </w:pPr>
    <w:rPr>
      <w:i/>
      <w:lang w:val="es-CO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before="60" w:after="60"/>
      <w:jc w:val="both"/>
      <w:outlineLvl w:val="5"/>
    </w:pPr>
    <w:rPr>
      <w:i/>
      <w:sz w:val="20"/>
      <w:lang w:val="es-CO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spacing w:before="60" w:after="60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pacing w:before="60" w:after="60"/>
      <w:jc w:val="center"/>
      <w:outlineLvl w:val="7"/>
    </w:pPr>
    <w:rPr>
      <w:b/>
      <w:sz w:val="2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Times New Roman" w:hAnsi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interior">
    <w:name w:val="Dirección interior"/>
    <w:basedOn w:val="Normal"/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paragraph" w:styleId="Subttulo">
    <w:name w:val="Subtitle"/>
    <w:basedOn w:val="Normal"/>
    <w:qFormat/>
    <w:pPr>
      <w:spacing w:before="80" w:after="80"/>
      <w:jc w:val="both"/>
    </w:pPr>
    <w:rPr>
      <w:b/>
      <w:lang w:val="es-CO"/>
    </w:rPr>
  </w:style>
  <w:style w:type="paragraph" w:styleId="Descripcin">
    <w:name w:val="caption"/>
    <w:basedOn w:val="Normal"/>
    <w:next w:val="Normal"/>
    <w:qFormat/>
    <w:pPr>
      <w:spacing w:before="80" w:after="80"/>
      <w:jc w:val="both"/>
    </w:pPr>
    <w:rPr>
      <w:b/>
      <w:lang w:val="es-CO"/>
    </w:rPr>
  </w:style>
  <w:style w:type="paragraph" w:styleId="Textoindependiente">
    <w:name w:val="Body Text"/>
    <w:basedOn w:val="Normal"/>
    <w:pPr>
      <w:jc w:val="both"/>
    </w:pPr>
    <w:rPr>
      <w:rFonts w:ascii="Times New Roman" w:hAnsi="Times New Roman"/>
    </w:rPr>
  </w:style>
  <w:style w:type="paragraph" w:styleId="Ttulo">
    <w:name w:val="Title"/>
    <w:basedOn w:val="Normal"/>
    <w:qFormat/>
    <w:pPr>
      <w:jc w:val="center"/>
    </w:pPr>
    <w:rPr>
      <w:rFonts w:ascii="Times New Roman" w:hAnsi="Times New Roman"/>
      <w:b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2B473C"/>
    <w:pPr>
      <w:shd w:val="clear" w:color="auto" w:fill="000080"/>
    </w:pPr>
    <w:rPr>
      <w:rFonts w:ascii="Tahoma" w:hAnsi="Tahoma" w:cs="Tahoma"/>
      <w:sz w:val="20"/>
    </w:rPr>
  </w:style>
  <w:style w:type="table" w:styleId="Tablaconcuadrcula">
    <w:name w:val="Table Grid"/>
    <w:basedOn w:val="Tablanormal"/>
    <w:uiPriority w:val="59"/>
    <w:rsid w:val="002B4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B35B14"/>
    <w:pPr>
      <w:ind w:left="720"/>
      <w:contextualSpacing/>
    </w:pPr>
  </w:style>
  <w:style w:type="character" w:customStyle="1" w:styleId="PiedepginaCar">
    <w:name w:val="Pie de página Car"/>
    <w:link w:val="Piedepgina"/>
    <w:uiPriority w:val="99"/>
    <w:rsid w:val="009B0D1E"/>
    <w:rPr>
      <w:rFonts w:ascii="Arial" w:hAnsi="Arial"/>
      <w:sz w:val="24"/>
      <w:lang w:val="es-ES" w:eastAsia="es-CO"/>
    </w:rPr>
  </w:style>
  <w:style w:type="paragraph" w:customStyle="1" w:styleId="Default">
    <w:name w:val="Default"/>
    <w:rsid w:val="00455D97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06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8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1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10E39-0651-4C03-8350-6A5673985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298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DEL CARGO:</vt:lpstr>
      <vt:lpstr>NOMBRE DEL CARGO: </vt:lpstr>
    </vt:vector>
  </TitlesOfParts>
  <Company>VITARRICO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CARGO:</dc:title>
  <dc:creator>VITARRICO</dc:creator>
  <cp:lastModifiedBy>SALA ICOLVEN</cp:lastModifiedBy>
  <cp:revision>8</cp:revision>
  <cp:lastPrinted>2019-03-15T12:59:00Z</cp:lastPrinted>
  <dcterms:created xsi:type="dcterms:W3CDTF">2023-09-27T22:18:00Z</dcterms:created>
  <dcterms:modified xsi:type="dcterms:W3CDTF">2023-10-04T01:55:00Z</dcterms:modified>
</cp:coreProperties>
</file>