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CE7" w:rsidRPr="00FA6CE7" w:rsidRDefault="00052530" w:rsidP="00FA6CE7">
      <w:pPr>
        <w:wordWrap/>
        <w:snapToGrid w:val="0"/>
        <w:spacing w:after="0" w:line="240" w:lineRule="auto"/>
        <w:jc w:val="center"/>
        <w:textAlignment w:val="baseline"/>
        <w:rPr>
          <w:rFonts w:ascii="Arial Unicode MS" w:eastAsia="Arial Unicode MS" w:hAnsi="Arial Unicode MS" w:cs="Arial Unicode MS"/>
          <w:b/>
          <w:color w:val="000000"/>
          <w:kern w:val="0"/>
          <w:szCs w:val="20"/>
        </w:rPr>
      </w:pPr>
      <w:r w:rsidRPr="00052530">
        <w:rPr>
          <w:rFonts w:ascii="Arial Unicode MS" w:eastAsia="Arial Unicode MS" w:hAnsi="Arial Unicode MS" w:cs="Arial Unicode MS"/>
          <w:b/>
          <w:color w:val="000000"/>
          <w:spacing w:val="-6"/>
          <w:kern w:val="0"/>
          <w:sz w:val="40"/>
          <w:szCs w:val="40"/>
        </w:rPr>
        <w:t xml:space="preserve">American Politics &amp; Govt. </w:t>
      </w:r>
      <w:proofErr w:type="gramStart"/>
      <w:r w:rsidRPr="00052530">
        <w:rPr>
          <w:rFonts w:ascii="Arial Unicode MS" w:eastAsia="Arial Unicode MS" w:hAnsi="Arial Unicode MS" w:cs="Arial Unicode MS"/>
          <w:b/>
          <w:color w:val="000000"/>
          <w:spacing w:val="-6"/>
          <w:kern w:val="0"/>
          <w:sz w:val="40"/>
          <w:szCs w:val="40"/>
        </w:rPr>
        <w:t>Syllabus(</w:t>
      </w:r>
      <w:proofErr w:type="gramEnd"/>
      <w:r w:rsidRPr="00052530">
        <w:rPr>
          <w:rFonts w:ascii="Arial Unicode MS" w:eastAsia="Arial Unicode MS" w:hAnsi="Arial Unicode MS" w:cs="Arial Unicode MS"/>
          <w:b/>
          <w:color w:val="000000"/>
          <w:spacing w:val="-6"/>
          <w:kern w:val="0"/>
          <w:sz w:val="40"/>
          <w:szCs w:val="40"/>
        </w:rPr>
        <w:t>2021-1)</w:t>
      </w:r>
      <w:bookmarkStart w:id="0" w:name="_GoBack"/>
      <w:bookmarkEnd w:id="0"/>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3"/>
        <w:gridCol w:w="4150"/>
        <w:gridCol w:w="1206"/>
        <w:gridCol w:w="2677"/>
      </w:tblGrid>
      <w:tr w:rsidR="00FA6CE7" w:rsidRPr="00FA6CE7" w:rsidTr="00FA6CE7">
        <w:trPr>
          <w:trHeight w:val="540"/>
        </w:trPr>
        <w:tc>
          <w:tcPr>
            <w:tcW w:w="1603"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Course Title</w:t>
            </w:r>
          </w:p>
        </w:tc>
        <w:tc>
          <w:tcPr>
            <w:tcW w:w="4150" w:type="dxa"/>
            <w:tcBorders>
              <w:top w:val="nil"/>
              <w:left w:val="nil"/>
              <w:bottom w:val="single" w:sz="2" w:space="0" w:color="3B8A0C"/>
              <w:right w:val="nil"/>
            </w:tcBorders>
            <w:tcMar>
              <w:top w:w="57" w:type="dxa"/>
              <w:left w:w="57" w:type="dxa"/>
              <w:bottom w:w="57" w:type="dxa"/>
              <w:right w:w="28" w:type="dxa"/>
            </w:tcMar>
            <w:vAlign w:val="center"/>
            <w:hideMark/>
          </w:tcPr>
          <w:p w:rsidR="00FA6CE7" w:rsidRPr="00FA6CE7" w:rsidRDefault="00052530" w:rsidP="00FA6CE7">
            <w:pPr>
              <w:wordWrap/>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American Politics &amp; Government</w:t>
            </w:r>
          </w:p>
        </w:tc>
        <w:tc>
          <w:tcPr>
            <w:tcW w:w="1206"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Course No.</w:t>
            </w:r>
          </w:p>
        </w:tc>
        <w:tc>
          <w:tcPr>
            <w:tcW w:w="2677" w:type="dxa"/>
            <w:tcBorders>
              <w:top w:val="nil"/>
              <w:left w:val="nil"/>
              <w:bottom w:val="single" w:sz="2" w:space="0" w:color="3B8A0C"/>
              <w:right w:val="nil"/>
            </w:tcBorders>
            <w:tcMar>
              <w:top w:w="57" w:type="dxa"/>
              <w:left w:w="57" w:type="dxa"/>
              <w:bottom w:w="57" w:type="dxa"/>
              <w:right w:w="28" w:type="dxa"/>
            </w:tcMar>
            <w:vAlign w:val="center"/>
            <w:hideMark/>
          </w:tcPr>
          <w:p w:rsidR="00FA6CE7" w:rsidRPr="00FA6CE7" w:rsidRDefault="00052530" w:rsidP="00FA6CE7">
            <w:pPr>
              <w:wordWrap/>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35064</w:t>
            </w:r>
          </w:p>
        </w:tc>
      </w:tr>
      <w:tr w:rsidR="00FA6CE7" w:rsidRPr="00FA6CE7" w:rsidTr="00FA6CE7">
        <w:trPr>
          <w:trHeight w:val="800"/>
        </w:trPr>
        <w:tc>
          <w:tcPr>
            <w:tcW w:w="1603"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Department/</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Major</w:t>
            </w:r>
          </w:p>
        </w:tc>
        <w:tc>
          <w:tcPr>
            <w:tcW w:w="415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FA6CE7" w:rsidRPr="00FA6CE7" w:rsidRDefault="00052530" w:rsidP="00FA6CE7">
            <w:pPr>
              <w:wordWrap/>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Political Science &amp; International Relations</w:t>
            </w:r>
          </w:p>
        </w:tc>
        <w:tc>
          <w:tcPr>
            <w:tcW w:w="1206"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spacing w:val="-14"/>
                <w:kern w:val="0"/>
                <w:szCs w:val="20"/>
              </w:rPr>
              <w:t>Credit/Hours</w:t>
            </w:r>
          </w:p>
        </w:tc>
        <w:tc>
          <w:tcPr>
            <w:tcW w:w="2677"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FA6CE7" w:rsidRPr="00FA6CE7" w:rsidRDefault="00052530" w:rsidP="00FA6CE7">
            <w:pPr>
              <w:wordWrap/>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3</w:t>
            </w:r>
          </w:p>
        </w:tc>
      </w:tr>
      <w:tr w:rsidR="00FA6CE7" w:rsidRPr="00FA6CE7" w:rsidTr="00FA6CE7">
        <w:trPr>
          <w:trHeight w:val="800"/>
        </w:trPr>
        <w:tc>
          <w:tcPr>
            <w:tcW w:w="1603"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Class Time/</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FA6CE7" w:rsidRPr="00D6164C" w:rsidRDefault="00052530" w:rsidP="00D6164C">
            <w:pPr>
              <w:pStyle w:val="a6"/>
              <w:wordWrap/>
              <w:spacing w:line="240" w:lineRule="auto"/>
              <w:jc w:val="center"/>
              <w:rPr>
                <w:rFonts w:hint="eastAsia"/>
              </w:rPr>
            </w:pPr>
            <w:r w:rsidRPr="00052530">
              <w:rPr>
                <w:rFonts w:ascii="Arial Unicode MS" w:eastAsia="Arial Unicode MS" w:hAnsi="Arial Unicode MS" w:cs="Arial Unicode MS"/>
              </w:rPr>
              <w:t>Tue 6, Thu 4/Zoom ID</w:t>
            </w:r>
            <w:r w:rsidR="00D6164C">
              <w:rPr>
                <w:rFonts w:ascii="Arial Unicode MS" w:eastAsia="Arial Unicode MS" w:hAnsi="Arial Unicode MS" w:cs="Arial Unicode MS"/>
              </w:rPr>
              <w:t xml:space="preserve">: </w:t>
            </w:r>
            <w:r w:rsidR="00D6164C" w:rsidRPr="00D6164C">
              <w:rPr>
                <w:rFonts w:eastAsia="함초롬바탕"/>
              </w:rPr>
              <w:t>844 458 4032</w:t>
            </w:r>
          </w:p>
        </w:tc>
      </w:tr>
      <w:tr w:rsidR="00FA6CE7" w:rsidRPr="00FA6CE7" w:rsidTr="00FA6CE7">
        <w:trPr>
          <w:trHeight w:val="540"/>
        </w:trPr>
        <w:tc>
          <w:tcPr>
            <w:tcW w:w="1603"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Instructor</w:t>
            </w:r>
          </w:p>
        </w:tc>
        <w:tc>
          <w:tcPr>
            <w:tcW w:w="4150"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643D"/>
                <w:kern w:val="0"/>
                <w:szCs w:val="20"/>
              </w:rPr>
            </w:pPr>
            <w:r w:rsidRPr="00FA6CE7">
              <w:rPr>
                <w:rFonts w:ascii="Arial Unicode MS" w:eastAsia="Arial Unicode MS" w:hAnsi="Arial Unicode MS" w:cs="Arial Unicode MS" w:hint="eastAsia"/>
                <w:color w:val="00643D"/>
                <w:kern w:val="0"/>
                <w:sz w:val="18"/>
                <w:szCs w:val="18"/>
              </w:rPr>
              <w:t>Name</w:t>
            </w:r>
            <w:r w:rsidR="00052530">
              <w:rPr>
                <w:rFonts w:ascii="Arial Unicode MS" w:eastAsia="Arial Unicode MS" w:hAnsi="Arial Unicode MS" w:cs="Arial Unicode MS"/>
                <w:color w:val="00643D"/>
                <w:kern w:val="0"/>
                <w:sz w:val="18"/>
                <w:szCs w:val="18"/>
              </w:rPr>
              <w:t xml:space="preserve">: </w:t>
            </w:r>
            <w:proofErr w:type="spellStart"/>
            <w:r w:rsidR="00052530">
              <w:rPr>
                <w:rFonts w:ascii="Arial Unicode MS" w:eastAsia="Arial Unicode MS" w:hAnsi="Arial Unicode MS" w:cs="Arial Unicode MS"/>
                <w:color w:val="00643D"/>
                <w:kern w:val="0"/>
                <w:sz w:val="18"/>
                <w:szCs w:val="18"/>
              </w:rPr>
              <w:t>Jongkon</w:t>
            </w:r>
            <w:proofErr w:type="spellEnd"/>
            <w:r w:rsidR="00052530">
              <w:rPr>
                <w:rFonts w:ascii="Arial Unicode MS" w:eastAsia="Arial Unicode MS" w:hAnsi="Arial Unicode MS" w:cs="Arial Unicode MS"/>
                <w:color w:val="00643D"/>
                <w:kern w:val="0"/>
                <w:sz w:val="18"/>
                <w:szCs w:val="18"/>
              </w:rPr>
              <w:t xml:space="preserve"> Lee</w:t>
            </w:r>
          </w:p>
        </w:tc>
        <w:tc>
          <w:tcPr>
            <w:tcW w:w="388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643D"/>
                <w:kern w:val="0"/>
                <w:szCs w:val="20"/>
              </w:rPr>
            </w:pPr>
            <w:r w:rsidRPr="00FA6CE7">
              <w:rPr>
                <w:rFonts w:ascii="Arial Unicode MS" w:eastAsia="Arial Unicode MS" w:hAnsi="Arial Unicode MS" w:cs="Arial Unicode MS" w:hint="eastAsia"/>
                <w:color w:val="00643D"/>
                <w:kern w:val="0"/>
                <w:sz w:val="18"/>
                <w:szCs w:val="18"/>
              </w:rPr>
              <w:t>Department</w:t>
            </w:r>
            <w:r w:rsidR="00052530">
              <w:rPr>
                <w:rFonts w:ascii="Arial Unicode MS" w:eastAsia="Arial Unicode MS" w:hAnsi="Arial Unicode MS" w:cs="Arial Unicode MS"/>
                <w:color w:val="00643D"/>
                <w:kern w:val="0"/>
                <w:sz w:val="18"/>
                <w:szCs w:val="18"/>
              </w:rPr>
              <w:t>: Political Science &amp; International Relations</w:t>
            </w:r>
          </w:p>
        </w:tc>
      </w:tr>
      <w:tr w:rsidR="00FA6CE7" w:rsidRPr="00FA6CE7" w:rsidTr="00FA6CE7">
        <w:trPr>
          <w:trHeight w:val="540"/>
        </w:trPr>
        <w:tc>
          <w:tcPr>
            <w:tcW w:w="0" w:type="auto"/>
            <w:vMerge/>
            <w:tcBorders>
              <w:top w:val="single" w:sz="2" w:space="0" w:color="FFFFFF"/>
              <w:left w:val="nil"/>
              <w:bottom w:val="single" w:sz="2" w:space="0" w:color="FFFFFF"/>
              <w:right w:val="nil"/>
            </w:tcBorders>
            <w:vAlign w:val="center"/>
            <w:hideMark/>
          </w:tcPr>
          <w:p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4150"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643D"/>
                <w:kern w:val="0"/>
                <w:szCs w:val="20"/>
              </w:rPr>
            </w:pPr>
            <w:r w:rsidRPr="00FA6CE7">
              <w:rPr>
                <w:rFonts w:ascii="Arial Unicode MS" w:eastAsia="Arial Unicode MS" w:hAnsi="Arial Unicode MS" w:cs="Arial Unicode MS" w:hint="eastAsia"/>
                <w:color w:val="00643D"/>
                <w:kern w:val="0"/>
                <w:sz w:val="18"/>
                <w:szCs w:val="18"/>
              </w:rPr>
              <w:t>E-mail</w:t>
            </w:r>
            <w:r w:rsidR="00052530">
              <w:rPr>
                <w:rFonts w:ascii="Arial Unicode MS" w:eastAsia="Arial Unicode MS" w:hAnsi="Arial Unicode MS" w:cs="Arial Unicode MS"/>
                <w:color w:val="00643D"/>
                <w:kern w:val="0"/>
                <w:sz w:val="18"/>
                <w:szCs w:val="18"/>
              </w:rPr>
              <w:t>: jongkonlee@ewha.ac.kr</w:t>
            </w:r>
          </w:p>
        </w:tc>
        <w:tc>
          <w:tcPr>
            <w:tcW w:w="388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643D"/>
                <w:kern w:val="0"/>
                <w:szCs w:val="20"/>
              </w:rPr>
              <w:t>P</w:t>
            </w:r>
            <w:r w:rsidRPr="00FA6CE7">
              <w:rPr>
                <w:rFonts w:ascii="Arial Unicode MS" w:eastAsia="Arial Unicode MS" w:hAnsi="Arial Unicode MS" w:cs="Arial Unicode MS" w:hint="eastAsia"/>
                <w:color w:val="00643D"/>
                <w:kern w:val="0"/>
                <w:sz w:val="18"/>
                <w:szCs w:val="18"/>
              </w:rPr>
              <w:t>hone</w:t>
            </w:r>
            <w:r w:rsidR="00052530">
              <w:rPr>
                <w:rFonts w:ascii="Arial Unicode MS" w:eastAsia="Arial Unicode MS" w:hAnsi="Arial Unicode MS" w:cs="Arial Unicode MS"/>
                <w:color w:val="00643D"/>
                <w:kern w:val="0"/>
                <w:sz w:val="18"/>
                <w:szCs w:val="18"/>
              </w:rPr>
              <w:t>: 02-3277-4470</w:t>
            </w:r>
          </w:p>
        </w:tc>
      </w:tr>
      <w:tr w:rsidR="00FA6CE7" w:rsidRPr="00FA6CE7" w:rsidTr="00FA6CE7">
        <w:trPr>
          <w:trHeight w:val="800"/>
        </w:trPr>
        <w:tc>
          <w:tcPr>
            <w:tcW w:w="1603"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Office Hours/</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rsidR="00FA6CE7" w:rsidRPr="00FA6CE7" w:rsidRDefault="00052530" w:rsidP="00FA6CE7">
            <w:pPr>
              <w:spacing w:after="0" w:line="240" w:lineRule="auto"/>
              <w:textAlignment w:val="baseline"/>
              <w:rPr>
                <w:rFonts w:ascii="Arial Unicode MS" w:eastAsia="Arial Unicode MS" w:hAnsi="Arial Unicode MS" w:cs="Arial Unicode MS"/>
                <w:color w:val="000000"/>
                <w:kern w:val="0"/>
                <w:szCs w:val="20"/>
              </w:rPr>
            </w:pPr>
            <w:r w:rsidRPr="00052530">
              <w:rPr>
                <w:rFonts w:ascii="Arial Unicode MS" w:eastAsia="Arial Unicode MS" w:hAnsi="Arial Unicode MS" w:cs="Arial Unicode MS"/>
                <w:color w:val="000000"/>
                <w:kern w:val="0"/>
                <w:szCs w:val="20"/>
              </w:rPr>
              <w:t>By Appointment (POSCO 326)</w:t>
            </w:r>
          </w:p>
        </w:tc>
      </w:tr>
    </w:tbl>
    <w:p w:rsidR="004461BD" w:rsidRDefault="004461BD" w:rsidP="00FA6CE7">
      <w:pPr>
        <w:spacing w:after="0" w:line="240" w:lineRule="auto"/>
        <w:textAlignment w:val="baseline"/>
        <w:rPr>
          <w:rFonts w:ascii="Arial Unicode MS" w:eastAsia="Arial Unicode MS" w:hAnsi="Arial Unicode MS" w:cs="Arial Unicode MS"/>
          <w:color w:val="000000"/>
          <w:kern w:val="0"/>
          <w:szCs w:val="20"/>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Ⅰ</w:t>
      </w:r>
      <w:proofErr w:type="spellEnd"/>
      <w:r w:rsidRPr="00FA6CE7">
        <w:rPr>
          <w:rFonts w:ascii="Arial Unicode MS" w:eastAsia="Arial Unicode MS" w:hAnsi="Arial Unicode MS" w:cs="Arial Unicode MS" w:hint="eastAsia"/>
          <w:b/>
          <w:color w:val="3B8A0C"/>
          <w:spacing w:val="-10"/>
          <w:w w:val="98"/>
          <w:kern w:val="0"/>
          <w:sz w:val="24"/>
          <w:szCs w:val="24"/>
        </w:rPr>
        <w:t>. Course Overview</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FA6CE7">
        <w:trPr>
          <w:trHeight w:val="370"/>
        </w:trPr>
        <w:tc>
          <w:tcPr>
            <w:tcW w:w="9638"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1. Course Description</w:t>
            </w:r>
          </w:p>
        </w:tc>
      </w:tr>
      <w:tr w:rsidR="00FA6CE7" w:rsidRPr="00FA6CE7" w:rsidTr="004461BD">
        <w:trPr>
          <w:trHeight w:val="1894"/>
        </w:trPr>
        <w:tc>
          <w:tcPr>
            <w:tcW w:w="9638" w:type="dxa"/>
            <w:tcBorders>
              <w:top w:val="nil"/>
              <w:left w:val="nil"/>
              <w:bottom w:val="nil"/>
              <w:right w:val="nil"/>
            </w:tcBorders>
            <w:tcMar>
              <w:top w:w="28" w:type="dxa"/>
              <w:left w:w="102" w:type="dxa"/>
              <w:bottom w:w="28" w:type="dxa"/>
              <w:right w:w="102" w:type="dxa"/>
            </w:tcMar>
            <w:vAlign w:val="center"/>
            <w:hideMark/>
          </w:tcPr>
          <w:p w:rsidR="00FA6CE7" w:rsidRPr="00FA6CE7" w:rsidRDefault="00052530" w:rsidP="00FA6CE7">
            <w:pPr>
              <w:spacing w:after="0" w:line="240" w:lineRule="auto"/>
              <w:textAlignment w:val="baseline"/>
              <w:rPr>
                <w:rFonts w:ascii="Arial Unicode MS" w:eastAsia="Arial Unicode MS" w:hAnsi="Arial Unicode MS" w:cs="Arial Unicode MS"/>
                <w:color w:val="000000"/>
                <w:kern w:val="0"/>
                <w:szCs w:val="20"/>
              </w:rPr>
            </w:pPr>
            <w:r w:rsidRPr="00052530">
              <w:rPr>
                <w:rFonts w:ascii="Arial Unicode MS" w:eastAsia="Arial Unicode MS" w:hAnsi="Arial Unicode MS" w:cs="Arial Unicode MS"/>
                <w:color w:val="000000"/>
                <w:kern w:val="0"/>
                <w:szCs w:val="20"/>
              </w:rPr>
              <w:t>This course explores the structure and dynamics of American politics, in particular political interactions among U.S. political institutions, providing a broad-based introduction to the ideas and institutions that shape politics in the contemporary United States. We will focus our analysis on U.S. political history and political institutions including Congress, presidency, and courts.</w:t>
            </w:r>
          </w:p>
        </w:tc>
      </w:tr>
      <w:tr w:rsidR="00FA6CE7" w:rsidRPr="00FA6CE7" w:rsidTr="004461BD">
        <w:trPr>
          <w:trHeight w:val="25"/>
        </w:trPr>
        <w:tc>
          <w:tcPr>
            <w:tcW w:w="9638"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2. Prerequisites</w:t>
            </w:r>
          </w:p>
        </w:tc>
      </w:tr>
      <w:tr w:rsidR="00FA6CE7" w:rsidRPr="00FA6CE7" w:rsidTr="004461BD">
        <w:trPr>
          <w:trHeight w:val="822"/>
        </w:trPr>
        <w:tc>
          <w:tcPr>
            <w:tcW w:w="9638" w:type="dxa"/>
            <w:tcBorders>
              <w:top w:val="nil"/>
              <w:left w:val="nil"/>
              <w:bottom w:val="nil"/>
              <w:right w:val="nil"/>
            </w:tcBorders>
            <w:tcMar>
              <w:top w:w="28" w:type="dxa"/>
              <w:left w:w="102" w:type="dxa"/>
              <w:bottom w:w="28" w:type="dxa"/>
              <w:right w:w="102" w:type="dxa"/>
            </w:tcMar>
            <w:vAlign w:val="center"/>
            <w:hideMark/>
          </w:tcPr>
          <w:p w:rsidR="00FA6CE7" w:rsidRPr="00FA6CE7" w:rsidRDefault="00052530" w:rsidP="00FA6CE7">
            <w:pPr>
              <w:spacing w:after="0" w:line="240" w:lineRule="auto"/>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None</w:t>
            </w:r>
          </w:p>
        </w:tc>
      </w:tr>
      <w:tr w:rsidR="00FA6CE7" w:rsidRPr="00FA6CE7" w:rsidTr="004461BD">
        <w:trPr>
          <w:trHeight w:val="25"/>
        </w:trPr>
        <w:tc>
          <w:tcPr>
            <w:tcW w:w="9638" w:type="dxa"/>
            <w:tcBorders>
              <w:top w:val="nil"/>
              <w:left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6"/>
                <w:szCs w:val="16"/>
              </w:rPr>
            </w:pPr>
            <w:r w:rsidRPr="00FA6CE7">
              <w:rPr>
                <w:rFonts w:ascii="Arial Unicode MS" w:eastAsia="Arial Unicode MS" w:hAnsi="Arial Unicode MS" w:cs="Arial Unicode MS" w:hint="eastAsia"/>
                <w:color w:val="000000"/>
                <w:kern w:val="0"/>
                <w:szCs w:val="16"/>
              </w:rPr>
              <w:t>3. Course Format</w:t>
            </w:r>
          </w:p>
        </w:tc>
      </w:tr>
      <w:tr w:rsidR="00FA6CE7" w:rsidRPr="00FA6CE7" w:rsidTr="00FA6CE7">
        <w:trPr>
          <w:trHeight w:val="2332"/>
        </w:trPr>
        <w:tc>
          <w:tcPr>
            <w:tcW w:w="9638" w:type="dxa"/>
            <w:tcBorders>
              <w:top w:val="nil"/>
              <w:left w:val="nil"/>
              <w:right w:val="nil"/>
            </w:tcBorders>
            <w:tcMar>
              <w:top w:w="57" w:type="dxa"/>
              <w:left w:w="57" w:type="dxa"/>
              <w:bottom w:w="57" w:type="dxa"/>
              <w:right w:w="28"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4"/>
                <w:szCs w:val="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86"/>
              <w:gridCol w:w="2378"/>
              <w:gridCol w:w="2152"/>
              <w:gridCol w:w="1643"/>
              <w:gridCol w:w="1643"/>
            </w:tblGrid>
            <w:tr w:rsidR="00FA6CE7" w:rsidRPr="00FA6CE7">
              <w:trPr>
                <w:trHeight w:val="406"/>
              </w:trPr>
              <w:tc>
                <w:tcPr>
                  <w:tcW w:w="158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Lecture</w:t>
                  </w:r>
                </w:p>
              </w:tc>
              <w:tc>
                <w:tcPr>
                  <w:tcW w:w="2378"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Discussion/Presentation</w:t>
                  </w:r>
                </w:p>
              </w:tc>
              <w:tc>
                <w:tcPr>
                  <w:tcW w:w="215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Experiment/Practicum</w:t>
                  </w:r>
                </w:p>
              </w:tc>
              <w:tc>
                <w:tcPr>
                  <w:tcW w:w="1643"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Field Study</w:t>
                  </w:r>
                </w:p>
              </w:tc>
              <w:tc>
                <w:tcPr>
                  <w:tcW w:w="1643"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Other</w:t>
                  </w:r>
                </w:p>
              </w:tc>
            </w:tr>
            <w:tr w:rsidR="00FA6CE7" w:rsidRPr="00FA6CE7">
              <w:trPr>
                <w:trHeight w:val="386"/>
              </w:trPr>
              <w:tc>
                <w:tcPr>
                  <w:tcW w:w="158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052530"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spacing w:val="-10"/>
                      <w:w w:val="97"/>
                      <w:kern w:val="0"/>
                      <w:sz w:val="16"/>
                      <w:szCs w:val="16"/>
                    </w:rPr>
                    <w:t xml:space="preserve">90 </w:t>
                  </w:r>
                  <w:r w:rsidR="00FA6CE7" w:rsidRPr="00FA6CE7">
                    <w:rPr>
                      <w:rFonts w:ascii="Arial Unicode MS" w:eastAsia="Arial Unicode MS" w:hAnsi="Arial Unicode MS" w:cs="Arial Unicode MS" w:hint="eastAsia"/>
                      <w:color w:val="000000"/>
                      <w:spacing w:val="-10"/>
                      <w:w w:val="97"/>
                      <w:kern w:val="0"/>
                      <w:sz w:val="16"/>
                      <w:szCs w:val="16"/>
                    </w:rPr>
                    <w:t>%</w:t>
                  </w:r>
                </w:p>
              </w:tc>
              <w:tc>
                <w:tcPr>
                  <w:tcW w:w="2378"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p>
              </w:tc>
              <w:tc>
                <w:tcPr>
                  <w:tcW w:w="215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p>
              </w:tc>
              <w:tc>
                <w:tcPr>
                  <w:tcW w:w="1643"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spacing w:val="-10"/>
                      <w:w w:val="97"/>
                      <w:kern w:val="0"/>
                      <w:sz w:val="16"/>
                      <w:szCs w:val="16"/>
                    </w:rPr>
                  </w:pPr>
                </w:p>
              </w:tc>
              <w:tc>
                <w:tcPr>
                  <w:tcW w:w="1643"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FA6CE7" w:rsidRPr="00FA6CE7" w:rsidRDefault="00052530"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spacing w:val="-10"/>
                      <w:w w:val="97"/>
                      <w:kern w:val="0"/>
                      <w:sz w:val="16"/>
                      <w:szCs w:val="16"/>
                    </w:rPr>
                    <w:t xml:space="preserve">10 </w:t>
                  </w:r>
                  <w:r w:rsidR="00FA6CE7" w:rsidRPr="00FA6CE7">
                    <w:rPr>
                      <w:rFonts w:ascii="Arial Unicode MS" w:eastAsia="Arial Unicode MS" w:hAnsi="Arial Unicode MS" w:cs="Arial Unicode MS" w:hint="eastAsia"/>
                      <w:color w:val="000000"/>
                      <w:spacing w:val="-10"/>
                      <w:w w:val="97"/>
                      <w:kern w:val="0"/>
                      <w:sz w:val="16"/>
                      <w:szCs w:val="16"/>
                    </w:rPr>
                    <w:t>%</w:t>
                  </w: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7F7F7F"/>
                <w:spacing w:val="-10"/>
                <w:w w:val="95"/>
                <w:kern w:val="0"/>
                <w:sz w:val="16"/>
                <w:szCs w:val="16"/>
              </w:rPr>
              <w:t>(Instructor can change to match the actual format of the class.)</w:t>
            </w:r>
          </w:p>
          <w:p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Explanation of course format:</w:t>
            </w:r>
          </w:p>
          <w:p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rsidR="00FA6CE7" w:rsidRPr="00052530" w:rsidRDefault="00052530" w:rsidP="00FA6CE7">
            <w:pPr>
              <w:spacing w:after="0" w:line="240" w:lineRule="auto"/>
              <w:textAlignment w:val="baseline"/>
              <w:rPr>
                <w:rFonts w:ascii="Arial Unicode MS" w:eastAsia="Arial Unicode MS" w:hAnsi="Arial Unicode MS" w:cs="Arial Unicode MS"/>
                <w:color w:val="000000"/>
                <w:kern w:val="0"/>
                <w:szCs w:val="20"/>
              </w:rPr>
            </w:pPr>
            <w:r w:rsidRPr="00052530">
              <w:rPr>
                <w:rFonts w:ascii="Arial Unicode MS" w:eastAsia="Arial Unicode MS" w:hAnsi="Arial Unicode MS" w:cs="Arial Unicode MS"/>
                <w:color w:val="000000"/>
                <w:kern w:val="0"/>
                <w:szCs w:val="20"/>
              </w:rPr>
              <w:t>This course is based on lectures, although student participation will be encouraged. We will focus our analysis on the U.S. political institutions such as Congress, presidency, and courts. Due to the Covid-19 pandemic, non-face-to-face (online) lectures will be conducted using Zoom.</w:t>
            </w:r>
          </w:p>
        </w:tc>
      </w:tr>
    </w:tbl>
    <w:p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FA6CE7">
        <w:trPr>
          <w:trHeight w:val="370"/>
        </w:trPr>
        <w:tc>
          <w:tcPr>
            <w:tcW w:w="9638" w:type="dxa"/>
            <w:tcBorders>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4. Course Objectives</w:t>
            </w:r>
          </w:p>
        </w:tc>
      </w:tr>
      <w:tr w:rsidR="00FA6CE7" w:rsidRPr="004461BD" w:rsidTr="00FA6CE7">
        <w:trPr>
          <w:trHeight w:val="1647"/>
        </w:trPr>
        <w:tc>
          <w:tcPr>
            <w:tcW w:w="9638" w:type="dxa"/>
            <w:tcBorders>
              <w:top w:val="nil"/>
              <w:left w:val="nil"/>
              <w:bottom w:val="nil"/>
              <w:right w:val="nil"/>
            </w:tcBorders>
            <w:tcMar>
              <w:top w:w="28" w:type="dxa"/>
              <w:left w:w="102" w:type="dxa"/>
              <w:bottom w:w="28" w:type="dxa"/>
              <w:right w:w="102" w:type="dxa"/>
            </w:tcMar>
            <w:vAlign w:val="center"/>
            <w:hideMark/>
          </w:tcPr>
          <w:p w:rsidR="00FA6CE7" w:rsidRPr="004461BD" w:rsidRDefault="00052530" w:rsidP="00FA6CE7">
            <w:pPr>
              <w:spacing w:after="0" w:line="240" w:lineRule="auto"/>
              <w:textAlignment w:val="baseline"/>
              <w:rPr>
                <w:rFonts w:ascii="Arial Unicode MS" w:eastAsia="Arial Unicode MS" w:hAnsi="Arial Unicode MS" w:cs="Arial Unicode MS"/>
                <w:color w:val="000000"/>
                <w:kern w:val="0"/>
                <w:szCs w:val="20"/>
              </w:rPr>
            </w:pPr>
            <w:r w:rsidRPr="00052530">
              <w:rPr>
                <w:rFonts w:ascii="Arial Unicode MS" w:eastAsia="Arial Unicode MS" w:hAnsi="Arial Unicode MS" w:cs="Arial Unicode MS"/>
                <w:color w:val="000000"/>
                <w:kern w:val="0"/>
                <w:szCs w:val="20"/>
              </w:rPr>
              <w:lastRenderedPageBreak/>
              <w:t>The goal of this course is to help each student arrive at a deeper, more comprehensive understanding of the political forces that shape American government and politics and become proficient with some of the major facts, concepts, theories, and insights of American government/politics.</w:t>
            </w:r>
          </w:p>
        </w:tc>
      </w:tr>
      <w:tr w:rsidR="00FA6CE7" w:rsidRPr="00FA6CE7" w:rsidTr="00FA6CE7">
        <w:trPr>
          <w:trHeight w:val="370"/>
        </w:trPr>
        <w:tc>
          <w:tcPr>
            <w:tcW w:w="9638" w:type="dxa"/>
            <w:tcBorders>
              <w:top w:val="nil"/>
              <w:left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5. Evaluation System</w:t>
            </w:r>
          </w:p>
        </w:tc>
      </w:tr>
      <w:tr w:rsidR="00FA6CE7" w:rsidRPr="00FA6CE7" w:rsidTr="00FA6CE7">
        <w:trPr>
          <w:trHeight w:val="4496"/>
        </w:trPr>
        <w:tc>
          <w:tcPr>
            <w:tcW w:w="9638" w:type="dxa"/>
            <w:tcBorders>
              <w:top w:val="nil"/>
              <w:left w:val="nil"/>
              <w:right w:val="nil"/>
            </w:tcBorders>
            <w:tcMar>
              <w:top w:w="57" w:type="dxa"/>
              <w:left w:w="57" w:type="dxa"/>
              <w:bottom w:w="57" w:type="dxa"/>
              <w:right w:w="28" w:type="dxa"/>
            </w:tcMar>
            <w:vAlign w:val="center"/>
            <w:hideMark/>
          </w:tcPr>
          <w:p w:rsidR="00FA6CE7" w:rsidRPr="00FA6CE7" w:rsidRDefault="00FA6CE7" w:rsidP="00FA6CE7">
            <w:pPr>
              <w:wordWrap/>
              <w:spacing w:after="0" w:line="240" w:lineRule="auto"/>
              <w:jc w:val="lef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color w:val="000000"/>
                <w:kern w:val="0"/>
                <w:sz w:val="18"/>
                <w:szCs w:val="18"/>
              </w:rPr>
              <w:t>☐</w:t>
            </w:r>
            <w:r w:rsidRPr="00FA6CE7">
              <w:rPr>
                <w:rFonts w:ascii="Arial Unicode MS" w:eastAsia="Arial Unicode MS" w:hAnsi="Arial Unicode MS" w:cs="Arial Unicode MS" w:hint="eastAsia"/>
                <w:color w:val="000000"/>
                <w:kern w:val="0"/>
                <w:sz w:val="18"/>
                <w:szCs w:val="18"/>
              </w:rPr>
              <w:t xml:space="preserve"> </w:t>
            </w:r>
            <w:r w:rsidRPr="00FA6CE7">
              <w:rPr>
                <w:rFonts w:ascii="Arial Unicode MS" w:eastAsia="Arial Unicode MS" w:hAnsi="Arial Unicode MS" w:cs="Arial Unicode MS" w:hint="eastAsia"/>
                <w:color w:val="000000"/>
                <w:kern w:val="0"/>
                <w:sz w:val="16"/>
                <w:szCs w:val="16"/>
              </w:rPr>
              <w:t xml:space="preserve">Relative evaluation </w:t>
            </w:r>
            <w:r w:rsidR="00052530">
              <w:rPr>
                <w:rFonts w:ascii="함초롬돋움" w:eastAsia="함초롬돋움" w:hAnsi="함초롬돋움" w:cs="함초롬돋움"/>
                <w:color w:val="000000"/>
                <w:kern w:val="0"/>
                <w:sz w:val="18"/>
                <w:szCs w:val="18"/>
              </w:rPr>
              <w:t>☑</w:t>
            </w:r>
            <w:r w:rsidRPr="00FA6CE7">
              <w:rPr>
                <w:rFonts w:ascii="Arial Unicode MS" w:eastAsia="Arial Unicode MS" w:hAnsi="Arial Unicode MS" w:cs="Arial Unicode MS" w:hint="eastAsia"/>
                <w:color w:val="000000"/>
                <w:kern w:val="0"/>
                <w:sz w:val="18"/>
                <w:szCs w:val="18"/>
              </w:rPr>
              <w:t xml:space="preserve"> </w:t>
            </w:r>
            <w:r w:rsidRPr="00FA6CE7">
              <w:rPr>
                <w:rFonts w:ascii="Arial Unicode MS" w:eastAsia="Arial Unicode MS" w:hAnsi="Arial Unicode MS" w:cs="Arial Unicode MS" w:hint="eastAsia"/>
                <w:color w:val="000000"/>
                <w:kern w:val="0"/>
                <w:sz w:val="16"/>
                <w:szCs w:val="16"/>
              </w:rPr>
              <w:t xml:space="preserve">Absolute evaluation </w:t>
            </w:r>
            <w:r w:rsidRPr="00FA6CE7">
              <w:rPr>
                <w:rFonts w:ascii="Arial Unicode MS" w:eastAsia="Arial Unicode MS" w:hAnsi="Arial Unicode MS" w:cs="Arial Unicode MS"/>
                <w:color w:val="000000"/>
                <w:kern w:val="0"/>
                <w:sz w:val="18"/>
                <w:szCs w:val="18"/>
              </w:rPr>
              <w:t>☐</w:t>
            </w:r>
            <w:r w:rsidRPr="00FA6CE7">
              <w:rPr>
                <w:rFonts w:ascii="Arial Unicode MS" w:eastAsia="Arial Unicode MS" w:hAnsi="Arial Unicode MS" w:cs="Arial Unicode MS" w:hint="eastAsia"/>
                <w:color w:val="000000"/>
                <w:kern w:val="0"/>
                <w:sz w:val="18"/>
                <w:szCs w:val="18"/>
              </w:rPr>
              <w:t xml:space="preserve"> </w:t>
            </w:r>
            <w:proofErr w:type="gramStart"/>
            <w:r w:rsidRPr="00FA6CE7">
              <w:rPr>
                <w:rFonts w:ascii="Arial Unicode MS" w:eastAsia="Arial Unicode MS" w:hAnsi="Arial Unicode MS" w:cs="Arial Unicode MS" w:hint="eastAsia"/>
                <w:color w:val="000000"/>
                <w:kern w:val="0"/>
                <w:sz w:val="16"/>
                <w:szCs w:val="16"/>
              </w:rPr>
              <w:t xml:space="preserve">Others </w:t>
            </w:r>
            <w:r w:rsidRPr="00FA6CE7">
              <w:rPr>
                <w:rFonts w:ascii="Arial Unicode MS" w:eastAsia="Arial Unicode MS" w:hAnsi="Arial Unicode MS" w:cs="Arial Unicode MS" w:hint="eastAsia"/>
                <w:color w:val="000000"/>
                <w:kern w:val="0"/>
                <w:sz w:val="18"/>
                <w:szCs w:val="18"/>
              </w:rPr>
              <w:t>:</w:t>
            </w:r>
            <w:proofErr w:type="gramEnd"/>
            <w:r w:rsidRPr="00FA6CE7">
              <w:rPr>
                <w:rFonts w:ascii="Arial Unicode MS" w:eastAsia="Arial Unicode MS" w:hAnsi="Arial Unicode MS" w:cs="Arial Unicode MS" w:hint="eastAsia"/>
                <w:color w:val="000000"/>
                <w:kern w:val="0"/>
                <w:sz w:val="18"/>
                <w:szCs w:val="18"/>
              </w:rPr>
              <w:t xml:space="preserve"> </w:t>
            </w:r>
          </w:p>
          <w:p w:rsidR="00FA6CE7" w:rsidRPr="004461BD" w:rsidRDefault="00FA6CE7" w:rsidP="00FA6CE7">
            <w:pPr>
              <w:spacing w:after="0" w:line="240" w:lineRule="auto"/>
              <w:ind w:left="74" w:hanging="74"/>
              <w:textAlignment w:val="baseline"/>
              <w:rPr>
                <w:rFonts w:ascii="Arial Unicode MS" w:eastAsia="Arial Unicode MS" w:hAnsi="Arial Unicode MS" w:cs="Arial Unicode MS"/>
                <w:color w:val="000000"/>
                <w:spacing w:val="-10"/>
                <w:w w:val="95"/>
                <w:kern w:val="0"/>
                <w:sz w:val="18"/>
                <w:szCs w:val="18"/>
              </w:rPr>
            </w:pPr>
          </w:p>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8"/>
                <w:szCs w:val="18"/>
              </w:rPr>
              <w:t xml:space="preserve">- </w:t>
            </w:r>
            <w:r w:rsidRPr="00FA6CE7">
              <w:rPr>
                <w:rFonts w:ascii="Arial Unicode MS" w:eastAsia="Arial Unicode MS" w:hAnsi="Arial Unicode MS" w:cs="Arial Unicode MS" w:hint="eastAsia"/>
                <w:color w:val="000000"/>
                <w:spacing w:val="-10"/>
                <w:w w:val="95"/>
                <w:kern w:val="0"/>
                <w:sz w:val="16"/>
                <w:szCs w:val="16"/>
              </w:rPr>
              <w:t>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FA6CE7" w:rsidRPr="00FA6CE7">
              <w:trPr>
                <w:trHeight w:val="915"/>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rsidR="00FA6CE7" w:rsidRPr="00052530" w:rsidRDefault="004461BD" w:rsidP="00052530">
                  <w:pPr>
                    <w:wordWrap/>
                    <w:snapToGrid w:val="0"/>
                    <w:spacing w:after="0" w:line="240" w:lineRule="auto"/>
                    <w:textAlignment w:val="baseline"/>
                    <w:rPr>
                      <w:rFonts w:ascii="Arial" w:eastAsia="Arial Unicode MS" w:hAnsi="Arial" w:cs="Arial"/>
                      <w:color w:val="000000"/>
                      <w:kern w:val="0"/>
                      <w:sz w:val="16"/>
                      <w:szCs w:val="16"/>
                    </w:rPr>
                  </w:pPr>
                  <w:r w:rsidRPr="004461BD">
                    <w:rPr>
                      <w:rFonts w:ascii="Arial" w:eastAsia="Arial Unicode MS" w:hAnsi="Arial" w:cs="Arial"/>
                      <w:color w:val="000000"/>
                      <w:kern w:val="0"/>
                      <w:sz w:val="16"/>
                      <w:szCs w:val="16"/>
                    </w:rPr>
                    <w:t>The criteria for absolute evaluation grade will be announced during the first class.</w:t>
                  </w: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405"/>
              <w:gridCol w:w="1236"/>
              <w:gridCol w:w="1122"/>
              <w:gridCol w:w="1179"/>
              <w:gridCol w:w="1066"/>
              <w:gridCol w:w="1179"/>
              <w:gridCol w:w="1349"/>
              <w:gridCol w:w="896"/>
            </w:tblGrid>
            <w:tr w:rsidR="00FA6CE7" w:rsidRPr="00FA6CE7">
              <w:trPr>
                <w:trHeight w:val="489"/>
              </w:trPr>
              <w:tc>
                <w:tcPr>
                  <w:tcW w:w="1405"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Quizzes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Assignments</w:t>
                  </w:r>
                </w:p>
              </w:tc>
              <w:tc>
                <w:tcPr>
                  <w:tcW w:w="134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Participation</w:t>
                  </w:r>
                </w:p>
              </w:tc>
              <w:tc>
                <w:tcPr>
                  <w:tcW w:w="896"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Other</w:t>
                  </w:r>
                </w:p>
              </w:tc>
            </w:tr>
            <w:tr w:rsidR="00FA6CE7" w:rsidRPr="00FA6CE7">
              <w:trPr>
                <w:trHeight w:val="426"/>
              </w:trPr>
              <w:tc>
                <w:tcPr>
                  <w:tcW w:w="1405"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B176A3"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4</w:t>
                  </w:r>
                  <w:r w:rsidR="00052530">
                    <w:rPr>
                      <w:rFonts w:ascii="Arial Unicode MS" w:eastAsia="Arial Unicode MS" w:hAnsi="Arial Unicode MS" w:cs="Arial Unicode MS"/>
                      <w:color w:val="000000"/>
                      <w:kern w:val="0"/>
                      <w:sz w:val="16"/>
                      <w:szCs w:val="16"/>
                    </w:rPr>
                    <w:t xml:space="preserve">0 </w:t>
                  </w:r>
                  <w:r w:rsidR="00FA6CE7" w:rsidRPr="00FA6CE7">
                    <w:rPr>
                      <w:rFonts w:ascii="Arial Unicode MS" w:eastAsia="Arial Unicode MS" w:hAnsi="Arial Unicode MS" w:cs="Arial Unicode MS"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B176A3"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4</w:t>
                  </w:r>
                  <w:r w:rsidR="00052530">
                    <w:rPr>
                      <w:rFonts w:ascii="Arial Unicode MS" w:eastAsia="Arial Unicode MS" w:hAnsi="Arial Unicode MS" w:cs="Arial Unicode MS"/>
                      <w:color w:val="000000"/>
                      <w:kern w:val="0"/>
                      <w:sz w:val="16"/>
                      <w:szCs w:val="16"/>
                    </w:rPr>
                    <w:t xml:space="preserve">0 </w:t>
                  </w:r>
                  <w:r w:rsidR="00FA6CE7" w:rsidRPr="00FA6CE7">
                    <w:rPr>
                      <w:rFonts w:ascii="Arial Unicode MS" w:eastAsia="Arial Unicode MS" w:hAnsi="Arial Unicode MS" w:cs="Arial Unicode MS"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34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052530"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 xml:space="preserve">20 </w:t>
                  </w:r>
                  <w:r w:rsidR="00FA6CE7" w:rsidRPr="00FA6CE7">
                    <w:rPr>
                      <w:rFonts w:ascii="Arial Unicode MS" w:eastAsia="Arial Unicode MS" w:hAnsi="Arial Unicode MS" w:cs="Arial Unicode MS" w:hint="eastAsia"/>
                      <w:color w:val="000000"/>
                      <w:kern w:val="0"/>
                      <w:sz w:val="16"/>
                      <w:szCs w:val="16"/>
                    </w:rPr>
                    <w:t>%</w:t>
                  </w:r>
                </w:p>
              </w:tc>
              <w:tc>
                <w:tcPr>
                  <w:tcW w:w="896"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r>
          </w:tbl>
          <w:p w:rsidR="00FA6CE7" w:rsidRPr="00FA6CE7" w:rsidRDefault="00FA6CE7" w:rsidP="00FA6CE7">
            <w:pPr>
              <w:spacing w:after="0" w:line="240" w:lineRule="auto"/>
              <w:ind w:left="138" w:hanging="138"/>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Evaluation of group projects may include peer evaluations.</w:t>
            </w:r>
          </w:p>
        </w:tc>
      </w:tr>
    </w:tbl>
    <w:p w:rsidR="00052530" w:rsidRPr="00052530" w:rsidRDefault="00052530" w:rsidP="00052530">
      <w:pPr>
        <w:spacing w:after="0" w:line="240" w:lineRule="auto"/>
        <w:textAlignment w:val="baseline"/>
        <w:rPr>
          <w:rFonts w:ascii="Arial Unicode MS" w:eastAsia="Arial Unicode MS" w:hAnsi="Arial Unicode MS" w:cs="Arial Unicode MS"/>
          <w:color w:val="000000"/>
          <w:kern w:val="0"/>
          <w:szCs w:val="20"/>
        </w:rPr>
      </w:pPr>
      <w:r w:rsidRPr="00052530">
        <w:rPr>
          <w:rFonts w:ascii="Arial Unicode MS" w:eastAsia="Arial Unicode MS" w:hAnsi="Arial Unicode MS" w:cs="Arial Unicode MS"/>
          <w:color w:val="000000"/>
          <w:kern w:val="0"/>
          <w:szCs w:val="20"/>
        </w:rPr>
        <w:t xml:space="preserve">All students will be expected </w:t>
      </w:r>
      <w:r w:rsidRPr="00052530">
        <w:rPr>
          <w:rFonts w:ascii="Arial Unicode" w:eastAsia="Arial Unicode MS" w:hAnsi="Arial Unicode" w:cs="Arial Unicode MS"/>
          <w:color w:val="000000"/>
          <w:kern w:val="0"/>
          <w:szCs w:val="20"/>
        </w:rPr>
        <w:t>to</w:t>
      </w:r>
      <w:r w:rsidRPr="00052530">
        <w:rPr>
          <w:rFonts w:ascii="Arial Unicode MS" w:eastAsia="Arial Unicode MS" w:hAnsi="Arial Unicode MS" w:cs="Arial Unicode MS"/>
          <w:color w:val="000000"/>
          <w:kern w:val="0"/>
          <w:szCs w:val="20"/>
        </w:rPr>
        <w:t xml:space="preserve"> attend each session and be active participants in them. Attendance/Participation will account for 20% of the final grade. Also, students need to take mid-term and final exams. Mid-term and final exams will account for </w:t>
      </w:r>
      <w:r w:rsidR="00B176A3">
        <w:rPr>
          <w:rFonts w:ascii="Arial Unicode MS" w:eastAsia="Arial Unicode MS" w:hAnsi="Arial Unicode MS" w:cs="Arial Unicode MS"/>
          <w:color w:val="000000"/>
          <w:kern w:val="0"/>
          <w:szCs w:val="20"/>
        </w:rPr>
        <w:t>4</w:t>
      </w:r>
      <w:r w:rsidRPr="00052530">
        <w:rPr>
          <w:rFonts w:ascii="Arial Unicode MS" w:eastAsia="Arial Unicode MS" w:hAnsi="Arial Unicode MS" w:cs="Arial Unicode MS"/>
          <w:color w:val="000000"/>
          <w:kern w:val="0"/>
          <w:szCs w:val="20"/>
        </w:rPr>
        <w:t>0%</w:t>
      </w:r>
      <w:r w:rsidR="00B176A3">
        <w:rPr>
          <w:rFonts w:ascii="Arial Unicode MS" w:eastAsia="Arial Unicode MS" w:hAnsi="Arial Unicode MS" w:cs="Arial Unicode MS"/>
          <w:color w:val="000000"/>
          <w:kern w:val="0"/>
          <w:szCs w:val="20"/>
        </w:rPr>
        <w:t>s</w:t>
      </w:r>
      <w:r w:rsidRPr="00052530">
        <w:rPr>
          <w:rFonts w:ascii="Arial Unicode MS" w:eastAsia="Arial Unicode MS" w:hAnsi="Arial Unicode MS" w:cs="Arial Unicode MS"/>
          <w:color w:val="000000"/>
          <w:kern w:val="0"/>
          <w:szCs w:val="20"/>
        </w:rPr>
        <w:t xml:space="preserve"> of the final grade, respectively.</w:t>
      </w:r>
    </w:p>
    <w:p w:rsidR="00052530" w:rsidRPr="00052530" w:rsidRDefault="00052530" w:rsidP="00052530">
      <w:pPr>
        <w:spacing w:after="0" w:line="240" w:lineRule="auto"/>
        <w:textAlignment w:val="baseline"/>
        <w:rPr>
          <w:rFonts w:ascii="Arial Unicode MS" w:eastAsia="Arial Unicode MS" w:hAnsi="Arial Unicode MS" w:cs="Arial Unicode MS"/>
          <w:color w:val="000000"/>
          <w:kern w:val="0"/>
          <w:szCs w:val="20"/>
        </w:rPr>
      </w:pPr>
    </w:p>
    <w:p w:rsidR="00FA6CE7" w:rsidRPr="00FA6CE7" w:rsidRDefault="00052530" w:rsidP="00052530">
      <w:pPr>
        <w:spacing w:after="0" w:line="240" w:lineRule="auto"/>
        <w:textAlignment w:val="baseline"/>
        <w:rPr>
          <w:rFonts w:ascii="Arial Unicode MS" w:eastAsia="Arial Unicode MS" w:hAnsi="Arial Unicode MS" w:cs="Arial Unicode MS"/>
          <w:color w:val="000000"/>
          <w:kern w:val="0"/>
          <w:szCs w:val="20"/>
        </w:rPr>
      </w:pPr>
      <w:r w:rsidRPr="00052530">
        <w:rPr>
          <w:rFonts w:ascii="Arial Unicode MS" w:eastAsia="Arial Unicode MS" w:hAnsi="Arial Unicode MS" w:cs="Arial Unicode MS"/>
          <w:color w:val="000000"/>
          <w:kern w:val="0"/>
          <w:szCs w:val="20"/>
        </w:rPr>
        <w:t xml:space="preserve">In sum, Attendance/Participation 20%, Mid-term </w:t>
      </w:r>
      <w:r w:rsidR="00B176A3">
        <w:rPr>
          <w:rFonts w:ascii="Arial Unicode MS" w:eastAsia="Arial Unicode MS" w:hAnsi="Arial Unicode MS" w:cs="Arial Unicode MS"/>
          <w:color w:val="000000"/>
          <w:kern w:val="0"/>
          <w:szCs w:val="20"/>
        </w:rPr>
        <w:t>4</w:t>
      </w:r>
      <w:r w:rsidRPr="00052530">
        <w:rPr>
          <w:rFonts w:ascii="Arial Unicode MS" w:eastAsia="Arial Unicode MS" w:hAnsi="Arial Unicode MS" w:cs="Arial Unicode MS"/>
          <w:color w:val="000000"/>
          <w:kern w:val="0"/>
          <w:szCs w:val="20"/>
        </w:rPr>
        <w:t xml:space="preserve">0%, and Final Exam </w:t>
      </w:r>
      <w:r w:rsidR="00B176A3">
        <w:rPr>
          <w:rFonts w:ascii="Arial Unicode MS" w:eastAsia="Arial Unicode MS" w:hAnsi="Arial Unicode MS" w:cs="Arial Unicode MS"/>
          <w:color w:val="000000"/>
          <w:kern w:val="0"/>
          <w:szCs w:val="20"/>
        </w:rPr>
        <w:t>4</w:t>
      </w:r>
      <w:r w:rsidRPr="00052530">
        <w:rPr>
          <w:rFonts w:ascii="Arial Unicode MS" w:eastAsia="Arial Unicode MS" w:hAnsi="Arial Unicode MS" w:cs="Arial Unicode MS"/>
          <w:color w:val="000000"/>
          <w:kern w:val="0"/>
          <w:szCs w:val="20"/>
        </w:rPr>
        <w:t>0%</w:t>
      </w:r>
    </w:p>
    <w:p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rsidR="004461BD" w:rsidRPr="00FA6CE7" w:rsidRDefault="004461BD" w:rsidP="00FA6CE7">
      <w:pPr>
        <w:spacing w:after="0" w:line="240" w:lineRule="auto"/>
        <w:textAlignment w:val="baseline"/>
        <w:rPr>
          <w:rFonts w:ascii="Arial Unicode MS" w:eastAsia="Arial Unicode MS" w:hAnsi="Arial Unicode MS" w:cs="Arial Unicode MS"/>
          <w:color w:val="000000"/>
          <w:kern w:val="0"/>
          <w:szCs w:val="20"/>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Ⅱ</w:t>
      </w:r>
      <w:proofErr w:type="spellEnd"/>
      <w:r w:rsidRPr="00FA6CE7">
        <w:rPr>
          <w:rFonts w:ascii="Arial Unicode MS" w:eastAsia="Arial Unicode MS" w:hAnsi="Arial Unicode MS" w:cs="Arial Unicode MS" w:hint="eastAsia"/>
          <w:b/>
          <w:color w:val="3B8A0C"/>
          <w:spacing w:val="-10"/>
          <w:w w:val="98"/>
          <w:kern w:val="0"/>
          <w:sz w:val="24"/>
          <w:szCs w:val="24"/>
        </w:rPr>
        <w:t>.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1. Required Materials</w:t>
            </w:r>
          </w:p>
        </w:tc>
      </w:tr>
      <w:tr w:rsidR="00FA6CE7" w:rsidRPr="00FA6CE7" w:rsidTr="004461BD">
        <w:trPr>
          <w:trHeight w:val="1012"/>
        </w:trPr>
        <w:tc>
          <w:tcPr>
            <w:tcW w:w="9636" w:type="dxa"/>
            <w:tcBorders>
              <w:top w:val="nil"/>
              <w:left w:val="nil"/>
              <w:bottom w:val="nil"/>
              <w:right w:val="nil"/>
            </w:tcBorders>
            <w:tcMar>
              <w:top w:w="28" w:type="dxa"/>
              <w:left w:w="102" w:type="dxa"/>
              <w:bottom w:w="28" w:type="dxa"/>
              <w:right w:w="102" w:type="dxa"/>
            </w:tcMar>
            <w:vAlign w:val="center"/>
            <w:hideMark/>
          </w:tcPr>
          <w:p w:rsidR="00FA6CE7" w:rsidRPr="00FA6CE7" w:rsidRDefault="00052530" w:rsidP="00FA6CE7">
            <w:pPr>
              <w:spacing w:after="0" w:line="240" w:lineRule="auto"/>
              <w:textAlignment w:val="baseline"/>
              <w:rPr>
                <w:rFonts w:ascii="Arial Unicode MS" w:eastAsia="Arial Unicode MS" w:hAnsi="Arial Unicode MS" w:cs="Arial Unicode MS"/>
                <w:color w:val="000000"/>
                <w:kern w:val="0"/>
                <w:szCs w:val="20"/>
              </w:rPr>
            </w:pPr>
            <w:r w:rsidRPr="00052530">
              <w:rPr>
                <w:rFonts w:ascii="Arial Unicode MS" w:eastAsia="Arial Unicode MS" w:hAnsi="Arial Unicode MS" w:cs="Arial Unicode MS"/>
                <w:color w:val="000000"/>
                <w:kern w:val="0"/>
                <w:szCs w:val="20"/>
              </w:rPr>
              <w:t xml:space="preserve">Hand-outs (ppt slides) will be uploaded on </w:t>
            </w:r>
            <w:proofErr w:type="spellStart"/>
            <w:r w:rsidRPr="00052530">
              <w:rPr>
                <w:rFonts w:ascii="Arial Unicode MS" w:eastAsia="Arial Unicode MS" w:hAnsi="Arial Unicode MS" w:cs="Arial Unicode MS"/>
                <w:color w:val="000000"/>
                <w:kern w:val="0"/>
                <w:szCs w:val="20"/>
              </w:rPr>
              <w:t>Ewha</w:t>
            </w:r>
            <w:proofErr w:type="spellEnd"/>
            <w:r w:rsidRPr="00052530">
              <w:rPr>
                <w:rFonts w:ascii="Arial Unicode MS" w:eastAsia="Arial Unicode MS" w:hAnsi="Arial Unicode MS" w:cs="Arial Unicode MS"/>
                <w:color w:val="000000"/>
                <w:kern w:val="0"/>
                <w:szCs w:val="20"/>
              </w:rPr>
              <w:t xml:space="preserve"> </w:t>
            </w:r>
            <w:proofErr w:type="spellStart"/>
            <w:r w:rsidRPr="00052530">
              <w:rPr>
                <w:rFonts w:ascii="Arial Unicode MS" w:eastAsia="Arial Unicode MS" w:hAnsi="Arial Unicode MS" w:cs="Arial Unicode MS"/>
                <w:color w:val="000000"/>
                <w:kern w:val="0"/>
                <w:szCs w:val="20"/>
              </w:rPr>
              <w:t>Cybercampus</w:t>
            </w:r>
            <w:proofErr w:type="spellEnd"/>
            <w:r w:rsidRPr="00052530">
              <w:rPr>
                <w:rFonts w:ascii="Arial Unicode MS" w:eastAsia="Arial Unicode MS" w:hAnsi="Arial Unicode MS" w:cs="Arial Unicode MS"/>
                <w:color w:val="000000"/>
                <w:kern w:val="0"/>
                <w:szCs w:val="20"/>
              </w:rPr>
              <w:t xml:space="preserve"> every week.</w:t>
            </w:r>
          </w:p>
        </w:tc>
      </w:tr>
      <w:tr w:rsidR="00FA6CE7" w:rsidRPr="00FA6CE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2. Supplementary Materials</w:t>
            </w:r>
          </w:p>
        </w:tc>
      </w:tr>
      <w:tr w:rsidR="00FA6CE7" w:rsidRPr="00FA6CE7" w:rsidTr="004461BD">
        <w:trPr>
          <w:trHeight w:val="1926"/>
        </w:trPr>
        <w:tc>
          <w:tcPr>
            <w:tcW w:w="9636" w:type="dxa"/>
            <w:tcBorders>
              <w:top w:val="nil"/>
              <w:left w:val="nil"/>
              <w:bottom w:val="nil"/>
              <w:right w:val="nil"/>
            </w:tcBorders>
            <w:tcMar>
              <w:top w:w="28" w:type="dxa"/>
              <w:left w:w="102" w:type="dxa"/>
              <w:bottom w:w="28" w:type="dxa"/>
              <w:right w:w="102" w:type="dxa"/>
            </w:tcMar>
            <w:vAlign w:val="center"/>
            <w:hideMark/>
          </w:tcPr>
          <w:p w:rsidR="00052530" w:rsidRPr="00052530" w:rsidRDefault="00052530" w:rsidP="00052530">
            <w:pPr>
              <w:spacing w:after="0" w:line="240" w:lineRule="auto"/>
              <w:textAlignment w:val="baseline"/>
              <w:rPr>
                <w:rFonts w:ascii="Arial Unicode MS" w:eastAsia="Arial Unicode MS" w:hAnsi="Arial Unicode MS" w:cs="Arial Unicode MS"/>
                <w:color w:val="000000"/>
                <w:kern w:val="0"/>
                <w:szCs w:val="20"/>
              </w:rPr>
            </w:pPr>
            <w:r w:rsidRPr="00052530">
              <w:rPr>
                <w:rFonts w:ascii="Arial Unicode MS" w:eastAsia="Arial Unicode MS" w:hAnsi="Arial Unicode MS" w:cs="Arial Unicode MS"/>
                <w:color w:val="000000"/>
                <w:kern w:val="0"/>
                <w:szCs w:val="20"/>
              </w:rPr>
              <w:t xml:space="preserve">Recommended (but, not required) reference books for the course are: </w:t>
            </w:r>
          </w:p>
          <w:p w:rsidR="00052530" w:rsidRPr="00052530" w:rsidRDefault="00052530" w:rsidP="00052530">
            <w:pPr>
              <w:spacing w:after="0" w:line="240" w:lineRule="auto"/>
              <w:textAlignment w:val="baseline"/>
              <w:rPr>
                <w:rFonts w:ascii="Arial Unicode MS" w:eastAsia="Arial Unicode MS" w:hAnsi="Arial Unicode MS" w:cs="Arial Unicode MS"/>
                <w:color w:val="000000"/>
                <w:kern w:val="0"/>
                <w:szCs w:val="20"/>
              </w:rPr>
            </w:pPr>
            <w:r w:rsidRPr="00052530">
              <w:rPr>
                <w:rFonts w:ascii="Arial Unicode MS" w:eastAsia="Arial Unicode MS" w:hAnsi="Arial Unicode MS" w:cs="Arial Unicode MS"/>
                <w:color w:val="000000"/>
                <w:kern w:val="0"/>
                <w:szCs w:val="20"/>
              </w:rPr>
              <w:t></w:t>
            </w:r>
            <w:r w:rsidRPr="00052530">
              <w:rPr>
                <w:rFonts w:ascii="Arial Unicode MS" w:eastAsia="Arial Unicode MS" w:hAnsi="Arial Unicode MS" w:cs="Arial Unicode MS"/>
                <w:color w:val="000000"/>
                <w:kern w:val="0"/>
                <w:szCs w:val="20"/>
              </w:rPr>
              <w:tab/>
              <w:t xml:space="preserve">Wilson, J. Q., </w:t>
            </w:r>
            <w:proofErr w:type="spellStart"/>
            <w:r w:rsidRPr="00052530">
              <w:rPr>
                <w:rFonts w:ascii="Arial Unicode MS" w:eastAsia="Arial Unicode MS" w:hAnsi="Arial Unicode MS" w:cs="Arial Unicode MS"/>
                <w:color w:val="000000"/>
                <w:kern w:val="0"/>
                <w:szCs w:val="20"/>
              </w:rPr>
              <w:t>DiIulio</w:t>
            </w:r>
            <w:proofErr w:type="spellEnd"/>
            <w:r w:rsidRPr="00052530">
              <w:rPr>
                <w:rFonts w:ascii="Arial Unicode MS" w:eastAsia="Arial Unicode MS" w:hAnsi="Arial Unicode MS" w:cs="Arial Unicode MS"/>
                <w:color w:val="000000"/>
                <w:kern w:val="0"/>
                <w:szCs w:val="20"/>
              </w:rPr>
              <w:t>, J. J., &amp; Bose, M. (2018). American Government: Institutions &amp; Policies. Boston, Mass: Wadsworth Pub. Co.</w:t>
            </w:r>
          </w:p>
          <w:p w:rsidR="00FA6CE7" w:rsidRPr="00FA6CE7" w:rsidRDefault="00052530" w:rsidP="00052530">
            <w:pPr>
              <w:spacing w:after="0" w:line="240" w:lineRule="auto"/>
              <w:textAlignment w:val="baseline"/>
              <w:rPr>
                <w:rFonts w:ascii="Arial Unicode MS" w:eastAsia="Arial Unicode MS" w:hAnsi="Arial Unicode MS" w:cs="Arial Unicode MS"/>
                <w:color w:val="000000"/>
                <w:kern w:val="0"/>
                <w:szCs w:val="20"/>
              </w:rPr>
            </w:pPr>
            <w:r w:rsidRPr="00052530">
              <w:rPr>
                <w:rFonts w:ascii="Arial Unicode MS" w:eastAsia="Arial Unicode MS" w:hAnsi="Arial Unicode MS" w:cs="Arial Unicode MS"/>
                <w:color w:val="000000"/>
                <w:kern w:val="0"/>
                <w:szCs w:val="20"/>
              </w:rPr>
              <w:t></w:t>
            </w:r>
            <w:r w:rsidRPr="00052530">
              <w:rPr>
                <w:rFonts w:ascii="Arial Unicode MS" w:eastAsia="Arial Unicode MS" w:hAnsi="Arial Unicode MS" w:cs="Arial Unicode MS"/>
                <w:color w:val="000000"/>
                <w:kern w:val="0"/>
                <w:szCs w:val="20"/>
              </w:rPr>
              <w:tab/>
              <w:t>미국정치연구회 (2013). 『미국 정부와 정치2』. 서울: 도서출판 오름.</w:t>
            </w:r>
          </w:p>
        </w:tc>
      </w:tr>
      <w:tr w:rsidR="00FA6CE7" w:rsidRPr="00FA6CE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3. Optional Additional Readings</w:t>
            </w:r>
          </w:p>
        </w:tc>
      </w:tr>
      <w:tr w:rsidR="00FA6CE7" w:rsidRPr="00FA6CE7" w:rsidTr="00FA6CE7">
        <w:trPr>
          <w:trHeight w:val="766"/>
        </w:trPr>
        <w:tc>
          <w:tcPr>
            <w:tcW w:w="9636" w:type="dxa"/>
            <w:tcBorders>
              <w:top w:val="nil"/>
              <w:left w:val="nil"/>
              <w:bottom w:val="single" w:sz="12" w:space="0" w:color="008000"/>
              <w:right w:val="nil"/>
            </w:tcBorders>
            <w:tcMar>
              <w:top w:w="28" w:type="dxa"/>
              <w:left w:w="102" w:type="dxa"/>
              <w:bottom w:w="28" w:type="dxa"/>
              <w:right w:w="102" w:type="dxa"/>
            </w:tcMar>
            <w:vAlign w:val="center"/>
            <w:hideMark/>
          </w:tcPr>
          <w:p w:rsidR="00FA6CE7" w:rsidRPr="00FA6CE7" w:rsidRDefault="00052530" w:rsidP="00FA6CE7">
            <w:pPr>
              <w:spacing w:after="0" w:line="240" w:lineRule="auto"/>
              <w:textAlignment w:val="baseline"/>
              <w:rPr>
                <w:rFonts w:ascii="Arial Unicode MS" w:eastAsia="Arial Unicode MS" w:hAnsi="Arial Unicode MS" w:cs="Arial Unicode MS"/>
                <w:color w:val="000000"/>
                <w:kern w:val="0"/>
                <w:szCs w:val="20"/>
              </w:rPr>
            </w:pPr>
            <w:r w:rsidRPr="00052530">
              <w:rPr>
                <w:rFonts w:ascii="Arial Unicode MS" w:eastAsia="Arial Unicode MS" w:hAnsi="Arial Unicode MS" w:cs="Arial Unicode MS"/>
                <w:color w:val="000000"/>
                <w:kern w:val="0"/>
                <w:szCs w:val="20"/>
              </w:rPr>
              <w:t xml:space="preserve">Ginsberg, B., </w:t>
            </w:r>
            <w:proofErr w:type="spellStart"/>
            <w:r w:rsidRPr="00052530">
              <w:rPr>
                <w:rFonts w:ascii="Arial Unicode MS" w:eastAsia="Arial Unicode MS" w:hAnsi="Arial Unicode MS" w:cs="Arial Unicode MS"/>
                <w:color w:val="000000"/>
                <w:kern w:val="0"/>
                <w:szCs w:val="20"/>
              </w:rPr>
              <w:t>Lowi</w:t>
            </w:r>
            <w:proofErr w:type="spellEnd"/>
            <w:r w:rsidRPr="00052530">
              <w:rPr>
                <w:rFonts w:ascii="Arial Unicode MS" w:eastAsia="Arial Unicode MS" w:hAnsi="Arial Unicode MS" w:cs="Arial Unicode MS"/>
                <w:color w:val="000000"/>
                <w:kern w:val="0"/>
                <w:szCs w:val="20"/>
              </w:rPr>
              <w:t>, T. J., Weir, M., Tolbert, C. J., &amp; Campbell, A. L. (2018). We the people: An introduction to American politics. New York: W.W. Norton &amp; Company.</w:t>
            </w:r>
          </w:p>
        </w:tc>
      </w:tr>
    </w:tbl>
    <w:p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rsidR="004461BD" w:rsidRPr="00FA6CE7" w:rsidRDefault="004461BD" w:rsidP="00FA6CE7">
      <w:pPr>
        <w:spacing w:after="0" w:line="240" w:lineRule="auto"/>
        <w:textAlignment w:val="baseline"/>
        <w:rPr>
          <w:rFonts w:ascii="Arial Unicode MS" w:eastAsia="Arial Unicode MS" w:hAnsi="Arial Unicode MS" w:cs="Arial Unicode MS"/>
          <w:color w:val="000000"/>
          <w:kern w:val="0"/>
          <w:szCs w:val="20"/>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Ⅲ</w:t>
      </w:r>
      <w:proofErr w:type="spellEnd"/>
      <w:r w:rsidRPr="00FA6CE7">
        <w:rPr>
          <w:rFonts w:ascii="Arial Unicode MS" w:eastAsia="Arial Unicode MS" w:hAnsi="Arial Unicode MS" w:cs="Arial Unicode MS" w:hint="eastAsia"/>
          <w:b/>
          <w:color w:val="3B8A0C"/>
          <w:spacing w:val="-10"/>
          <w:w w:val="98"/>
          <w:kern w:val="0"/>
          <w:sz w:val="24"/>
          <w:szCs w:val="24"/>
        </w:rPr>
        <w:t>.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rsidTr="004461BD">
        <w:trPr>
          <w:trHeight w:val="486"/>
        </w:trPr>
        <w:tc>
          <w:tcPr>
            <w:tcW w:w="9636" w:type="dxa"/>
            <w:tcBorders>
              <w:top w:val="nil"/>
              <w:left w:val="nil"/>
              <w:bottom w:val="nil"/>
              <w:right w:val="nil"/>
            </w:tcBorders>
            <w:shd w:val="clear" w:color="auto" w:fill="E1E1E1"/>
            <w:tcMar>
              <w:top w:w="57" w:type="dxa"/>
              <w:left w:w="57" w:type="dxa"/>
              <w:bottom w:w="57" w:type="dxa"/>
              <w:right w:w="28" w:type="dxa"/>
            </w:tcMar>
            <w:hideMark/>
          </w:tcPr>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spacing w:val="-10"/>
                <w:w w:val="95"/>
                <w:kern w:val="0"/>
                <w:sz w:val="6"/>
                <w:szCs w:val="6"/>
              </w:rPr>
            </w:pPr>
          </w:p>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w:t>
            </w:r>
            <w:r w:rsidR="00052530">
              <w:rPr>
                <w:rFonts w:ascii="Arial Unicode MS" w:eastAsia="Arial Unicode MS" w:hAnsi="Arial Unicode MS" w:cs="Arial Unicode MS"/>
                <w:color w:val="000000"/>
                <w:spacing w:val="-10"/>
                <w:w w:val="95"/>
                <w:kern w:val="0"/>
                <w:sz w:val="16"/>
                <w:szCs w:val="16"/>
              </w:rPr>
              <w:t xml:space="preserve"> </w:t>
            </w:r>
            <w:r w:rsidR="00052530" w:rsidRPr="00052530">
              <w:rPr>
                <w:rFonts w:ascii="Arial Unicode MS" w:eastAsia="Arial Unicode MS" w:hAnsi="Arial Unicode MS" w:cs="Arial Unicode MS"/>
                <w:color w:val="000000"/>
                <w:spacing w:val="-10"/>
                <w:w w:val="95"/>
                <w:kern w:val="0"/>
                <w:sz w:val="16"/>
                <w:szCs w:val="16"/>
              </w:rPr>
              <w:t>An 'F' will be given to students who were absent over 1/3 of the class time.</w:t>
            </w:r>
          </w:p>
        </w:tc>
      </w:tr>
    </w:tbl>
    <w:p w:rsidR="004461BD" w:rsidRDefault="004461BD"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rsid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3B8A0C"/>
          <w:spacing w:val="-10"/>
          <w:w w:val="98"/>
          <w:kern w:val="0"/>
          <w:sz w:val="24"/>
          <w:szCs w:val="24"/>
        </w:rPr>
      </w:pPr>
      <w:proofErr w:type="spellStart"/>
      <w:r w:rsidRPr="00FA6CE7">
        <w:rPr>
          <w:rFonts w:ascii="Arial Unicode MS" w:eastAsia="Arial Unicode MS" w:hAnsi="Arial Unicode MS" w:cs="Arial Unicode MS" w:hint="eastAsia"/>
          <w:b/>
          <w:color w:val="3B8A0C"/>
          <w:spacing w:val="-10"/>
          <w:w w:val="98"/>
          <w:kern w:val="0"/>
          <w:sz w:val="24"/>
          <w:szCs w:val="24"/>
        </w:rPr>
        <w:t>Ⅳ</w:t>
      </w:r>
      <w:proofErr w:type="spellEnd"/>
      <w:r w:rsidRPr="00FA6CE7">
        <w:rPr>
          <w:rFonts w:ascii="Arial Unicode MS" w:eastAsia="Arial Unicode MS" w:hAnsi="Arial Unicode MS" w:cs="Arial Unicode MS" w:hint="eastAsia"/>
          <w:b/>
          <w:color w:val="3B8A0C"/>
          <w:spacing w:val="-10"/>
          <w:w w:val="98"/>
          <w:kern w:val="0"/>
          <w:sz w:val="24"/>
          <w:szCs w:val="24"/>
        </w:rPr>
        <w:t>. Course Schedule (15 credit hours must be completed.)</w:t>
      </w:r>
    </w:p>
    <w:p w:rsidR="00793142" w:rsidRDefault="004461BD" w:rsidP="004461BD">
      <w:pPr>
        <w:pStyle w:val="a7"/>
        <w:rPr>
          <w:rFonts w:ascii="Arial" w:hAnsi="Arial" w:cs="Arial"/>
          <w:w w:val="98"/>
        </w:rPr>
      </w:pPr>
      <w:r w:rsidRPr="004461BD">
        <w:rPr>
          <w:rFonts w:ascii="Arial" w:hAnsi="Arial" w:cs="Arial"/>
          <w:w w:val="98"/>
        </w:rPr>
        <w:t xml:space="preserve">* The reference books here are American Government: Institutions &amp; Policies (Wilson et al. (2018)) and </w:t>
      </w:r>
    </w:p>
    <w:p w:rsidR="004461BD" w:rsidRPr="004461BD" w:rsidRDefault="004461BD" w:rsidP="00793142">
      <w:pPr>
        <w:pStyle w:val="a7"/>
        <w:ind w:firstLineChars="100" w:firstLine="196"/>
        <w:rPr>
          <w:rFonts w:ascii="Arial" w:hAnsi="Arial" w:cs="Arial"/>
        </w:rPr>
      </w:pPr>
      <w:r w:rsidRPr="004461BD">
        <w:rPr>
          <w:rFonts w:ascii="Arial" w:hAnsi="Arial" w:cs="Arial"/>
          <w:w w:val="98"/>
        </w:rPr>
        <w:t>미국</w:t>
      </w:r>
      <w:r w:rsidRPr="004461BD">
        <w:rPr>
          <w:rFonts w:ascii="Arial" w:hAnsi="Arial" w:cs="Arial"/>
          <w:w w:val="98"/>
        </w:rPr>
        <w:t xml:space="preserve"> </w:t>
      </w:r>
      <w:r w:rsidRPr="004461BD">
        <w:rPr>
          <w:rFonts w:ascii="Arial" w:hAnsi="Arial" w:cs="Arial"/>
          <w:w w:val="98"/>
        </w:rPr>
        <w:t>정부와</w:t>
      </w:r>
      <w:r w:rsidRPr="004461BD">
        <w:rPr>
          <w:rFonts w:ascii="Arial" w:hAnsi="Arial" w:cs="Arial"/>
          <w:w w:val="98"/>
        </w:rPr>
        <w:t xml:space="preserve"> </w:t>
      </w:r>
      <w:r w:rsidRPr="004461BD">
        <w:rPr>
          <w:rFonts w:ascii="Arial" w:hAnsi="Arial" w:cs="Arial"/>
          <w:w w:val="98"/>
        </w:rPr>
        <w:t>정치</w:t>
      </w:r>
      <w:r w:rsidRPr="004461BD">
        <w:rPr>
          <w:rFonts w:ascii="Arial" w:hAnsi="Arial" w:cs="Arial"/>
          <w:w w:val="98"/>
        </w:rPr>
        <w:t>2 (</w:t>
      </w:r>
      <w:r w:rsidRPr="004461BD">
        <w:rPr>
          <w:rFonts w:ascii="Arial" w:hAnsi="Arial" w:cs="Arial"/>
          <w:w w:val="98"/>
        </w:rPr>
        <w:t>미국정치연구회</w:t>
      </w:r>
      <w:r w:rsidRPr="004461BD">
        <w:rPr>
          <w:rFonts w:ascii="Arial" w:hAnsi="Arial" w:cs="Arial"/>
          <w:w w:val="98"/>
        </w:rPr>
        <w:t xml:space="preserve"> (2013)); </w:t>
      </w:r>
    </w:p>
    <w:p w:rsidR="004461BD" w:rsidRPr="004461BD" w:rsidRDefault="004461BD" w:rsidP="00793142">
      <w:pPr>
        <w:pStyle w:val="a7"/>
        <w:ind w:firstLineChars="100" w:firstLine="196"/>
        <w:rPr>
          <w:rFonts w:ascii="Arial" w:hAnsi="Arial" w:cs="Arial"/>
        </w:rPr>
      </w:pPr>
      <w:r w:rsidRPr="004461BD">
        <w:rPr>
          <w:rFonts w:ascii="Arial" w:hAnsi="Arial" w:cs="Arial"/>
          <w:w w:val="98"/>
        </w:rPr>
        <w:t xml:space="preserve">W: Wilson et al. (2018), </w:t>
      </w:r>
      <w:r w:rsidRPr="004461BD">
        <w:rPr>
          <w:rFonts w:ascii="Arial" w:hAnsi="Arial" w:cs="Arial"/>
          <w:w w:val="98"/>
        </w:rPr>
        <w:t>미</w:t>
      </w:r>
      <w:r w:rsidRPr="004461BD">
        <w:rPr>
          <w:rFonts w:ascii="Arial" w:hAnsi="Arial" w:cs="Arial"/>
          <w:w w:val="98"/>
        </w:rPr>
        <w:t xml:space="preserve">: </w:t>
      </w:r>
      <w:r w:rsidRPr="004461BD">
        <w:rPr>
          <w:rFonts w:ascii="Arial" w:hAnsi="Arial" w:cs="Arial"/>
          <w:w w:val="98"/>
        </w:rPr>
        <w:t>미국정치연구회</w:t>
      </w:r>
      <w:r w:rsidRPr="004461BD">
        <w:rPr>
          <w:rFonts w:ascii="Arial" w:hAnsi="Arial" w:cs="Arial"/>
          <w:w w:val="98"/>
        </w:rPr>
        <w:t xml:space="preserve"> (2013).</w:t>
      </w:r>
    </w:p>
    <w:p w:rsidR="004461BD" w:rsidRPr="004461BD" w:rsidRDefault="004461BD" w:rsidP="004461BD">
      <w:pPr>
        <w:pStyle w:val="a7"/>
        <w:rPr>
          <w:rFonts w:ascii="Arial" w:hAnsi="Arial" w:cs="Arial"/>
        </w:rPr>
      </w:pPr>
      <w:r w:rsidRPr="004461BD">
        <w:rPr>
          <w:rFonts w:ascii="Arial" w:hAnsi="Arial" w:cs="Arial"/>
          <w:w w:val="98"/>
        </w:rPr>
        <w:t xml:space="preserve">** The dates of mid-term and final exams can be changed. The exam dates will be announced later in class. </w:t>
      </w:r>
    </w:p>
    <w:p w:rsidR="004461BD" w:rsidRPr="004461BD" w:rsidRDefault="004461BD" w:rsidP="00793142">
      <w:pPr>
        <w:snapToGrid w:val="0"/>
        <w:spacing w:after="0" w:line="240" w:lineRule="auto"/>
        <w:textAlignment w:val="baseline"/>
        <w:rPr>
          <w:rFonts w:ascii="Arial Unicode MS" w:eastAsia="Arial Unicode MS" w:hAnsi="Arial Unicode MS" w:cs="Arial Unicode MS"/>
          <w:b/>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16"/>
        <w:gridCol w:w="1352"/>
        <w:gridCol w:w="7370"/>
      </w:tblGrid>
      <w:tr w:rsidR="00FA6CE7" w:rsidRPr="00FA6CE7" w:rsidTr="00FA6CE7">
        <w:trPr>
          <w:trHeight w:val="426"/>
          <w:tblHeader/>
        </w:trPr>
        <w:tc>
          <w:tcPr>
            <w:tcW w:w="916"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Week</w:t>
            </w:r>
          </w:p>
        </w:tc>
        <w:tc>
          <w:tcPr>
            <w:tcW w:w="1352"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Date</w:t>
            </w:r>
          </w:p>
        </w:tc>
        <w:tc>
          <w:tcPr>
            <w:tcW w:w="7370"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FFFFFF"/>
                <w:kern w:val="0"/>
                <w:szCs w:val="20"/>
              </w:rPr>
            </w:pPr>
            <w:r w:rsidRPr="00FA6CE7">
              <w:rPr>
                <w:rFonts w:ascii="Arial Unicode MS" w:eastAsia="Arial Unicode MS" w:hAnsi="Arial Unicode MS" w:cs="Arial Unicode MS" w:hint="eastAsia"/>
                <w:color w:val="FFFFFF"/>
                <w:kern w:val="0"/>
                <w:szCs w:val="20"/>
              </w:rPr>
              <w:t>Topics &amp; Class Materials, Assignments</w:t>
            </w:r>
          </w:p>
        </w:tc>
      </w:tr>
      <w:tr w:rsidR="00793142"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b/>
                <w:bCs/>
                <w:color w:val="000000"/>
                <w:kern w:val="0"/>
                <w:sz w:val="19"/>
                <w:szCs w:val="19"/>
              </w:rPr>
              <w:t>Week 1</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03</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02</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Introduction to American Politics and Government (W 1.)</w:t>
            </w:r>
          </w:p>
        </w:tc>
      </w:tr>
      <w:tr w:rsidR="00793142"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793142" w:rsidRPr="00B176A3" w:rsidRDefault="00793142" w:rsidP="00793142">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03</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04</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Course Overview (W 1.)</w:t>
            </w:r>
          </w:p>
        </w:tc>
      </w:tr>
      <w:tr w:rsidR="00793142"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b/>
                <w:bCs/>
                <w:color w:val="000000"/>
                <w:kern w:val="0"/>
                <w:sz w:val="19"/>
                <w:szCs w:val="19"/>
              </w:rPr>
              <w:t>Week 2</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03</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09</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The Founding and U.S. Constitution</w:t>
            </w:r>
            <w:r w:rsidRPr="00B176A3">
              <w:rPr>
                <w:rFonts w:ascii="Arial Unicode MS" w:eastAsia="Arial Unicode MS" w:hAnsi="Arial Unicode MS" w:cs="Arial Unicode MS" w:hint="eastAsia"/>
                <w:sz w:val="16"/>
              </w:rPr>
              <w:t xml:space="preserve"> </w:t>
            </w:r>
            <w:r w:rsidRPr="00B176A3">
              <w:rPr>
                <w:rFonts w:ascii="Arial Unicode MS" w:eastAsia="Arial Unicode MS" w:hAnsi="Arial Unicode MS" w:cs="Arial Unicode MS"/>
                <w:sz w:val="16"/>
              </w:rPr>
              <w:t xml:space="preserve">(1): History of Foundation (W 2-4,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1-4)</w:t>
            </w:r>
          </w:p>
        </w:tc>
      </w:tr>
      <w:tr w:rsidR="00793142"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793142" w:rsidRPr="00B176A3" w:rsidRDefault="00793142" w:rsidP="00793142">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03</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11</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The Founding and U.S. Constitution (2): U.S. Constitution (W 2-4,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1-4)</w:t>
            </w:r>
          </w:p>
        </w:tc>
      </w:tr>
      <w:tr w:rsidR="00793142"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b/>
                <w:bCs/>
                <w:color w:val="000000"/>
                <w:kern w:val="0"/>
                <w:sz w:val="19"/>
                <w:szCs w:val="19"/>
              </w:rPr>
              <w:t>Week 3</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03</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16</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The Founding and U.S. Constitution</w:t>
            </w:r>
            <w:r w:rsidRPr="00B176A3">
              <w:rPr>
                <w:rFonts w:ascii="Arial Unicode MS" w:eastAsia="Arial Unicode MS" w:hAnsi="Arial Unicode MS" w:cs="Arial Unicode MS" w:hint="eastAsia"/>
                <w:sz w:val="16"/>
              </w:rPr>
              <w:t xml:space="preserve"> </w:t>
            </w:r>
            <w:r w:rsidRPr="00B176A3">
              <w:rPr>
                <w:rFonts w:ascii="Arial Unicode MS" w:eastAsia="Arial Unicode MS" w:hAnsi="Arial Unicode MS" w:cs="Arial Unicode MS"/>
                <w:sz w:val="16"/>
              </w:rPr>
              <w:t xml:space="preserve">(3): Federalism (W 2-4,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1-4)</w:t>
            </w:r>
          </w:p>
        </w:tc>
      </w:tr>
      <w:tr w:rsidR="00793142"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793142" w:rsidRPr="00B176A3" w:rsidRDefault="00793142" w:rsidP="00793142">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03</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18</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The Founding and U.S. Constitution (4): Political Culture and Environments (W 2-4,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1-4)</w:t>
            </w:r>
          </w:p>
        </w:tc>
      </w:tr>
      <w:tr w:rsidR="00793142"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b/>
                <w:bCs/>
                <w:color w:val="000000"/>
                <w:kern w:val="0"/>
                <w:sz w:val="19"/>
                <w:szCs w:val="19"/>
              </w:rPr>
              <w:t>Week 4</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 w:val="16"/>
                <w:szCs w:val="16"/>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03</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23</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U.S. Political Parties (1):</w:t>
            </w:r>
            <w:r w:rsidRPr="00B176A3">
              <w:rPr>
                <w:rFonts w:ascii="Arial Unicode MS" w:eastAsia="Arial Unicode MS" w:hAnsi="Arial Unicode MS" w:cs="Arial Unicode MS" w:hint="eastAsia"/>
                <w:sz w:val="16"/>
              </w:rPr>
              <w:t xml:space="preserve">　</w:t>
            </w:r>
            <w:r w:rsidRPr="00B176A3">
              <w:rPr>
                <w:rFonts w:ascii="Arial Unicode MS" w:eastAsia="Arial Unicode MS" w:hAnsi="Arial Unicode MS" w:cs="Arial Unicode MS"/>
                <w:sz w:val="16"/>
              </w:rPr>
              <w:t xml:space="preserve">The Nature of Political Party (W 9,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13)</w:t>
            </w:r>
          </w:p>
        </w:tc>
      </w:tr>
      <w:tr w:rsidR="00793142"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793142" w:rsidRPr="00B176A3" w:rsidRDefault="00793142" w:rsidP="00793142">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03</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25</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U.S. Political Parties (2):</w:t>
            </w:r>
            <w:r w:rsidRPr="00B176A3">
              <w:rPr>
                <w:rFonts w:ascii="Arial Unicode MS" w:eastAsia="Arial Unicode MS" w:hAnsi="Arial Unicode MS" w:cs="Arial Unicode MS" w:hint="eastAsia"/>
                <w:sz w:val="16"/>
              </w:rPr>
              <w:t xml:space="preserve">　</w:t>
            </w:r>
            <w:r w:rsidRPr="00B176A3">
              <w:rPr>
                <w:rFonts w:ascii="Arial Unicode MS" w:eastAsia="Arial Unicode MS" w:hAnsi="Arial Unicode MS" w:cs="Arial Unicode MS"/>
                <w:sz w:val="16"/>
              </w:rPr>
              <w:t xml:space="preserve">Political Party and Voters (W 9,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13)</w:t>
            </w:r>
          </w:p>
        </w:tc>
      </w:tr>
      <w:tr w:rsidR="00793142"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b/>
                <w:bCs/>
                <w:color w:val="000000"/>
                <w:kern w:val="0"/>
                <w:sz w:val="19"/>
                <w:szCs w:val="19"/>
              </w:rPr>
              <w:t>Week 5</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03</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30</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Political Parties (3): The Characteristics of US Political Parties (W 9,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13)</w:t>
            </w:r>
          </w:p>
        </w:tc>
      </w:tr>
      <w:tr w:rsidR="00793142"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793142" w:rsidRPr="00B176A3" w:rsidRDefault="00793142" w:rsidP="00793142">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04</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01</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U.S. Political Parties (4): Two Party System in the United States (a) (</w:t>
            </w:r>
            <w:r w:rsidRPr="00B176A3">
              <w:rPr>
                <w:rFonts w:ascii="Arial Unicode MS" w:eastAsia="Arial Unicode MS" w:hAnsi="Arial Unicode MS" w:cs="Arial Unicode MS" w:hint="eastAsia"/>
                <w:sz w:val="16"/>
              </w:rPr>
              <w:t>W</w:t>
            </w:r>
            <w:r w:rsidRPr="00B176A3">
              <w:rPr>
                <w:rFonts w:ascii="Arial Unicode MS" w:eastAsia="Arial Unicode MS" w:hAnsi="Arial Unicode MS" w:cs="Arial Unicode MS"/>
                <w:sz w:val="16"/>
              </w:rPr>
              <w:t xml:space="preserve"> 9,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13)</w:t>
            </w:r>
          </w:p>
        </w:tc>
      </w:tr>
      <w:tr w:rsidR="00793142"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b/>
                <w:bCs/>
                <w:color w:val="000000"/>
                <w:kern w:val="0"/>
                <w:sz w:val="19"/>
                <w:szCs w:val="19"/>
              </w:rPr>
              <w:t>Week 6</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04</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06</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Political Parties (5): Two Party System in the United States (b) (W 9,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13)</w:t>
            </w:r>
          </w:p>
        </w:tc>
      </w:tr>
      <w:tr w:rsidR="00793142"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793142" w:rsidRPr="00B176A3" w:rsidRDefault="00793142" w:rsidP="00793142">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04</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08</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Congress (1): The Authority of US Congress (W 13,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5)</w:t>
            </w:r>
          </w:p>
        </w:tc>
      </w:tr>
      <w:tr w:rsidR="00793142"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b/>
                <w:bCs/>
                <w:color w:val="000000"/>
                <w:kern w:val="0"/>
                <w:sz w:val="19"/>
                <w:szCs w:val="19"/>
              </w:rPr>
              <w:t>Week 7</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04</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13</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Congress (2): Congressional Composition (a) (W 13,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5)</w:t>
            </w:r>
          </w:p>
        </w:tc>
      </w:tr>
      <w:tr w:rsidR="00793142"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793142" w:rsidRPr="00B176A3" w:rsidRDefault="00793142" w:rsidP="00793142">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04</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15</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U.S. Congress (3): Congressional Composition (b) (</w:t>
            </w:r>
            <w:r w:rsidRPr="00B176A3">
              <w:rPr>
                <w:rFonts w:ascii="Arial Unicode MS" w:eastAsia="Arial Unicode MS" w:hAnsi="Arial Unicode MS" w:cs="Arial Unicode MS" w:hint="eastAsia"/>
                <w:sz w:val="16"/>
              </w:rPr>
              <w:t>W</w:t>
            </w:r>
            <w:r w:rsidRPr="00B176A3">
              <w:rPr>
                <w:rFonts w:ascii="Arial Unicode MS" w:eastAsia="Arial Unicode MS" w:hAnsi="Arial Unicode MS" w:cs="Arial Unicode MS"/>
                <w:sz w:val="16"/>
              </w:rPr>
              <w:t xml:space="preserve"> 13,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5)</w:t>
            </w:r>
          </w:p>
        </w:tc>
      </w:tr>
      <w:tr w:rsidR="00793142"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b/>
                <w:bCs/>
                <w:color w:val="000000"/>
                <w:kern w:val="0"/>
                <w:sz w:val="19"/>
                <w:szCs w:val="19"/>
              </w:rPr>
              <w:t>Week 8</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04/20</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Congress (4): Legislative Process (a) (W 13,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5)</w:t>
            </w:r>
          </w:p>
        </w:tc>
      </w:tr>
      <w:tr w:rsidR="00793142"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793142" w:rsidRPr="00B176A3" w:rsidRDefault="00793142" w:rsidP="00793142">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04</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22</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Congress (5): Legislative Process (b) (W 13,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5)</w:t>
            </w:r>
          </w:p>
        </w:tc>
      </w:tr>
      <w:tr w:rsidR="00793142"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b/>
                <w:bCs/>
                <w:color w:val="000000"/>
                <w:kern w:val="0"/>
                <w:sz w:val="19"/>
                <w:szCs w:val="19"/>
              </w:rPr>
              <w:t>Week 9</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04</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27</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szCs w:val="19"/>
              </w:rPr>
              <w:t>Mid-term Exam</w:t>
            </w:r>
          </w:p>
        </w:tc>
      </w:tr>
      <w:tr w:rsidR="00793142"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793142" w:rsidRPr="00B176A3" w:rsidRDefault="00793142" w:rsidP="00793142">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04</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29</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President (1): Presidential System (W 14,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6)</w:t>
            </w:r>
          </w:p>
        </w:tc>
      </w:tr>
      <w:tr w:rsidR="00793142"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b/>
                <w:bCs/>
                <w:color w:val="000000"/>
                <w:kern w:val="0"/>
                <w:sz w:val="19"/>
                <w:szCs w:val="19"/>
              </w:rPr>
              <w:t>Week 10</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05</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04</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President (2): Presidential Authority (W 14,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6)</w:t>
            </w:r>
          </w:p>
        </w:tc>
      </w:tr>
      <w:tr w:rsidR="00793142"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793142" w:rsidRPr="00B176A3" w:rsidRDefault="00793142" w:rsidP="00793142">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05</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06</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President (3): Presidential Power (a) (W 14,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6)</w:t>
            </w:r>
          </w:p>
        </w:tc>
      </w:tr>
      <w:tr w:rsidR="00793142"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b/>
                <w:bCs/>
                <w:color w:val="000000"/>
                <w:kern w:val="0"/>
                <w:sz w:val="19"/>
                <w:szCs w:val="19"/>
              </w:rPr>
              <w:t>Week 11</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05</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11</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President (4): Presidential Power (b) (W 14,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6)</w:t>
            </w:r>
          </w:p>
        </w:tc>
      </w:tr>
      <w:tr w:rsidR="00793142"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793142" w:rsidRPr="00B176A3" w:rsidRDefault="00793142" w:rsidP="00793142">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05</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13</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President (5): Presidential Characteristics (a) (W 14,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6)</w:t>
            </w:r>
          </w:p>
        </w:tc>
      </w:tr>
      <w:tr w:rsidR="00793142"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b/>
                <w:bCs/>
                <w:color w:val="000000"/>
                <w:kern w:val="0"/>
                <w:sz w:val="19"/>
                <w:szCs w:val="19"/>
              </w:rPr>
              <w:t xml:space="preserve">Week </w:t>
            </w:r>
            <w:r w:rsidRPr="00B176A3">
              <w:rPr>
                <w:rFonts w:ascii="Arial Unicode MS" w:eastAsia="Arial Unicode MS" w:hAnsi="Arial Unicode MS" w:cs="Arial Unicode MS" w:hint="eastAsia"/>
                <w:b/>
                <w:bCs/>
                <w:color w:val="000000"/>
                <w:kern w:val="0"/>
                <w:sz w:val="19"/>
                <w:szCs w:val="19"/>
              </w:rPr>
              <w:lastRenderedPageBreak/>
              <w:t>12</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lastRenderedPageBreak/>
              <w:t>(</w:t>
            </w:r>
            <w:r w:rsidRPr="00B176A3">
              <w:rPr>
                <w:rFonts w:ascii="Arial Unicode MS" w:eastAsia="Arial Unicode MS" w:hAnsi="Arial Unicode MS" w:cs="Arial Unicode MS"/>
                <w:color w:val="000000"/>
                <w:kern w:val="0"/>
                <w:sz w:val="16"/>
                <w:szCs w:val="16"/>
              </w:rPr>
              <w:t>05</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18</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President (6): Presidential Characteristics (W 14,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6)</w:t>
            </w:r>
          </w:p>
        </w:tc>
      </w:tr>
      <w:tr w:rsidR="00793142"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793142" w:rsidRPr="00B176A3" w:rsidRDefault="00793142" w:rsidP="00793142">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05</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20</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Courts (1): Composition and Works (W 16,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7)</w:t>
            </w:r>
          </w:p>
        </w:tc>
      </w:tr>
      <w:tr w:rsidR="00793142"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b/>
                <w:bCs/>
                <w:color w:val="000000"/>
                <w:kern w:val="0"/>
                <w:sz w:val="19"/>
                <w:szCs w:val="19"/>
              </w:rPr>
              <w:t>Week 13</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05</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25</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Courts (2): Political Ideology (W 16,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7)</w:t>
            </w:r>
          </w:p>
        </w:tc>
      </w:tr>
      <w:tr w:rsidR="00793142"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793142" w:rsidRPr="00B176A3" w:rsidRDefault="00793142" w:rsidP="00793142">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B176A3">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05</w:t>
            </w:r>
            <w:r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2</w:t>
            </w:r>
            <w:r w:rsidR="00B176A3" w:rsidRPr="00B176A3">
              <w:rPr>
                <w:rFonts w:ascii="Arial Unicode MS" w:eastAsia="Arial Unicode MS" w:hAnsi="Arial Unicode MS" w:cs="Arial Unicode MS"/>
                <w:color w:val="000000"/>
                <w:kern w:val="0"/>
                <w:sz w:val="16"/>
                <w:szCs w:val="16"/>
              </w:rPr>
              <w:t>7</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Courts (3): Political Power and Characteristics (a) (W 16,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7)</w:t>
            </w:r>
          </w:p>
        </w:tc>
      </w:tr>
      <w:tr w:rsidR="00793142" w:rsidRPr="00FA6CE7" w:rsidTr="00FA6CE7">
        <w:trPr>
          <w:trHeight w:val="37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b/>
                <w:bCs/>
                <w:color w:val="000000"/>
                <w:kern w:val="0"/>
                <w:sz w:val="19"/>
                <w:szCs w:val="19"/>
              </w:rPr>
              <w:t>Week 14</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B176A3" w:rsidP="00B176A3">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color w:val="000000"/>
                <w:kern w:val="0"/>
                <w:sz w:val="16"/>
                <w:szCs w:val="16"/>
              </w:rPr>
              <w:t>(06</w:t>
            </w:r>
            <w:r w:rsidR="00793142" w:rsidRPr="00B176A3">
              <w:rPr>
                <w:rFonts w:ascii="Arial Unicode MS" w:eastAsia="Arial Unicode MS" w:hAnsi="Arial Unicode MS" w:cs="Arial Unicode MS" w:hint="eastAsia"/>
                <w:color w:val="000000"/>
                <w:kern w:val="0"/>
                <w:sz w:val="16"/>
                <w:szCs w:val="16"/>
              </w:rPr>
              <w:t>/</w:t>
            </w:r>
            <w:r w:rsidRPr="00B176A3">
              <w:rPr>
                <w:rFonts w:ascii="Arial Unicode MS" w:eastAsia="Arial Unicode MS" w:hAnsi="Arial Unicode MS" w:cs="Arial Unicode MS"/>
                <w:color w:val="000000"/>
                <w:kern w:val="0"/>
                <w:sz w:val="16"/>
                <w:szCs w:val="16"/>
              </w:rPr>
              <w:t>01</w:t>
            </w:r>
            <w:r w:rsidR="00793142"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Courts (4): Political Power and Characteristics (b) (W 16,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7)</w:t>
            </w:r>
          </w:p>
        </w:tc>
      </w:tr>
      <w:tr w:rsidR="00793142"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793142" w:rsidRPr="00B176A3" w:rsidRDefault="00793142" w:rsidP="00793142">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B176A3">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00B176A3" w:rsidRPr="00B176A3">
              <w:rPr>
                <w:rFonts w:ascii="Arial Unicode MS" w:eastAsia="Arial Unicode MS" w:hAnsi="Arial Unicode MS" w:cs="Arial Unicode MS"/>
                <w:color w:val="000000"/>
                <w:kern w:val="0"/>
                <w:sz w:val="16"/>
                <w:szCs w:val="16"/>
              </w:rPr>
              <w:t>06</w:t>
            </w:r>
            <w:r w:rsidRPr="00B176A3">
              <w:rPr>
                <w:rFonts w:ascii="Arial Unicode MS" w:eastAsia="Arial Unicode MS" w:hAnsi="Arial Unicode MS" w:cs="Arial Unicode MS" w:hint="eastAsia"/>
                <w:color w:val="000000"/>
                <w:kern w:val="0"/>
                <w:sz w:val="16"/>
                <w:szCs w:val="16"/>
              </w:rPr>
              <w:t>/</w:t>
            </w:r>
            <w:r w:rsidR="00B176A3" w:rsidRPr="00B176A3">
              <w:rPr>
                <w:rFonts w:ascii="Arial Unicode MS" w:eastAsia="Arial Unicode MS" w:hAnsi="Arial Unicode MS" w:cs="Arial Unicode MS"/>
                <w:color w:val="000000"/>
                <w:kern w:val="0"/>
                <w:sz w:val="16"/>
                <w:szCs w:val="16"/>
              </w:rPr>
              <w:t>03</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Courts (5): Appointment &amp; Representativeness (a) (W 16,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7)</w:t>
            </w:r>
          </w:p>
        </w:tc>
      </w:tr>
      <w:tr w:rsidR="00793142"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79314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b/>
                <w:bCs/>
                <w:color w:val="000000"/>
                <w:kern w:val="0"/>
                <w:sz w:val="19"/>
                <w:szCs w:val="19"/>
              </w:rPr>
              <w:t>Week 15</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B176A3">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00B176A3" w:rsidRPr="00B176A3">
              <w:rPr>
                <w:rFonts w:ascii="Arial Unicode MS" w:eastAsia="Arial Unicode MS" w:hAnsi="Arial Unicode MS" w:cs="Arial Unicode MS"/>
                <w:color w:val="000000"/>
                <w:kern w:val="0"/>
                <w:sz w:val="16"/>
                <w:szCs w:val="16"/>
              </w:rPr>
              <w:t>06</w:t>
            </w:r>
            <w:r w:rsidRPr="00B176A3">
              <w:rPr>
                <w:rFonts w:ascii="Arial Unicode MS" w:eastAsia="Arial Unicode MS" w:hAnsi="Arial Unicode MS" w:cs="Arial Unicode MS" w:hint="eastAsia"/>
                <w:color w:val="000000"/>
                <w:kern w:val="0"/>
                <w:sz w:val="16"/>
                <w:szCs w:val="16"/>
              </w:rPr>
              <w:t>/</w:t>
            </w:r>
            <w:r w:rsidR="00B176A3" w:rsidRPr="00B176A3">
              <w:rPr>
                <w:rFonts w:ascii="Arial Unicode MS" w:eastAsia="Arial Unicode MS" w:hAnsi="Arial Unicode MS" w:cs="Arial Unicode MS"/>
                <w:color w:val="000000"/>
                <w:kern w:val="0"/>
                <w:sz w:val="16"/>
                <w:szCs w:val="16"/>
              </w:rPr>
              <w:t>08</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rPr>
              <w:t xml:space="preserve">U.S. Courts (6): Appointment &amp; Representativeness (b) (W 16, </w:t>
            </w:r>
            <w:r w:rsidRPr="00B176A3">
              <w:rPr>
                <w:rFonts w:ascii="Arial Unicode MS" w:eastAsia="Arial Unicode MS" w:hAnsi="Arial Unicode MS" w:cs="Arial Unicode MS" w:hint="eastAsia"/>
                <w:sz w:val="16"/>
              </w:rPr>
              <w:t xml:space="preserve">미 </w:t>
            </w:r>
            <w:r w:rsidRPr="00B176A3">
              <w:rPr>
                <w:rFonts w:ascii="Arial Unicode MS" w:eastAsia="Arial Unicode MS" w:hAnsi="Arial Unicode MS" w:cs="Arial Unicode MS"/>
                <w:sz w:val="16"/>
              </w:rPr>
              <w:t>7)</w:t>
            </w:r>
          </w:p>
        </w:tc>
      </w:tr>
      <w:tr w:rsidR="00793142"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793142" w:rsidRPr="00B176A3" w:rsidRDefault="00793142" w:rsidP="00793142">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793142" w:rsidRPr="00B176A3" w:rsidRDefault="00793142" w:rsidP="00B176A3">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B176A3">
              <w:rPr>
                <w:rFonts w:ascii="Arial Unicode MS" w:eastAsia="Arial Unicode MS" w:hAnsi="Arial Unicode MS" w:cs="Arial Unicode MS" w:hint="eastAsia"/>
                <w:color w:val="000000"/>
                <w:kern w:val="0"/>
                <w:sz w:val="16"/>
                <w:szCs w:val="16"/>
              </w:rPr>
              <w:t>(</w:t>
            </w:r>
            <w:r w:rsidR="00B176A3" w:rsidRPr="00B176A3">
              <w:rPr>
                <w:rFonts w:ascii="Arial Unicode MS" w:eastAsia="Arial Unicode MS" w:hAnsi="Arial Unicode MS" w:cs="Arial Unicode MS"/>
                <w:color w:val="000000"/>
                <w:kern w:val="0"/>
                <w:sz w:val="16"/>
                <w:szCs w:val="16"/>
              </w:rPr>
              <w:t>06</w:t>
            </w:r>
            <w:r w:rsidRPr="00B176A3">
              <w:rPr>
                <w:rFonts w:ascii="Arial Unicode MS" w:eastAsia="Arial Unicode MS" w:hAnsi="Arial Unicode MS" w:cs="Arial Unicode MS" w:hint="eastAsia"/>
                <w:color w:val="000000"/>
                <w:kern w:val="0"/>
                <w:sz w:val="16"/>
                <w:szCs w:val="16"/>
              </w:rPr>
              <w:t>/</w:t>
            </w:r>
            <w:r w:rsidR="00B176A3" w:rsidRPr="00B176A3">
              <w:rPr>
                <w:rFonts w:ascii="Arial Unicode MS" w:eastAsia="Arial Unicode MS" w:hAnsi="Arial Unicode MS" w:cs="Arial Unicode MS"/>
                <w:color w:val="000000"/>
                <w:kern w:val="0"/>
                <w:sz w:val="16"/>
                <w:szCs w:val="16"/>
              </w:rPr>
              <w:t>10</w:t>
            </w:r>
            <w:r w:rsidRPr="00B176A3">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793142" w:rsidRPr="00B176A3" w:rsidRDefault="00793142" w:rsidP="00793142">
            <w:pPr>
              <w:pStyle w:val="a7"/>
              <w:rPr>
                <w:rFonts w:ascii="Arial Unicode MS" w:eastAsia="Arial Unicode MS" w:hAnsi="Arial Unicode MS" w:cs="Arial Unicode MS"/>
                <w:sz w:val="16"/>
              </w:rPr>
            </w:pPr>
            <w:r w:rsidRPr="00B176A3">
              <w:rPr>
                <w:rFonts w:ascii="Arial Unicode MS" w:eastAsia="Arial Unicode MS" w:hAnsi="Arial Unicode MS" w:cs="Arial Unicode MS"/>
                <w:sz w:val="16"/>
                <w:szCs w:val="19"/>
              </w:rPr>
              <w:t>Final Exam</w:t>
            </w:r>
          </w:p>
        </w:tc>
      </w:tr>
    </w:tbl>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Ⅴ</w:t>
      </w:r>
      <w:proofErr w:type="spellEnd"/>
      <w:r w:rsidRPr="00FA6CE7">
        <w:rPr>
          <w:rFonts w:ascii="Arial Unicode MS" w:eastAsia="Arial Unicode MS" w:hAnsi="Arial Unicode MS" w:cs="Arial Unicode MS" w:hint="eastAsia"/>
          <w:b/>
          <w:color w:val="3B8A0C"/>
          <w:spacing w:val="-10"/>
          <w:w w:val="98"/>
          <w:kern w:val="0"/>
          <w:sz w:val="24"/>
          <w:szCs w:val="24"/>
        </w:rPr>
        <w:t>.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rsidTr="00FA6CE7">
        <w:trPr>
          <w:trHeight w:val="4044"/>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09"/>
              <w:gridCol w:w="2451"/>
              <w:gridCol w:w="3369"/>
            </w:tblGrid>
            <w:tr w:rsidR="00FA6CE7" w:rsidRPr="00FA6CE7">
              <w:trPr>
                <w:trHeight w:val="330"/>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Lecture</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Evaluation</w:t>
                  </w:r>
                </w:p>
              </w:tc>
            </w:tr>
            <w:tr w:rsidR="00FA6CE7" w:rsidRPr="00FA6CE7">
              <w:trPr>
                <w:trHeight w:val="1672"/>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4"/>
                      <w:w w:val="95"/>
                      <w:kern w:val="0"/>
                      <w:sz w:val="16"/>
                      <w:szCs w:val="16"/>
                    </w:rPr>
                    <w:t xml:space="preserve">Visual </w:t>
                  </w:r>
                  <w:proofErr w:type="gramStart"/>
                  <w:r w:rsidRPr="00FA6CE7">
                    <w:rPr>
                      <w:rFonts w:ascii="Arial Unicode MS" w:eastAsia="Arial Unicode MS" w:hAnsi="Arial Unicode MS" w:cs="Arial Unicode MS" w:hint="eastAsia"/>
                      <w:color w:val="000000"/>
                      <w:spacing w:val="-4"/>
                      <w:w w:val="95"/>
                      <w:kern w:val="0"/>
                      <w:sz w:val="16"/>
                      <w:szCs w:val="16"/>
                    </w:rPr>
                    <w:t>impairment :</w:t>
                  </w:r>
                  <w:proofErr w:type="gramEnd"/>
                  <w:r w:rsidRPr="00FA6CE7">
                    <w:rPr>
                      <w:rFonts w:ascii="Arial Unicode MS" w:eastAsia="Arial Unicode MS" w:hAnsi="Arial Unicode MS" w:cs="Arial Unicode MS" w:hint="eastAsia"/>
                      <w:color w:val="000000"/>
                      <w:spacing w:val="-4"/>
                      <w:w w:val="95"/>
                      <w:kern w:val="0"/>
                      <w:sz w:val="16"/>
                      <w:szCs w:val="16"/>
                    </w:rPr>
                    <w:t xml:space="preserve"> braille, enlarged</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reading materials</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4"/>
                      <w:w w:val="95"/>
                      <w:kern w:val="0"/>
                      <w:sz w:val="16"/>
                      <w:szCs w:val="16"/>
                    </w:rPr>
                    <w:t xml:space="preserve">Hearing </w:t>
                  </w:r>
                  <w:proofErr w:type="gramStart"/>
                  <w:r w:rsidRPr="00FA6CE7">
                    <w:rPr>
                      <w:rFonts w:ascii="Arial Unicode MS" w:eastAsia="Arial Unicode MS" w:hAnsi="Arial Unicode MS" w:cs="Arial Unicode MS" w:hint="eastAsia"/>
                      <w:color w:val="000000"/>
                      <w:spacing w:val="4"/>
                      <w:w w:val="95"/>
                      <w:kern w:val="0"/>
                      <w:sz w:val="16"/>
                      <w:szCs w:val="16"/>
                    </w:rPr>
                    <w:t>impairment :</w:t>
                  </w:r>
                  <w:proofErr w:type="gramEnd"/>
                  <w:r w:rsidRPr="00FA6CE7">
                    <w:rPr>
                      <w:rFonts w:ascii="Arial Unicode MS" w:eastAsia="Arial Unicode MS" w:hAnsi="Arial Unicode MS" w:cs="Arial Unicode MS" w:hint="eastAsia"/>
                      <w:color w:val="000000"/>
                      <w:spacing w:val="4"/>
                      <w:w w:val="95"/>
                      <w:kern w:val="0"/>
                      <w:sz w:val="16"/>
                      <w:szCs w:val="16"/>
                    </w:rPr>
                    <w:t xml:space="preserve"> note-taking</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assistant</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4"/>
                      <w:w w:val="95"/>
                      <w:kern w:val="0"/>
                      <w:sz w:val="16"/>
                      <w:szCs w:val="16"/>
                    </w:rPr>
                    <w:t>․</w:t>
                  </w:r>
                  <w:r w:rsidRPr="00FA6CE7">
                    <w:rPr>
                      <w:rFonts w:ascii="Arial Unicode MS" w:eastAsia="Arial Unicode MS" w:hAnsi="Arial Unicode MS" w:cs="Arial Unicode MS"/>
                      <w:color w:val="000000"/>
                      <w:spacing w:val="-36"/>
                      <w:w w:val="95"/>
                      <w:kern w:val="0"/>
                      <w:sz w:val="16"/>
                      <w:szCs w:val="16"/>
                    </w:rPr>
                    <w:t xml:space="preserve"> </w:t>
                  </w:r>
                  <w:r w:rsidRPr="00FA6CE7">
                    <w:rPr>
                      <w:rFonts w:ascii="Arial Unicode MS" w:eastAsia="Arial Unicode MS" w:hAnsi="Arial Unicode MS" w:cs="Arial Unicode MS" w:hint="eastAsia"/>
                      <w:color w:val="000000"/>
                      <w:spacing w:val="-28"/>
                      <w:w w:val="95"/>
                      <w:kern w:val="0"/>
                      <w:sz w:val="16"/>
                      <w:szCs w:val="16"/>
                    </w:rPr>
                    <w:t xml:space="preserve">Physical </w:t>
                  </w:r>
                  <w:proofErr w:type="gramStart"/>
                  <w:r w:rsidRPr="00FA6CE7">
                    <w:rPr>
                      <w:rFonts w:ascii="Arial Unicode MS" w:eastAsia="Arial Unicode MS" w:hAnsi="Arial Unicode MS" w:cs="Arial Unicode MS" w:hint="eastAsia"/>
                      <w:color w:val="000000"/>
                      <w:spacing w:val="-28"/>
                      <w:w w:val="95"/>
                      <w:kern w:val="0"/>
                      <w:sz w:val="16"/>
                      <w:szCs w:val="16"/>
                    </w:rPr>
                    <w:t>impairment :</w:t>
                  </w:r>
                  <w:proofErr w:type="gramEnd"/>
                  <w:r w:rsidRPr="00FA6CE7">
                    <w:rPr>
                      <w:rFonts w:ascii="Arial Unicode MS" w:eastAsia="Arial Unicode MS" w:hAnsi="Arial Unicode MS" w:cs="Arial Unicode MS" w:hint="eastAsia"/>
                      <w:color w:val="000000"/>
                      <w:spacing w:val="-28"/>
                      <w:w w:val="95"/>
                      <w:kern w:val="0"/>
                      <w:sz w:val="16"/>
                      <w:szCs w:val="16"/>
                    </w:rPr>
                    <w:t xml:space="preserve"> access to classroom,</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note-taking assistant</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Extra days for submission,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alternative 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w:t>
                  </w:r>
                  <w:r w:rsidRPr="00FA6CE7">
                    <w:rPr>
                      <w:rFonts w:ascii="Arial Unicode MS" w:eastAsia="Arial Unicode MS" w:hAnsi="Arial Unicode MS" w:cs="Arial Unicode MS"/>
                      <w:color w:val="000000"/>
                      <w:spacing w:val="-16"/>
                      <w:w w:val="95"/>
                      <w:kern w:val="0"/>
                      <w:sz w:val="16"/>
                      <w:szCs w:val="16"/>
                    </w:rPr>
                    <w:t xml:space="preserve"> </w:t>
                  </w:r>
                  <w:r w:rsidRPr="00FA6CE7">
                    <w:rPr>
                      <w:rFonts w:ascii="Arial Unicode MS" w:eastAsia="Arial Unicode MS" w:hAnsi="Arial Unicode MS" w:cs="Arial Unicode MS" w:hint="eastAsia"/>
                      <w:color w:val="000000"/>
                      <w:spacing w:val="-16"/>
                      <w:w w:val="95"/>
                      <w:kern w:val="0"/>
                      <w:sz w:val="16"/>
                      <w:szCs w:val="16"/>
                    </w:rPr>
                    <w:t xml:space="preserve">Visual </w:t>
                  </w:r>
                  <w:proofErr w:type="gramStart"/>
                  <w:r w:rsidRPr="00FA6CE7">
                    <w:rPr>
                      <w:rFonts w:ascii="Arial Unicode MS" w:eastAsia="Arial Unicode MS" w:hAnsi="Arial Unicode MS" w:cs="Arial Unicode MS" w:hint="eastAsia"/>
                      <w:color w:val="000000"/>
                      <w:spacing w:val="-16"/>
                      <w:w w:val="95"/>
                      <w:kern w:val="0"/>
                      <w:sz w:val="16"/>
                      <w:szCs w:val="16"/>
                    </w:rPr>
                    <w:t>impairment :</w:t>
                  </w:r>
                  <w:proofErr w:type="gramEnd"/>
                  <w:r w:rsidRPr="00FA6CE7">
                    <w:rPr>
                      <w:rFonts w:ascii="Arial Unicode MS" w:eastAsia="Arial Unicode MS" w:hAnsi="Arial Unicode MS" w:cs="Arial Unicode MS" w:hint="eastAsia"/>
                      <w:color w:val="000000"/>
                      <w:spacing w:val="-16"/>
                      <w:w w:val="95"/>
                      <w:kern w:val="0"/>
                      <w:sz w:val="16"/>
                      <w:szCs w:val="16"/>
                    </w:rPr>
                    <w:t xml:space="preserve"> braille examination paper,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4"/>
                      <w:w w:val="95"/>
                      <w:kern w:val="0"/>
                      <w:sz w:val="16"/>
                      <w:szCs w:val="16"/>
                    </w:rPr>
                    <w:t xml:space="preserve">examination with voice support, longer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2"/>
                      <w:w w:val="95"/>
                      <w:kern w:val="0"/>
                      <w:sz w:val="16"/>
                      <w:szCs w:val="16"/>
                    </w:rPr>
                    <w:t>examination hours, note-taking assistant</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2"/>
                      <w:w w:val="95"/>
                      <w:kern w:val="0"/>
                      <w:sz w:val="16"/>
                      <w:szCs w:val="16"/>
                    </w:rPr>
                    <w:t xml:space="preserve">Hearing </w:t>
                  </w:r>
                  <w:proofErr w:type="gramStart"/>
                  <w:r w:rsidRPr="00FA6CE7">
                    <w:rPr>
                      <w:rFonts w:ascii="Arial Unicode MS" w:eastAsia="Arial Unicode MS" w:hAnsi="Arial Unicode MS" w:cs="Arial Unicode MS" w:hint="eastAsia"/>
                      <w:color w:val="000000"/>
                      <w:spacing w:val="2"/>
                      <w:w w:val="95"/>
                      <w:kern w:val="0"/>
                      <w:sz w:val="16"/>
                      <w:szCs w:val="16"/>
                    </w:rPr>
                    <w:t>impairment :</w:t>
                  </w:r>
                  <w:proofErr w:type="gramEnd"/>
                  <w:r w:rsidRPr="00FA6CE7">
                    <w:rPr>
                      <w:rFonts w:ascii="Arial Unicode MS" w:eastAsia="Arial Unicode MS" w:hAnsi="Arial Unicode MS" w:cs="Arial Unicode MS" w:hint="eastAsia"/>
                      <w:color w:val="000000"/>
                      <w:spacing w:val="2"/>
                      <w:w w:val="95"/>
                      <w:kern w:val="0"/>
                      <w:sz w:val="16"/>
                      <w:szCs w:val="16"/>
                    </w:rPr>
                    <w:t xml:space="preserve"> written examination</w:t>
                  </w:r>
                  <w:r w:rsidRPr="00FA6CE7">
                    <w:rPr>
                      <w:rFonts w:ascii="Arial Unicode MS" w:eastAsia="Arial Unicode MS" w:hAnsi="Arial Unicode MS" w:cs="Arial Unicode MS"/>
                      <w:color w:val="000000"/>
                      <w:spacing w:val="-6"/>
                      <w:w w:val="95"/>
                      <w:kern w:val="0"/>
                      <w:sz w:val="16"/>
                      <w:szCs w:val="16"/>
                    </w:rPr>
                    <w:t xml:space="preserve">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instead of oral</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2"/>
                      <w:w w:val="95"/>
                      <w:kern w:val="0"/>
                      <w:sz w:val="16"/>
                      <w:szCs w:val="16"/>
                    </w:rPr>
                    <w:t xml:space="preserve">Physical </w:t>
                  </w:r>
                  <w:proofErr w:type="gramStart"/>
                  <w:r w:rsidRPr="00FA6CE7">
                    <w:rPr>
                      <w:rFonts w:ascii="Arial Unicode MS" w:eastAsia="Arial Unicode MS" w:hAnsi="Arial Unicode MS" w:cs="Arial Unicode MS" w:hint="eastAsia"/>
                      <w:color w:val="000000"/>
                      <w:spacing w:val="2"/>
                      <w:w w:val="95"/>
                      <w:kern w:val="0"/>
                      <w:sz w:val="16"/>
                      <w:szCs w:val="16"/>
                    </w:rPr>
                    <w:t>impairment :</w:t>
                  </w:r>
                  <w:proofErr w:type="gramEnd"/>
                  <w:r w:rsidRPr="00FA6CE7">
                    <w:rPr>
                      <w:rFonts w:ascii="Arial Unicode MS" w:eastAsia="Arial Unicode MS" w:hAnsi="Arial Unicode MS" w:cs="Arial Unicode MS" w:hint="eastAsia"/>
                      <w:color w:val="000000"/>
                      <w:spacing w:val="2"/>
                      <w:w w:val="95"/>
                      <w:kern w:val="0"/>
                      <w:sz w:val="16"/>
                      <w:szCs w:val="16"/>
                    </w:rPr>
                    <w:t xml:space="preserve"> longer examination</w:t>
                  </w:r>
                  <w:r w:rsidRPr="00FA6CE7">
                    <w:rPr>
                      <w:rFonts w:ascii="Arial Unicode MS" w:eastAsia="Arial Unicode MS" w:hAnsi="Arial Unicode MS" w:cs="Arial Unicode MS"/>
                      <w:color w:val="000000"/>
                      <w:spacing w:val="-10"/>
                      <w:w w:val="95"/>
                      <w:kern w:val="0"/>
                      <w:sz w:val="16"/>
                      <w:szCs w:val="16"/>
                    </w:rPr>
                    <w:t xml:space="preserve">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hours, note-taking assistant</w:t>
                  </w:r>
                </w:p>
              </w:tc>
            </w:tr>
          </w:tbl>
          <w:p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6"/>
                <w:szCs w:val="6"/>
              </w:rPr>
            </w:pPr>
          </w:p>
          <w:p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2"/>
                <w:szCs w:val="2"/>
              </w:rPr>
            </w:pPr>
            <w:r w:rsidRPr="00FA6CE7">
              <w:rPr>
                <w:rFonts w:ascii="Arial Unicode MS" w:eastAsia="Arial Unicode MS" w:hAnsi="Arial Unicode MS" w:cs="Arial Unicode MS" w:hint="eastAsia"/>
                <w:color w:val="000000"/>
                <w:spacing w:val="-10"/>
                <w:w w:val="97"/>
                <w:kern w:val="0"/>
                <w:sz w:val="18"/>
                <w:szCs w:val="18"/>
              </w:rPr>
              <w:t>- Actual support may vary depending on the course.</w:t>
            </w: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kern w:val="0"/>
          <w:sz w:val="16"/>
          <w:szCs w:val="16"/>
        </w:rPr>
        <w:t>* The contents of this syllabus are not final—they may be updated.</w:t>
      </w:r>
    </w:p>
    <w:p w:rsidR="00F12943" w:rsidRPr="00FA6CE7" w:rsidRDefault="00F12943" w:rsidP="00FA6CE7">
      <w:pPr>
        <w:spacing w:after="0" w:line="240" w:lineRule="auto"/>
        <w:rPr>
          <w:rFonts w:ascii="Arial Unicode MS" w:eastAsia="Arial Unicode MS" w:hAnsi="Arial Unicode MS" w:cs="Arial Unicode MS"/>
        </w:rPr>
      </w:pPr>
    </w:p>
    <w:sectPr w:rsidR="00F12943" w:rsidRPr="00FA6CE7" w:rsidSect="00FA6CE7">
      <w:headerReference w:type="default" r:id="rId7"/>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659" w:rsidRDefault="00F12659" w:rsidP="00FA6CE7">
      <w:pPr>
        <w:spacing w:after="0" w:line="240" w:lineRule="auto"/>
      </w:pPr>
      <w:r>
        <w:separator/>
      </w:r>
    </w:p>
  </w:endnote>
  <w:endnote w:type="continuationSeparator" w:id="0">
    <w:p w:rsidR="00F12659" w:rsidRDefault="00F12659" w:rsidP="00FA6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Arial Unicode MS">
    <w:altName w:val="돋움"/>
    <w:panose1 w:val="020B0604020202020204"/>
    <w:charset w:val="81"/>
    <w:family w:val="modern"/>
    <w:pitch w:val="variable"/>
    <w:sig w:usb0="F7FFAFFF" w:usb1="E9DFFFFF" w:usb2="0000003F" w:usb3="00000000" w:csb0="003F01FF" w:csb1="00000000"/>
  </w:font>
  <w:font w:name="함초롬돋움">
    <w:panose1 w:val="020B0604000101010101"/>
    <w:charset w:val="81"/>
    <w:family w:val="moder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Arial Uni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659" w:rsidRDefault="00F12659" w:rsidP="00FA6CE7">
      <w:pPr>
        <w:spacing w:after="0" w:line="240" w:lineRule="auto"/>
      </w:pPr>
      <w:r>
        <w:separator/>
      </w:r>
    </w:p>
  </w:footnote>
  <w:footnote w:type="continuationSeparator" w:id="0">
    <w:p w:rsidR="00F12659" w:rsidRDefault="00F12659" w:rsidP="00FA6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CE7" w:rsidRDefault="00FA6CE7">
    <w:pPr>
      <w:pStyle w:val="a4"/>
    </w:pPr>
    <w:r>
      <w:rPr>
        <w:noProof/>
      </w:rPr>
      <w:drawing>
        <wp:inline distT="0" distB="0" distL="0" distR="0" wp14:anchorId="48EEC390" wp14:editId="0AD14F7F">
          <wp:extent cx="1656522" cy="381000"/>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668464" cy="38374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AYgtjM0NjC3NLEyUdpeDU4uLM/DyQAqNaAIrwK8YsAAAA"/>
  </w:docVars>
  <w:rsids>
    <w:rsidRoot w:val="00FA6CE7"/>
    <w:rsid w:val="00052530"/>
    <w:rsid w:val="000659C1"/>
    <w:rsid w:val="001B61D5"/>
    <w:rsid w:val="001C20A0"/>
    <w:rsid w:val="00286270"/>
    <w:rsid w:val="002B143F"/>
    <w:rsid w:val="004461BD"/>
    <w:rsid w:val="00793142"/>
    <w:rsid w:val="007E106C"/>
    <w:rsid w:val="00B176A3"/>
    <w:rsid w:val="00D26264"/>
    <w:rsid w:val="00D6164C"/>
    <w:rsid w:val="00F12659"/>
    <w:rsid w:val="00F12943"/>
    <w:rsid w:val="00FA6C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608DF9"/>
  <w15:chartTrackingRefBased/>
  <w15:docId w15:val="{090DBC9E-0FAF-43C6-89E2-4BFD741B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styleId="a4">
    <w:name w:val="header"/>
    <w:basedOn w:val="a"/>
    <w:link w:val="Char"/>
    <w:uiPriority w:val="99"/>
    <w:unhideWhenUsed/>
    <w:rsid w:val="00FA6CE7"/>
    <w:pPr>
      <w:tabs>
        <w:tab w:val="center" w:pos="4513"/>
        <w:tab w:val="right" w:pos="9026"/>
      </w:tabs>
      <w:snapToGrid w:val="0"/>
    </w:pPr>
  </w:style>
  <w:style w:type="character" w:customStyle="1" w:styleId="Char">
    <w:name w:val="머리글 Char"/>
    <w:basedOn w:val="a0"/>
    <w:link w:val="a4"/>
    <w:uiPriority w:val="99"/>
    <w:rsid w:val="00FA6CE7"/>
  </w:style>
  <w:style w:type="paragraph" w:styleId="a5">
    <w:name w:val="footer"/>
    <w:basedOn w:val="a"/>
    <w:link w:val="Char0"/>
    <w:uiPriority w:val="99"/>
    <w:unhideWhenUsed/>
    <w:rsid w:val="00FA6CE7"/>
    <w:pPr>
      <w:tabs>
        <w:tab w:val="center" w:pos="4513"/>
        <w:tab w:val="right" w:pos="9026"/>
      </w:tabs>
      <w:snapToGrid w:val="0"/>
    </w:pPr>
  </w:style>
  <w:style w:type="character" w:customStyle="1" w:styleId="Char0">
    <w:name w:val="바닥글 Char"/>
    <w:basedOn w:val="a0"/>
    <w:link w:val="a5"/>
    <w:uiPriority w:val="99"/>
    <w:rsid w:val="00FA6CE7"/>
  </w:style>
  <w:style w:type="paragraph" w:customStyle="1" w:styleId="a6">
    <w:name w:val="바탕글"/>
    <w:basedOn w:val="a"/>
    <w:rsid w:val="00FA6CE7"/>
    <w:pPr>
      <w:spacing w:after="0" w:line="384" w:lineRule="auto"/>
      <w:textAlignment w:val="baseline"/>
    </w:pPr>
    <w:rPr>
      <w:rFonts w:ascii="함초롬바탕" w:eastAsia="굴림" w:hAnsi="굴림" w:cs="굴림"/>
      <w:color w:val="000000"/>
      <w:kern w:val="0"/>
      <w:szCs w:val="20"/>
    </w:rPr>
  </w:style>
  <w:style w:type="paragraph" w:styleId="a7">
    <w:name w:val="No Spacing"/>
    <w:uiPriority w:val="1"/>
    <w:qFormat/>
    <w:rsid w:val="004461BD"/>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39854">
      <w:bodyDiv w:val="1"/>
      <w:marLeft w:val="0"/>
      <w:marRight w:val="0"/>
      <w:marTop w:val="0"/>
      <w:marBottom w:val="0"/>
      <w:divBdr>
        <w:top w:val="none" w:sz="0" w:space="0" w:color="auto"/>
        <w:left w:val="none" w:sz="0" w:space="0" w:color="auto"/>
        <w:bottom w:val="none" w:sz="0" w:space="0" w:color="auto"/>
        <w:right w:val="none" w:sz="0" w:space="0" w:color="auto"/>
      </w:divBdr>
    </w:div>
    <w:div w:id="734547819">
      <w:bodyDiv w:val="1"/>
      <w:marLeft w:val="0"/>
      <w:marRight w:val="0"/>
      <w:marTop w:val="0"/>
      <w:marBottom w:val="0"/>
      <w:divBdr>
        <w:top w:val="none" w:sz="0" w:space="0" w:color="auto"/>
        <w:left w:val="none" w:sz="0" w:space="0" w:color="auto"/>
        <w:bottom w:val="none" w:sz="0" w:space="0" w:color="auto"/>
        <w:right w:val="none" w:sz="0" w:space="0" w:color="auto"/>
      </w:divBdr>
    </w:div>
    <w:div w:id="830020567">
      <w:bodyDiv w:val="1"/>
      <w:marLeft w:val="0"/>
      <w:marRight w:val="0"/>
      <w:marTop w:val="0"/>
      <w:marBottom w:val="0"/>
      <w:divBdr>
        <w:top w:val="none" w:sz="0" w:space="0" w:color="auto"/>
        <w:left w:val="none" w:sz="0" w:space="0" w:color="auto"/>
        <w:bottom w:val="none" w:sz="0" w:space="0" w:color="auto"/>
        <w:right w:val="none" w:sz="0" w:space="0" w:color="auto"/>
      </w:divBdr>
    </w:div>
    <w:div w:id="1197814121">
      <w:bodyDiv w:val="1"/>
      <w:marLeft w:val="0"/>
      <w:marRight w:val="0"/>
      <w:marTop w:val="0"/>
      <w:marBottom w:val="0"/>
      <w:divBdr>
        <w:top w:val="none" w:sz="0" w:space="0" w:color="auto"/>
        <w:left w:val="none" w:sz="0" w:space="0" w:color="auto"/>
        <w:bottom w:val="none" w:sz="0" w:space="0" w:color="auto"/>
        <w:right w:val="none" w:sz="0" w:space="0" w:color="auto"/>
      </w:divBdr>
    </w:div>
    <w:div w:id="1726106063">
      <w:bodyDiv w:val="1"/>
      <w:marLeft w:val="0"/>
      <w:marRight w:val="0"/>
      <w:marTop w:val="0"/>
      <w:marBottom w:val="0"/>
      <w:divBdr>
        <w:top w:val="none" w:sz="0" w:space="0" w:color="auto"/>
        <w:left w:val="none" w:sz="0" w:space="0" w:color="auto"/>
        <w:bottom w:val="none" w:sz="0" w:space="0" w:color="auto"/>
        <w:right w:val="none" w:sz="0" w:space="0" w:color="auto"/>
      </w:divBdr>
    </w:div>
    <w:div w:id="1749299997">
      <w:bodyDiv w:val="1"/>
      <w:marLeft w:val="0"/>
      <w:marRight w:val="0"/>
      <w:marTop w:val="0"/>
      <w:marBottom w:val="0"/>
      <w:divBdr>
        <w:top w:val="none" w:sz="0" w:space="0" w:color="auto"/>
        <w:left w:val="none" w:sz="0" w:space="0" w:color="auto"/>
        <w:bottom w:val="none" w:sz="0" w:space="0" w:color="auto"/>
        <w:right w:val="none" w:sz="0" w:space="0" w:color="auto"/>
      </w:divBdr>
    </w:div>
    <w:div w:id="206170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28090-621D-48C5-9EAD-BAE97ACCB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1037</Words>
  <Characters>5916</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User</cp:lastModifiedBy>
  <cp:revision>3</cp:revision>
  <dcterms:created xsi:type="dcterms:W3CDTF">2021-01-25T05:56:00Z</dcterms:created>
  <dcterms:modified xsi:type="dcterms:W3CDTF">2021-02-05T06:51:00Z</dcterms:modified>
</cp:coreProperties>
</file>