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A0F5C" w14:textId="381D7051" w:rsidR="00157455" w:rsidRPr="008C0D34" w:rsidRDefault="00157455" w:rsidP="00157455">
      <w:pPr>
        <w:pStyle w:val="a9"/>
        <w:wordWrap w:val="0"/>
        <w:rPr>
          <w:rFonts w:ascii="Verdana" w:hAnsi="Verdana"/>
          <w:b/>
        </w:rPr>
      </w:pPr>
      <w:r>
        <w:rPr>
          <w:rFonts w:ascii="Verdana" w:hAnsi="Verdana" w:hint="eastAsia"/>
          <w:b/>
        </w:rPr>
        <w:t>Note</w:t>
      </w:r>
      <w:r>
        <w:rPr>
          <w:rFonts w:ascii="Verdana" w:hAnsi="Verdana"/>
          <w:b/>
        </w:rPr>
        <w:t xml:space="preserve">s for </w:t>
      </w:r>
      <w:r w:rsidR="009124C0">
        <w:rPr>
          <w:rFonts w:ascii="Verdana" w:hAnsi="Verdana"/>
          <w:b/>
        </w:rPr>
        <w:t>Advanced English</w:t>
      </w:r>
      <w:r>
        <w:rPr>
          <w:rFonts w:ascii="Verdana" w:hAnsi="Verdana"/>
          <w:b/>
        </w:rPr>
        <w:t xml:space="preserve"> Class</w:t>
      </w:r>
      <w:r>
        <w:rPr>
          <w:rFonts w:ascii="Verdana" w:hAnsi="Verdana" w:hint="eastAsia"/>
          <w:b/>
        </w:rPr>
        <w:t>:</w:t>
      </w:r>
    </w:p>
    <w:p w14:paraId="2674CE5F" w14:textId="27DE9ADB" w:rsidR="00B10FCE" w:rsidRDefault="00157455" w:rsidP="00BE4F41">
      <w:pPr>
        <w:adjustRightInd w:val="0"/>
        <w:snapToGrid w:val="0"/>
        <w:jc w:val="left"/>
        <w:rPr>
          <w:szCs w:val="20"/>
        </w:rPr>
      </w:pPr>
      <w:r w:rsidRPr="000F4C99">
        <w:rPr>
          <w:b/>
          <w:bCs/>
          <w:szCs w:val="20"/>
        </w:rPr>
        <w:t>1)</w:t>
      </w:r>
      <w:r w:rsidR="009124C0" w:rsidRPr="009124C0">
        <w:rPr>
          <w:szCs w:val="20"/>
        </w:rPr>
        <w:t xml:space="preserve"> </w:t>
      </w:r>
      <w:r w:rsidR="009124C0" w:rsidRPr="009124C0">
        <w:rPr>
          <w:rFonts w:hint="eastAsia"/>
          <w:szCs w:val="20"/>
        </w:rPr>
        <w:t>D</w:t>
      </w:r>
      <w:r w:rsidR="009124C0" w:rsidRPr="009124C0">
        <w:rPr>
          <w:szCs w:val="20"/>
        </w:rPr>
        <w:t xml:space="preserve">ue </w:t>
      </w:r>
      <w:r w:rsidR="009124C0">
        <w:rPr>
          <w:szCs w:val="20"/>
        </w:rPr>
        <w:t xml:space="preserve">to the coronavirus situation, </w:t>
      </w:r>
      <w:r w:rsidR="00BE4F41">
        <w:rPr>
          <w:szCs w:val="20"/>
        </w:rPr>
        <w:t xml:space="preserve">the Global Language Education Office </w:t>
      </w:r>
      <w:r w:rsidR="00B10FCE">
        <w:rPr>
          <w:szCs w:val="20"/>
        </w:rPr>
        <w:t xml:space="preserve">has </w:t>
      </w:r>
      <w:r w:rsidR="00BE4F41">
        <w:rPr>
          <w:szCs w:val="20"/>
        </w:rPr>
        <w:t>decided to teach all</w:t>
      </w:r>
      <w:r w:rsidR="00B10FCE">
        <w:rPr>
          <w:rFonts w:hint="eastAsia"/>
          <w:szCs w:val="20"/>
        </w:rPr>
        <w:t xml:space="preserve"> g</w:t>
      </w:r>
      <w:r w:rsidR="00B10FCE">
        <w:rPr>
          <w:szCs w:val="20"/>
        </w:rPr>
        <w:t>eneral English classes online (</w:t>
      </w:r>
      <w:proofErr w:type="spellStart"/>
      <w:r w:rsidR="00B10FCE">
        <w:rPr>
          <w:rFonts w:hint="eastAsia"/>
          <w:szCs w:val="20"/>
        </w:rPr>
        <w:t>비대면</w:t>
      </w:r>
      <w:proofErr w:type="spellEnd"/>
      <w:r w:rsidR="00B10FCE">
        <w:rPr>
          <w:szCs w:val="20"/>
        </w:rPr>
        <w:t xml:space="preserve"> </w:t>
      </w:r>
      <w:r w:rsidR="00B10FCE">
        <w:rPr>
          <w:rFonts w:hint="eastAsia"/>
          <w:szCs w:val="20"/>
        </w:rPr>
        <w:t>형식</w:t>
      </w:r>
      <w:r w:rsidR="00B10FCE">
        <w:rPr>
          <w:rFonts w:hint="eastAsia"/>
          <w:szCs w:val="20"/>
        </w:rPr>
        <w:t>)</w:t>
      </w:r>
      <w:r w:rsidRPr="000F4C99">
        <w:rPr>
          <w:szCs w:val="20"/>
        </w:rPr>
        <w:t>.</w:t>
      </w:r>
      <w:r w:rsidR="00B10FCE">
        <w:rPr>
          <w:szCs w:val="20"/>
        </w:rPr>
        <w:t xml:space="preserve">  Our </w:t>
      </w:r>
      <w:proofErr w:type="gramStart"/>
      <w:r w:rsidR="00B10FCE">
        <w:rPr>
          <w:szCs w:val="20"/>
        </w:rPr>
        <w:t>first class</w:t>
      </w:r>
      <w:proofErr w:type="gramEnd"/>
      <w:r w:rsidR="00B10FCE">
        <w:rPr>
          <w:szCs w:val="20"/>
        </w:rPr>
        <w:t xml:space="preserve"> meeting will be in Zoom, and subsequent classes will use a combination of Zoom and Google Meetings.  All classes will be live online, and held during the scheduled class times.</w:t>
      </w:r>
    </w:p>
    <w:p w14:paraId="7E6CDA64" w14:textId="0AF6DC9A" w:rsidR="00157455" w:rsidRPr="000F4C99" w:rsidRDefault="00B10FCE" w:rsidP="00BE4F41">
      <w:pPr>
        <w:adjustRightInd w:val="0"/>
        <w:snapToGrid w:val="0"/>
        <w:jc w:val="left"/>
        <w:rPr>
          <w:szCs w:val="20"/>
        </w:rPr>
      </w:pPr>
      <w:r>
        <w:rPr>
          <w:szCs w:val="20"/>
        </w:rPr>
        <w:tab/>
        <w:t>The Zoom link for our main class meeting will be available to registered students on the Cyber Campus—but contact me in advance if you plan to register for the class and aren’t yet able to access the link.</w:t>
      </w:r>
    </w:p>
    <w:p w14:paraId="3103398C" w14:textId="422A844D" w:rsidR="00157455" w:rsidRPr="000F4C99" w:rsidRDefault="00157455" w:rsidP="00157455">
      <w:pPr>
        <w:pStyle w:val="a9"/>
        <w:wordWrap w:val="0"/>
        <w:adjustRightInd w:val="0"/>
        <w:snapToGrid w:val="0"/>
        <w:rPr>
          <w:rFonts w:ascii="Verdana" w:hAnsi="Verdana"/>
          <w:sz w:val="20"/>
          <w:szCs w:val="20"/>
        </w:rPr>
      </w:pPr>
      <w:r w:rsidRPr="000F4C99">
        <w:rPr>
          <w:rFonts w:ascii="Verdana" w:hAnsi="Verdana"/>
          <w:b/>
          <w:bCs/>
          <w:sz w:val="20"/>
          <w:szCs w:val="20"/>
        </w:rPr>
        <w:t xml:space="preserve">2) </w:t>
      </w:r>
      <w:r w:rsidRPr="000F4C99">
        <w:rPr>
          <w:rFonts w:ascii="Verdana" w:hAnsi="Verdana" w:hint="eastAsia"/>
          <w:sz w:val="20"/>
          <w:szCs w:val="20"/>
        </w:rPr>
        <w:t>Class w</w:t>
      </w:r>
      <w:r w:rsidRPr="000F4C99">
        <w:rPr>
          <w:rFonts w:ascii="Verdana" w:hAnsi="Verdana"/>
          <w:sz w:val="20"/>
          <w:szCs w:val="20"/>
        </w:rPr>
        <w:t>ork and homework for this class begin on</w:t>
      </w:r>
      <w:r w:rsidRPr="000F4C99">
        <w:rPr>
          <w:rFonts w:ascii="Verdana" w:hAnsi="Verdana" w:hint="eastAsia"/>
          <w:sz w:val="20"/>
          <w:szCs w:val="20"/>
        </w:rPr>
        <w:t xml:space="preserve"> </w:t>
      </w:r>
      <w:r w:rsidR="00B10FCE">
        <w:rPr>
          <w:rFonts w:ascii="Verdana" w:hAnsi="Verdana"/>
          <w:b/>
          <w:sz w:val="20"/>
          <w:szCs w:val="20"/>
        </w:rPr>
        <w:t>Wednesday</w:t>
      </w:r>
      <w:r w:rsidRPr="000F4C99">
        <w:rPr>
          <w:rFonts w:ascii="Verdana" w:hAnsi="Verdana" w:hint="eastAsia"/>
          <w:b/>
          <w:sz w:val="20"/>
          <w:szCs w:val="20"/>
        </w:rPr>
        <w:t xml:space="preserve">, </w:t>
      </w:r>
      <w:r w:rsidRPr="000F4C99">
        <w:rPr>
          <w:rFonts w:ascii="Verdana" w:hAnsi="Verdana"/>
          <w:b/>
          <w:sz w:val="20"/>
          <w:szCs w:val="20"/>
        </w:rPr>
        <w:t>September</w:t>
      </w:r>
      <w:r w:rsidRPr="000F4C99">
        <w:rPr>
          <w:rFonts w:ascii="Verdana" w:hAnsi="Verdana" w:hint="eastAsia"/>
          <w:b/>
          <w:sz w:val="20"/>
          <w:szCs w:val="20"/>
        </w:rPr>
        <w:t xml:space="preserve"> </w:t>
      </w:r>
      <w:r w:rsidR="009124C0">
        <w:rPr>
          <w:rFonts w:ascii="Verdana" w:hAnsi="Verdana"/>
          <w:b/>
          <w:sz w:val="20"/>
          <w:szCs w:val="20"/>
        </w:rPr>
        <w:t>1</w:t>
      </w:r>
      <w:r w:rsidRPr="000F4C99">
        <w:rPr>
          <w:rFonts w:ascii="Verdana" w:hAnsi="Verdana"/>
          <w:sz w:val="20"/>
          <w:szCs w:val="20"/>
        </w:rPr>
        <w:t>.</w:t>
      </w:r>
      <w:r w:rsidRPr="000F4C99">
        <w:rPr>
          <w:rFonts w:ascii="Verdana" w:hAnsi="Verdana" w:hint="eastAsia"/>
          <w:sz w:val="20"/>
          <w:szCs w:val="20"/>
        </w:rPr>
        <w:t xml:space="preserve"> </w:t>
      </w:r>
      <w:r w:rsidRPr="000F4C99">
        <w:rPr>
          <w:rFonts w:ascii="Verdana" w:hAnsi="Verdana"/>
          <w:sz w:val="20"/>
          <w:szCs w:val="20"/>
        </w:rPr>
        <w:t xml:space="preserve">If you are thinking about adding the class, but not sure, please sign up to audit on the Cyber Campus so you can participate in the first class. </w:t>
      </w:r>
      <w:r w:rsidRPr="00B10FCE">
        <w:rPr>
          <w:rFonts w:ascii="Verdana" w:hAnsi="Verdana"/>
          <w:sz w:val="20"/>
          <w:szCs w:val="20"/>
        </w:rPr>
        <w:t>If you miss the first class, you are still responsible for homework that is due on the second day of class.</w:t>
      </w:r>
      <w:r w:rsidRPr="00B10FCE">
        <w:rPr>
          <w:rFonts w:ascii="Verdana" w:hAnsi="Verdana" w:hint="eastAsia"/>
          <w:sz w:val="20"/>
          <w:szCs w:val="20"/>
        </w:rPr>
        <w:t xml:space="preserve"> </w:t>
      </w:r>
      <w:r w:rsidRPr="000F4C99">
        <w:rPr>
          <w:rFonts w:ascii="Verdana" w:hAnsi="Verdana"/>
          <w:sz w:val="20"/>
          <w:szCs w:val="20"/>
        </w:rPr>
        <w:t xml:space="preserve">Please find out what you missed—on the Cyber Campus, through a friend, or by contacting me </w:t>
      </w:r>
      <w:r w:rsidRPr="000F4C99">
        <w:rPr>
          <w:rFonts w:ascii="Verdana" w:hAnsi="Verdana" w:hint="eastAsia"/>
          <w:sz w:val="20"/>
          <w:szCs w:val="20"/>
        </w:rPr>
        <w:t xml:space="preserve">at </w:t>
      </w:r>
      <w:r w:rsidRPr="000F4C99">
        <w:rPr>
          <w:rFonts w:ascii="Verdana" w:hAnsi="Verdana"/>
          <w:sz w:val="20"/>
          <w:szCs w:val="20"/>
        </w:rPr>
        <w:t>010-9864-3721</w:t>
      </w:r>
      <w:r w:rsidRPr="000F4C99">
        <w:rPr>
          <w:rFonts w:ascii="Verdana" w:hAnsi="Verdana" w:hint="eastAsia"/>
          <w:sz w:val="20"/>
          <w:szCs w:val="20"/>
        </w:rPr>
        <w:t xml:space="preserve"> (see the next page for other ways to contact me)</w:t>
      </w:r>
      <w:r w:rsidRPr="000F4C99">
        <w:rPr>
          <w:rFonts w:ascii="Verdana" w:hAnsi="Verdana"/>
          <w:sz w:val="20"/>
          <w:szCs w:val="20"/>
        </w:rPr>
        <w:t xml:space="preserve"> so that you aren’t unprepared.</w:t>
      </w:r>
    </w:p>
    <w:p w14:paraId="63C37637" w14:textId="77777777" w:rsidR="00157455" w:rsidRPr="000F4C99" w:rsidRDefault="00157455" w:rsidP="00157455">
      <w:pPr>
        <w:adjustRightInd w:val="0"/>
        <w:snapToGrid w:val="0"/>
        <w:jc w:val="left"/>
        <w:rPr>
          <w:b/>
          <w:bCs/>
          <w:szCs w:val="20"/>
        </w:rPr>
      </w:pPr>
      <w:r w:rsidRPr="000F4C99">
        <w:rPr>
          <w:b/>
          <w:bCs/>
          <w:szCs w:val="20"/>
        </w:rPr>
        <w:t>3) Things People Tend to Like and Dislike about This Class</w:t>
      </w:r>
    </w:p>
    <w:p w14:paraId="09F8FB67" w14:textId="77777777" w:rsidR="009124C0" w:rsidRPr="000F4C99" w:rsidRDefault="009124C0" w:rsidP="00157455">
      <w:pPr>
        <w:adjustRightInd w:val="0"/>
        <w:snapToGrid w:val="0"/>
        <w:jc w:val="left"/>
        <w:rPr>
          <w:bCs/>
          <w:szCs w:val="20"/>
        </w:rPr>
      </w:pPr>
    </w:p>
    <w:p w14:paraId="430E45D8" w14:textId="77777777" w:rsidR="00157455" w:rsidRPr="000F4C99" w:rsidRDefault="00157455" w:rsidP="00157455">
      <w:pPr>
        <w:adjustRightInd w:val="0"/>
        <w:snapToGrid w:val="0"/>
        <w:ind w:left="851" w:hanging="426"/>
        <w:jc w:val="left"/>
        <w:rPr>
          <w:bCs/>
          <w:szCs w:val="20"/>
        </w:rPr>
      </w:pPr>
      <w:r w:rsidRPr="000F4C99">
        <w:rPr>
          <w:bCs/>
          <w:szCs w:val="20"/>
        </w:rPr>
        <w:t>Likes:</w:t>
      </w:r>
    </w:p>
    <w:p w14:paraId="5BE402E5" w14:textId="2CDDDEDC" w:rsidR="00157455" w:rsidRDefault="00157455" w:rsidP="00B10FCE">
      <w:pPr>
        <w:adjustRightInd w:val="0"/>
        <w:snapToGrid w:val="0"/>
        <w:ind w:left="1134" w:hanging="283"/>
        <w:jc w:val="left"/>
        <w:rPr>
          <w:bCs/>
          <w:szCs w:val="20"/>
        </w:rPr>
      </w:pPr>
      <w:r w:rsidRPr="000F4C99">
        <w:rPr>
          <w:bCs/>
          <w:szCs w:val="20"/>
        </w:rPr>
        <w:t>•</w:t>
      </w:r>
      <w:r w:rsidRPr="000F4C99">
        <w:rPr>
          <w:bCs/>
          <w:szCs w:val="20"/>
        </w:rPr>
        <w:tab/>
      </w:r>
      <w:r w:rsidRPr="000F4C99">
        <w:rPr>
          <w:rFonts w:hint="eastAsia"/>
          <w:bCs/>
          <w:szCs w:val="20"/>
        </w:rPr>
        <w:t>A discussion-based atmosphere, so it</w:t>
      </w:r>
      <w:r w:rsidRPr="000F4C99">
        <w:rPr>
          <w:bCs/>
          <w:szCs w:val="20"/>
        </w:rPr>
        <w:t>’</w:t>
      </w:r>
      <w:r w:rsidRPr="000F4C99">
        <w:rPr>
          <w:rFonts w:hint="eastAsia"/>
          <w:bCs/>
          <w:szCs w:val="20"/>
        </w:rPr>
        <w:t>s easy to make friends</w:t>
      </w:r>
      <w:r>
        <w:rPr>
          <w:bCs/>
          <w:szCs w:val="20"/>
        </w:rPr>
        <w:t xml:space="preserve"> (maybe not quite so easy </w:t>
      </w:r>
      <w:r w:rsidR="00B10FCE">
        <w:rPr>
          <w:bCs/>
          <w:szCs w:val="20"/>
        </w:rPr>
        <w:t>as an offline</w:t>
      </w:r>
      <w:r>
        <w:rPr>
          <w:bCs/>
          <w:szCs w:val="20"/>
        </w:rPr>
        <w:t xml:space="preserve"> class</w:t>
      </w:r>
      <w:r w:rsidR="00B10FCE">
        <w:rPr>
          <w:bCs/>
          <w:szCs w:val="20"/>
        </w:rPr>
        <w:t>, unfortunately</w:t>
      </w:r>
      <w:r>
        <w:rPr>
          <w:bCs/>
          <w:szCs w:val="20"/>
        </w:rPr>
        <w:t>)</w:t>
      </w:r>
      <w:r w:rsidRPr="000F4C99">
        <w:rPr>
          <w:bCs/>
          <w:szCs w:val="20"/>
        </w:rPr>
        <w:t>.</w:t>
      </w:r>
    </w:p>
    <w:p w14:paraId="56BB5BD0" w14:textId="51AC5DC3" w:rsidR="00B10FCE" w:rsidRPr="000F4C99" w:rsidRDefault="00B10FCE" w:rsidP="00B10FCE">
      <w:pPr>
        <w:adjustRightInd w:val="0"/>
        <w:snapToGrid w:val="0"/>
        <w:ind w:left="1134" w:hanging="283"/>
        <w:jc w:val="left"/>
        <w:rPr>
          <w:bCs/>
          <w:szCs w:val="20"/>
        </w:rPr>
      </w:pPr>
      <w:r w:rsidRPr="000F4C99">
        <w:rPr>
          <w:bCs/>
          <w:szCs w:val="20"/>
        </w:rPr>
        <w:t>•</w:t>
      </w:r>
      <w:r w:rsidRPr="000F4C99">
        <w:rPr>
          <w:bCs/>
          <w:szCs w:val="20"/>
        </w:rPr>
        <w:tab/>
      </w:r>
      <w:r>
        <w:rPr>
          <w:bCs/>
          <w:szCs w:val="20"/>
        </w:rPr>
        <w:t>Freedom to share your thoughts and feelings (though, for some people, that could be a burden)</w:t>
      </w:r>
      <w:r w:rsidRPr="000F4C99">
        <w:rPr>
          <w:bCs/>
          <w:szCs w:val="20"/>
        </w:rPr>
        <w:t>.</w:t>
      </w:r>
    </w:p>
    <w:p w14:paraId="554FF00B" w14:textId="166D0D9C" w:rsidR="00157455" w:rsidRPr="000F4C99" w:rsidRDefault="00157455" w:rsidP="00B10FCE">
      <w:pPr>
        <w:adjustRightInd w:val="0"/>
        <w:snapToGrid w:val="0"/>
        <w:ind w:left="1134" w:hanging="283"/>
        <w:jc w:val="left"/>
        <w:rPr>
          <w:bCs/>
          <w:szCs w:val="20"/>
        </w:rPr>
      </w:pPr>
      <w:r w:rsidRPr="000F4C99">
        <w:rPr>
          <w:bCs/>
          <w:szCs w:val="20"/>
        </w:rPr>
        <w:t>•</w:t>
      </w:r>
      <w:r w:rsidRPr="000F4C99">
        <w:rPr>
          <w:bCs/>
          <w:szCs w:val="20"/>
        </w:rPr>
        <w:tab/>
      </w:r>
      <w:r w:rsidRPr="000F4C99">
        <w:rPr>
          <w:rFonts w:hint="eastAsia"/>
          <w:bCs/>
          <w:szCs w:val="20"/>
        </w:rPr>
        <w:t>Lots of feedback on your writing from classmates and the instructor</w:t>
      </w:r>
      <w:r w:rsidRPr="000F4C99">
        <w:rPr>
          <w:bCs/>
          <w:szCs w:val="20"/>
        </w:rPr>
        <w:t>.</w:t>
      </w:r>
    </w:p>
    <w:p w14:paraId="7615028F" w14:textId="77777777" w:rsidR="00157455" w:rsidRPr="000F4C99" w:rsidRDefault="00157455" w:rsidP="00157455">
      <w:pPr>
        <w:adjustRightInd w:val="0"/>
        <w:snapToGrid w:val="0"/>
        <w:ind w:left="851" w:hanging="426"/>
        <w:jc w:val="left"/>
        <w:rPr>
          <w:bCs/>
          <w:szCs w:val="20"/>
        </w:rPr>
      </w:pPr>
    </w:p>
    <w:p w14:paraId="1F102D79" w14:textId="77777777" w:rsidR="00157455" w:rsidRPr="000F4C99" w:rsidRDefault="00157455" w:rsidP="00157455">
      <w:pPr>
        <w:adjustRightInd w:val="0"/>
        <w:snapToGrid w:val="0"/>
        <w:ind w:left="851" w:hanging="426"/>
        <w:jc w:val="left"/>
        <w:rPr>
          <w:bCs/>
          <w:szCs w:val="20"/>
        </w:rPr>
      </w:pPr>
      <w:r w:rsidRPr="000F4C99">
        <w:rPr>
          <w:bCs/>
          <w:szCs w:val="20"/>
        </w:rPr>
        <w:t>Dislikes:</w:t>
      </w:r>
    </w:p>
    <w:p w14:paraId="4AAD48CF" w14:textId="77777777" w:rsidR="00157455" w:rsidRPr="000F4C99" w:rsidRDefault="00157455" w:rsidP="00B10FCE">
      <w:pPr>
        <w:adjustRightInd w:val="0"/>
        <w:snapToGrid w:val="0"/>
        <w:ind w:left="1134" w:hanging="283"/>
        <w:jc w:val="left"/>
        <w:rPr>
          <w:bCs/>
          <w:szCs w:val="20"/>
        </w:rPr>
      </w:pPr>
      <w:r w:rsidRPr="000F4C99">
        <w:rPr>
          <w:bCs/>
          <w:szCs w:val="20"/>
        </w:rPr>
        <w:t>•</w:t>
      </w:r>
      <w:r w:rsidRPr="000F4C99">
        <w:rPr>
          <w:bCs/>
          <w:szCs w:val="20"/>
        </w:rPr>
        <w:tab/>
      </w:r>
      <w:r w:rsidRPr="000F4C99">
        <w:rPr>
          <w:rFonts w:hint="eastAsia"/>
          <w:bCs/>
          <w:szCs w:val="20"/>
        </w:rPr>
        <w:t>A strict attendance policy (no exceptions</w:t>
      </w:r>
      <w:r>
        <w:rPr>
          <w:bCs/>
          <w:szCs w:val="20"/>
        </w:rPr>
        <w:t>—though I will give you some slack for technical problems if you’re online</w:t>
      </w:r>
      <w:r w:rsidRPr="000F4C99">
        <w:rPr>
          <w:rFonts w:hint="eastAsia"/>
          <w:bCs/>
          <w:szCs w:val="20"/>
        </w:rPr>
        <w:t>).</w:t>
      </w:r>
    </w:p>
    <w:p w14:paraId="74CEFC78" w14:textId="0F80E52D" w:rsidR="00157455" w:rsidRPr="000F4C99" w:rsidRDefault="00157455" w:rsidP="00B10FCE">
      <w:pPr>
        <w:adjustRightInd w:val="0"/>
        <w:snapToGrid w:val="0"/>
        <w:ind w:left="1134" w:hanging="283"/>
        <w:jc w:val="left"/>
        <w:rPr>
          <w:bCs/>
          <w:szCs w:val="20"/>
        </w:rPr>
      </w:pPr>
      <w:r w:rsidRPr="000F4C99">
        <w:rPr>
          <w:bCs/>
          <w:szCs w:val="20"/>
        </w:rPr>
        <w:t>•</w:t>
      </w:r>
      <w:r w:rsidRPr="000F4C99">
        <w:rPr>
          <w:bCs/>
          <w:szCs w:val="20"/>
        </w:rPr>
        <w:tab/>
      </w:r>
      <w:r w:rsidR="009124C0">
        <w:rPr>
          <w:bCs/>
          <w:szCs w:val="20"/>
        </w:rPr>
        <w:t>Homework every day</w:t>
      </w:r>
      <w:r w:rsidRPr="000F4C99">
        <w:rPr>
          <w:rFonts w:hint="eastAsia"/>
          <w:bCs/>
          <w:szCs w:val="20"/>
        </w:rPr>
        <w:t xml:space="preserve"> (</w:t>
      </w:r>
      <w:r w:rsidR="009124C0">
        <w:rPr>
          <w:bCs/>
          <w:szCs w:val="20"/>
        </w:rPr>
        <w:t>because you need to be prepared!</w:t>
      </w:r>
      <w:r w:rsidRPr="000F4C99">
        <w:rPr>
          <w:rFonts w:hint="eastAsia"/>
          <w:bCs/>
          <w:szCs w:val="20"/>
        </w:rPr>
        <w:t>).</w:t>
      </w:r>
    </w:p>
    <w:p w14:paraId="4FF0E213" w14:textId="77777777" w:rsidR="00157455" w:rsidRPr="000F4C99" w:rsidRDefault="00157455" w:rsidP="00157455">
      <w:pPr>
        <w:pStyle w:val="a9"/>
        <w:wordWrap w:val="0"/>
        <w:rPr>
          <w:rFonts w:ascii="Verdana" w:hAnsi="Verdana"/>
          <w:sz w:val="20"/>
          <w:szCs w:val="20"/>
        </w:rPr>
      </w:pPr>
      <w:r w:rsidRPr="000F4C99">
        <w:rPr>
          <w:rFonts w:ascii="Verdana" w:hAnsi="Verdana"/>
          <w:sz w:val="20"/>
          <w:szCs w:val="20"/>
        </w:rPr>
        <w:t>Thank you!</w:t>
      </w:r>
    </w:p>
    <w:p w14:paraId="671DDEB9" w14:textId="77777777" w:rsidR="00157455" w:rsidRPr="000F4C99" w:rsidRDefault="00157455" w:rsidP="00157455">
      <w:pPr>
        <w:pStyle w:val="a9"/>
        <w:wordWrap w:val="0"/>
        <w:rPr>
          <w:rFonts w:ascii="Verdana" w:hAnsi="Verdana"/>
          <w:sz w:val="20"/>
          <w:szCs w:val="20"/>
        </w:rPr>
      </w:pPr>
      <w:r w:rsidRPr="000F4C99">
        <w:rPr>
          <w:rFonts w:ascii="Verdana" w:hAnsi="Verdana" w:hint="eastAsia"/>
          <w:sz w:val="20"/>
          <w:szCs w:val="20"/>
        </w:rPr>
        <w:t xml:space="preserve">P. </w:t>
      </w:r>
      <w:proofErr w:type="spellStart"/>
      <w:r w:rsidRPr="000F4C99">
        <w:rPr>
          <w:rFonts w:ascii="Verdana" w:hAnsi="Verdana" w:hint="eastAsia"/>
          <w:sz w:val="20"/>
          <w:szCs w:val="20"/>
        </w:rPr>
        <w:t>Kipp</w:t>
      </w:r>
      <w:proofErr w:type="spellEnd"/>
      <w:r w:rsidRPr="000F4C99">
        <w:rPr>
          <w:rFonts w:ascii="Verdana" w:hAnsi="Verdana" w:hint="eastAsia"/>
          <w:sz w:val="20"/>
          <w:szCs w:val="20"/>
        </w:rPr>
        <w:t xml:space="preserve">, Instructor </w:t>
      </w:r>
      <w:r w:rsidRPr="000F4C99">
        <w:rPr>
          <w:rFonts w:ascii="Verdana" w:hAnsi="Verdana"/>
          <w:sz w:val="20"/>
          <w:szCs w:val="20"/>
        </w:rPr>
        <w:t>=:)</w:t>
      </w:r>
    </w:p>
    <w:p w14:paraId="2B7A9227" w14:textId="5353D0A9" w:rsidR="00D06F14" w:rsidRDefault="00D06F14">
      <w:pPr>
        <w:widowControl/>
        <w:wordWrap/>
        <w:autoSpaceDE/>
        <w:autoSpaceDN/>
        <w:jc w:val="left"/>
        <w:rPr>
          <w:b/>
          <w:bCs/>
          <w:sz w:val="24"/>
        </w:rPr>
      </w:pPr>
      <w:r>
        <w:rPr>
          <w:b/>
          <w:bCs/>
          <w:sz w:val="24"/>
        </w:rPr>
        <w:br w:type="page"/>
      </w:r>
    </w:p>
    <w:p w14:paraId="358C9171" w14:textId="002E5F40" w:rsidR="002A3188" w:rsidRDefault="003233E3">
      <w:pPr>
        <w:adjustRightInd w:val="0"/>
        <w:snapToGrid w:val="0"/>
        <w:jc w:val="center"/>
        <w:rPr>
          <w:b/>
          <w:bCs/>
          <w:sz w:val="24"/>
        </w:rPr>
      </w:pPr>
      <w:r>
        <w:rPr>
          <w:b/>
          <w:bCs/>
          <w:sz w:val="24"/>
        </w:rPr>
        <w:lastRenderedPageBreak/>
        <w:t>Advanced</w:t>
      </w:r>
      <w:r w:rsidR="00B15CAB">
        <w:rPr>
          <w:rFonts w:hint="eastAsia"/>
          <w:b/>
          <w:bCs/>
          <w:sz w:val="24"/>
        </w:rPr>
        <w:t xml:space="preserve"> </w:t>
      </w:r>
      <w:r w:rsidR="002A3188">
        <w:rPr>
          <w:rFonts w:hint="eastAsia"/>
          <w:b/>
          <w:bCs/>
          <w:sz w:val="24"/>
        </w:rPr>
        <w:t>English Syllabus</w:t>
      </w:r>
      <w:r w:rsidR="00B15CAB">
        <w:rPr>
          <w:rFonts w:hint="eastAsia"/>
          <w:b/>
          <w:bCs/>
          <w:sz w:val="24"/>
        </w:rPr>
        <w:t xml:space="preserve"> </w:t>
      </w:r>
      <w:r>
        <w:rPr>
          <w:b/>
          <w:bCs/>
          <w:sz w:val="24"/>
        </w:rPr>
        <w:t>(</w:t>
      </w:r>
      <w:r w:rsidR="00B15CAB">
        <w:rPr>
          <w:rFonts w:hint="eastAsia"/>
          <w:b/>
          <w:bCs/>
          <w:sz w:val="24"/>
        </w:rPr>
        <w:t>1009</w:t>
      </w:r>
      <w:r>
        <w:rPr>
          <w:b/>
          <w:bCs/>
          <w:sz w:val="24"/>
        </w:rPr>
        <w:t>9</w:t>
      </w:r>
      <w:r w:rsidR="00B15CAB">
        <w:rPr>
          <w:rFonts w:hint="eastAsia"/>
          <w:b/>
          <w:bCs/>
          <w:sz w:val="24"/>
        </w:rPr>
        <w:t>-1</w:t>
      </w:r>
      <w:r w:rsidR="006E12D1">
        <w:rPr>
          <w:b/>
          <w:bCs/>
          <w:sz w:val="24"/>
        </w:rPr>
        <w:t>2</w:t>
      </w:r>
      <w:r w:rsidR="00B15CAB">
        <w:rPr>
          <w:rFonts w:hint="eastAsia"/>
          <w:b/>
          <w:bCs/>
          <w:sz w:val="24"/>
        </w:rPr>
        <w:t xml:space="preserve">) </w:t>
      </w:r>
      <w:r w:rsidR="00861A14">
        <w:rPr>
          <w:rFonts w:hint="eastAsia"/>
          <w:b/>
          <w:bCs/>
          <w:sz w:val="24"/>
        </w:rPr>
        <w:t>F</w:t>
      </w:r>
      <w:r w:rsidR="00861A14">
        <w:rPr>
          <w:b/>
          <w:bCs/>
          <w:sz w:val="24"/>
        </w:rPr>
        <w:t xml:space="preserve">all, </w:t>
      </w:r>
      <w:r w:rsidR="002A3188">
        <w:rPr>
          <w:rFonts w:hint="eastAsia"/>
          <w:b/>
          <w:bCs/>
          <w:sz w:val="24"/>
        </w:rPr>
        <w:t>20</w:t>
      </w:r>
      <w:r w:rsidR="00397595">
        <w:rPr>
          <w:b/>
          <w:bCs/>
          <w:sz w:val="24"/>
        </w:rPr>
        <w:t>2</w:t>
      </w:r>
      <w:r w:rsidR="006E12D1">
        <w:rPr>
          <w:b/>
          <w:bCs/>
          <w:sz w:val="24"/>
        </w:rPr>
        <w:t>1</w:t>
      </w:r>
    </w:p>
    <w:p w14:paraId="6CB45A8A" w14:textId="77777777" w:rsidR="002A3188" w:rsidRDefault="002A3188">
      <w:pPr>
        <w:adjustRightInd w:val="0"/>
        <w:snapToGrid w:val="0"/>
        <w:jc w:val="left"/>
      </w:pPr>
    </w:p>
    <w:p w14:paraId="5E024CB4" w14:textId="77777777" w:rsidR="00294861" w:rsidRPr="00004280" w:rsidRDefault="00294861" w:rsidP="00294861">
      <w:pPr>
        <w:adjustRightInd w:val="0"/>
        <w:snapToGrid w:val="0"/>
        <w:spacing w:beforeLines="20" w:before="72"/>
        <w:ind w:left="142"/>
        <w:jc w:val="left"/>
      </w:pPr>
      <w:r w:rsidRPr="00004280">
        <w:rPr>
          <w:rFonts w:hint="eastAsia"/>
          <w:b/>
        </w:rPr>
        <w:t xml:space="preserve">Peter </w:t>
      </w:r>
      <w:proofErr w:type="spellStart"/>
      <w:r w:rsidRPr="00004280">
        <w:rPr>
          <w:rFonts w:hint="eastAsia"/>
          <w:b/>
        </w:rPr>
        <w:t>Kipp</w:t>
      </w:r>
      <w:proofErr w:type="spellEnd"/>
      <w:r w:rsidRPr="007E6871">
        <w:rPr>
          <w:rFonts w:hint="eastAsia"/>
          <w:b/>
        </w:rPr>
        <w:t>:</w:t>
      </w:r>
      <w:r>
        <w:rPr>
          <w:rFonts w:hint="eastAsia"/>
        </w:rPr>
        <w:t xml:space="preserve"> </w:t>
      </w:r>
      <w:r>
        <w:rPr>
          <w:rFonts w:hint="eastAsia"/>
          <w:szCs w:val="20"/>
        </w:rPr>
        <w:t>peterkip</w:t>
      </w:r>
      <w:r w:rsidRPr="00004280">
        <w:rPr>
          <w:rFonts w:hint="eastAsia"/>
          <w:szCs w:val="20"/>
        </w:rPr>
        <w:t>@</w:t>
      </w:r>
      <w:r>
        <w:rPr>
          <w:rFonts w:hint="eastAsia"/>
          <w:szCs w:val="20"/>
        </w:rPr>
        <w:t xml:space="preserve">ewha.ac.kr; </w:t>
      </w:r>
      <w:r w:rsidRPr="00004280">
        <w:rPr>
          <w:rFonts w:hint="eastAsia"/>
          <w:szCs w:val="20"/>
        </w:rPr>
        <w:t>010-9</w:t>
      </w:r>
      <w:r>
        <w:rPr>
          <w:rFonts w:hint="eastAsia"/>
          <w:szCs w:val="20"/>
        </w:rPr>
        <w:t>864</w:t>
      </w:r>
      <w:r w:rsidRPr="00004280">
        <w:rPr>
          <w:rFonts w:hint="eastAsia"/>
          <w:szCs w:val="20"/>
        </w:rPr>
        <w:t>-3721</w:t>
      </w:r>
    </w:p>
    <w:p w14:paraId="194576E0" w14:textId="2E629D63" w:rsidR="00294861" w:rsidRDefault="00294861" w:rsidP="00294861">
      <w:pPr>
        <w:tabs>
          <w:tab w:val="left" w:pos="2424"/>
        </w:tabs>
        <w:adjustRightInd w:val="0"/>
        <w:snapToGrid w:val="0"/>
        <w:spacing w:beforeLines="20" w:before="72"/>
        <w:ind w:left="142"/>
        <w:jc w:val="left"/>
      </w:pPr>
      <w:r>
        <w:rPr>
          <w:rFonts w:hint="eastAsia"/>
          <w:b/>
          <w:bCs/>
        </w:rPr>
        <w:t>Office Hours (</w:t>
      </w:r>
      <w:r w:rsidRPr="00004280">
        <w:rPr>
          <w:rFonts w:hint="eastAsia"/>
          <w:b/>
        </w:rPr>
        <w:t>인문관</w:t>
      </w:r>
      <w:r w:rsidRPr="00004280">
        <w:rPr>
          <w:rFonts w:hint="eastAsia"/>
          <w:b/>
        </w:rPr>
        <w:t xml:space="preserve"> 303</w:t>
      </w:r>
      <w:r>
        <w:rPr>
          <w:rFonts w:hint="eastAsia"/>
          <w:b/>
        </w:rPr>
        <w:t>):</w:t>
      </w:r>
      <w:r>
        <w:rPr>
          <w:rFonts w:hint="eastAsia"/>
        </w:rPr>
        <w:t xml:space="preserve"> </w:t>
      </w:r>
      <w:r w:rsidR="00281B12">
        <w:t>W/</w:t>
      </w:r>
      <w:r w:rsidR="006E12D1">
        <w:t>Th</w:t>
      </w:r>
      <w:r>
        <w:rPr>
          <w:rFonts w:hint="eastAsia"/>
        </w:rPr>
        <w:t xml:space="preserve"> </w:t>
      </w:r>
      <w:r w:rsidR="006E12D1">
        <w:t>10 a.m.</w:t>
      </w:r>
      <w:r>
        <w:t>–</w:t>
      </w:r>
      <w:r w:rsidR="006E12D1">
        <w:t>noon</w:t>
      </w:r>
      <w:r>
        <w:rPr>
          <w:rFonts w:hint="eastAsia"/>
        </w:rPr>
        <w:t xml:space="preserve"> (</w:t>
      </w:r>
      <w:r w:rsidR="006E12D1">
        <w:t>or</w:t>
      </w:r>
      <w:r>
        <w:rPr>
          <w:rFonts w:hint="eastAsia"/>
        </w:rPr>
        <w:t xml:space="preserve"> </w:t>
      </w:r>
      <w:r w:rsidR="006E12D1">
        <w:t>by appointment</w:t>
      </w:r>
      <w:r w:rsidR="00281B12">
        <w:t>, on- or off-line</w:t>
      </w:r>
      <w:r>
        <w:rPr>
          <w:rFonts w:hint="eastAsia"/>
        </w:rPr>
        <w:t>)</w:t>
      </w:r>
    </w:p>
    <w:p w14:paraId="18EE2EEB" w14:textId="77777777" w:rsidR="002A3188" w:rsidRDefault="002A3188">
      <w:pPr>
        <w:adjustRightInd w:val="0"/>
        <w:snapToGrid w:val="0"/>
        <w:jc w:val="left"/>
      </w:pPr>
    </w:p>
    <w:p w14:paraId="048AA20D" w14:textId="77777777" w:rsidR="002A3188" w:rsidRDefault="002A3188">
      <w:pPr>
        <w:adjustRightInd w:val="0"/>
        <w:snapToGrid w:val="0"/>
        <w:jc w:val="left"/>
      </w:pPr>
      <w:r>
        <w:rPr>
          <w:rFonts w:hint="eastAsia"/>
          <w:b/>
          <w:bCs/>
        </w:rPr>
        <w:t xml:space="preserve">Course </w:t>
      </w:r>
      <w:r w:rsidR="00631AA7">
        <w:rPr>
          <w:rFonts w:hint="eastAsia"/>
          <w:b/>
          <w:bCs/>
        </w:rPr>
        <w:t>Description &amp; Objectives</w:t>
      </w:r>
      <w:r>
        <w:rPr>
          <w:rFonts w:hint="eastAsia"/>
          <w:b/>
          <w:bCs/>
        </w:rPr>
        <w:t>:</w:t>
      </w:r>
    </w:p>
    <w:p w14:paraId="0EEA254C" w14:textId="66EFCFF8" w:rsidR="00D74BA4" w:rsidRDefault="002A3188">
      <w:pPr>
        <w:adjustRightInd w:val="0"/>
        <w:snapToGrid w:val="0"/>
        <w:ind w:firstLine="800"/>
        <w:jc w:val="left"/>
      </w:pPr>
      <w:r>
        <w:rPr>
          <w:rFonts w:hint="eastAsia"/>
        </w:rPr>
        <w:t xml:space="preserve">The goal of </w:t>
      </w:r>
      <w:r w:rsidR="00D74BA4">
        <w:t>Advanced</w:t>
      </w:r>
      <w:r w:rsidR="000A3ECE">
        <w:rPr>
          <w:rFonts w:hint="eastAsia"/>
        </w:rPr>
        <w:t xml:space="preserve"> </w:t>
      </w:r>
      <w:r>
        <w:rPr>
          <w:rFonts w:hint="eastAsia"/>
        </w:rPr>
        <w:t xml:space="preserve">English is to </w:t>
      </w:r>
      <w:r w:rsidR="00D74BA4">
        <w:t>make you more comfortable with</w:t>
      </w:r>
      <w:r>
        <w:rPr>
          <w:rFonts w:hint="eastAsia"/>
        </w:rPr>
        <w:t xml:space="preserve"> college-level study in an English</w:t>
      </w:r>
      <w:r w:rsidR="00531535">
        <w:t>-</w:t>
      </w:r>
      <w:r w:rsidR="00397595">
        <w:t xml:space="preserve">speaking </w:t>
      </w:r>
      <w:r>
        <w:rPr>
          <w:rFonts w:hint="eastAsia"/>
        </w:rPr>
        <w:t xml:space="preserve">environment. This means you will work on the reading, listening and study skills you need to understand textbooks and lectures in English. </w:t>
      </w:r>
      <w:r w:rsidR="00531535">
        <w:t>And y</w:t>
      </w:r>
      <w:r>
        <w:rPr>
          <w:rFonts w:hint="eastAsia"/>
        </w:rPr>
        <w:t xml:space="preserve">ou will work on your ability to express your ideas in English, orally and in writing. </w:t>
      </w:r>
      <w:r w:rsidR="00531535">
        <w:t>Advanced English</w:t>
      </w:r>
      <w:r>
        <w:rPr>
          <w:rFonts w:hint="eastAsia"/>
        </w:rPr>
        <w:t xml:space="preserve"> will also introduce you to the style of learning most common in English-speaking countries: a style based on </w:t>
      </w:r>
      <w:r>
        <w:rPr>
          <w:rFonts w:hint="eastAsia"/>
          <w:i/>
          <w:iCs/>
        </w:rPr>
        <w:t>inquiry</w:t>
      </w:r>
      <w:r>
        <w:rPr>
          <w:rFonts w:hint="eastAsia"/>
        </w:rPr>
        <w:t>.</w:t>
      </w:r>
    </w:p>
    <w:p w14:paraId="5577746F" w14:textId="3156A5FD" w:rsidR="002A3188" w:rsidRDefault="002A3188">
      <w:pPr>
        <w:adjustRightInd w:val="0"/>
        <w:snapToGrid w:val="0"/>
        <w:ind w:firstLine="800"/>
        <w:jc w:val="left"/>
      </w:pPr>
      <w:r>
        <w:rPr>
          <w:rFonts w:hint="eastAsia"/>
        </w:rPr>
        <w:t xml:space="preserve">Inquiry means that your main responsibility as a student will be to bring your own questions and ideas to class, where you will engage in discussions and debates with the teacher and other students. This may be very different from your high school experience, and may be difficult at first. But, if you are successful in </w:t>
      </w:r>
      <w:r w:rsidR="0095728A">
        <w:t>Advanced</w:t>
      </w:r>
      <w:r w:rsidR="000A3ECE">
        <w:rPr>
          <w:rFonts w:hint="eastAsia"/>
        </w:rPr>
        <w:t xml:space="preserve"> </w:t>
      </w:r>
      <w:r>
        <w:rPr>
          <w:rFonts w:hint="eastAsia"/>
        </w:rPr>
        <w:t xml:space="preserve">English, you will be able to actively participate in other English-language classes, both at </w:t>
      </w:r>
      <w:proofErr w:type="spellStart"/>
      <w:r>
        <w:rPr>
          <w:rFonts w:hint="eastAsia"/>
        </w:rPr>
        <w:t>Ewha</w:t>
      </w:r>
      <w:proofErr w:type="spellEnd"/>
      <w:r>
        <w:rPr>
          <w:rFonts w:hint="eastAsia"/>
        </w:rPr>
        <w:t xml:space="preserve"> and abroad.</w:t>
      </w:r>
      <w:r w:rsidR="00531535">
        <w:t xml:space="preserve"> If you are already familiar with this type of class, then I hope you will enjoy it anyway, as a chance to sharpen your writing and language skills and a chance to meet and talk with other students who are passionate about learning.</w:t>
      </w:r>
    </w:p>
    <w:p w14:paraId="62BAAA80" w14:textId="77777777" w:rsidR="002A3188" w:rsidRPr="00744F19" w:rsidRDefault="002A3188">
      <w:pPr>
        <w:adjustRightInd w:val="0"/>
        <w:snapToGrid w:val="0"/>
        <w:jc w:val="left"/>
        <w:rPr>
          <w:sz w:val="18"/>
          <w:szCs w:val="18"/>
        </w:rPr>
      </w:pPr>
    </w:p>
    <w:p w14:paraId="2E2BEB16" w14:textId="77777777" w:rsidR="002A3188" w:rsidRPr="00744F19" w:rsidRDefault="002A3188">
      <w:pPr>
        <w:adjustRightInd w:val="0"/>
        <w:snapToGrid w:val="0"/>
        <w:jc w:val="left"/>
        <w:rPr>
          <w:sz w:val="18"/>
          <w:szCs w:val="18"/>
        </w:rPr>
      </w:pPr>
      <w:r w:rsidRPr="00744F19">
        <w:rPr>
          <w:rFonts w:hint="eastAsia"/>
          <w:b/>
          <w:bCs/>
          <w:sz w:val="18"/>
          <w:szCs w:val="18"/>
        </w:rPr>
        <w:t>Textbook:</w:t>
      </w:r>
      <w:r w:rsidRPr="00744F19">
        <w:rPr>
          <w:rFonts w:hint="eastAsia"/>
          <w:sz w:val="18"/>
          <w:szCs w:val="18"/>
        </w:rPr>
        <w:t xml:space="preserve"> </w:t>
      </w:r>
      <w:r w:rsidR="005C4300">
        <w:rPr>
          <w:sz w:val="18"/>
          <w:szCs w:val="18"/>
        </w:rPr>
        <w:t>None. Materials will be distributed via the Cyber Campus.</w:t>
      </w:r>
    </w:p>
    <w:p w14:paraId="65E664C3" w14:textId="77777777" w:rsidR="002A3188" w:rsidRPr="00744F19" w:rsidRDefault="002A3188">
      <w:pPr>
        <w:adjustRightInd w:val="0"/>
        <w:snapToGrid w:val="0"/>
        <w:jc w:val="left"/>
        <w:rPr>
          <w:sz w:val="18"/>
          <w:szCs w:val="18"/>
        </w:rPr>
      </w:pPr>
    </w:p>
    <w:p w14:paraId="52B46867" w14:textId="09452C42" w:rsidR="002A3188" w:rsidRPr="00744F19" w:rsidRDefault="002A3188">
      <w:pPr>
        <w:adjustRightInd w:val="0"/>
        <w:snapToGrid w:val="0"/>
        <w:jc w:val="left"/>
        <w:rPr>
          <w:b/>
          <w:bCs/>
          <w:sz w:val="18"/>
          <w:szCs w:val="18"/>
        </w:rPr>
      </w:pPr>
      <w:r w:rsidRPr="00744F19">
        <w:rPr>
          <w:rFonts w:hint="eastAsia"/>
          <w:b/>
          <w:bCs/>
          <w:sz w:val="18"/>
          <w:szCs w:val="18"/>
        </w:rPr>
        <w:t>Grading</w:t>
      </w:r>
      <w:r w:rsidR="00CF7560">
        <w:rPr>
          <w:b/>
          <w:bCs/>
          <w:sz w:val="18"/>
          <w:szCs w:val="18"/>
        </w:rPr>
        <w:t xml:space="preserve"> (</w:t>
      </w:r>
      <w:r w:rsidR="00CF7560">
        <w:rPr>
          <w:rFonts w:hint="eastAsia"/>
          <w:b/>
          <w:bCs/>
          <w:sz w:val="18"/>
          <w:szCs w:val="18"/>
        </w:rPr>
        <w:t>절대평가</w:t>
      </w:r>
      <w:r w:rsidR="0095728A">
        <w:rPr>
          <w:b/>
          <w:bCs/>
          <w:sz w:val="18"/>
          <w:szCs w:val="18"/>
        </w:rPr>
        <w:t>—see further details below</w:t>
      </w:r>
      <w:r w:rsidR="00CF7560">
        <w:rPr>
          <w:rFonts w:hint="eastAsia"/>
          <w:b/>
          <w:bCs/>
          <w:sz w:val="18"/>
          <w:szCs w:val="18"/>
        </w:rPr>
        <w:t>)</w:t>
      </w:r>
      <w:r w:rsidRPr="00744F19">
        <w:rPr>
          <w:rFonts w:hint="eastAsia"/>
          <w:b/>
          <w:bCs/>
          <w:sz w:val="18"/>
          <w:szCs w:val="18"/>
        </w:rPr>
        <w:t>:</w:t>
      </w:r>
    </w:p>
    <w:p w14:paraId="6E160FE8" w14:textId="77777777" w:rsidR="002A3188" w:rsidRPr="00744F19" w:rsidRDefault="002A3188">
      <w:pPr>
        <w:tabs>
          <w:tab w:val="left" w:pos="3535"/>
        </w:tabs>
        <w:adjustRightInd w:val="0"/>
        <w:snapToGrid w:val="0"/>
        <w:spacing w:beforeLines="30" w:before="108"/>
        <w:ind w:leftChars="202" w:left="404"/>
        <w:jc w:val="left"/>
        <w:rPr>
          <w:sz w:val="18"/>
          <w:szCs w:val="18"/>
        </w:rPr>
      </w:pPr>
      <w:r w:rsidRPr="00744F19">
        <w:rPr>
          <w:rFonts w:hint="eastAsia"/>
          <w:sz w:val="18"/>
          <w:szCs w:val="18"/>
        </w:rPr>
        <w:t>Written Exams</w:t>
      </w:r>
      <w:r w:rsidRPr="00744F19">
        <w:rPr>
          <w:rFonts w:hint="eastAsia"/>
          <w:sz w:val="18"/>
          <w:szCs w:val="18"/>
        </w:rPr>
        <w:tab/>
      </w:r>
      <w:r w:rsidR="005D2222" w:rsidRPr="00744F19">
        <w:rPr>
          <w:rFonts w:hint="eastAsia"/>
          <w:sz w:val="18"/>
          <w:szCs w:val="18"/>
        </w:rPr>
        <w:t>3</w:t>
      </w:r>
      <w:r w:rsidRPr="00744F19">
        <w:rPr>
          <w:rFonts w:hint="eastAsia"/>
          <w:sz w:val="18"/>
          <w:szCs w:val="18"/>
        </w:rPr>
        <w:t>0%</w:t>
      </w:r>
    </w:p>
    <w:p w14:paraId="5F6D24FA" w14:textId="77777777" w:rsidR="002A3188" w:rsidRPr="00744F19" w:rsidRDefault="002A3188">
      <w:pPr>
        <w:tabs>
          <w:tab w:val="left" w:pos="2626"/>
        </w:tabs>
        <w:adjustRightInd w:val="0"/>
        <w:snapToGrid w:val="0"/>
        <w:ind w:leftChars="404" w:left="808"/>
        <w:jc w:val="left"/>
        <w:rPr>
          <w:i/>
          <w:iCs/>
          <w:sz w:val="18"/>
          <w:szCs w:val="18"/>
        </w:rPr>
      </w:pPr>
      <w:r w:rsidRPr="00744F19">
        <w:rPr>
          <w:rFonts w:hint="eastAsia"/>
          <w:i/>
          <w:iCs/>
          <w:sz w:val="18"/>
          <w:szCs w:val="18"/>
        </w:rPr>
        <w:t>Midterm Exam</w:t>
      </w:r>
      <w:r w:rsidRPr="00744F19">
        <w:rPr>
          <w:rFonts w:hint="eastAsia"/>
          <w:i/>
          <w:iCs/>
          <w:sz w:val="18"/>
          <w:szCs w:val="18"/>
        </w:rPr>
        <w:tab/>
      </w:r>
      <w:r w:rsidR="005D2222" w:rsidRPr="00744F19">
        <w:rPr>
          <w:rFonts w:hint="eastAsia"/>
          <w:i/>
          <w:iCs/>
          <w:sz w:val="18"/>
          <w:szCs w:val="18"/>
        </w:rPr>
        <w:t>15</w:t>
      </w:r>
      <w:r w:rsidRPr="00744F19">
        <w:rPr>
          <w:rFonts w:hint="eastAsia"/>
          <w:i/>
          <w:iCs/>
          <w:sz w:val="18"/>
          <w:szCs w:val="18"/>
        </w:rPr>
        <w:t>%</w:t>
      </w:r>
    </w:p>
    <w:p w14:paraId="793061A9" w14:textId="77777777" w:rsidR="002A3188" w:rsidRPr="00744F19" w:rsidRDefault="002A3188">
      <w:pPr>
        <w:tabs>
          <w:tab w:val="left" w:pos="2626"/>
        </w:tabs>
        <w:adjustRightInd w:val="0"/>
        <w:snapToGrid w:val="0"/>
        <w:ind w:leftChars="404" w:left="808"/>
        <w:jc w:val="left"/>
        <w:rPr>
          <w:sz w:val="18"/>
          <w:szCs w:val="18"/>
        </w:rPr>
      </w:pPr>
      <w:r w:rsidRPr="00744F19">
        <w:rPr>
          <w:rFonts w:hint="eastAsia"/>
          <w:i/>
          <w:iCs/>
          <w:sz w:val="18"/>
          <w:szCs w:val="18"/>
        </w:rPr>
        <w:t>Final Exam</w:t>
      </w:r>
      <w:r w:rsidRPr="00744F19">
        <w:rPr>
          <w:rFonts w:hint="eastAsia"/>
          <w:i/>
          <w:iCs/>
          <w:sz w:val="18"/>
          <w:szCs w:val="18"/>
        </w:rPr>
        <w:tab/>
      </w:r>
      <w:r w:rsidR="005D2222" w:rsidRPr="00744F19">
        <w:rPr>
          <w:rFonts w:hint="eastAsia"/>
          <w:i/>
          <w:iCs/>
          <w:sz w:val="18"/>
          <w:szCs w:val="18"/>
        </w:rPr>
        <w:t>15</w:t>
      </w:r>
      <w:r w:rsidRPr="00744F19">
        <w:rPr>
          <w:rFonts w:hint="eastAsia"/>
          <w:i/>
          <w:iCs/>
          <w:sz w:val="18"/>
          <w:szCs w:val="18"/>
        </w:rPr>
        <w:t>%</w:t>
      </w:r>
    </w:p>
    <w:p w14:paraId="501F7E3D" w14:textId="122AF0FD" w:rsidR="002A3188" w:rsidRPr="00744F19" w:rsidRDefault="002A3188">
      <w:pPr>
        <w:tabs>
          <w:tab w:val="left" w:pos="3535"/>
        </w:tabs>
        <w:adjustRightInd w:val="0"/>
        <w:snapToGrid w:val="0"/>
        <w:spacing w:beforeLines="30" w:before="108"/>
        <w:ind w:leftChars="202" w:left="404"/>
        <w:jc w:val="left"/>
        <w:rPr>
          <w:sz w:val="18"/>
          <w:szCs w:val="18"/>
        </w:rPr>
      </w:pPr>
      <w:r w:rsidRPr="00744F19">
        <w:rPr>
          <w:rFonts w:hint="eastAsia"/>
          <w:sz w:val="18"/>
          <w:szCs w:val="18"/>
        </w:rPr>
        <w:t>Oral Exam</w:t>
      </w:r>
      <w:r w:rsidR="00E925A6">
        <w:rPr>
          <w:sz w:val="18"/>
          <w:szCs w:val="18"/>
        </w:rPr>
        <w:t>s (2)</w:t>
      </w:r>
      <w:r w:rsidRPr="00744F19">
        <w:rPr>
          <w:rFonts w:hint="eastAsia"/>
          <w:sz w:val="18"/>
          <w:szCs w:val="18"/>
        </w:rPr>
        <w:tab/>
        <w:t>10%</w:t>
      </w:r>
    </w:p>
    <w:p w14:paraId="633ACF16" w14:textId="1F8AA779" w:rsidR="002A3188" w:rsidRPr="00744F19" w:rsidRDefault="002A3188">
      <w:pPr>
        <w:tabs>
          <w:tab w:val="left" w:pos="3535"/>
        </w:tabs>
        <w:adjustRightInd w:val="0"/>
        <w:snapToGrid w:val="0"/>
        <w:spacing w:beforeLines="30" w:before="108"/>
        <w:ind w:leftChars="202" w:left="404"/>
        <w:jc w:val="left"/>
        <w:rPr>
          <w:sz w:val="18"/>
          <w:szCs w:val="18"/>
        </w:rPr>
      </w:pPr>
      <w:r w:rsidRPr="00744F19">
        <w:rPr>
          <w:rFonts w:hint="eastAsia"/>
          <w:sz w:val="18"/>
          <w:szCs w:val="18"/>
        </w:rPr>
        <w:t>Writing Assignments (</w:t>
      </w:r>
      <w:r w:rsidR="00C42221">
        <w:rPr>
          <w:sz w:val="18"/>
          <w:szCs w:val="18"/>
        </w:rPr>
        <w:t>2</w:t>
      </w:r>
      <w:r w:rsidRPr="00744F19">
        <w:rPr>
          <w:rFonts w:hint="eastAsia"/>
          <w:sz w:val="18"/>
          <w:szCs w:val="18"/>
        </w:rPr>
        <w:t>)</w:t>
      </w:r>
      <w:r w:rsidRPr="00744F19">
        <w:rPr>
          <w:rFonts w:hint="eastAsia"/>
          <w:sz w:val="18"/>
          <w:szCs w:val="18"/>
        </w:rPr>
        <w:tab/>
      </w:r>
      <w:r w:rsidR="00BD1102" w:rsidRPr="00744F19">
        <w:rPr>
          <w:rFonts w:hint="eastAsia"/>
          <w:sz w:val="18"/>
          <w:szCs w:val="18"/>
        </w:rPr>
        <w:t>3</w:t>
      </w:r>
      <w:r w:rsidRPr="00744F19">
        <w:rPr>
          <w:rFonts w:hint="eastAsia"/>
          <w:sz w:val="18"/>
          <w:szCs w:val="18"/>
        </w:rPr>
        <w:t>0%</w:t>
      </w:r>
    </w:p>
    <w:p w14:paraId="62277288" w14:textId="77777777" w:rsidR="002A3188" w:rsidRPr="00744F19" w:rsidRDefault="002A3188">
      <w:pPr>
        <w:tabs>
          <w:tab w:val="left" w:pos="3535"/>
        </w:tabs>
        <w:adjustRightInd w:val="0"/>
        <w:snapToGrid w:val="0"/>
        <w:spacing w:beforeLines="30" w:before="108"/>
        <w:ind w:leftChars="202" w:left="404"/>
        <w:jc w:val="left"/>
        <w:rPr>
          <w:sz w:val="18"/>
          <w:szCs w:val="18"/>
        </w:rPr>
      </w:pPr>
      <w:r w:rsidRPr="00744F19">
        <w:rPr>
          <w:rFonts w:hint="eastAsia"/>
          <w:sz w:val="18"/>
          <w:szCs w:val="18"/>
        </w:rPr>
        <w:t>Class Participation</w:t>
      </w:r>
      <w:r w:rsidRPr="00744F19">
        <w:rPr>
          <w:rFonts w:hint="eastAsia"/>
          <w:sz w:val="18"/>
          <w:szCs w:val="18"/>
        </w:rPr>
        <w:tab/>
        <w:t>20%</w:t>
      </w:r>
    </w:p>
    <w:p w14:paraId="1E61A8B2" w14:textId="77777777" w:rsidR="002A3188" w:rsidRPr="00744F19" w:rsidRDefault="002A3188">
      <w:pPr>
        <w:tabs>
          <w:tab w:val="left" w:pos="3535"/>
        </w:tabs>
        <w:adjustRightInd w:val="0"/>
        <w:snapToGrid w:val="0"/>
        <w:spacing w:beforeLines="30" w:before="108"/>
        <w:ind w:leftChars="202" w:left="404"/>
        <w:jc w:val="left"/>
        <w:rPr>
          <w:sz w:val="18"/>
          <w:szCs w:val="18"/>
        </w:rPr>
      </w:pPr>
      <w:r w:rsidRPr="00744F19">
        <w:rPr>
          <w:rFonts w:hint="eastAsia"/>
          <w:sz w:val="18"/>
          <w:szCs w:val="18"/>
        </w:rPr>
        <w:t>Attendance</w:t>
      </w:r>
      <w:r w:rsidRPr="00744F19">
        <w:rPr>
          <w:rFonts w:hint="eastAsia"/>
          <w:sz w:val="18"/>
          <w:szCs w:val="18"/>
        </w:rPr>
        <w:tab/>
        <w:t>10%</w:t>
      </w:r>
    </w:p>
    <w:p w14:paraId="23916D9D" w14:textId="77777777" w:rsidR="002A3188" w:rsidRPr="00744F19" w:rsidRDefault="002A3188">
      <w:pPr>
        <w:tabs>
          <w:tab w:val="left" w:pos="3939"/>
        </w:tabs>
        <w:adjustRightInd w:val="0"/>
        <w:snapToGrid w:val="0"/>
        <w:ind w:leftChars="404" w:left="808"/>
        <w:jc w:val="left"/>
        <w:rPr>
          <w:sz w:val="18"/>
          <w:szCs w:val="18"/>
        </w:rPr>
      </w:pPr>
      <w:r w:rsidRPr="00744F19">
        <w:rPr>
          <w:rFonts w:hint="eastAsia"/>
          <w:sz w:val="18"/>
          <w:szCs w:val="18"/>
        </w:rPr>
        <w:t xml:space="preserve">(more than </w:t>
      </w:r>
      <w:r w:rsidR="00807E70">
        <w:rPr>
          <w:sz w:val="18"/>
          <w:szCs w:val="18"/>
        </w:rPr>
        <w:t>9</w:t>
      </w:r>
      <w:r w:rsidRPr="00744F19">
        <w:rPr>
          <w:rFonts w:hint="eastAsia"/>
          <w:sz w:val="18"/>
          <w:szCs w:val="18"/>
        </w:rPr>
        <w:t xml:space="preserve"> classes absent = failure, 3 times late = 1 absence)</w:t>
      </w:r>
    </w:p>
    <w:p w14:paraId="1D26D550" w14:textId="77777777" w:rsidR="002A3188" w:rsidRPr="00744F19" w:rsidRDefault="002A3188">
      <w:pPr>
        <w:adjustRightInd w:val="0"/>
        <w:snapToGrid w:val="0"/>
        <w:jc w:val="left"/>
        <w:rPr>
          <w:sz w:val="18"/>
          <w:szCs w:val="18"/>
        </w:rPr>
      </w:pPr>
    </w:p>
    <w:p w14:paraId="75D21728" w14:textId="77777777" w:rsidR="002A3188" w:rsidRPr="00744F19" w:rsidRDefault="002A3188">
      <w:pPr>
        <w:adjustRightInd w:val="0"/>
        <w:snapToGrid w:val="0"/>
        <w:jc w:val="left"/>
        <w:rPr>
          <w:b/>
          <w:bCs/>
          <w:sz w:val="18"/>
          <w:szCs w:val="18"/>
        </w:rPr>
      </w:pPr>
      <w:r w:rsidRPr="00744F19">
        <w:rPr>
          <w:rFonts w:hint="eastAsia"/>
          <w:b/>
          <w:bCs/>
          <w:sz w:val="18"/>
          <w:szCs w:val="18"/>
        </w:rPr>
        <w:t>Requirements for Class:</w:t>
      </w:r>
    </w:p>
    <w:p w14:paraId="17CF431C" w14:textId="4F681571" w:rsidR="00903F52" w:rsidRPr="00744F19" w:rsidRDefault="002A3188" w:rsidP="00744F19">
      <w:pPr>
        <w:adjustRightInd w:val="0"/>
        <w:snapToGrid w:val="0"/>
        <w:spacing w:beforeLines="20" w:before="72"/>
        <w:ind w:leftChars="101" w:left="469" w:hangingChars="151" w:hanging="267"/>
        <w:jc w:val="left"/>
        <w:rPr>
          <w:sz w:val="18"/>
          <w:szCs w:val="18"/>
        </w:rPr>
      </w:pPr>
      <w:r w:rsidRPr="00744F19">
        <w:rPr>
          <w:rFonts w:hint="eastAsia"/>
          <w:b/>
          <w:bCs/>
          <w:sz w:val="18"/>
          <w:szCs w:val="18"/>
        </w:rPr>
        <w:t>a)</w:t>
      </w:r>
      <w:r w:rsidRPr="00744F19">
        <w:rPr>
          <w:rFonts w:hint="eastAsia"/>
          <w:b/>
          <w:bCs/>
          <w:sz w:val="18"/>
          <w:szCs w:val="18"/>
        </w:rPr>
        <w:tab/>
        <w:t>Be there.</w:t>
      </w:r>
      <w:r w:rsidRPr="00744F19">
        <w:rPr>
          <w:rFonts w:hint="eastAsia"/>
          <w:sz w:val="18"/>
          <w:szCs w:val="18"/>
        </w:rPr>
        <w:t xml:space="preserve"> </w:t>
      </w:r>
      <w:r w:rsidR="00531535">
        <w:rPr>
          <w:sz w:val="18"/>
          <w:szCs w:val="18"/>
        </w:rPr>
        <w:t xml:space="preserve">Everyone must </w:t>
      </w:r>
      <w:r w:rsidR="00B020DC">
        <w:rPr>
          <w:sz w:val="18"/>
          <w:szCs w:val="18"/>
        </w:rPr>
        <w:t>share</w:t>
      </w:r>
      <w:r w:rsidR="00531535">
        <w:rPr>
          <w:sz w:val="18"/>
          <w:szCs w:val="18"/>
        </w:rPr>
        <w:t xml:space="preserve"> ideas for class</w:t>
      </w:r>
      <w:r w:rsidR="00903F52" w:rsidRPr="00744F19">
        <w:rPr>
          <w:rFonts w:hint="eastAsia"/>
          <w:sz w:val="18"/>
          <w:szCs w:val="18"/>
        </w:rPr>
        <w:t xml:space="preserve"> to be successful, so each class period you miss will reduce your attendance score by</w:t>
      </w:r>
      <w:r w:rsidR="00807E70">
        <w:rPr>
          <w:sz w:val="18"/>
          <w:szCs w:val="18"/>
        </w:rPr>
        <w:t xml:space="preserve"> one point</w:t>
      </w:r>
      <w:r w:rsidR="00903F52" w:rsidRPr="00744F19">
        <w:rPr>
          <w:rFonts w:hint="eastAsia"/>
          <w:sz w:val="18"/>
          <w:szCs w:val="18"/>
        </w:rPr>
        <w:t xml:space="preserve">. You </w:t>
      </w:r>
      <w:r w:rsidR="00C718FC">
        <w:rPr>
          <w:sz w:val="18"/>
          <w:szCs w:val="18"/>
        </w:rPr>
        <w:t xml:space="preserve">may have one excused absence, but otherwise there are no exceptions, and </w:t>
      </w:r>
      <w:r w:rsidR="00B020DC">
        <w:rPr>
          <w:sz w:val="18"/>
          <w:szCs w:val="18"/>
        </w:rPr>
        <w:t>no</w:t>
      </w:r>
      <w:r w:rsidR="00903F52" w:rsidRPr="00744F19">
        <w:rPr>
          <w:rFonts w:hint="eastAsia"/>
          <w:sz w:val="18"/>
          <w:szCs w:val="18"/>
        </w:rPr>
        <w:t xml:space="preserve"> extra </w:t>
      </w:r>
      <w:r w:rsidR="00C718FC">
        <w:rPr>
          <w:sz w:val="18"/>
          <w:szCs w:val="18"/>
        </w:rPr>
        <w:t>work</w:t>
      </w:r>
      <w:r w:rsidR="00903F52" w:rsidRPr="00744F19">
        <w:rPr>
          <w:rFonts w:hint="eastAsia"/>
          <w:sz w:val="18"/>
          <w:szCs w:val="18"/>
        </w:rPr>
        <w:t xml:space="preserve"> to "make up" for missing class.</w:t>
      </w:r>
    </w:p>
    <w:p w14:paraId="054E3A1B" w14:textId="76EDE499" w:rsidR="002A3188" w:rsidRPr="00744F19" w:rsidRDefault="002A3188" w:rsidP="00744F19">
      <w:pPr>
        <w:adjustRightInd w:val="0"/>
        <w:snapToGrid w:val="0"/>
        <w:spacing w:beforeLines="20" w:before="72"/>
        <w:ind w:leftChars="101" w:left="469" w:hangingChars="151" w:hanging="267"/>
        <w:jc w:val="left"/>
        <w:rPr>
          <w:sz w:val="18"/>
          <w:szCs w:val="18"/>
        </w:rPr>
      </w:pPr>
      <w:r w:rsidRPr="00744F19">
        <w:rPr>
          <w:rFonts w:hint="eastAsia"/>
          <w:b/>
          <w:bCs/>
          <w:sz w:val="18"/>
          <w:szCs w:val="18"/>
        </w:rPr>
        <w:t>b)</w:t>
      </w:r>
      <w:r w:rsidRPr="00744F19">
        <w:rPr>
          <w:rFonts w:hint="eastAsia"/>
          <w:b/>
          <w:bCs/>
          <w:sz w:val="18"/>
          <w:szCs w:val="18"/>
        </w:rPr>
        <w:tab/>
        <w:t>Be prepared.</w:t>
      </w:r>
      <w:r w:rsidRPr="00744F19">
        <w:rPr>
          <w:rFonts w:hint="eastAsia"/>
          <w:sz w:val="18"/>
          <w:szCs w:val="18"/>
        </w:rPr>
        <w:t xml:space="preserve"> Bring writing materials and handouts to every class. Preview and think about the material for next class so that you can actively share your ideas during class time.</w:t>
      </w:r>
    </w:p>
    <w:p w14:paraId="2517C260" w14:textId="53B7DB62" w:rsidR="002A3188" w:rsidRPr="00744F19" w:rsidRDefault="002A3188" w:rsidP="00744F19">
      <w:pPr>
        <w:adjustRightInd w:val="0"/>
        <w:snapToGrid w:val="0"/>
        <w:spacing w:beforeLines="20" w:before="72"/>
        <w:ind w:leftChars="101" w:left="469" w:hangingChars="151" w:hanging="267"/>
        <w:jc w:val="left"/>
        <w:rPr>
          <w:sz w:val="18"/>
          <w:szCs w:val="18"/>
        </w:rPr>
      </w:pPr>
      <w:r w:rsidRPr="00744F19">
        <w:rPr>
          <w:rFonts w:hint="eastAsia"/>
          <w:b/>
          <w:bCs/>
          <w:sz w:val="18"/>
          <w:szCs w:val="18"/>
        </w:rPr>
        <w:t>c)</w:t>
      </w:r>
      <w:r w:rsidRPr="00744F19">
        <w:rPr>
          <w:rFonts w:hint="eastAsia"/>
          <w:b/>
          <w:bCs/>
          <w:sz w:val="18"/>
          <w:szCs w:val="18"/>
        </w:rPr>
        <w:tab/>
        <w:t>Participate.</w:t>
      </w:r>
      <w:r w:rsidRPr="00744F19">
        <w:rPr>
          <w:rFonts w:hint="eastAsia"/>
          <w:sz w:val="18"/>
          <w:szCs w:val="18"/>
        </w:rPr>
        <w:t xml:space="preserve"> You will be required to work in pairs and in groups with other students, and to speak in front of the whole class. Feel free to ask questions to check your knowledge, even if you think you know the answer. Use every means you can to practice speaking in English, even if your English isn't perfect. Do not use Korean!</w:t>
      </w:r>
    </w:p>
    <w:p w14:paraId="1B88A8EE" w14:textId="77777777" w:rsidR="002A3188" w:rsidRPr="00744F19" w:rsidRDefault="002A3188">
      <w:pPr>
        <w:adjustRightInd w:val="0"/>
        <w:snapToGrid w:val="0"/>
        <w:jc w:val="left"/>
        <w:rPr>
          <w:sz w:val="18"/>
          <w:szCs w:val="18"/>
        </w:rPr>
      </w:pPr>
    </w:p>
    <w:p w14:paraId="64C573F2" w14:textId="54DD1B33" w:rsidR="002A3188" w:rsidRPr="00744F19" w:rsidRDefault="002A3188">
      <w:pPr>
        <w:adjustRightInd w:val="0"/>
        <w:snapToGrid w:val="0"/>
        <w:jc w:val="left"/>
        <w:rPr>
          <w:b/>
          <w:bCs/>
          <w:sz w:val="18"/>
          <w:szCs w:val="18"/>
        </w:rPr>
      </w:pPr>
      <w:r w:rsidRPr="00744F19">
        <w:rPr>
          <w:rFonts w:hint="eastAsia"/>
          <w:b/>
          <w:bCs/>
          <w:sz w:val="18"/>
          <w:szCs w:val="18"/>
        </w:rPr>
        <w:t>Requirements for Writing Assignments:</w:t>
      </w:r>
    </w:p>
    <w:p w14:paraId="05FE01AE" w14:textId="7FE97F65" w:rsidR="002A3188" w:rsidRPr="001A5016" w:rsidRDefault="002A3188" w:rsidP="00744F19">
      <w:pPr>
        <w:adjustRightInd w:val="0"/>
        <w:snapToGrid w:val="0"/>
        <w:spacing w:beforeLines="20" w:before="72"/>
        <w:ind w:leftChars="101" w:left="469" w:hangingChars="151" w:hanging="267"/>
        <w:jc w:val="left"/>
        <w:rPr>
          <w:strike/>
          <w:sz w:val="18"/>
          <w:szCs w:val="18"/>
        </w:rPr>
      </w:pPr>
      <w:r w:rsidRPr="001A5016">
        <w:rPr>
          <w:rFonts w:hint="eastAsia"/>
          <w:b/>
          <w:bCs/>
          <w:strike/>
          <w:sz w:val="18"/>
          <w:szCs w:val="18"/>
        </w:rPr>
        <w:t>a)</w:t>
      </w:r>
      <w:r w:rsidRPr="001A5016">
        <w:rPr>
          <w:rFonts w:hint="eastAsia"/>
          <w:strike/>
          <w:sz w:val="18"/>
          <w:szCs w:val="18"/>
        </w:rPr>
        <w:tab/>
        <w:t>Use A4 paper, lined if hand-writing, white if typing.</w:t>
      </w:r>
      <w:r w:rsidR="001A5016">
        <w:rPr>
          <w:strike/>
          <w:sz w:val="18"/>
          <w:szCs w:val="18"/>
        </w:rPr>
        <w:t xml:space="preserve"> </w:t>
      </w:r>
      <w:r w:rsidR="001A5016">
        <w:rPr>
          <w:b/>
          <w:bCs/>
          <w:sz w:val="18"/>
          <w:szCs w:val="18"/>
        </w:rPr>
        <w:t>(irrelevant for online classes)</w:t>
      </w:r>
    </w:p>
    <w:p w14:paraId="7C931FDD" w14:textId="77777777" w:rsidR="002A3188" w:rsidRPr="00744F19" w:rsidRDefault="002A3188" w:rsidP="00744F19">
      <w:pPr>
        <w:adjustRightInd w:val="0"/>
        <w:snapToGrid w:val="0"/>
        <w:spacing w:beforeLines="20" w:before="72"/>
        <w:ind w:leftChars="101" w:left="469" w:hangingChars="151" w:hanging="267"/>
        <w:jc w:val="left"/>
        <w:rPr>
          <w:sz w:val="18"/>
          <w:szCs w:val="18"/>
        </w:rPr>
      </w:pPr>
      <w:r w:rsidRPr="00744F19">
        <w:rPr>
          <w:rFonts w:hint="eastAsia"/>
          <w:b/>
          <w:bCs/>
          <w:sz w:val="18"/>
          <w:szCs w:val="18"/>
        </w:rPr>
        <w:t>b)</w:t>
      </w:r>
      <w:r w:rsidRPr="00744F19">
        <w:rPr>
          <w:rFonts w:hint="eastAsia"/>
          <w:sz w:val="18"/>
          <w:szCs w:val="18"/>
        </w:rPr>
        <w:tab/>
        <w:t>Double space.</w:t>
      </w:r>
    </w:p>
    <w:p w14:paraId="333A4F35" w14:textId="326EA0AB" w:rsidR="002A3188" w:rsidRPr="001A5016" w:rsidRDefault="002A3188" w:rsidP="00744F19">
      <w:pPr>
        <w:adjustRightInd w:val="0"/>
        <w:snapToGrid w:val="0"/>
        <w:spacing w:beforeLines="20" w:before="72"/>
        <w:ind w:leftChars="101" w:left="469" w:hangingChars="151" w:hanging="267"/>
        <w:jc w:val="left"/>
        <w:rPr>
          <w:strike/>
          <w:sz w:val="18"/>
          <w:szCs w:val="18"/>
        </w:rPr>
      </w:pPr>
      <w:r w:rsidRPr="001A5016">
        <w:rPr>
          <w:rFonts w:hint="eastAsia"/>
          <w:b/>
          <w:bCs/>
          <w:strike/>
          <w:sz w:val="18"/>
          <w:szCs w:val="18"/>
        </w:rPr>
        <w:t>c)</w:t>
      </w:r>
      <w:r w:rsidRPr="001A5016">
        <w:rPr>
          <w:rFonts w:hint="eastAsia"/>
          <w:strike/>
          <w:sz w:val="18"/>
          <w:szCs w:val="18"/>
        </w:rPr>
        <w:tab/>
        <w:t>Write on one side of the paper, only.</w:t>
      </w:r>
      <w:r w:rsidR="001A5016">
        <w:rPr>
          <w:strike/>
          <w:sz w:val="18"/>
          <w:szCs w:val="18"/>
        </w:rPr>
        <w:t xml:space="preserve"> </w:t>
      </w:r>
      <w:r w:rsidR="001A5016">
        <w:rPr>
          <w:b/>
          <w:bCs/>
          <w:sz w:val="18"/>
          <w:szCs w:val="18"/>
        </w:rPr>
        <w:t>(irrelevant for online classes)</w:t>
      </w:r>
      <w:bookmarkStart w:id="0" w:name="_GoBack"/>
      <w:bookmarkEnd w:id="0"/>
    </w:p>
    <w:p w14:paraId="5EFD69B6" w14:textId="77777777" w:rsidR="002A3188" w:rsidRPr="00744F19" w:rsidRDefault="002A3188" w:rsidP="00744F19">
      <w:pPr>
        <w:adjustRightInd w:val="0"/>
        <w:snapToGrid w:val="0"/>
        <w:spacing w:beforeLines="20" w:before="72"/>
        <w:ind w:leftChars="101" w:left="469" w:hangingChars="151" w:hanging="267"/>
        <w:jc w:val="left"/>
        <w:rPr>
          <w:sz w:val="18"/>
          <w:szCs w:val="18"/>
        </w:rPr>
      </w:pPr>
      <w:r w:rsidRPr="00744F19">
        <w:rPr>
          <w:rFonts w:hint="eastAsia"/>
          <w:b/>
          <w:bCs/>
          <w:sz w:val="18"/>
          <w:szCs w:val="18"/>
        </w:rPr>
        <w:t>d)</w:t>
      </w:r>
      <w:r w:rsidRPr="00744F19">
        <w:rPr>
          <w:rFonts w:hint="eastAsia"/>
          <w:sz w:val="18"/>
          <w:szCs w:val="18"/>
        </w:rPr>
        <w:tab/>
        <w:t>Leave proper margins</w:t>
      </w:r>
      <w:r w:rsidR="00BD1102" w:rsidRPr="00744F19">
        <w:rPr>
          <w:rFonts w:hint="eastAsia"/>
          <w:sz w:val="18"/>
          <w:szCs w:val="18"/>
        </w:rPr>
        <w:t xml:space="preserve"> (straight on the left, uneven on the right)</w:t>
      </w:r>
      <w:r w:rsidRPr="00744F19">
        <w:rPr>
          <w:rFonts w:hint="eastAsia"/>
          <w:sz w:val="18"/>
          <w:szCs w:val="18"/>
        </w:rPr>
        <w:t>.</w:t>
      </w:r>
    </w:p>
    <w:p w14:paraId="3ACD5391" w14:textId="77777777" w:rsidR="002A3188" w:rsidRPr="00744F19" w:rsidRDefault="002A3188" w:rsidP="00744F19">
      <w:pPr>
        <w:adjustRightInd w:val="0"/>
        <w:snapToGrid w:val="0"/>
        <w:spacing w:beforeLines="20" w:before="72"/>
        <w:ind w:leftChars="101" w:left="469" w:hangingChars="151" w:hanging="267"/>
        <w:jc w:val="left"/>
        <w:rPr>
          <w:sz w:val="18"/>
          <w:szCs w:val="18"/>
        </w:rPr>
      </w:pPr>
      <w:r w:rsidRPr="00744F19">
        <w:rPr>
          <w:rFonts w:hint="eastAsia"/>
          <w:b/>
          <w:bCs/>
          <w:sz w:val="18"/>
          <w:szCs w:val="18"/>
        </w:rPr>
        <w:t>e)</w:t>
      </w:r>
      <w:r w:rsidRPr="00744F19">
        <w:rPr>
          <w:rFonts w:hint="eastAsia"/>
          <w:sz w:val="18"/>
          <w:szCs w:val="18"/>
        </w:rPr>
        <w:tab/>
        <w:t>Use proper paragraph form</w:t>
      </w:r>
      <w:r w:rsidR="00BD1102" w:rsidRPr="00744F19">
        <w:rPr>
          <w:rFonts w:hint="eastAsia"/>
          <w:sz w:val="18"/>
          <w:szCs w:val="18"/>
        </w:rPr>
        <w:t xml:space="preserve"> (indent)</w:t>
      </w:r>
      <w:r w:rsidRPr="00744F19">
        <w:rPr>
          <w:rFonts w:hint="eastAsia"/>
          <w:sz w:val="18"/>
          <w:szCs w:val="18"/>
        </w:rPr>
        <w:t>.</w:t>
      </w:r>
    </w:p>
    <w:p w14:paraId="48563AEB" w14:textId="77777777" w:rsidR="00744F19" w:rsidRDefault="00744F19" w:rsidP="0044162D">
      <w:pPr>
        <w:adjustRightInd w:val="0"/>
        <w:snapToGrid w:val="0"/>
        <w:jc w:val="left"/>
        <w:rPr>
          <w:b/>
          <w:bCs/>
          <w:sz w:val="18"/>
          <w:szCs w:val="18"/>
        </w:rPr>
      </w:pPr>
    </w:p>
    <w:p w14:paraId="2F1F13ED" w14:textId="77777777" w:rsidR="0044162D" w:rsidRPr="00744F19" w:rsidRDefault="0044162D" w:rsidP="0044162D">
      <w:pPr>
        <w:adjustRightInd w:val="0"/>
        <w:snapToGrid w:val="0"/>
        <w:jc w:val="left"/>
        <w:rPr>
          <w:b/>
          <w:bCs/>
          <w:sz w:val="18"/>
          <w:szCs w:val="18"/>
        </w:rPr>
      </w:pPr>
      <w:r w:rsidRPr="00744F19">
        <w:rPr>
          <w:rFonts w:hint="eastAsia"/>
          <w:b/>
          <w:bCs/>
          <w:sz w:val="18"/>
          <w:szCs w:val="18"/>
        </w:rPr>
        <w:t>Plagiarism Policy:</w:t>
      </w:r>
    </w:p>
    <w:p w14:paraId="564C3AAC" w14:textId="290AEE6F" w:rsidR="0044162D" w:rsidRPr="00744F19" w:rsidRDefault="0044162D" w:rsidP="00744F19">
      <w:pPr>
        <w:adjustRightInd w:val="0"/>
        <w:snapToGrid w:val="0"/>
        <w:jc w:val="left"/>
        <w:rPr>
          <w:sz w:val="18"/>
          <w:szCs w:val="18"/>
        </w:rPr>
      </w:pPr>
      <w:r w:rsidRPr="00744F19">
        <w:rPr>
          <w:rFonts w:hint="eastAsia"/>
          <w:sz w:val="18"/>
          <w:szCs w:val="18"/>
        </w:rPr>
        <w:tab/>
        <w:t xml:space="preserve">If you borrow ideas or text from other sources, you </w:t>
      </w:r>
      <w:r w:rsidR="00881004">
        <w:rPr>
          <w:sz w:val="18"/>
          <w:szCs w:val="18"/>
        </w:rPr>
        <w:t>must</w:t>
      </w:r>
      <w:r w:rsidRPr="00744F19">
        <w:rPr>
          <w:rFonts w:hint="eastAsia"/>
          <w:sz w:val="18"/>
          <w:szCs w:val="18"/>
        </w:rPr>
        <w:t xml:space="preserve"> credit your sources clearly. Failure to credit your sources is called plagiarism, and is not acceptable in the </w:t>
      </w:r>
      <w:r w:rsidR="00744F19" w:rsidRPr="00744F19">
        <w:rPr>
          <w:rFonts w:hint="eastAsia"/>
          <w:sz w:val="18"/>
          <w:szCs w:val="18"/>
        </w:rPr>
        <w:t>academic or professional world.</w:t>
      </w:r>
      <w:r w:rsidRPr="00744F19">
        <w:rPr>
          <w:rFonts w:hint="eastAsia"/>
          <w:sz w:val="18"/>
          <w:szCs w:val="18"/>
        </w:rPr>
        <w:t xml:space="preserve"> If you plagiarize, </w:t>
      </w:r>
      <w:r w:rsidRPr="00744F19">
        <w:rPr>
          <w:rFonts w:hint="eastAsia"/>
          <w:i/>
          <w:sz w:val="18"/>
          <w:szCs w:val="18"/>
        </w:rPr>
        <w:t>even unintentionally</w:t>
      </w:r>
      <w:r w:rsidRPr="00744F19">
        <w:rPr>
          <w:rFonts w:hint="eastAsia"/>
          <w:sz w:val="18"/>
          <w:szCs w:val="18"/>
        </w:rPr>
        <w:t>, you will lose credit on your assignments</w:t>
      </w:r>
      <w:r w:rsidR="00744F19">
        <w:rPr>
          <w:rFonts w:hint="eastAsia"/>
          <w:sz w:val="18"/>
          <w:szCs w:val="18"/>
        </w:rPr>
        <w:t>.</w:t>
      </w:r>
      <w:r w:rsidRPr="00744F19">
        <w:rPr>
          <w:rFonts w:hint="eastAsia"/>
          <w:sz w:val="18"/>
          <w:szCs w:val="18"/>
        </w:rPr>
        <w:t xml:space="preserve"> If the plagiarism is extensive or seems intentional, you will get a zero for the assignment. </w:t>
      </w:r>
      <w:r w:rsidRPr="00744F19">
        <w:rPr>
          <w:rFonts w:hint="eastAsia"/>
          <w:b/>
          <w:sz w:val="18"/>
          <w:szCs w:val="18"/>
        </w:rPr>
        <w:t>If you have any questions about whether your work is acceptable, call me to talk about it before you hand in the assignment.</w:t>
      </w:r>
    </w:p>
    <w:p w14:paraId="4573AE94" w14:textId="77777777" w:rsidR="00F4710B" w:rsidRDefault="002A3188" w:rsidP="00F4710B">
      <w:pPr>
        <w:adjustRightInd w:val="0"/>
        <w:snapToGrid w:val="0"/>
        <w:spacing w:afterLines="10" w:after="36"/>
        <w:jc w:val="left"/>
        <w:rPr>
          <w:b/>
          <w:bCs/>
          <w:sz w:val="22"/>
        </w:rPr>
      </w:pPr>
      <w:r>
        <w:br w:type="page"/>
      </w:r>
      <w:r w:rsidR="00F4710B">
        <w:rPr>
          <w:rFonts w:hint="eastAsia"/>
          <w:b/>
          <w:bCs/>
          <w:sz w:val="22"/>
        </w:rPr>
        <w:lastRenderedPageBreak/>
        <w:t>Writing Assignments</w:t>
      </w:r>
    </w:p>
    <w:tbl>
      <w:tblPr>
        <w:tblW w:w="9351" w:type="dxa"/>
        <w:tblBorders>
          <w:top w:val="single" w:sz="4" w:space="0" w:color="auto"/>
          <w:left w:val="single" w:sz="4" w:space="0" w:color="auto"/>
          <w:bottom w:val="single" w:sz="4" w:space="0" w:color="auto"/>
          <w:right w:val="single" w:sz="4" w:space="0" w:color="auto"/>
          <w:insideV w:val="single" w:sz="4" w:space="0" w:color="auto"/>
        </w:tblBorders>
        <w:tblCellMar>
          <w:left w:w="99" w:type="dxa"/>
          <w:right w:w="99" w:type="dxa"/>
        </w:tblCellMar>
        <w:tblLook w:val="0000" w:firstRow="0" w:lastRow="0" w:firstColumn="0" w:lastColumn="0" w:noHBand="0" w:noVBand="0"/>
      </w:tblPr>
      <w:tblGrid>
        <w:gridCol w:w="2689"/>
        <w:gridCol w:w="2693"/>
        <w:gridCol w:w="3969"/>
      </w:tblGrid>
      <w:tr w:rsidR="00F4710B" w14:paraId="50FE5003" w14:textId="77777777" w:rsidTr="00C00E95">
        <w:tc>
          <w:tcPr>
            <w:tcW w:w="2689" w:type="dxa"/>
            <w:tcBorders>
              <w:top w:val="single" w:sz="4" w:space="0" w:color="auto"/>
              <w:bottom w:val="single" w:sz="4" w:space="0" w:color="auto"/>
            </w:tcBorders>
          </w:tcPr>
          <w:p w14:paraId="01FD324B" w14:textId="77777777" w:rsidR="00F4710B" w:rsidRDefault="00153369" w:rsidP="000D47BF">
            <w:pPr>
              <w:adjustRightInd w:val="0"/>
              <w:snapToGrid w:val="0"/>
              <w:spacing w:beforeLines="20" w:before="72" w:afterLines="20" w:after="72"/>
              <w:ind w:left="283" w:hangingChars="144" w:hanging="283"/>
              <w:jc w:val="left"/>
              <w:rPr>
                <w:b/>
                <w:bCs/>
              </w:rPr>
            </w:pPr>
            <w:r>
              <w:rPr>
                <w:rFonts w:hint="eastAsia"/>
                <w:b/>
                <w:bCs/>
              </w:rPr>
              <w:t>Writing</w:t>
            </w:r>
            <w:r w:rsidR="00F4710B">
              <w:rPr>
                <w:rFonts w:hint="eastAsia"/>
                <w:b/>
                <w:bCs/>
              </w:rPr>
              <w:t xml:space="preserve"> # (topic)</w:t>
            </w:r>
          </w:p>
        </w:tc>
        <w:tc>
          <w:tcPr>
            <w:tcW w:w="2693" w:type="dxa"/>
            <w:tcBorders>
              <w:top w:val="single" w:sz="4" w:space="0" w:color="auto"/>
              <w:bottom w:val="single" w:sz="4" w:space="0" w:color="auto"/>
            </w:tcBorders>
          </w:tcPr>
          <w:p w14:paraId="697F2882" w14:textId="77777777" w:rsidR="00F4710B" w:rsidRDefault="00F4710B" w:rsidP="00C00E95">
            <w:pPr>
              <w:adjustRightInd w:val="0"/>
              <w:snapToGrid w:val="0"/>
              <w:spacing w:beforeLines="20" w:before="72" w:afterLines="20" w:after="72"/>
              <w:ind w:rightChars="-48" w:right="-96"/>
              <w:jc w:val="left"/>
              <w:rPr>
                <w:b/>
                <w:bCs/>
              </w:rPr>
            </w:pPr>
            <w:r>
              <w:rPr>
                <w:rFonts w:hint="eastAsia"/>
                <w:b/>
                <w:bCs/>
              </w:rPr>
              <w:t>Skills</w:t>
            </w:r>
          </w:p>
        </w:tc>
        <w:tc>
          <w:tcPr>
            <w:tcW w:w="3969" w:type="dxa"/>
            <w:tcBorders>
              <w:top w:val="single" w:sz="4" w:space="0" w:color="auto"/>
              <w:bottom w:val="single" w:sz="4" w:space="0" w:color="auto"/>
            </w:tcBorders>
          </w:tcPr>
          <w:p w14:paraId="4E41E516" w14:textId="77777777" w:rsidR="00F4710B" w:rsidRDefault="00F4710B" w:rsidP="00F4710B">
            <w:pPr>
              <w:adjustRightInd w:val="0"/>
              <w:snapToGrid w:val="0"/>
              <w:spacing w:beforeLines="20" w:before="72" w:afterLines="20" w:after="72"/>
              <w:jc w:val="left"/>
              <w:rPr>
                <w:b/>
                <w:bCs/>
              </w:rPr>
            </w:pPr>
            <w:r>
              <w:rPr>
                <w:rFonts w:hint="eastAsia"/>
                <w:b/>
                <w:bCs/>
              </w:rPr>
              <w:t>Related Vocabulary</w:t>
            </w:r>
          </w:p>
        </w:tc>
      </w:tr>
      <w:tr w:rsidR="00F4710B" w14:paraId="768B5725" w14:textId="77777777" w:rsidTr="00C00E95">
        <w:tc>
          <w:tcPr>
            <w:tcW w:w="2689" w:type="dxa"/>
            <w:tcBorders>
              <w:top w:val="single" w:sz="4" w:space="0" w:color="auto"/>
              <w:left w:val="single" w:sz="4" w:space="0" w:color="auto"/>
              <w:bottom w:val="single" w:sz="4" w:space="0" w:color="auto"/>
            </w:tcBorders>
          </w:tcPr>
          <w:p w14:paraId="475066D2" w14:textId="3BD479ED" w:rsidR="00F4710B" w:rsidRDefault="00F4710B" w:rsidP="000D47BF">
            <w:pPr>
              <w:adjustRightInd w:val="0"/>
              <w:snapToGrid w:val="0"/>
              <w:spacing w:beforeLines="20" w:before="72" w:afterLines="20" w:after="72"/>
              <w:ind w:left="339" w:hangingChars="144" w:hanging="339"/>
              <w:jc w:val="left"/>
            </w:pPr>
            <w:r>
              <w:rPr>
                <w:rFonts w:hint="eastAsia"/>
                <w:b/>
                <w:bCs/>
                <w:sz w:val="24"/>
              </w:rPr>
              <w:t>1</w:t>
            </w:r>
            <w:r>
              <w:tab/>
            </w:r>
            <w:r>
              <w:rPr>
                <w:rFonts w:hint="eastAsia"/>
              </w:rPr>
              <w:t>(</w:t>
            </w:r>
            <w:r w:rsidR="00CB5E2B">
              <w:t>1</w:t>
            </w:r>
            <w:r w:rsidR="00E234D7">
              <w:t>–</w:t>
            </w:r>
            <w:r w:rsidR="00CB5E2B">
              <w:t>2</w:t>
            </w:r>
            <w:r w:rsidR="00E234D7">
              <w:t xml:space="preserve"> pp.</w:t>
            </w:r>
            <w:r w:rsidR="00CB5E2B">
              <w:t xml:space="preserve"> </w:t>
            </w:r>
            <w:r w:rsidR="00B85A35">
              <w:t>personal</w:t>
            </w:r>
            <w:r w:rsidR="00CB5E2B">
              <w:t xml:space="preserve"> </w:t>
            </w:r>
            <w:r w:rsidR="00B85A35">
              <w:t>e</w:t>
            </w:r>
            <w:r w:rsidR="00CB5E2B">
              <w:t>ssay</w:t>
            </w:r>
            <w:r>
              <w:rPr>
                <w:rFonts w:hint="eastAsia"/>
              </w:rPr>
              <w:t>)</w:t>
            </w:r>
            <w:r w:rsidR="008C14B8">
              <w:t>—</w:t>
            </w:r>
            <w:r w:rsidR="00DE3DB2">
              <w:t>10</w:t>
            </w:r>
            <w:r w:rsidR="008C14B8">
              <w:t xml:space="preserve"> points</w:t>
            </w:r>
          </w:p>
        </w:tc>
        <w:tc>
          <w:tcPr>
            <w:tcW w:w="2693" w:type="dxa"/>
            <w:tcBorders>
              <w:top w:val="single" w:sz="4" w:space="0" w:color="auto"/>
              <w:bottom w:val="single" w:sz="4" w:space="0" w:color="auto"/>
            </w:tcBorders>
          </w:tcPr>
          <w:p w14:paraId="7285570F" w14:textId="77777777" w:rsidR="00F4710B" w:rsidRDefault="00F4710B" w:rsidP="00C00E95">
            <w:pPr>
              <w:adjustRightInd w:val="0"/>
              <w:snapToGrid w:val="0"/>
              <w:spacing w:beforeLines="20" w:before="72" w:afterLines="20" w:after="72"/>
              <w:ind w:rightChars="-48" w:right="-96"/>
              <w:jc w:val="left"/>
            </w:pPr>
            <w:r>
              <w:rPr>
                <w:rFonts w:hint="eastAsia"/>
              </w:rPr>
              <w:t>the writing situation</w:t>
            </w:r>
          </w:p>
          <w:p w14:paraId="76DC5716" w14:textId="5B3BDD6C" w:rsidR="00F4710B" w:rsidRDefault="00E5091D" w:rsidP="00C00E95">
            <w:pPr>
              <w:adjustRightInd w:val="0"/>
              <w:snapToGrid w:val="0"/>
              <w:spacing w:beforeLines="20" w:before="72" w:afterLines="20" w:after="72"/>
              <w:ind w:rightChars="-48" w:right="-96"/>
              <w:jc w:val="left"/>
            </w:pPr>
            <w:r>
              <w:t>l</w:t>
            </w:r>
            <w:r w:rsidR="00E234D7">
              <w:t>ayout and paragraph</w:t>
            </w:r>
            <w:r>
              <w:t>s</w:t>
            </w:r>
          </w:p>
          <w:p w14:paraId="5FF5A9EA" w14:textId="3844B59A" w:rsidR="00CB5E2B" w:rsidRDefault="00CB5E2B" w:rsidP="00C00E95">
            <w:pPr>
              <w:adjustRightInd w:val="0"/>
              <w:snapToGrid w:val="0"/>
              <w:spacing w:beforeLines="20" w:before="72" w:afterLines="20" w:after="72"/>
              <w:ind w:rightChars="-48" w:right="-96"/>
              <w:jc w:val="left"/>
            </w:pPr>
            <w:r>
              <w:rPr>
                <w:rFonts w:hint="eastAsia"/>
              </w:rPr>
              <w:t>e</w:t>
            </w:r>
            <w:r>
              <w:t>ssay form</w:t>
            </w:r>
          </w:p>
          <w:p w14:paraId="21912D3F" w14:textId="77777777" w:rsidR="00F4710B" w:rsidRDefault="00E234D7" w:rsidP="00E5091D">
            <w:pPr>
              <w:adjustRightInd w:val="0"/>
              <w:snapToGrid w:val="0"/>
              <w:spacing w:beforeLines="20" w:before="72" w:afterLines="20" w:after="72"/>
              <w:ind w:rightChars="-48" w:right="-96"/>
              <w:jc w:val="left"/>
            </w:pPr>
            <w:r>
              <w:rPr>
                <w:rFonts w:hint="eastAsia"/>
              </w:rPr>
              <w:t>c</w:t>
            </w:r>
            <w:r>
              <w:t>ohesion and coherence</w:t>
            </w:r>
          </w:p>
          <w:p w14:paraId="7E05DB94" w14:textId="1DD826D8" w:rsidR="004349FF" w:rsidRDefault="004349FF" w:rsidP="00E5091D">
            <w:pPr>
              <w:adjustRightInd w:val="0"/>
              <w:snapToGrid w:val="0"/>
              <w:spacing w:beforeLines="20" w:before="72" w:afterLines="20" w:after="72"/>
              <w:ind w:rightChars="-48" w:right="-96"/>
              <w:jc w:val="left"/>
            </w:pPr>
            <w:r>
              <w:rPr>
                <w:rFonts w:hint="eastAsia"/>
              </w:rPr>
              <w:t>t</w:t>
            </w:r>
            <w:r>
              <w:t>one &amp; style</w:t>
            </w:r>
          </w:p>
        </w:tc>
        <w:tc>
          <w:tcPr>
            <w:tcW w:w="3969" w:type="dxa"/>
            <w:tcBorders>
              <w:top w:val="single" w:sz="4" w:space="0" w:color="auto"/>
              <w:bottom w:val="single" w:sz="4" w:space="0" w:color="auto"/>
              <w:right w:val="single" w:sz="4" w:space="0" w:color="auto"/>
            </w:tcBorders>
          </w:tcPr>
          <w:p w14:paraId="41C5BD45" w14:textId="77777777" w:rsidR="00F4710B" w:rsidRDefault="00F4710B" w:rsidP="00F4710B">
            <w:pPr>
              <w:adjustRightInd w:val="0"/>
              <w:snapToGrid w:val="0"/>
              <w:spacing w:beforeLines="20" w:before="72" w:afterLines="20" w:after="72"/>
              <w:jc w:val="left"/>
            </w:pPr>
            <w:r>
              <w:rPr>
                <w:rFonts w:hint="eastAsia"/>
              </w:rPr>
              <w:t>topic, purpose, audience</w:t>
            </w:r>
          </w:p>
          <w:p w14:paraId="59FAC752" w14:textId="3EF7A019" w:rsidR="00F4710B" w:rsidRDefault="00F4710B" w:rsidP="00F4710B">
            <w:pPr>
              <w:adjustRightInd w:val="0"/>
              <w:snapToGrid w:val="0"/>
              <w:spacing w:beforeLines="20" w:before="72" w:afterLines="20" w:after="72"/>
              <w:jc w:val="left"/>
            </w:pPr>
            <w:r>
              <w:rPr>
                <w:rFonts w:hint="eastAsia"/>
              </w:rPr>
              <w:t>margin, indentation</w:t>
            </w:r>
          </w:p>
          <w:p w14:paraId="34D6C4F9" w14:textId="4E0BCDB6" w:rsidR="00CB5E2B" w:rsidRDefault="00CB5E2B" w:rsidP="00F4710B">
            <w:pPr>
              <w:adjustRightInd w:val="0"/>
              <w:snapToGrid w:val="0"/>
              <w:spacing w:beforeLines="20" w:before="72" w:afterLines="20" w:after="72"/>
              <w:jc w:val="left"/>
            </w:pPr>
            <w:r>
              <w:rPr>
                <w:rFonts w:hint="eastAsia"/>
              </w:rPr>
              <w:t>i</w:t>
            </w:r>
            <w:r>
              <w:t>ntroduction, body, conclusion</w:t>
            </w:r>
          </w:p>
          <w:p w14:paraId="59115131" w14:textId="77777777" w:rsidR="00F4710B" w:rsidRDefault="00E234D7" w:rsidP="00F4710B">
            <w:pPr>
              <w:adjustRightInd w:val="0"/>
              <w:snapToGrid w:val="0"/>
              <w:spacing w:beforeLines="20" w:before="72" w:afterLines="20" w:after="72"/>
              <w:jc w:val="left"/>
            </w:pPr>
            <w:r>
              <w:t>thesis statement</w:t>
            </w:r>
            <w:r w:rsidR="00F4710B">
              <w:rPr>
                <w:rFonts w:hint="eastAsia"/>
              </w:rPr>
              <w:t xml:space="preserve">, </w:t>
            </w:r>
            <w:r>
              <w:t>transitional sentences (topic sentences)</w:t>
            </w:r>
            <w:r w:rsidR="004349FF">
              <w:t>, supporting details</w:t>
            </w:r>
          </w:p>
          <w:p w14:paraId="04BD8B08" w14:textId="7572F467" w:rsidR="004349FF" w:rsidRDefault="004349FF" w:rsidP="00F4710B">
            <w:pPr>
              <w:adjustRightInd w:val="0"/>
              <w:snapToGrid w:val="0"/>
              <w:spacing w:beforeLines="20" w:before="72" w:afterLines="20" w:after="72"/>
              <w:jc w:val="left"/>
            </w:pPr>
            <w:r>
              <w:rPr>
                <w:rFonts w:hint="eastAsia"/>
              </w:rPr>
              <w:t>f</w:t>
            </w:r>
            <w:r>
              <w:t>ormal, normal, informal register</w:t>
            </w:r>
          </w:p>
        </w:tc>
      </w:tr>
      <w:tr w:rsidR="00F4710B" w14:paraId="681B66B6" w14:textId="77777777" w:rsidTr="00C00E95">
        <w:tc>
          <w:tcPr>
            <w:tcW w:w="2689" w:type="dxa"/>
            <w:tcBorders>
              <w:top w:val="single" w:sz="4" w:space="0" w:color="auto"/>
              <w:left w:val="single" w:sz="4" w:space="0" w:color="auto"/>
              <w:bottom w:val="single" w:sz="4" w:space="0" w:color="auto"/>
            </w:tcBorders>
          </w:tcPr>
          <w:p w14:paraId="4506650E" w14:textId="689F8B26" w:rsidR="00F4710B" w:rsidRDefault="004349FF" w:rsidP="00C00E95">
            <w:pPr>
              <w:adjustRightInd w:val="0"/>
              <w:snapToGrid w:val="0"/>
              <w:spacing w:beforeLines="20" w:before="72" w:afterLines="20" w:after="72"/>
              <w:ind w:left="339" w:rightChars="-51" w:right="-102" w:hangingChars="144" w:hanging="339"/>
              <w:jc w:val="left"/>
            </w:pPr>
            <w:r>
              <w:rPr>
                <w:b/>
                <w:bCs/>
                <w:sz w:val="24"/>
              </w:rPr>
              <w:t>2</w:t>
            </w:r>
            <w:r w:rsidR="00F4710B">
              <w:tab/>
            </w:r>
            <w:r w:rsidR="00F4710B">
              <w:rPr>
                <w:rFonts w:hint="eastAsia"/>
              </w:rPr>
              <w:t>(</w:t>
            </w:r>
            <w:r w:rsidR="00BA51BB">
              <w:t>4</w:t>
            </w:r>
            <w:r w:rsidR="00946CB8">
              <w:t>–</w:t>
            </w:r>
            <w:r w:rsidR="0006531E">
              <w:t>5</w:t>
            </w:r>
            <w:r w:rsidR="00BD6F15">
              <w:rPr>
                <w:rFonts w:hint="eastAsia"/>
              </w:rPr>
              <w:t xml:space="preserve"> pp. </w:t>
            </w:r>
            <w:r w:rsidR="0006531E">
              <w:t>research paper on an artist or writer</w:t>
            </w:r>
            <w:r w:rsidR="00F4710B">
              <w:rPr>
                <w:rFonts w:hint="eastAsia"/>
              </w:rPr>
              <w:t>)</w:t>
            </w:r>
            <w:r w:rsidR="00030093">
              <w:t xml:space="preserve"> + revision</w:t>
            </w:r>
            <w:r w:rsidR="008C14B8">
              <w:t>—</w:t>
            </w:r>
            <w:r w:rsidR="002E367E">
              <w:br/>
            </w:r>
            <w:r w:rsidR="00DE3DB2">
              <w:t>20</w:t>
            </w:r>
            <w:r w:rsidR="008C14B8">
              <w:t xml:space="preserve"> points</w:t>
            </w:r>
          </w:p>
        </w:tc>
        <w:tc>
          <w:tcPr>
            <w:tcW w:w="2693" w:type="dxa"/>
            <w:tcBorders>
              <w:top w:val="single" w:sz="4" w:space="0" w:color="auto"/>
              <w:bottom w:val="single" w:sz="4" w:space="0" w:color="auto"/>
            </w:tcBorders>
          </w:tcPr>
          <w:p w14:paraId="215FA99F" w14:textId="2295A840" w:rsidR="00946CB8" w:rsidRDefault="00946CB8" w:rsidP="00C00E95">
            <w:pPr>
              <w:adjustRightInd w:val="0"/>
              <w:snapToGrid w:val="0"/>
              <w:spacing w:beforeLines="20" w:before="72" w:afterLines="20" w:after="72"/>
              <w:ind w:rightChars="-48" w:right="-96"/>
              <w:jc w:val="left"/>
            </w:pPr>
            <w:r>
              <w:rPr>
                <w:rFonts w:hint="eastAsia"/>
              </w:rPr>
              <w:t>s</w:t>
            </w:r>
            <w:r>
              <w:t>ummary &amp; quotation</w:t>
            </w:r>
          </w:p>
          <w:p w14:paraId="6DFB02F0" w14:textId="20071082" w:rsidR="00F4710B" w:rsidRDefault="00CB5E2B" w:rsidP="00C00E95">
            <w:pPr>
              <w:adjustRightInd w:val="0"/>
              <w:snapToGrid w:val="0"/>
              <w:spacing w:beforeLines="20" w:before="72" w:afterLines="20" w:after="72"/>
              <w:ind w:rightChars="-48" w:right="-96"/>
              <w:jc w:val="left"/>
            </w:pPr>
            <w:r>
              <w:rPr>
                <w:rFonts w:hint="eastAsia"/>
              </w:rPr>
              <w:t>c</w:t>
            </w:r>
            <w:r>
              <w:t>iting sources</w:t>
            </w:r>
            <w:r w:rsidR="00F216BF">
              <w:rPr>
                <w:rFonts w:hint="eastAsia"/>
              </w:rPr>
              <w:t xml:space="preserve"> </w:t>
            </w:r>
            <w:r w:rsidR="00F216BF">
              <w:t>&amp; using citation language</w:t>
            </w:r>
          </w:p>
        </w:tc>
        <w:tc>
          <w:tcPr>
            <w:tcW w:w="3969" w:type="dxa"/>
            <w:tcBorders>
              <w:top w:val="single" w:sz="4" w:space="0" w:color="auto"/>
              <w:bottom w:val="single" w:sz="4" w:space="0" w:color="auto"/>
              <w:right w:val="single" w:sz="4" w:space="0" w:color="auto"/>
            </w:tcBorders>
          </w:tcPr>
          <w:p w14:paraId="7C28696B" w14:textId="74A78028" w:rsidR="00F4710B" w:rsidRDefault="00946CB8" w:rsidP="000D47BF">
            <w:pPr>
              <w:adjustRightInd w:val="0"/>
              <w:snapToGrid w:val="0"/>
              <w:spacing w:beforeLines="20" w:before="72" w:afterLines="20" w:after="72"/>
              <w:jc w:val="left"/>
            </w:pPr>
            <w:r>
              <w:t>assertion</w:t>
            </w:r>
            <w:r w:rsidR="00CB5E2B">
              <w:t>,</w:t>
            </w:r>
            <w:r>
              <w:t xml:space="preserve"> </w:t>
            </w:r>
            <w:r w:rsidR="00013929">
              <w:t>evidence</w:t>
            </w:r>
          </w:p>
          <w:p w14:paraId="51ACAAA5" w14:textId="224BB535" w:rsidR="00013929" w:rsidRDefault="00706F6F" w:rsidP="000D47BF">
            <w:pPr>
              <w:adjustRightInd w:val="0"/>
              <w:snapToGrid w:val="0"/>
              <w:spacing w:beforeLines="20" w:before="72" w:afterLines="20" w:after="72"/>
              <w:jc w:val="left"/>
            </w:pPr>
            <w:r>
              <w:t>point of view (POV)</w:t>
            </w:r>
            <w:r>
              <w:rPr>
                <w:rFonts w:hint="eastAsia"/>
              </w:rPr>
              <w:t>,</w:t>
            </w:r>
            <w:r>
              <w:t xml:space="preserve"> </w:t>
            </w:r>
            <w:r w:rsidR="00013929">
              <w:t xml:space="preserve">attribution, voice markers, </w:t>
            </w:r>
            <w:r w:rsidR="00B413A5">
              <w:t>parenthetical</w:t>
            </w:r>
            <w:r w:rsidR="00013929">
              <w:t xml:space="preserve"> citation, bibliography</w:t>
            </w:r>
          </w:p>
        </w:tc>
      </w:tr>
    </w:tbl>
    <w:p w14:paraId="7E404E19" w14:textId="77777777" w:rsidR="00F4710B" w:rsidRDefault="00F4710B" w:rsidP="00F4710B">
      <w:pPr>
        <w:adjustRightInd w:val="0"/>
        <w:snapToGrid w:val="0"/>
        <w:jc w:val="left"/>
      </w:pPr>
    </w:p>
    <w:p w14:paraId="04010A33" w14:textId="0052A789" w:rsidR="002A3188" w:rsidRPr="00F4710B" w:rsidRDefault="007601F2" w:rsidP="00F4710B">
      <w:pPr>
        <w:adjustRightInd w:val="0"/>
        <w:snapToGrid w:val="0"/>
        <w:spacing w:afterLines="10" w:after="36"/>
        <w:jc w:val="left"/>
        <w:rPr>
          <w:b/>
          <w:bCs/>
          <w:sz w:val="22"/>
        </w:rPr>
      </w:pPr>
      <w:r>
        <w:rPr>
          <w:rFonts w:hint="eastAsia"/>
          <w:b/>
          <w:bCs/>
          <w:sz w:val="22"/>
        </w:rPr>
        <w:t xml:space="preserve">Approximate </w:t>
      </w:r>
      <w:r w:rsidR="002A3188" w:rsidRPr="00F4710B">
        <w:rPr>
          <w:rFonts w:hint="eastAsia"/>
          <w:b/>
          <w:bCs/>
          <w:sz w:val="22"/>
        </w:rPr>
        <w:t>Class Schedule</w:t>
      </w:r>
      <w:r w:rsidR="000948F3" w:rsidRPr="000948F3">
        <w:rPr>
          <w:b/>
          <w:bCs/>
          <w:szCs w:val="20"/>
        </w:rPr>
        <w:t xml:space="preserve"> </w:t>
      </w:r>
      <w:r w:rsidR="000948F3">
        <w:rPr>
          <w:b/>
          <w:bCs/>
          <w:szCs w:val="20"/>
        </w:rPr>
        <w:br/>
      </w:r>
      <w:r w:rsidR="000948F3" w:rsidRPr="008A1E41">
        <w:rPr>
          <w:sz w:val="16"/>
          <w:szCs w:val="16"/>
        </w:rPr>
        <w:t xml:space="preserve">The schedule may vary if some topics take more or less time </w:t>
      </w:r>
      <w:r w:rsidR="000948F3">
        <w:rPr>
          <w:sz w:val="16"/>
          <w:szCs w:val="16"/>
        </w:rPr>
        <w:t xml:space="preserve">to cover </w:t>
      </w:r>
      <w:r w:rsidR="000948F3" w:rsidRPr="008A1E41">
        <w:rPr>
          <w:sz w:val="16"/>
          <w:szCs w:val="16"/>
        </w:rPr>
        <w:t>than planned, but will follow this sequence.</w:t>
      </w:r>
    </w:p>
    <w:tbl>
      <w:tblPr>
        <w:tblW w:w="9493" w:type="dxa"/>
        <w:tblBorders>
          <w:top w:val="single" w:sz="4" w:space="0" w:color="auto"/>
          <w:left w:val="single" w:sz="4" w:space="0" w:color="auto"/>
          <w:bottom w:val="single" w:sz="4" w:space="0" w:color="auto"/>
          <w:right w:val="single" w:sz="4" w:space="0" w:color="auto"/>
        </w:tblBorders>
        <w:tblCellMar>
          <w:left w:w="99" w:type="dxa"/>
          <w:right w:w="99" w:type="dxa"/>
        </w:tblCellMar>
        <w:tblLook w:val="0000" w:firstRow="0" w:lastRow="0" w:firstColumn="0" w:lastColumn="0" w:noHBand="0" w:noVBand="0"/>
      </w:tblPr>
      <w:tblGrid>
        <w:gridCol w:w="1838"/>
        <w:gridCol w:w="7655"/>
      </w:tblGrid>
      <w:tr w:rsidR="00C718FC" w14:paraId="4026B9E8" w14:textId="77777777" w:rsidTr="006D4757">
        <w:tc>
          <w:tcPr>
            <w:tcW w:w="1838" w:type="dxa"/>
            <w:shd w:val="clear" w:color="auto" w:fill="BFBFBF" w:themeFill="background1" w:themeFillShade="BF"/>
          </w:tcPr>
          <w:p w14:paraId="36F0F668" w14:textId="77777777" w:rsidR="00C718FC" w:rsidRDefault="00C718FC" w:rsidP="00C718FC">
            <w:pPr>
              <w:tabs>
                <w:tab w:val="right" w:pos="1560"/>
              </w:tabs>
              <w:adjustRightInd w:val="0"/>
              <w:snapToGrid w:val="0"/>
              <w:spacing w:before="40" w:after="100"/>
              <w:jc w:val="left"/>
              <w:rPr>
                <w:b/>
                <w:bCs/>
              </w:rPr>
            </w:pPr>
            <w:r>
              <w:rPr>
                <w:rFonts w:hint="eastAsia"/>
                <w:b/>
                <w:bCs/>
              </w:rPr>
              <w:t>Week/Date</w:t>
            </w:r>
          </w:p>
        </w:tc>
        <w:tc>
          <w:tcPr>
            <w:tcW w:w="7655" w:type="dxa"/>
            <w:shd w:val="clear" w:color="auto" w:fill="BFBFBF" w:themeFill="background1" w:themeFillShade="BF"/>
            <w:vAlign w:val="center"/>
          </w:tcPr>
          <w:p w14:paraId="5529D03E" w14:textId="77777777" w:rsidR="00C718FC" w:rsidRDefault="00C718FC" w:rsidP="006D4757">
            <w:pPr>
              <w:tabs>
                <w:tab w:val="right" w:pos="7537"/>
              </w:tabs>
              <w:adjustRightInd w:val="0"/>
              <w:snapToGrid w:val="0"/>
              <w:spacing w:before="60" w:after="60"/>
              <w:rPr>
                <w:b/>
                <w:bCs/>
              </w:rPr>
            </w:pPr>
            <w:r>
              <w:rPr>
                <w:rFonts w:hint="eastAsia"/>
                <w:b/>
                <w:bCs/>
              </w:rPr>
              <w:t>Topic</w:t>
            </w:r>
            <w:r>
              <w:rPr>
                <w:b/>
                <w:bCs/>
              </w:rPr>
              <w:t>s</w:t>
            </w:r>
          </w:p>
        </w:tc>
      </w:tr>
      <w:tr w:rsidR="00F87300" w14:paraId="4C8D986C" w14:textId="77777777" w:rsidTr="006D4757">
        <w:tc>
          <w:tcPr>
            <w:tcW w:w="1838" w:type="dxa"/>
          </w:tcPr>
          <w:p w14:paraId="28B6DBE3" w14:textId="0677F35A" w:rsidR="004E4968" w:rsidRDefault="00F87300" w:rsidP="00614732">
            <w:pPr>
              <w:tabs>
                <w:tab w:val="right" w:pos="1560"/>
              </w:tabs>
              <w:adjustRightInd w:val="0"/>
              <w:snapToGrid w:val="0"/>
              <w:spacing w:before="80" w:after="80"/>
              <w:jc w:val="left"/>
            </w:pPr>
            <w:r w:rsidRPr="00E65AA4">
              <w:rPr>
                <w:rFonts w:hint="eastAsia"/>
                <w:color w:val="808080"/>
                <w:sz w:val="22"/>
                <w:szCs w:val="22"/>
              </w:rPr>
              <w:t>1</w:t>
            </w:r>
            <w:r>
              <w:tab/>
            </w:r>
            <w:r w:rsidR="0002755D">
              <w:t>Sept. 1, 3</w:t>
            </w:r>
          </w:p>
        </w:tc>
        <w:tc>
          <w:tcPr>
            <w:tcW w:w="7655" w:type="dxa"/>
            <w:vAlign w:val="center"/>
          </w:tcPr>
          <w:p w14:paraId="0A1E6ECE" w14:textId="29A4B8F9" w:rsidR="004E4968" w:rsidRPr="00F6798A" w:rsidRDefault="00F87300" w:rsidP="006D4757">
            <w:pPr>
              <w:tabs>
                <w:tab w:val="right" w:pos="7537"/>
              </w:tabs>
              <w:adjustRightInd w:val="0"/>
              <w:snapToGrid w:val="0"/>
              <w:spacing w:before="60" w:after="60"/>
              <w:rPr>
                <w:sz w:val="18"/>
                <w:szCs w:val="18"/>
              </w:rPr>
            </w:pPr>
            <w:r w:rsidRPr="00F6798A">
              <w:rPr>
                <w:rFonts w:hint="eastAsia"/>
                <w:sz w:val="18"/>
                <w:szCs w:val="18"/>
              </w:rPr>
              <w:t>Introductions</w:t>
            </w:r>
            <w:r w:rsidR="00F87EAD">
              <w:rPr>
                <w:sz w:val="18"/>
                <w:szCs w:val="18"/>
              </w:rPr>
              <w:br/>
            </w:r>
            <w:r w:rsidR="004E4968">
              <w:rPr>
                <w:rFonts w:hint="eastAsia"/>
                <w:sz w:val="18"/>
                <w:szCs w:val="18"/>
              </w:rPr>
              <w:t>W</w:t>
            </w:r>
            <w:r w:rsidR="004E4968">
              <w:rPr>
                <w:sz w:val="18"/>
                <w:szCs w:val="18"/>
              </w:rPr>
              <w:t>riting Basics</w:t>
            </w:r>
          </w:p>
        </w:tc>
      </w:tr>
      <w:tr w:rsidR="00F87300" w14:paraId="4676C0C2" w14:textId="77777777" w:rsidTr="006D4757">
        <w:tc>
          <w:tcPr>
            <w:tcW w:w="1838" w:type="dxa"/>
            <w:shd w:val="clear" w:color="auto" w:fill="BFBFBF" w:themeFill="background1" w:themeFillShade="BF"/>
          </w:tcPr>
          <w:p w14:paraId="6F1D3AED" w14:textId="3889E77B" w:rsidR="004E4968" w:rsidRPr="009F6C4A" w:rsidRDefault="00F87300" w:rsidP="00614732">
            <w:pPr>
              <w:tabs>
                <w:tab w:val="right" w:pos="1560"/>
              </w:tabs>
              <w:adjustRightInd w:val="0"/>
              <w:snapToGrid w:val="0"/>
              <w:spacing w:before="80" w:after="80"/>
              <w:jc w:val="left"/>
            </w:pPr>
            <w:r>
              <w:rPr>
                <w:rFonts w:hint="eastAsia"/>
                <w:color w:val="808080"/>
                <w:sz w:val="22"/>
                <w:szCs w:val="22"/>
              </w:rPr>
              <w:t>2</w:t>
            </w:r>
            <w:r w:rsidRPr="009F6C4A">
              <w:tab/>
            </w:r>
            <w:r w:rsidR="0002755D">
              <w:t>Sept. 8, 10</w:t>
            </w:r>
          </w:p>
        </w:tc>
        <w:tc>
          <w:tcPr>
            <w:tcW w:w="7655" w:type="dxa"/>
            <w:shd w:val="clear" w:color="auto" w:fill="BFBFBF" w:themeFill="background1" w:themeFillShade="BF"/>
            <w:vAlign w:val="center"/>
          </w:tcPr>
          <w:p w14:paraId="4F6A922E" w14:textId="0B3B54B2" w:rsidR="00362ED7" w:rsidRPr="00362ED7" w:rsidRDefault="00F87300" w:rsidP="006D4757">
            <w:pPr>
              <w:tabs>
                <w:tab w:val="right" w:pos="7537"/>
              </w:tabs>
              <w:adjustRightInd w:val="0"/>
              <w:snapToGrid w:val="0"/>
              <w:spacing w:before="60" w:after="60"/>
              <w:rPr>
                <w:sz w:val="16"/>
                <w:szCs w:val="16"/>
              </w:rPr>
            </w:pPr>
            <w:r w:rsidRPr="00F6798A">
              <w:rPr>
                <w:rFonts w:hint="eastAsia"/>
                <w:sz w:val="18"/>
                <w:szCs w:val="18"/>
              </w:rPr>
              <w:t>Reading</w:t>
            </w:r>
            <w:r w:rsidR="00324F42">
              <w:rPr>
                <w:sz w:val="18"/>
                <w:szCs w:val="18"/>
              </w:rPr>
              <w:t xml:space="preserve"> 1</w:t>
            </w:r>
            <w:r w:rsidRPr="00F6798A">
              <w:rPr>
                <w:rFonts w:hint="eastAsia"/>
                <w:sz w:val="18"/>
                <w:szCs w:val="18"/>
              </w:rPr>
              <w:t>:</w:t>
            </w:r>
            <w:r w:rsidR="00510A80" w:rsidRPr="00F6798A">
              <w:rPr>
                <w:sz w:val="18"/>
                <w:szCs w:val="18"/>
              </w:rPr>
              <w:t xml:space="preserve"> </w:t>
            </w:r>
            <w:r w:rsidR="00362ED7">
              <w:rPr>
                <w:sz w:val="18"/>
                <w:szCs w:val="18"/>
              </w:rPr>
              <w:t>“Go Memorize a Poem”</w:t>
            </w:r>
            <w:r w:rsidR="00510A80" w:rsidRPr="00F6798A">
              <w:rPr>
                <w:sz w:val="18"/>
                <w:szCs w:val="18"/>
              </w:rPr>
              <w:tab/>
            </w:r>
            <w:r w:rsidR="00510A80" w:rsidRPr="00F6798A">
              <w:rPr>
                <w:rFonts w:hint="eastAsia"/>
                <w:b/>
                <w:bCs/>
                <w:sz w:val="18"/>
                <w:szCs w:val="18"/>
              </w:rPr>
              <w:t>Writing 1</w:t>
            </w:r>
            <w:r w:rsidR="00510A80" w:rsidRPr="00F6798A">
              <w:rPr>
                <w:rFonts w:hint="eastAsia"/>
                <w:sz w:val="18"/>
                <w:szCs w:val="18"/>
              </w:rPr>
              <w:t xml:space="preserve"> (</w:t>
            </w:r>
            <w:r w:rsidR="00B85A35">
              <w:rPr>
                <w:sz w:val="18"/>
                <w:szCs w:val="18"/>
              </w:rPr>
              <w:t>personal</w:t>
            </w:r>
            <w:r w:rsidR="00510A80">
              <w:rPr>
                <w:sz w:val="18"/>
                <w:szCs w:val="18"/>
              </w:rPr>
              <w:t xml:space="preserve"> essay</w:t>
            </w:r>
            <w:r w:rsidR="00510A80" w:rsidRPr="00F6798A">
              <w:rPr>
                <w:rFonts w:hint="eastAsia"/>
                <w:sz w:val="18"/>
                <w:szCs w:val="18"/>
              </w:rPr>
              <w:t>)</w:t>
            </w:r>
            <w:r w:rsidR="00362ED7">
              <w:rPr>
                <w:sz w:val="18"/>
                <w:szCs w:val="18"/>
              </w:rPr>
              <w:br/>
            </w:r>
            <w:r w:rsidR="00362ED7" w:rsidRPr="00362ED7">
              <w:rPr>
                <w:rFonts w:hint="eastAsia"/>
                <w:sz w:val="16"/>
                <w:szCs w:val="16"/>
              </w:rPr>
              <w:t>(</w:t>
            </w:r>
            <w:hyperlink r:id="rId6" w:history="1">
              <w:r w:rsidR="00362ED7" w:rsidRPr="00362ED7">
                <w:rPr>
                  <w:rStyle w:val="a3"/>
                  <w:sz w:val="16"/>
                  <w:szCs w:val="16"/>
                </w:rPr>
                <w:t>https://www.theatlantic.com/ideas/archive/2020/07/go-memorize-poem/614692/</w:t>
              </w:r>
            </w:hyperlink>
            <w:r w:rsidR="00362ED7" w:rsidRPr="00362ED7">
              <w:rPr>
                <w:rFonts w:hint="eastAsia"/>
                <w:sz w:val="16"/>
                <w:szCs w:val="16"/>
              </w:rPr>
              <w:t>)</w:t>
            </w:r>
          </w:p>
        </w:tc>
      </w:tr>
      <w:tr w:rsidR="00F87300" w14:paraId="1463B945" w14:textId="77777777" w:rsidTr="006D4757">
        <w:tc>
          <w:tcPr>
            <w:tcW w:w="1838" w:type="dxa"/>
          </w:tcPr>
          <w:p w14:paraId="54CDA858" w14:textId="538424EE" w:rsidR="00F87300" w:rsidRDefault="00F87300" w:rsidP="00F87300">
            <w:pPr>
              <w:tabs>
                <w:tab w:val="right" w:pos="1560"/>
              </w:tabs>
              <w:adjustRightInd w:val="0"/>
              <w:snapToGrid w:val="0"/>
              <w:spacing w:before="80" w:after="80"/>
              <w:jc w:val="left"/>
            </w:pPr>
            <w:r>
              <w:rPr>
                <w:rFonts w:hint="eastAsia"/>
                <w:color w:val="808080"/>
                <w:sz w:val="22"/>
                <w:szCs w:val="22"/>
              </w:rPr>
              <w:t>3</w:t>
            </w:r>
            <w:r>
              <w:tab/>
            </w:r>
            <w:r w:rsidR="0002755D">
              <w:t>Sept. 15, 17</w:t>
            </w:r>
          </w:p>
        </w:tc>
        <w:tc>
          <w:tcPr>
            <w:tcW w:w="7655" w:type="dxa"/>
            <w:vAlign w:val="center"/>
          </w:tcPr>
          <w:p w14:paraId="70C017F3" w14:textId="04EAA5F5" w:rsidR="002A30A0" w:rsidRPr="002A30A0" w:rsidRDefault="00F87300" w:rsidP="006D4757">
            <w:pPr>
              <w:tabs>
                <w:tab w:val="right" w:pos="7537"/>
              </w:tabs>
              <w:adjustRightInd w:val="0"/>
              <w:snapToGrid w:val="0"/>
              <w:spacing w:before="60" w:after="60"/>
              <w:rPr>
                <w:sz w:val="16"/>
                <w:szCs w:val="16"/>
              </w:rPr>
            </w:pPr>
            <w:r w:rsidRPr="001E04DE">
              <w:rPr>
                <w:rFonts w:hint="eastAsia"/>
                <w:sz w:val="18"/>
                <w:szCs w:val="18"/>
              </w:rPr>
              <w:t>Reading</w:t>
            </w:r>
            <w:r w:rsidR="00324F42" w:rsidRPr="001E04DE">
              <w:rPr>
                <w:sz w:val="18"/>
                <w:szCs w:val="18"/>
              </w:rPr>
              <w:t xml:space="preserve"> 2</w:t>
            </w:r>
            <w:r w:rsidRPr="001E04DE">
              <w:rPr>
                <w:rFonts w:hint="eastAsia"/>
                <w:sz w:val="18"/>
                <w:szCs w:val="18"/>
              </w:rPr>
              <w:t>:</w:t>
            </w:r>
            <w:r w:rsidR="002A30A0" w:rsidRPr="001E04DE">
              <w:rPr>
                <w:sz w:val="18"/>
                <w:szCs w:val="18"/>
              </w:rPr>
              <w:t xml:space="preserve"> “Cinderella” (Anne Sexton)</w:t>
            </w:r>
            <w:r w:rsidR="002A30A0" w:rsidRPr="002A30A0">
              <w:rPr>
                <w:sz w:val="16"/>
                <w:szCs w:val="16"/>
              </w:rPr>
              <w:br/>
            </w:r>
            <w:r w:rsidR="002A30A0" w:rsidRPr="002A30A0">
              <w:rPr>
                <w:rFonts w:hint="eastAsia"/>
                <w:sz w:val="16"/>
                <w:szCs w:val="16"/>
              </w:rPr>
              <w:t>(</w:t>
            </w:r>
            <w:hyperlink r:id="rId7" w:history="1">
              <w:r w:rsidR="002A30A0" w:rsidRPr="002A30A0">
                <w:rPr>
                  <w:rStyle w:val="a3"/>
                  <w:sz w:val="16"/>
                  <w:szCs w:val="16"/>
                </w:rPr>
                <w:t>https://allpoetry.com/poem/8505487-Cinderella-by-Anne-Sexton</w:t>
              </w:r>
            </w:hyperlink>
            <w:r w:rsidR="002A30A0" w:rsidRPr="002A30A0">
              <w:rPr>
                <w:rFonts w:hint="eastAsia"/>
                <w:sz w:val="16"/>
                <w:szCs w:val="16"/>
              </w:rPr>
              <w:t>)</w:t>
            </w:r>
          </w:p>
        </w:tc>
      </w:tr>
      <w:tr w:rsidR="00F87300" w14:paraId="1D321DF4" w14:textId="77777777" w:rsidTr="006D4757">
        <w:tc>
          <w:tcPr>
            <w:tcW w:w="1838" w:type="dxa"/>
            <w:shd w:val="clear" w:color="auto" w:fill="BFBFBF" w:themeFill="background1" w:themeFillShade="BF"/>
          </w:tcPr>
          <w:p w14:paraId="50C7466F" w14:textId="099ABF80" w:rsidR="00F87300" w:rsidRDefault="00F87300" w:rsidP="00F87300">
            <w:pPr>
              <w:tabs>
                <w:tab w:val="right" w:pos="1560"/>
              </w:tabs>
              <w:adjustRightInd w:val="0"/>
              <w:snapToGrid w:val="0"/>
              <w:spacing w:before="80" w:after="80"/>
              <w:jc w:val="left"/>
            </w:pPr>
            <w:r>
              <w:rPr>
                <w:rFonts w:hint="eastAsia"/>
                <w:color w:val="808080"/>
                <w:sz w:val="22"/>
                <w:szCs w:val="22"/>
              </w:rPr>
              <w:t>4</w:t>
            </w:r>
            <w:r>
              <w:tab/>
            </w:r>
            <w:r w:rsidR="0002755D">
              <w:t>Sept. 2</w:t>
            </w:r>
            <w:r w:rsidR="00F44E4F">
              <w:t>4</w:t>
            </w:r>
          </w:p>
        </w:tc>
        <w:tc>
          <w:tcPr>
            <w:tcW w:w="7655" w:type="dxa"/>
            <w:shd w:val="clear" w:color="auto" w:fill="BFBFBF" w:themeFill="background1" w:themeFillShade="BF"/>
            <w:vAlign w:val="center"/>
          </w:tcPr>
          <w:p w14:paraId="07E5FD46" w14:textId="7361BEAF" w:rsidR="00F87300" w:rsidRPr="00795A0E" w:rsidRDefault="00F87300" w:rsidP="00B62918">
            <w:pPr>
              <w:tabs>
                <w:tab w:val="right" w:pos="7462"/>
              </w:tabs>
              <w:adjustRightInd w:val="0"/>
              <w:snapToGrid w:val="0"/>
              <w:spacing w:before="60" w:after="60"/>
              <w:rPr>
                <w:sz w:val="18"/>
                <w:szCs w:val="18"/>
              </w:rPr>
            </w:pPr>
            <w:r w:rsidRPr="00F6798A">
              <w:rPr>
                <w:rFonts w:hint="eastAsia"/>
                <w:sz w:val="18"/>
                <w:szCs w:val="18"/>
              </w:rPr>
              <w:t>Reading</w:t>
            </w:r>
            <w:r w:rsidR="00324F42">
              <w:rPr>
                <w:sz w:val="18"/>
                <w:szCs w:val="18"/>
              </w:rPr>
              <w:t xml:space="preserve"> 3</w:t>
            </w:r>
            <w:r w:rsidRPr="00F6798A">
              <w:rPr>
                <w:rFonts w:hint="eastAsia"/>
                <w:sz w:val="18"/>
                <w:szCs w:val="18"/>
              </w:rPr>
              <w:t>:</w:t>
            </w:r>
            <w:r w:rsidR="00510A80">
              <w:rPr>
                <w:sz w:val="18"/>
                <w:szCs w:val="18"/>
              </w:rPr>
              <w:t xml:space="preserve"> </w:t>
            </w:r>
            <w:r w:rsidR="00B62918">
              <w:rPr>
                <w:sz w:val="18"/>
                <w:szCs w:val="18"/>
              </w:rPr>
              <w:t>“Feminism’s Purity Wars”</w:t>
            </w:r>
            <w:r w:rsidR="00B62918">
              <w:rPr>
                <w:sz w:val="18"/>
                <w:szCs w:val="18"/>
              </w:rPr>
              <w:br/>
            </w:r>
            <w:r w:rsidR="00B62918" w:rsidRPr="00844C82">
              <w:rPr>
                <w:rFonts w:hint="eastAsia"/>
                <w:iCs/>
                <w:sz w:val="16"/>
                <w:szCs w:val="16"/>
              </w:rPr>
              <w:t>(</w:t>
            </w:r>
            <w:hyperlink r:id="rId8" w:history="1">
              <w:r w:rsidR="00B62918" w:rsidRPr="00844C82">
                <w:rPr>
                  <w:rStyle w:val="a3"/>
                  <w:iCs/>
                  <w:sz w:val="16"/>
                  <w:szCs w:val="16"/>
                </w:rPr>
                <w:t>https://www.theatlantic.com/international/archive/2020/02/feminism-mens-rights-activism-cancel-culture/607057/</w:t>
              </w:r>
            </w:hyperlink>
            <w:r w:rsidR="00B62918" w:rsidRPr="00844C82">
              <w:rPr>
                <w:rFonts w:hint="eastAsia"/>
                <w:iCs/>
                <w:sz w:val="16"/>
                <w:szCs w:val="16"/>
              </w:rPr>
              <w:t>)</w:t>
            </w:r>
            <w:r w:rsidR="0043048B">
              <w:rPr>
                <w:iCs/>
                <w:sz w:val="16"/>
                <w:szCs w:val="16"/>
              </w:rPr>
              <w:tab/>
            </w:r>
            <w:r w:rsidR="0043048B" w:rsidRPr="0043048B">
              <w:rPr>
                <w:i/>
                <w:iCs/>
                <w:sz w:val="16"/>
                <w:szCs w:val="16"/>
              </w:rPr>
              <w:t>no class Wed. 9/2</w:t>
            </w:r>
            <w:r w:rsidR="00F44E4F">
              <w:rPr>
                <w:i/>
                <w:iCs/>
                <w:sz w:val="16"/>
                <w:szCs w:val="16"/>
              </w:rPr>
              <w:t>2</w:t>
            </w:r>
            <w:r w:rsidR="0043048B" w:rsidRPr="0043048B">
              <w:rPr>
                <w:i/>
                <w:iCs/>
                <w:sz w:val="16"/>
                <w:szCs w:val="16"/>
              </w:rPr>
              <w:t xml:space="preserve"> (</w:t>
            </w:r>
            <w:r w:rsidR="0043048B" w:rsidRPr="0043048B">
              <w:rPr>
                <w:rFonts w:hint="eastAsia"/>
                <w:i/>
                <w:iCs/>
                <w:sz w:val="16"/>
                <w:szCs w:val="16"/>
              </w:rPr>
              <w:t>추석</w:t>
            </w:r>
            <w:r w:rsidR="00F44E4F">
              <w:rPr>
                <w:rFonts w:hint="eastAsia"/>
                <w:i/>
                <w:iCs/>
                <w:sz w:val="16"/>
                <w:szCs w:val="16"/>
              </w:rPr>
              <w:t>연휴</w:t>
            </w:r>
            <w:r w:rsidR="0043048B" w:rsidRPr="0043048B">
              <w:rPr>
                <w:rFonts w:hint="eastAsia"/>
                <w:i/>
                <w:iCs/>
                <w:sz w:val="16"/>
                <w:szCs w:val="16"/>
              </w:rPr>
              <w:t>)</w:t>
            </w:r>
          </w:p>
        </w:tc>
      </w:tr>
      <w:tr w:rsidR="00F87300" w14:paraId="78B5E814" w14:textId="77777777" w:rsidTr="006D4757">
        <w:tc>
          <w:tcPr>
            <w:tcW w:w="1838" w:type="dxa"/>
          </w:tcPr>
          <w:p w14:paraId="26B3E3F9" w14:textId="7E9104A6" w:rsidR="00F87300" w:rsidRDefault="00F87300" w:rsidP="00F87300">
            <w:pPr>
              <w:tabs>
                <w:tab w:val="right" w:pos="1560"/>
              </w:tabs>
              <w:adjustRightInd w:val="0"/>
              <w:snapToGrid w:val="0"/>
              <w:spacing w:before="80" w:after="80"/>
              <w:jc w:val="left"/>
            </w:pPr>
            <w:r>
              <w:rPr>
                <w:rFonts w:hint="eastAsia"/>
                <w:color w:val="808080"/>
                <w:sz w:val="22"/>
                <w:szCs w:val="22"/>
              </w:rPr>
              <w:t>5</w:t>
            </w:r>
            <w:r>
              <w:tab/>
            </w:r>
            <w:r w:rsidR="0002755D">
              <w:t>S. 29</w:t>
            </w:r>
            <w:r w:rsidR="001B6323">
              <w:t>, Oct. 1</w:t>
            </w:r>
          </w:p>
        </w:tc>
        <w:tc>
          <w:tcPr>
            <w:tcW w:w="7655" w:type="dxa"/>
            <w:vAlign w:val="center"/>
          </w:tcPr>
          <w:p w14:paraId="5E3D8220" w14:textId="2BAC2B1E" w:rsidR="0035097A" w:rsidRPr="005B5299" w:rsidRDefault="002E7091" w:rsidP="006D4757">
            <w:pPr>
              <w:tabs>
                <w:tab w:val="right" w:pos="7537"/>
              </w:tabs>
              <w:adjustRightInd w:val="0"/>
              <w:snapToGrid w:val="0"/>
              <w:spacing w:before="60" w:after="60"/>
              <w:rPr>
                <w:sz w:val="16"/>
                <w:szCs w:val="16"/>
              </w:rPr>
            </w:pPr>
            <w:r w:rsidRPr="00F6798A">
              <w:rPr>
                <w:rFonts w:hint="eastAsia"/>
                <w:sz w:val="18"/>
                <w:szCs w:val="18"/>
              </w:rPr>
              <w:t>Reading</w:t>
            </w:r>
            <w:r w:rsidR="000E0E59">
              <w:rPr>
                <w:sz w:val="18"/>
                <w:szCs w:val="18"/>
              </w:rPr>
              <w:t xml:space="preserve"> 3 Continued</w:t>
            </w:r>
            <w:r w:rsidR="000E0E59">
              <w:rPr>
                <w:sz w:val="18"/>
                <w:szCs w:val="18"/>
              </w:rPr>
              <w:tab/>
            </w:r>
            <w:r w:rsidR="000E0E59" w:rsidRPr="00F33FF6">
              <w:rPr>
                <w:rFonts w:hint="eastAsia"/>
                <w:b/>
                <w:sz w:val="18"/>
                <w:szCs w:val="18"/>
              </w:rPr>
              <w:t>Revis</w:t>
            </w:r>
            <w:r w:rsidR="000E0E59">
              <w:rPr>
                <w:b/>
                <w:sz w:val="18"/>
                <w:szCs w:val="18"/>
              </w:rPr>
              <w:t>e</w:t>
            </w:r>
            <w:r w:rsidR="000E0E59" w:rsidRPr="00F33FF6">
              <w:rPr>
                <w:rFonts w:hint="eastAsia"/>
                <w:b/>
                <w:sz w:val="18"/>
                <w:szCs w:val="18"/>
              </w:rPr>
              <w:t xml:space="preserve"> Writing 1</w:t>
            </w:r>
          </w:p>
        </w:tc>
      </w:tr>
      <w:tr w:rsidR="00F87300" w14:paraId="06AF7831" w14:textId="77777777" w:rsidTr="006D4757">
        <w:tc>
          <w:tcPr>
            <w:tcW w:w="1838" w:type="dxa"/>
            <w:shd w:val="clear" w:color="auto" w:fill="BFBFBF" w:themeFill="background1" w:themeFillShade="BF"/>
          </w:tcPr>
          <w:p w14:paraId="75953B07" w14:textId="2A23FF90" w:rsidR="00F87300" w:rsidRDefault="00F87300" w:rsidP="00F87300">
            <w:pPr>
              <w:tabs>
                <w:tab w:val="right" w:pos="1560"/>
              </w:tabs>
              <w:adjustRightInd w:val="0"/>
              <w:snapToGrid w:val="0"/>
              <w:spacing w:before="80" w:after="80"/>
              <w:jc w:val="left"/>
            </w:pPr>
            <w:r>
              <w:rPr>
                <w:rFonts w:hint="eastAsia"/>
                <w:color w:val="808080"/>
                <w:sz w:val="22"/>
                <w:szCs w:val="22"/>
              </w:rPr>
              <w:t>6</w:t>
            </w:r>
            <w:r>
              <w:tab/>
            </w:r>
            <w:r w:rsidR="0002755D">
              <w:t>Oct. 6, 8</w:t>
            </w:r>
          </w:p>
        </w:tc>
        <w:tc>
          <w:tcPr>
            <w:tcW w:w="7655" w:type="dxa"/>
            <w:shd w:val="clear" w:color="auto" w:fill="BFBFBF" w:themeFill="background1" w:themeFillShade="BF"/>
            <w:vAlign w:val="center"/>
          </w:tcPr>
          <w:p w14:paraId="79066DCE" w14:textId="7BF79BE9" w:rsidR="00F87300" w:rsidRPr="00F6798A" w:rsidRDefault="000E0E59" w:rsidP="006D4757">
            <w:pPr>
              <w:tabs>
                <w:tab w:val="right" w:pos="7679"/>
              </w:tabs>
              <w:adjustRightInd w:val="0"/>
              <w:snapToGrid w:val="0"/>
              <w:spacing w:before="60" w:after="60"/>
              <w:rPr>
                <w:sz w:val="18"/>
                <w:szCs w:val="18"/>
              </w:rPr>
            </w:pPr>
            <w:r w:rsidRPr="00F6798A">
              <w:rPr>
                <w:rFonts w:hint="eastAsia"/>
                <w:sz w:val="18"/>
                <w:szCs w:val="18"/>
              </w:rPr>
              <w:t>Reading</w:t>
            </w:r>
            <w:r>
              <w:rPr>
                <w:sz w:val="18"/>
                <w:szCs w:val="18"/>
              </w:rPr>
              <w:t xml:space="preserve"> 4</w:t>
            </w:r>
            <w:r w:rsidRPr="00F6798A">
              <w:rPr>
                <w:rFonts w:hint="eastAsia"/>
                <w:sz w:val="18"/>
                <w:szCs w:val="18"/>
              </w:rPr>
              <w:t>: "</w:t>
            </w:r>
            <w:r>
              <w:rPr>
                <w:sz w:val="18"/>
                <w:szCs w:val="18"/>
              </w:rPr>
              <w:t xml:space="preserve">Supermodel Halima </w:t>
            </w:r>
            <w:proofErr w:type="spellStart"/>
            <w:r>
              <w:rPr>
                <w:sz w:val="18"/>
                <w:szCs w:val="18"/>
              </w:rPr>
              <w:t>Aden:’Why</w:t>
            </w:r>
            <w:proofErr w:type="spellEnd"/>
            <w:r>
              <w:rPr>
                <w:sz w:val="18"/>
                <w:szCs w:val="18"/>
              </w:rPr>
              <w:t xml:space="preserve"> I Quit’</w:t>
            </w:r>
            <w:r w:rsidRPr="00F6798A">
              <w:rPr>
                <w:rFonts w:hint="eastAsia"/>
                <w:sz w:val="18"/>
                <w:szCs w:val="18"/>
              </w:rPr>
              <w:t>"</w:t>
            </w:r>
            <w:r>
              <w:rPr>
                <w:sz w:val="16"/>
                <w:szCs w:val="16"/>
              </w:rPr>
              <w:br/>
            </w:r>
            <w:r w:rsidRPr="00844C82">
              <w:rPr>
                <w:rFonts w:hint="eastAsia"/>
                <w:sz w:val="16"/>
                <w:szCs w:val="16"/>
              </w:rPr>
              <w:t>(</w:t>
            </w:r>
            <w:hyperlink r:id="rId9" w:history="1">
              <w:r w:rsidRPr="00721AF6">
                <w:rPr>
                  <w:rStyle w:val="a3"/>
                  <w:sz w:val="16"/>
                  <w:szCs w:val="16"/>
                </w:rPr>
                <w:t>https://www.bbc.com/news/stories-55653029</w:t>
              </w:r>
            </w:hyperlink>
            <w:r w:rsidRPr="00844C82">
              <w:rPr>
                <w:rFonts w:hint="eastAsia"/>
                <w:sz w:val="16"/>
                <w:szCs w:val="16"/>
              </w:rPr>
              <w:t>)</w:t>
            </w:r>
          </w:p>
        </w:tc>
      </w:tr>
      <w:tr w:rsidR="00F87300" w14:paraId="6A7F6E17" w14:textId="77777777" w:rsidTr="006D4757">
        <w:tc>
          <w:tcPr>
            <w:tcW w:w="1838" w:type="dxa"/>
          </w:tcPr>
          <w:p w14:paraId="14A2A920" w14:textId="2CB9CCCC" w:rsidR="00F87300" w:rsidRDefault="00F87300" w:rsidP="00F87300">
            <w:pPr>
              <w:tabs>
                <w:tab w:val="right" w:pos="1560"/>
              </w:tabs>
              <w:adjustRightInd w:val="0"/>
              <w:snapToGrid w:val="0"/>
              <w:spacing w:before="80" w:after="80"/>
              <w:jc w:val="left"/>
            </w:pPr>
            <w:r>
              <w:rPr>
                <w:rFonts w:hint="eastAsia"/>
                <w:color w:val="808080"/>
                <w:sz w:val="22"/>
                <w:szCs w:val="22"/>
              </w:rPr>
              <w:t>7</w:t>
            </w:r>
            <w:r>
              <w:tab/>
            </w:r>
            <w:r w:rsidR="0002755D">
              <w:t>Oct. 13, 15</w:t>
            </w:r>
          </w:p>
        </w:tc>
        <w:tc>
          <w:tcPr>
            <w:tcW w:w="7655" w:type="dxa"/>
            <w:vAlign w:val="center"/>
          </w:tcPr>
          <w:p w14:paraId="3F3EE261" w14:textId="5E2048E5" w:rsidR="00F87300" w:rsidRPr="006029AA" w:rsidRDefault="00F443D5" w:rsidP="006D4757">
            <w:pPr>
              <w:tabs>
                <w:tab w:val="right" w:pos="7537"/>
              </w:tabs>
              <w:adjustRightInd w:val="0"/>
              <w:snapToGrid w:val="0"/>
              <w:spacing w:before="60" w:after="60"/>
              <w:rPr>
                <w:iCs/>
                <w:sz w:val="18"/>
                <w:szCs w:val="18"/>
              </w:rPr>
            </w:pPr>
            <w:r>
              <w:rPr>
                <w:sz w:val="18"/>
                <w:szCs w:val="18"/>
              </w:rPr>
              <w:t xml:space="preserve">Review for Tests &amp; </w:t>
            </w:r>
            <w:r w:rsidR="00CC12E2">
              <w:rPr>
                <w:rFonts w:hint="eastAsia"/>
                <w:sz w:val="18"/>
                <w:szCs w:val="18"/>
              </w:rPr>
              <w:t>Focus on Essay Writing</w:t>
            </w:r>
            <w:r w:rsidR="00CC12E2" w:rsidRPr="00F6798A">
              <w:rPr>
                <w:rFonts w:hint="eastAsia"/>
                <w:sz w:val="18"/>
                <w:szCs w:val="18"/>
              </w:rPr>
              <w:tab/>
            </w:r>
            <w:r w:rsidR="00CC12E2" w:rsidRPr="00CC12E2">
              <w:rPr>
                <w:rFonts w:hint="eastAsia"/>
                <w:b/>
                <w:sz w:val="18"/>
                <w:szCs w:val="18"/>
              </w:rPr>
              <w:t>B</w:t>
            </w:r>
            <w:r w:rsidR="00CC12E2" w:rsidRPr="00CC12E2">
              <w:rPr>
                <w:b/>
                <w:sz w:val="18"/>
                <w:szCs w:val="18"/>
              </w:rPr>
              <w:t>egin</w:t>
            </w:r>
            <w:r w:rsidR="00CC12E2">
              <w:rPr>
                <w:sz w:val="18"/>
                <w:szCs w:val="18"/>
              </w:rPr>
              <w:t xml:space="preserve"> </w:t>
            </w:r>
            <w:r w:rsidR="00CC12E2" w:rsidRPr="00F6798A">
              <w:rPr>
                <w:rFonts w:hint="eastAsia"/>
                <w:b/>
                <w:bCs/>
                <w:sz w:val="18"/>
                <w:szCs w:val="18"/>
              </w:rPr>
              <w:t>Writing</w:t>
            </w:r>
            <w:r w:rsidR="00CC12E2" w:rsidRPr="00F6798A">
              <w:rPr>
                <w:b/>
                <w:bCs/>
                <w:sz w:val="18"/>
                <w:szCs w:val="18"/>
              </w:rPr>
              <w:t xml:space="preserve"> 2</w:t>
            </w:r>
            <w:r w:rsidR="00CC12E2" w:rsidRPr="00F6798A">
              <w:rPr>
                <w:rFonts w:hint="eastAsia"/>
                <w:b/>
                <w:bCs/>
                <w:sz w:val="18"/>
                <w:szCs w:val="18"/>
              </w:rPr>
              <w:t xml:space="preserve"> </w:t>
            </w:r>
            <w:r w:rsidR="00CC12E2" w:rsidRPr="00F6798A">
              <w:rPr>
                <w:rFonts w:hint="eastAsia"/>
                <w:sz w:val="18"/>
                <w:szCs w:val="18"/>
              </w:rPr>
              <w:t>(</w:t>
            </w:r>
            <w:r w:rsidR="00CC12E2">
              <w:rPr>
                <w:sz w:val="18"/>
                <w:szCs w:val="18"/>
              </w:rPr>
              <w:t>research paper</w:t>
            </w:r>
            <w:r w:rsidR="00CC12E2" w:rsidRPr="00F6798A">
              <w:rPr>
                <w:rFonts w:hint="eastAsia"/>
                <w:sz w:val="18"/>
                <w:szCs w:val="18"/>
              </w:rPr>
              <w:t>)</w:t>
            </w:r>
          </w:p>
        </w:tc>
      </w:tr>
      <w:tr w:rsidR="00F87300" w14:paraId="783FA46F" w14:textId="77777777" w:rsidTr="006D4757">
        <w:tc>
          <w:tcPr>
            <w:tcW w:w="1838" w:type="dxa"/>
            <w:shd w:val="clear" w:color="auto" w:fill="BFBFBF" w:themeFill="background1" w:themeFillShade="BF"/>
          </w:tcPr>
          <w:p w14:paraId="35AF53CE" w14:textId="268FBBD5" w:rsidR="00F87300" w:rsidRDefault="00F87300" w:rsidP="00F87300">
            <w:pPr>
              <w:tabs>
                <w:tab w:val="right" w:pos="1560"/>
              </w:tabs>
              <w:adjustRightInd w:val="0"/>
              <w:snapToGrid w:val="0"/>
              <w:spacing w:before="80" w:after="80"/>
              <w:jc w:val="left"/>
            </w:pPr>
            <w:r>
              <w:rPr>
                <w:rFonts w:hint="eastAsia"/>
                <w:color w:val="808080"/>
                <w:sz w:val="22"/>
                <w:szCs w:val="22"/>
              </w:rPr>
              <w:t>8</w:t>
            </w:r>
            <w:r>
              <w:tab/>
            </w:r>
            <w:r w:rsidR="0002755D">
              <w:t>Oct. 20, 22</w:t>
            </w:r>
          </w:p>
        </w:tc>
        <w:tc>
          <w:tcPr>
            <w:tcW w:w="7655" w:type="dxa"/>
            <w:shd w:val="clear" w:color="auto" w:fill="BFBFBF" w:themeFill="background1" w:themeFillShade="BF"/>
            <w:vAlign w:val="center"/>
          </w:tcPr>
          <w:p w14:paraId="222ECB72" w14:textId="1C627D4F" w:rsidR="00F87300" w:rsidRPr="00E57133" w:rsidRDefault="006029AA" w:rsidP="006D4757">
            <w:pPr>
              <w:tabs>
                <w:tab w:val="right" w:pos="7537"/>
              </w:tabs>
              <w:adjustRightInd w:val="0"/>
              <w:snapToGrid w:val="0"/>
              <w:spacing w:before="60" w:after="60"/>
              <w:rPr>
                <w:sz w:val="18"/>
                <w:szCs w:val="18"/>
              </w:rPr>
            </w:pPr>
            <w:r w:rsidRPr="00F6798A">
              <w:rPr>
                <w:rFonts w:hint="eastAsia"/>
                <w:b/>
                <w:bCs/>
                <w:sz w:val="18"/>
                <w:szCs w:val="18"/>
              </w:rPr>
              <w:t>Oral &amp; Written Midterm Tests</w:t>
            </w:r>
          </w:p>
        </w:tc>
      </w:tr>
      <w:tr w:rsidR="00F87300" w14:paraId="6B17402D" w14:textId="77777777" w:rsidTr="006D4757">
        <w:tc>
          <w:tcPr>
            <w:tcW w:w="1838" w:type="dxa"/>
          </w:tcPr>
          <w:p w14:paraId="3C94363A" w14:textId="5E952D5F" w:rsidR="00F87300" w:rsidRDefault="00F87300" w:rsidP="00F87300">
            <w:pPr>
              <w:tabs>
                <w:tab w:val="right" w:pos="1560"/>
              </w:tabs>
              <w:adjustRightInd w:val="0"/>
              <w:snapToGrid w:val="0"/>
              <w:spacing w:before="80" w:after="80"/>
              <w:jc w:val="left"/>
            </w:pPr>
            <w:r>
              <w:rPr>
                <w:rFonts w:hint="eastAsia"/>
                <w:color w:val="808080"/>
                <w:sz w:val="22"/>
                <w:szCs w:val="22"/>
              </w:rPr>
              <w:t>9</w:t>
            </w:r>
            <w:r>
              <w:tab/>
            </w:r>
            <w:r w:rsidR="0002755D">
              <w:t>Oct. 27, 29</w:t>
            </w:r>
          </w:p>
        </w:tc>
        <w:tc>
          <w:tcPr>
            <w:tcW w:w="7655" w:type="dxa"/>
            <w:vAlign w:val="center"/>
          </w:tcPr>
          <w:p w14:paraId="1CF12B4F" w14:textId="1DE06E9E" w:rsidR="00844C82" w:rsidRPr="0084704B" w:rsidRDefault="00591F78" w:rsidP="006D4757">
            <w:pPr>
              <w:tabs>
                <w:tab w:val="right" w:pos="7537"/>
              </w:tabs>
              <w:adjustRightInd w:val="0"/>
              <w:snapToGrid w:val="0"/>
              <w:spacing w:before="60" w:after="60"/>
            </w:pPr>
            <w:r w:rsidRPr="00F6798A">
              <w:rPr>
                <w:rFonts w:hint="eastAsia"/>
                <w:sz w:val="18"/>
                <w:szCs w:val="18"/>
              </w:rPr>
              <w:t>Reading</w:t>
            </w:r>
            <w:r w:rsidR="00324F42">
              <w:rPr>
                <w:sz w:val="18"/>
                <w:szCs w:val="18"/>
              </w:rPr>
              <w:t xml:space="preserve"> 5</w:t>
            </w:r>
            <w:r w:rsidRPr="00F6798A">
              <w:rPr>
                <w:rFonts w:hint="eastAsia"/>
                <w:sz w:val="18"/>
                <w:szCs w:val="18"/>
              </w:rPr>
              <w:t>:</w:t>
            </w:r>
            <w:r w:rsidR="0084704B">
              <w:rPr>
                <w:sz w:val="18"/>
                <w:szCs w:val="18"/>
              </w:rPr>
              <w:t xml:space="preserve"> “My Husband Won’t Tell the Children!”</w:t>
            </w:r>
            <w:r w:rsidR="00CC12E2">
              <w:rPr>
                <w:sz w:val="16"/>
                <w:szCs w:val="16"/>
              </w:rPr>
              <w:t xml:space="preserve"> </w:t>
            </w:r>
            <w:r>
              <w:rPr>
                <w:sz w:val="16"/>
                <w:szCs w:val="16"/>
              </w:rPr>
              <w:br/>
            </w:r>
            <w:r w:rsidRPr="00844C82">
              <w:rPr>
                <w:rFonts w:hint="eastAsia"/>
                <w:sz w:val="16"/>
                <w:szCs w:val="16"/>
              </w:rPr>
              <w:t>(</w:t>
            </w:r>
            <w:hyperlink r:id="rId10" w:history="1">
              <w:r w:rsidR="004B2EB9" w:rsidRPr="0084704B">
                <w:rPr>
                  <w:rStyle w:val="a3"/>
                  <w:sz w:val="16"/>
                  <w:szCs w:val="16"/>
                </w:rPr>
                <w:t>http://www.jstor.org/stable/3561163</w:t>
              </w:r>
            </w:hyperlink>
            <w:r w:rsidRPr="00844C82">
              <w:rPr>
                <w:rFonts w:hint="eastAsia"/>
                <w:sz w:val="16"/>
                <w:szCs w:val="16"/>
              </w:rPr>
              <w:t>)</w:t>
            </w:r>
          </w:p>
        </w:tc>
      </w:tr>
      <w:tr w:rsidR="00F87300" w14:paraId="066A3FAE" w14:textId="77777777" w:rsidTr="006D4757">
        <w:tc>
          <w:tcPr>
            <w:tcW w:w="1838" w:type="dxa"/>
            <w:shd w:val="clear" w:color="auto" w:fill="BFBFBF" w:themeFill="background1" w:themeFillShade="BF"/>
          </w:tcPr>
          <w:p w14:paraId="7605ED50" w14:textId="55A1C148" w:rsidR="00F87300" w:rsidRDefault="00F87300" w:rsidP="00F87300">
            <w:pPr>
              <w:tabs>
                <w:tab w:val="right" w:pos="1560"/>
              </w:tabs>
              <w:adjustRightInd w:val="0"/>
              <w:snapToGrid w:val="0"/>
              <w:spacing w:before="80" w:after="80"/>
              <w:jc w:val="left"/>
            </w:pPr>
            <w:r w:rsidRPr="00D6585C">
              <w:rPr>
                <w:rFonts w:hint="eastAsia"/>
                <w:color w:val="808080"/>
                <w:sz w:val="22"/>
                <w:szCs w:val="22"/>
              </w:rPr>
              <w:t>1</w:t>
            </w:r>
            <w:r>
              <w:rPr>
                <w:rFonts w:hint="eastAsia"/>
                <w:color w:val="808080"/>
                <w:sz w:val="22"/>
                <w:szCs w:val="22"/>
              </w:rPr>
              <w:t>0</w:t>
            </w:r>
            <w:r>
              <w:tab/>
            </w:r>
            <w:r w:rsidR="0002755D">
              <w:t>Nov. 3, 5</w:t>
            </w:r>
          </w:p>
        </w:tc>
        <w:tc>
          <w:tcPr>
            <w:tcW w:w="7655" w:type="dxa"/>
            <w:shd w:val="clear" w:color="auto" w:fill="BFBFBF" w:themeFill="background1" w:themeFillShade="BF"/>
            <w:vAlign w:val="center"/>
          </w:tcPr>
          <w:p w14:paraId="5C6E16B7" w14:textId="07D53582" w:rsidR="00F87300" w:rsidRPr="00F6798A" w:rsidRDefault="00591F78" w:rsidP="006D4757">
            <w:pPr>
              <w:tabs>
                <w:tab w:val="right" w:pos="7537"/>
              </w:tabs>
              <w:adjustRightInd w:val="0"/>
              <w:snapToGrid w:val="0"/>
              <w:spacing w:before="60" w:after="60"/>
              <w:rPr>
                <w:sz w:val="18"/>
                <w:szCs w:val="18"/>
              </w:rPr>
            </w:pPr>
            <w:r w:rsidRPr="00F6798A">
              <w:rPr>
                <w:rFonts w:hint="eastAsia"/>
                <w:sz w:val="18"/>
                <w:szCs w:val="18"/>
              </w:rPr>
              <w:t>Reading</w:t>
            </w:r>
            <w:r w:rsidR="00324F42">
              <w:rPr>
                <w:sz w:val="18"/>
                <w:szCs w:val="18"/>
              </w:rPr>
              <w:t xml:space="preserve"> 6</w:t>
            </w:r>
            <w:r w:rsidRPr="00F6798A">
              <w:rPr>
                <w:rFonts w:hint="eastAsia"/>
                <w:sz w:val="18"/>
                <w:szCs w:val="18"/>
              </w:rPr>
              <w:t>:</w:t>
            </w:r>
            <w:r>
              <w:rPr>
                <w:sz w:val="18"/>
                <w:szCs w:val="18"/>
              </w:rPr>
              <w:t xml:space="preserve"> </w:t>
            </w:r>
            <w:r w:rsidR="002B3301">
              <w:rPr>
                <w:sz w:val="18"/>
                <w:szCs w:val="18"/>
              </w:rPr>
              <w:t>“Bad News”</w:t>
            </w:r>
            <w:r w:rsidR="00CC12E2" w:rsidRPr="00F6798A">
              <w:rPr>
                <w:rFonts w:hint="eastAsia"/>
                <w:sz w:val="18"/>
                <w:szCs w:val="18"/>
              </w:rPr>
              <w:tab/>
            </w:r>
            <w:r w:rsidR="00CC12E2">
              <w:rPr>
                <w:b/>
                <w:bCs/>
                <w:sz w:val="18"/>
                <w:szCs w:val="18"/>
              </w:rPr>
              <w:t>First Draft of</w:t>
            </w:r>
            <w:r w:rsidR="00CC12E2">
              <w:rPr>
                <w:sz w:val="18"/>
                <w:szCs w:val="18"/>
              </w:rPr>
              <w:t xml:space="preserve"> </w:t>
            </w:r>
            <w:r w:rsidR="00CC12E2" w:rsidRPr="00F6798A">
              <w:rPr>
                <w:rFonts w:hint="eastAsia"/>
                <w:b/>
                <w:bCs/>
                <w:sz w:val="18"/>
                <w:szCs w:val="18"/>
              </w:rPr>
              <w:t>Writing</w:t>
            </w:r>
            <w:r w:rsidR="00CC12E2" w:rsidRPr="00F6798A">
              <w:rPr>
                <w:b/>
                <w:bCs/>
                <w:sz w:val="18"/>
                <w:szCs w:val="18"/>
              </w:rPr>
              <w:t xml:space="preserve"> 2</w:t>
            </w:r>
            <w:r>
              <w:rPr>
                <w:sz w:val="18"/>
                <w:szCs w:val="18"/>
              </w:rPr>
              <w:br/>
            </w:r>
            <w:r w:rsidRPr="00844C82">
              <w:rPr>
                <w:rFonts w:hint="eastAsia"/>
                <w:iCs/>
                <w:sz w:val="16"/>
                <w:szCs w:val="16"/>
              </w:rPr>
              <w:t>(</w:t>
            </w:r>
            <w:hyperlink r:id="rId11" w:anchor="intro" w:history="1">
              <w:r w:rsidR="001C397F" w:rsidRPr="001C397F">
                <w:rPr>
                  <w:rStyle w:val="a3"/>
                  <w:sz w:val="16"/>
                  <w:szCs w:val="16"/>
                </w:rPr>
                <w:t>https://www.getbadnews.com/#intro</w:t>
              </w:r>
            </w:hyperlink>
            <w:r w:rsidRPr="00844C82">
              <w:rPr>
                <w:rFonts w:hint="eastAsia"/>
                <w:iCs/>
                <w:sz w:val="16"/>
                <w:szCs w:val="16"/>
              </w:rPr>
              <w:t>)</w:t>
            </w:r>
          </w:p>
        </w:tc>
      </w:tr>
      <w:tr w:rsidR="00F87300" w14:paraId="56BB34A1" w14:textId="77777777" w:rsidTr="006D4757">
        <w:tc>
          <w:tcPr>
            <w:tcW w:w="1838" w:type="dxa"/>
          </w:tcPr>
          <w:p w14:paraId="3519977B" w14:textId="33F30233" w:rsidR="00F87300" w:rsidRDefault="00F87300" w:rsidP="00F87300">
            <w:pPr>
              <w:tabs>
                <w:tab w:val="right" w:pos="1560"/>
              </w:tabs>
              <w:adjustRightInd w:val="0"/>
              <w:snapToGrid w:val="0"/>
              <w:spacing w:before="80" w:after="80"/>
              <w:jc w:val="left"/>
            </w:pPr>
            <w:r w:rsidRPr="00D6585C">
              <w:rPr>
                <w:rFonts w:hint="eastAsia"/>
                <w:color w:val="808080"/>
                <w:sz w:val="22"/>
                <w:szCs w:val="22"/>
              </w:rPr>
              <w:t>1</w:t>
            </w:r>
            <w:r>
              <w:rPr>
                <w:rFonts w:hint="eastAsia"/>
                <w:color w:val="808080"/>
                <w:sz w:val="22"/>
                <w:szCs w:val="22"/>
              </w:rPr>
              <w:t>1</w:t>
            </w:r>
            <w:r>
              <w:tab/>
            </w:r>
            <w:r w:rsidR="0002755D">
              <w:t>Nov. 10, 12</w:t>
            </w:r>
          </w:p>
        </w:tc>
        <w:tc>
          <w:tcPr>
            <w:tcW w:w="7655" w:type="dxa"/>
            <w:vAlign w:val="center"/>
          </w:tcPr>
          <w:p w14:paraId="31D51609" w14:textId="4D1501AE" w:rsidR="00BB76F7" w:rsidRPr="00015216" w:rsidRDefault="00C37197" w:rsidP="00015216">
            <w:pPr>
              <w:tabs>
                <w:tab w:val="right" w:pos="7537"/>
              </w:tabs>
              <w:adjustRightInd w:val="0"/>
              <w:snapToGrid w:val="0"/>
              <w:spacing w:before="60" w:after="60"/>
              <w:rPr>
                <w:sz w:val="16"/>
                <w:szCs w:val="16"/>
              </w:rPr>
            </w:pPr>
            <w:r w:rsidRPr="00F6798A">
              <w:rPr>
                <w:rFonts w:hint="eastAsia"/>
                <w:sz w:val="18"/>
                <w:szCs w:val="18"/>
              </w:rPr>
              <w:t>Reading</w:t>
            </w:r>
            <w:r w:rsidR="00324F42">
              <w:rPr>
                <w:sz w:val="18"/>
                <w:szCs w:val="18"/>
              </w:rPr>
              <w:t xml:space="preserve"> 7</w:t>
            </w:r>
            <w:r w:rsidRPr="00F6798A">
              <w:rPr>
                <w:rFonts w:hint="eastAsia"/>
                <w:sz w:val="18"/>
                <w:szCs w:val="18"/>
              </w:rPr>
              <w:t>:</w:t>
            </w:r>
            <w:r w:rsidR="00C61A56">
              <w:rPr>
                <w:sz w:val="18"/>
                <w:szCs w:val="18"/>
              </w:rPr>
              <w:t xml:space="preserve"> “Music and the Brain”</w:t>
            </w:r>
            <w:r w:rsidR="00F4494D">
              <w:rPr>
                <w:sz w:val="18"/>
                <w:szCs w:val="18"/>
              </w:rPr>
              <w:t xml:space="preserve"> (PDF file</w:t>
            </w:r>
            <w:r w:rsidR="00D85371">
              <w:rPr>
                <w:sz w:val="18"/>
                <w:szCs w:val="18"/>
              </w:rPr>
              <w:t>—will be on Cyber Campus</w:t>
            </w:r>
            <w:r w:rsidR="00F4494D">
              <w:rPr>
                <w:sz w:val="18"/>
                <w:szCs w:val="18"/>
              </w:rPr>
              <w:t>)</w:t>
            </w:r>
          </w:p>
        </w:tc>
      </w:tr>
      <w:tr w:rsidR="00F87300" w14:paraId="2B49CAAE" w14:textId="77777777" w:rsidTr="006D4757">
        <w:tc>
          <w:tcPr>
            <w:tcW w:w="1838" w:type="dxa"/>
            <w:shd w:val="clear" w:color="auto" w:fill="BFBFBF" w:themeFill="background1" w:themeFillShade="BF"/>
          </w:tcPr>
          <w:p w14:paraId="66DEEAC3" w14:textId="32148F82" w:rsidR="00F87300" w:rsidRDefault="00F87300" w:rsidP="00F87300">
            <w:pPr>
              <w:tabs>
                <w:tab w:val="right" w:pos="1560"/>
              </w:tabs>
              <w:adjustRightInd w:val="0"/>
              <w:snapToGrid w:val="0"/>
              <w:spacing w:before="80" w:after="80"/>
              <w:jc w:val="left"/>
            </w:pPr>
            <w:r w:rsidRPr="00D6585C">
              <w:rPr>
                <w:rFonts w:hint="eastAsia"/>
                <w:color w:val="808080"/>
                <w:sz w:val="22"/>
                <w:szCs w:val="22"/>
              </w:rPr>
              <w:t>1</w:t>
            </w:r>
            <w:r>
              <w:rPr>
                <w:rFonts w:hint="eastAsia"/>
                <w:color w:val="808080"/>
                <w:sz w:val="22"/>
                <w:szCs w:val="22"/>
              </w:rPr>
              <w:t>2</w:t>
            </w:r>
            <w:r>
              <w:tab/>
            </w:r>
            <w:r w:rsidR="0002755D">
              <w:t>Nov. 17, 19</w:t>
            </w:r>
          </w:p>
        </w:tc>
        <w:tc>
          <w:tcPr>
            <w:tcW w:w="7655" w:type="dxa"/>
            <w:shd w:val="clear" w:color="auto" w:fill="BFBFBF" w:themeFill="background1" w:themeFillShade="BF"/>
            <w:vAlign w:val="center"/>
          </w:tcPr>
          <w:p w14:paraId="10E138B9" w14:textId="56E3762C" w:rsidR="00BB76F7" w:rsidRPr="00F21B25" w:rsidRDefault="00C37197" w:rsidP="006D4757">
            <w:pPr>
              <w:tabs>
                <w:tab w:val="right" w:pos="7537"/>
              </w:tabs>
              <w:adjustRightInd w:val="0"/>
              <w:snapToGrid w:val="0"/>
              <w:spacing w:before="60" w:after="60"/>
              <w:rPr>
                <w:b/>
                <w:sz w:val="18"/>
                <w:szCs w:val="18"/>
              </w:rPr>
            </w:pPr>
            <w:r>
              <w:rPr>
                <w:sz w:val="18"/>
                <w:szCs w:val="18"/>
              </w:rPr>
              <w:t>F</w:t>
            </w:r>
            <w:r w:rsidRPr="00C47272">
              <w:rPr>
                <w:sz w:val="18"/>
                <w:szCs w:val="18"/>
              </w:rPr>
              <w:t>ocus on Essay Writing</w:t>
            </w:r>
            <w:r>
              <w:rPr>
                <w:b/>
                <w:sz w:val="18"/>
                <w:szCs w:val="18"/>
              </w:rPr>
              <w:tab/>
            </w:r>
            <w:r w:rsidR="00281FF2">
              <w:rPr>
                <w:b/>
                <w:sz w:val="18"/>
                <w:szCs w:val="18"/>
              </w:rPr>
              <w:t xml:space="preserve">Revise </w:t>
            </w:r>
            <w:r w:rsidRPr="00F6798A">
              <w:rPr>
                <w:rFonts w:hint="eastAsia"/>
                <w:b/>
                <w:sz w:val="18"/>
                <w:szCs w:val="18"/>
              </w:rPr>
              <w:t xml:space="preserve">Writing </w:t>
            </w:r>
            <w:r w:rsidR="00281FF2">
              <w:rPr>
                <w:b/>
                <w:sz w:val="18"/>
                <w:szCs w:val="18"/>
              </w:rPr>
              <w:t>2</w:t>
            </w:r>
          </w:p>
        </w:tc>
      </w:tr>
      <w:tr w:rsidR="00F87300" w14:paraId="285CDB3E" w14:textId="77777777" w:rsidTr="006D4757">
        <w:tc>
          <w:tcPr>
            <w:tcW w:w="1838" w:type="dxa"/>
          </w:tcPr>
          <w:p w14:paraId="48F134E6" w14:textId="507611DC" w:rsidR="00F87300" w:rsidRDefault="00F87300" w:rsidP="00F87300">
            <w:pPr>
              <w:tabs>
                <w:tab w:val="right" w:pos="1560"/>
              </w:tabs>
              <w:adjustRightInd w:val="0"/>
              <w:snapToGrid w:val="0"/>
              <w:spacing w:before="80" w:after="80"/>
              <w:jc w:val="left"/>
            </w:pPr>
            <w:r w:rsidRPr="00D6585C">
              <w:rPr>
                <w:rFonts w:hint="eastAsia"/>
                <w:color w:val="808080"/>
                <w:sz w:val="22"/>
                <w:szCs w:val="22"/>
              </w:rPr>
              <w:t>1</w:t>
            </w:r>
            <w:r>
              <w:rPr>
                <w:rFonts w:hint="eastAsia"/>
                <w:color w:val="808080"/>
                <w:sz w:val="22"/>
                <w:szCs w:val="22"/>
              </w:rPr>
              <w:t>3</w:t>
            </w:r>
            <w:r>
              <w:tab/>
            </w:r>
            <w:r w:rsidR="0002755D">
              <w:t>Nov. 24, 26</w:t>
            </w:r>
          </w:p>
        </w:tc>
        <w:tc>
          <w:tcPr>
            <w:tcW w:w="7655" w:type="dxa"/>
            <w:vAlign w:val="center"/>
          </w:tcPr>
          <w:p w14:paraId="68874487" w14:textId="464BC5DD" w:rsidR="00F87300" w:rsidRPr="004B2A79" w:rsidRDefault="00C37197" w:rsidP="006D4757">
            <w:pPr>
              <w:tabs>
                <w:tab w:val="right" w:pos="7537"/>
              </w:tabs>
              <w:adjustRightInd w:val="0"/>
              <w:snapToGrid w:val="0"/>
              <w:spacing w:before="60" w:after="60"/>
              <w:rPr>
                <w:sz w:val="18"/>
                <w:szCs w:val="18"/>
              </w:rPr>
            </w:pPr>
            <w:r w:rsidRPr="004B2A79">
              <w:rPr>
                <w:rFonts w:hint="eastAsia"/>
                <w:sz w:val="18"/>
                <w:szCs w:val="18"/>
              </w:rPr>
              <w:t>Reading</w:t>
            </w:r>
            <w:r w:rsidR="00324F42" w:rsidRPr="004B2A79">
              <w:rPr>
                <w:sz w:val="18"/>
                <w:szCs w:val="18"/>
              </w:rPr>
              <w:t xml:space="preserve"> 8</w:t>
            </w:r>
            <w:r w:rsidRPr="004B2A79">
              <w:rPr>
                <w:rFonts w:hint="eastAsia"/>
                <w:sz w:val="18"/>
                <w:szCs w:val="18"/>
              </w:rPr>
              <w:t>:</w:t>
            </w:r>
            <w:r w:rsidR="00C61A56" w:rsidRPr="004B2A79">
              <w:rPr>
                <w:sz w:val="18"/>
                <w:szCs w:val="18"/>
              </w:rPr>
              <w:t xml:space="preserve"> “Second Person, Present Tense”</w:t>
            </w:r>
            <w:r w:rsidR="00C61A56" w:rsidRPr="004B2A79">
              <w:rPr>
                <w:sz w:val="18"/>
                <w:szCs w:val="18"/>
              </w:rPr>
              <w:br/>
            </w:r>
            <w:r w:rsidR="004B2A79" w:rsidRPr="004B2A79">
              <w:rPr>
                <w:rFonts w:hint="eastAsia"/>
                <w:sz w:val="16"/>
                <w:szCs w:val="16"/>
              </w:rPr>
              <w:t>(</w:t>
            </w:r>
            <w:hyperlink r:id="rId12" w:history="1">
              <w:r w:rsidR="004B2A79" w:rsidRPr="004B2A79">
                <w:rPr>
                  <w:rStyle w:val="a3"/>
                  <w:sz w:val="16"/>
                  <w:szCs w:val="16"/>
                </w:rPr>
                <w:t>https://www.baen.com/Chapters/9781618248992/9781618248992___2.htm</w:t>
              </w:r>
            </w:hyperlink>
            <w:r w:rsidR="004B2A79" w:rsidRPr="004B2A79">
              <w:rPr>
                <w:rFonts w:hint="eastAsia"/>
                <w:sz w:val="16"/>
                <w:szCs w:val="16"/>
              </w:rPr>
              <w:t>)</w:t>
            </w:r>
          </w:p>
        </w:tc>
      </w:tr>
      <w:tr w:rsidR="00F87300" w14:paraId="6F3C79B0" w14:textId="77777777" w:rsidTr="006D4757">
        <w:tc>
          <w:tcPr>
            <w:tcW w:w="1838" w:type="dxa"/>
            <w:shd w:val="clear" w:color="auto" w:fill="BFBFBF" w:themeFill="background1" w:themeFillShade="BF"/>
          </w:tcPr>
          <w:p w14:paraId="0D539818" w14:textId="4CB8D504" w:rsidR="00F87300" w:rsidRDefault="00F87300" w:rsidP="00F87300">
            <w:pPr>
              <w:tabs>
                <w:tab w:val="right" w:pos="1560"/>
              </w:tabs>
              <w:adjustRightInd w:val="0"/>
              <w:snapToGrid w:val="0"/>
              <w:spacing w:before="80" w:after="80"/>
              <w:jc w:val="left"/>
            </w:pPr>
            <w:r w:rsidRPr="00D6585C">
              <w:rPr>
                <w:rFonts w:hint="eastAsia"/>
                <w:color w:val="808080"/>
                <w:sz w:val="22"/>
                <w:szCs w:val="22"/>
              </w:rPr>
              <w:t>1</w:t>
            </w:r>
            <w:r>
              <w:rPr>
                <w:rFonts w:hint="eastAsia"/>
                <w:color w:val="808080"/>
                <w:sz w:val="22"/>
                <w:szCs w:val="22"/>
              </w:rPr>
              <w:t>4</w:t>
            </w:r>
            <w:r>
              <w:tab/>
            </w:r>
            <w:r w:rsidR="0002755D">
              <w:t>Dec. 1, 3</w:t>
            </w:r>
          </w:p>
        </w:tc>
        <w:tc>
          <w:tcPr>
            <w:tcW w:w="7655" w:type="dxa"/>
            <w:shd w:val="clear" w:color="auto" w:fill="BFBFBF" w:themeFill="background1" w:themeFillShade="BF"/>
            <w:vAlign w:val="center"/>
          </w:tcPr>
          <w:p w14:paraId="5AFE7788" w14:textId="0258B0C0" w:rsidR="00F87300" w:rsidRPr="00D612DF" w:rsidRDefault="00814DB4" w:rsidP="006D4757">
            <w:pPr>
              <w:tabs>
                <w:tab w:val="right" w:pos="7537"/>
              </w:tabs>
              <w:adjustRightInd w:val="0"/>
              <w:snapToGrid w:val="0"/>
              <w:spacing w:before="60" w:after="60"/>
              <w:rPr>
                <w:sz w:val="18"/>
                <w:szCs w:val="18"/>
              </w:rPr>
            </w:pPr>
            <w:r>
              <w:rPr>
                <w:rFonts w:hint="eastAsia"/>
                <w:sz w:val="18"/>
                <w:szCs w:val="18"/>
              </w:rPr>
              <w:t>R</w:t>
            </w:r>
            <w:r>
              <w:rPr>
                <w:sz w:val="18"/>
                <w:szCs w:val="18"/>
              </w:rPr>
              <w:t>eading 8, continued</w:t>
            </w:r>
          </w:p>
        </w:tc>
      </w:tr>
      <w:tr w:rsidR="00F87300" w14:paraId="40602C3C" w14:textId="77777777" w:rsidTr="006D4757">
        <w:tc>
          <w:tcPr>
            <w:tcW w:w="1838" w:type="dxa"/>
          </w:tcPr>
          <w:p w14:paraId="7E155A9B" w14:textId="22E5BD67" w:rsidR="00F87300" w:rsidRDefault="00F87300" w:rsidP="00F87300">
            <w:pPr>
              <w:tabs>
                <w:tab w:val="right" w:pos="1560"/>
              </w:tabs>
              <w:adjustRightInd w:val="0"/>
              <w:snapToGrid w:val="0"/>
              <w:spacing w:before="80" w:after="80"/>
              <w:jc w:val="left"/>
            </w:pPr>
            <w:r w:rsidRPr="00D6585C">
              <w:rPr>
                <w:rFonts w:hint="eastAsia"/>
                <w:color w:val="808080"/>
                <w:sz w:val="22"/>
                <w:szCs w:val="22"/>
              </w:rPr>
              <w:t>1</w:t>
            </w:r>
            <w:r>
              <w:rPr>
                <w:rFonts w:hint="eastAsia"/>
                <w:color w:val="808080"/>
                <w:sz w:val="22"/>
                <w:szCs w:val="22"/>
              </w:rPr>
              <w:t>5</w:t>
            </w:r>
            <w:r>
              <w:rPr>
                <w:rFonts w:hint="eastAsia"/>
              </w:rPr>
              <w:tab/>
            </w:r>
            <w:r w:rsidR="0002755D">
              <w:t>Dec. 8, 10</w:t>
            </w:r>
          </w:p>
        </w:tc>
        <w:tc>
          <w:tcPr>
            <w:tcW w:w="7655" w:type="dxa"/>
            <w:vAlign w:val="center"/>
          </w:tcPr>
          <w:p w14:paraId="1441EE50" w14:textId="49A39B70" w:rsidR="003F2B19" w:rsidRPr="006912D9" w:rsidRDefault="00C42221" w:rsidP="006912D9">
            <w:pPr>
              <w:tabs>
                <w:tab w:val="right" w:pos="7537"/>
              </w:tabs>
              <w:adjustRightInd w:val="0"/>
              <w:snapToGrid w:val="0"/>
              <w:spacing w:before="60" w:after="60"/>
              <w:rPr>
                <w:bCs/>
                <w:sz w:val="18"/>
                <w:szCs w:val="18"/>
              </w:rPr>
            </w:pPr>
            <w:r w:rsidRPr="00C42221">
              <w:rPr>
                <w:rFonts w:hint="eastAsia"/>
                <w:b/>
                <w:bCs/>
                <w:sz w:val="18"/>
                <w:szCs w:val="18"/>
              </w:rPr>
              <w:t>F</w:t>
            </w:r>
            <w:r w:rsidRPr="00C42221">
              <w:rPr>
                <w:b/>
                <w:bCs/>
                <w:sz w:val="18"/>
                <w:szCs w:val="18"/>
              </w:rPr>
              <w:t>inal Oral Test</w:t>
            </w:r>
            <w:r w:rsidR="00D12645">
              <w:rPr>
                <w:rFonts w:hint="eastAsia"/>
                <w:b/>
                <w:bCs/>
                <w:sz w:val="18"/>
                <w:szCs w:val="18"/>
              </w:rPr>
              <w:t xml:space="preserve"> </w:t>
            </w:r>
            <w:r w:rsidR="00BB76F7">
              <w:rPr>
                <w:sz w:val="18"/>
                <w:szCs w:val="18"/>
              </w:rPr>
              <w:t xml:space="preserve">&amp; Review for Final </w:t>
            </w:r>
            <w:r>
              <w:rPr>
                <w:sz w:val="18"/>
                <w:szCs w:val="18"/>
              </w:rPr>
              <w:t xml:space="preserve">Written </w:t>
            </w:r>
            <w:r w:rsidR="00BB76F7">
              <w:rPr>
                <w:sz w:val="18"/>
                <w:szCs w:val="18"/>
              </w:rPr>
              <w:t>Test</w:t>
            </w:r>
          </w:p>
        </w:tc>
      </w:tr>
      <w:tr w:rsidR="0002755D" w14:paraId="300C786B" w14:textId="77777777" w:rsidTr="006D4757">
        <w:tc>
          <w:tcPr>
            <w:tcW w:w="1838" w:type="dxa"/>
            <w:shd w:val="clear" w:color="auto" w:fill="BFBFBF" w:themeFill="background1" w:themeFillShade="BF"/>
          </w:tcPr>
          <w:p w14:paraId="683E77CC" w14:textId="14A4A8A5" w:rsidR="0002755D" w:rsidRPr="00D6585C" w:rsidRDefault="0002755D" w:rsidP="00F87300">
            <w:pPr>
              <w:tabs>
                <w:tab w:val="right" w:pos="1560"/>
              </w:tabs>
              <w:adjustRightInd w:val="0"/>
              <w:snapToGrid w:val="0"/>
              <w:spacing w:before="80" w:after="80"/>
              <w:jc w:val="left"/>
              <w:rPr>
                <w:color w:val="808080"/>
                <w:sz w:val="22"/>
                <w:szCs w:val="22"/>
              </w:rPr>
            </w:pPr>
            <w:r w:rsidRPr="00D6585C">
              <w:rPr>
                <w:rFonts w:hint="eastAsia"/>
                <w:color w:val="808080"/>
                <w:sz w:val="22"/>
                <w:szCs w:val="22"/>
              </w:rPr>
              <w:t>1</w:t>
            </w:r>
            <w:r>
              <w:rPr>
                <w:color w:val="808080"/>
                <w:sz w:val="22"/>
                <w:szCs w:val="22"/>
              </w:rPr>
              <w:t>6</w:t>
            </w:r>
            <w:r>
              <w:rPr>
                <w:rFonts w:hint="eastAsia"/>
              </w:rPr>
              <w:tab/>
            </w:r>
            <w:r>
              <w:t>Dec. 15</w:t>
            </w:r>
          </w:p>
        </w:tc>
        <w:tc>
          <w:tcPr>
            <w:tcW w:w="7655" w:type="dxa"/>
            <w:shd w:val="clear" w:color="auto" w:fill="BFBFBF" w:themeFill="background1" w:themeFillShade="BF"/>
            <w:vAlign w:val="center"/>
          </w:tcPr>
          <w:p w14:paraId="3F86C3A5" w14:textId="4A88A4B6" w:rsidR="0002755D" w:rsidRPr="00F6798A" w:rsidRDefault="00BB76F7" w:rsidP="006D4757">
            <w:pPr>
              <w:tabs>
                <w:tab w:val="right" w:pos="7537"/>
              </w:tabs>
              <w:adjustRightInd w:val="0"/>
              <w:snapToGrid w:val="0"/>
              <w:spacing w:before="60" w:after="60"/>
              <w:rPr>
                <w:b/>
                <w:bCs/>
                <w:sz w:val="18"/>
                <w:szCs w:val="18"/>
              </w:rPr>
            </w:pPr>
            <w:r w:rsidRPr="00F6798A">
              <w:rPr>
                <w:rFonts w:hint="eastAsia"/>
                <w:b/>
                <w:bCs/>
                <w:sz w:val="18"/>
                <w:szCs w:val="18"/>
              </w:rPr>
              <w:t>Final Test</w:t>
            </w:r>
          </w:p>
        </w:tc>
      </w:tr>
    </w:tbl>
    <w:p w14:paraId="448DC3FA" w14:textId="227382A2" w:rsidR="009E3C8E" w:rsidRPr="00C718FC" w:rsidRDefault="009E3C8E" w:rsidP="00F87300">
      <w:pPr>
        <w:adjustRightInd w:val="0"/>
        <w:snapToGrid w:val="0"/>
        <w:jc w:val="left"/>
        <w:rPr>
          <w:bCs/>
          <w:sz w:val="18"/>
          <w:szCs w:val="18"/>
        </w:rPr>
      </w:pPr>
    </w:p>
    <w:sectPr w:rsidR="009E3C8E" w:rsidRPr="00C718FC" w:rsidSect="00294861">
      <w:pgSz w:w="11906" w:h="16838"/>
      <w:pgMar w:top="1079" w:right="1274" w:bottom="1079"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BCF12" w14:textId="77777777" w:rsidR="00377673" w:rsidRDefault="00377673" w:rsidP="00C00E95">
      <w:r>
        <w:separator/>
      </w:r>
    </w:p>
  </w:endnote>
  <w:endnote w:type="continuationSeparator" w:id="0">
    <w:p w14:paraId="6E8C5F97" w14:textId="77777777" w:rsidR="00377673" w:rsidRDefault="00377673" w:rsidP="00C00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B8BC1" w14:textId="77777777" w:rsidR="00377673" w:rsidRDefault="00377673" w:rsidP="00C00E95">
      <w:r>
        <w:separator/>
      </w:r>
    </w:p>
  </w:footnote>
  <w:footnote w:type="continuationSeparator" w:id="0">
    <w:p w14:paraId="6E2CF759" w14:textId="77777777" w:rsidR="00377673" w:rsidRDefault="00377673" w:rsidP="00C00E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1"/>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AC"/>
    <w:rsid w:val="00001684"/>
    <w:rsid w:val="00013929"/>
    <w:rsid w:val="00014043"/>
    <w:rsid w:val="00015216"/>
    <w:rsid w:val="0002755D"/>
    <w:rsid w:val="00030093"/>
    <w:rsid w:val="00033FFA"/>
    <w:rsid w:val="00060794"/>
    <w:rsid w:val="0006531E"/>
    <w:rsid w:val="000767D8"/>
    <w:rsid w:val="00083182"/>
    <w:rsid w:val="00090368"/>
    <w:rsid w:val="00092D3A"/>
    <w:rsid w:val="000948F3"/>
    <w:rsid w:val="000A1C01"/>
    <w:rsid w:val="000A3ECE"/>
    <w:rsid w:val="000A6018"/>
    <w:rsid w:val="000D47BF"/>
    <w:rsid w:val="000E07E2"/>
    <w:rsid w:val="000E09BB"/>
    <w:rsid w:val="000E0E59"/>
    <w:rsid w:val="0010174A"/>
    <w:rsid w:val="00123C20"/>
    <w:rsid w:val="00142FB5"/>
    <w:rsid w:val="001532F6"/>
    <w:rsid w:val="00153369"/>
    <w:rsid w:val="00157455"/>
    <w:rsid w:val="00166233"/>
    <w:rsid w:val="00167726"/>
    <w:rsid w:val="001A393F"/>
    <w:rsid w:val="001A5016"/>
    <w:rsid w:val="001B2479"/>
    <w:rsid w:val="001B6323"/>
    <w:rsid w:val="001C397F"/>
    <w:rsid w:val="001D0B91"/>
    <w:rsid w:val="001E04DE"/>
    <w:rsid w:val="001F3633"/>
    <w:rsid w:val="002179D9"/>
    <w:rsid w:val="00232BAB"/>
    <w:rsid w:val="00264D69"/>
    <w:rsid w:val="002709D6"/>
    <w:rsid w:val="00277E4D"/>
    <w:rsid w:val="00281B12"/>
    <w:rsid w:val="00281FF2"/>
    <w:rsid w:val="00294861"/>
    <w:rsid w:val="002A30A0"/>
    <w:rsid w:val="002A3188"/>
    <w:rsid w:val="002B3301"/>
    <w:rsid w:val="002B4E41"/>
    <w:rsid w:val="002C5883"/>
    <w:rsid w:val="002E367E"/>
    <w:rsid w:val="002E7091"/>
    <w:rsid w:val="002F5762"/>
    <w:rsid w:val="00304DD2"/>
    <w:rsid w:val="00314146"/>
    <w:rsid w:val="003146DA"/>
    <w:rsid w:val="003233E3"/>
    <w:rsid w:val="00324F42"/>
    <w:rsid w:val="0033159E"/>
    <w:rsid w:val="00347638"/>
    <w:rsid w:val="0035097A"/>
    <w:rsid w:val="00356984"/>
    <w:rsid w:val="00362ED7"/>
    <w:rsid w:val="00377673"/>
    <w:rsid w:val="00397595"/>
    <w:rsid w:val="003A782E"/>
    <w:rsid w:val="003B09DB"/>
    <w:rsid w:val="003D7303"/>
    <w:rsid w:val="003F2B19"/>
    <w:rsid w:val="00403CEF"/>
    <w:rsid w:val="0041248A"/>
    <w:rsid w:val="0043048B"/>
    <w:rsid w:val="0043124D"/>
    <w:rsid w:val="004349FF"/>
    <w:rsid w:val="0044162D"/>
    <w:rsid w:val="00442C53"/>
    <w:rsid w:val="00442CC1"/>
    <w:rsid w:val="00457D3D"/>
    <w:rsid w:val="00460C62"/>
    <w:rsid w:val="0046747B"/>
    <w:rsid w:val="004757BC"/>
    <w:rsid w:val="00481FFD"/>
    <w:rsid w:val="004877BF"/>
    <w:rsid w:val="00490630"/>
    <w:rsid w:val="004B2A79"/>
    <w:rsid w:val="004B2EB9"/>
    <w:rsid w:val="004C7F81"/>
    <w:rsid w:val="004E4968"/>
    <w:rsid w:val="00510A80"/>
    <w:rsid w:val="00530363"/>
    <w:rsid w:val="00531535"/>
    <w:rsid w:val="00540C62"/>
    <w:rsid w:val="00542417"/>
    <w:rsid w:val="00546EFB"/>
    <w:rsid w:val="00577780"/>
    <w:rsid w:val="0058154C"/>
    <w:rsid w:val="00586E0F"/>
    <w:rsid w:val="00591F78"/>
    <w:rsid w:val="005A502C"/>
    <w:rsid w:val="005B5299"/>
    <w:rsid w:val="005C4300"/>
    <w:rsid w:val="005D2222"/>
    <w:rsid w:val="005D26CB"/>
    <w:rsid w:val="005D5EC9"/>
    <w:rsid w:val="005E3B9A"/>
    <w:rsid w:val="006029AA"/>
    <w:rsid w:val="00614732"/>
    <w:rsid w:val="00631AA7"/>
    <w:rsid w:val="00670F00"/>
    <w:rsid w:val="006804BA"/>
    <w:rsid w:val="0068152A"/>
    <w:rsid w:val="00684943"/>
    <w:rsid w:val="006912D9"/>
    <w:rsid w:val="00696433"/>
    <w:rsid w:val="006A2FBF"/>
    <w:rsid w:val="006A54E3"/>
    <w:rsid w:val="006C30F7"/>
    <w:rsid w:val="006C43D8"/>
    <w:rsid w:val="006D4757"/>
    <w:rsid w:val="006D64F0"/>
    <w:rsid w:val="006E12D1"/>
    <w:rsid w:val="006E1AE6"/>
    <w:rsid w:val="00706F6F"/>
    <w:rsid w:val="00720BF3"/>
    <w:rsid w:val="00744F19"/>
    <w:rsid w:val="007601F2"/>
    <w:rsid w:val="00761AE2"/>
    <w:rsid w:val="00774285"/>
    <w:rsid w:val="00795A0E"/>
    <w:rsid w:val="007A4008"/>
    <w:rsid w:val="007B4B42"/>
    <w:rsid w:val="007C7971"/>
    <w:rsid w:val="007E7B64"/>
    <w:rsid w:val="008026E2"/>
    <w:rsid w:val="00807E70"/>
    <w:rsid w:val="00810B93"/>
    <w:rsid w:val="00814DB4"/>
    <w:rsid w:val="00825F59"/>
    <w:rsid w:val="00844C82"/>
    <w:rsid w:val="0084704B"/>
    <w:rsid w:val="00861A14"/>
    <w:rsid w:val="00871DE5"/>
    <w:rsid w:val="00881004"/>
    <w:rsid w:val="00883FE9"/>
    <w:rsid w:val="00885BB7"/>
    <w:rsid w:val="00890FDB"/>
    <w:rsid w:val="0089777B"/>
    <w:rsid w:val="008C14B8"/>
    <w:rsid w:val="008C7697"/>
    <w:rsid w:val="008E0632"/>
    <w:rsid w:val="008E0AB8"/>
    <w:rsid w:val="00902FD9"/>
    <w:rsid w:val="00903F52"/>
    <w:rsid w:val="009124C0"/>
    <w:rsid w:val="00924930"/>
    <w:rsid w:val="00925CAC"/>
    <w:rsid w:val="009372CC"/>
    <w:rsid w:val="00946CB8"/>
    <w:rsid w:val="0095728A"/>
    <w:rsid w:val="00995881"/>
    <w:rsid w:val="009C7443"/>
    <w:rsid w:val="009E3C8E"/>
    <w:rsid w:val="009E46FA"/>
    <w:rsid w:val="00A01823"/>
    <w:rsid w:val="00A05356"/>
    <w:rsid w:val="00A35E03"/>
    <w:rsid w:val="00A529D5"/>
    <w:rsid w:val="00A83B51"/>
    <w:rsid w:val="00A922B0"/>
    <w:rsid w:val="00A96F91"/>
    <w:rsid w:val="00AF3C5A"/>
    <w:rsid w:val="00B020DC"/>
    <w:rsid w:val="00B037E1"/>
    <w:rsid w:val="00B04559"/>
    <w:rsid w:val="00B10FCE"/>
    <w:rsid w:val="00B13D1C"/>
    <w:rsid w:val="00B15CAB"/>
    <w:rsid w:val="00B17CE7"/>
    <w:rsid w:val="00B25A5A"/>
    <w:rsid w:val="00B413A5"/>
    <w:rsid w:val="00B62918"/>
    <w:rsid w:val="00B74091"/>
    <w:rsid w:val="00B81BE8"/>
    <w:rsid w:val="00B85A35"/>
    <w:rsid w:val="00B868ED"/>
    <w:rsid w:val="00BA51BB"/>
    <w:rsid w:val="00BB76F7"/>
    <w:rsid w:val="00BC534D"/>
    <w:rsid w:val="00BD1102"/>
    <w:rsid w:val="00BD3451"/>
    <w:rsid w:val="00BD6F15"/>
    <w:rsid w:val="00BE4F41"/>
    <w:rsid w:val="00C00E95"/>
    <w:rsid w:val="00C37197"/>
    <w:rsid w:val="00C42221"/>
    <w:rsid w:val="00C47272"/>
    <w:rsid w:val="00C61A56"/>
    <w:rsid w:val="00C65BE8"/>
    <w:rsid w:val="00C718FC"/>
    <w:rsid w:val="00C74E8F"/>
    <w:rsid w:val="00C852CB"/>
    <w:rsid w:val="00C87177"/>
    <w:rsid w:val="00C9123F"/>
    <w:rsid w:val="00C96440"/>
    <w:rsid w:val="00CA3F41"/>
    <w:rsid w:val="00CA71C6"/>
    <w:rsid w:val="00CB5E2B"/>
    <w:rsid w:val="00CC12E2"/>
    <w:rsid w:val="00CD39C5"/>
    <w:rsid w:val="00CD5C58"/>
    <w:rsid w:val="00CE4DD4"/>
    <w:rsid w:val="00CF7560"/>
    <w:rsid w:val="00D06F14"/>
    <w:rsid w:val="00D12645"/>
    <w:rsid w:val="00D35B9B"/>
    <w:rsid w:val="00D612DF"/>
    <w:rsid w:val="00D63DAA"/>
    <w:rsid w:val="00D74BA4"/>
    <w:rsid w:val="00D82861"/>
    <w:rsid w:val="00D85371"/>
    <w:rsid w:val="00D9259E"/>
    <w:rsid w:val="00DA253E"/>
    <w:rsid w:val="00DB5990"/>
    <w:rsid w:val="00DD3475"/>
    <w:rsid w:val="00DE3DB2"/>
    <w:rsid w:val="00DE5CD9"/>
    <w:rsid w:val="00E02920"/>
    <w:rsid w:val="00E03C15"/>
    <w:rsid w:val="00E2034E"/>
    <w:rsid w:val="00E234D7"/>
    <w:rsid w:val="00E26131"/>
    <w:rsid w:val="00E5091D"/>
    <w:rsid w:val="00E56643"/>
    <w:rsid w:val="00E57133"/>
    <w:rsid w:val="00E67A85"/>
    <w:rsid w:val="00E925A6"/>
    <w:rsid w:val="00EB1E4D"/>
    <w:rsid w:val="00EC6EFC"/>
    <w:rsid w:val="00ED34A9"/>
    <w:rsid w:val="00EF1118"/>
    <w:rsid w:val="00EF74DC"/>
    <w:rsid w:val="00F04DEC"/>
    <w:rsid w:val="00F0544A"/>
    <w:rsid w:val="00F076CF"/>
    <w:rsid w:val="00F12556"/>
    <w:rsid w:val="00F216BF"/>
    <w:rsid w:val="00F21B25"/>
    <w:rsid w:val="00F274F7"/>
    <w:rsid w:val="00F33FF6"/>
    <w:rsid w:val="00F420F3"/>
    <w:rsid w:val="00F443D5"/>
    <w:rsid w:val="00F4494D"/>
    <w:rsid w:val="00F44E4F"/>
    <w:rsid w:val="00F46BFF"/>
    <w:rsid w:val="00F4710B"/>
    <w:rsid w:val="00F6798A"/>
    <w:rsid w:val="00F774BC"/>
    <w:rsid w:val="00F87300"/>
    <w:rsid w:val="00F87EAD"/>
    <w:rsid w:val="00FA3E88"/>
    <w:rsid w:val="00FC70D5"/>
    <w:rsid w:val="00FE515D"/>
    <w:rsid w:val="00FF01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75C9A"/>
  <w15:docId w15:val="{F6C22764-F9D5-427F-9347-5D6F3DBE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jc w:val="both"/>
    </w:pPr>
    <w:rPr>
      <w:rFonts w:ascii="Verdana" w:hAnsi="Verdana"/>
      <w:kern w:val="2"/>
      <w:szCs w:val="24"/>
    </w:rPr>
  </w:style>
  <w:style w:type="paragraph" w:styleId="1">
    <w:name w:val="heading 1"/>
    <w:basedOn w:val="a"/>
    <w:next w:val="a"/>
    <w:qFormat/>
    <w:rsid w:val="00F4710B"/>
    <w:pPr>
      <w:keepNext/>
      <w:adjustRightInd w:val="0"/>
      <w:snapToGrid w:val="0"/>
      <w:jc w:val="left"/>
      <w:outlineLvl w:val="0"/>
    </w:pPr>
    <w:rPr>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07E2"/>
    <w:rPr>
      <w:color w:val="0000FF" w:themeColor="hyperlink"/>
      <w:u w:val="single"/>
    </w:rPr>
  </w:style>
  <w:style w:type="paragraph" w:styleId="a4">
    <w:name w:val="Balloon Text"/>
    <w:basedOn w:val="a"/>
    <w:link w:val="Char"/>
    <w:uiPriority w:val="99"/>
    <w:semiHidden/>
    <w:unhideWhenUsed/>
    <w:rsid w:val="00744F19"/>
    <w:rPr>
      <w:rFonts w:ascii="굴림" w:eastAsia="굴림"/>
      <w:sz w:val="18"/>
      <w:szCs w:val="18"/>
    </w:rPr>
  </w:style>
  <w:style w:type="character" w:customStyle="1" w:styleId="Char">
    <w:name w:val="풍선 도움말 텍스트 Char"/>
    <w:basedOn w:val="a0"/>
    <w:link w:val="a4"/>
    <w:uiPriority w:val="99"/>
    <w:semiHidden/>
    <w:rsid w:val="00744F19"/>
    <w:rPr>
      <w:rFonts w:ascii="굴림" w:eastAsia="굴림" w:hAnsi="Verdana"/>
      <w:kern w:val="2"/>
      <w:sz w:val="18"/>
      <w:szCs w:val="18"/>
    </w:rPr>
  </w:style>
  <w:style w:type="character" w:styleId="a5">
    <w:name w:val="Unresolved Mention"/>
    <w:basedOn w:val="a0"/>
    <w:uiPriority w:val="99"/>
    <w:semiHidden/>
    <w:unhideWhenUsed/>
    <w:rsid w:val="00CD5C58"/>
    <w:rPr>
      <w:color w:val="808080"/>
      <w:shd w:val="clear" w:color="auto" w:fill="E6E6E6"/>
    </w:rPr>
  </w:style>
  <w:style w:type="paragraph" w:styleId="a6">
    <w:name w:val="List Paragraph"/>
    <w:basedOn w:val="a"/>
    <w:uiPriority w:val="34"/>
    <w:qFormat/>
    <w:rsid w:val="00AF3C5A"/>
    <w:pPr>
      <w:ind w:leftChars="400" w:left="800"/>
    </w:pPr>
  </w:style>
  <w:style w:type="paragraph" w:styleId="a7">
    <w:name w:val="header"/>
    <w:basedOn w:val="a"/>
    <w:link w:val="Char0"/>
    <w:uiPriority w:val="99"/>
    <w:unhideWhenUsed/>
    <w:rsid w:val="00C00E95"/>
    <w:pPr>
      <w:tabs>
        <w:tab w:val="center" w:pos="4513"/>
        <w:tab w:val="right" w:pos="9026"/>
      </w:tabs>
      <w:snapToGrid w:val="0"/>
    </w:pPr>
  </w:style>
  <w:style w:type="character" w:customStyle="1" w:styleId="Char0">
    <w:name w:val="머리글 Char"/>
    <w:basedOn w:val="a0"/>
    <w:link w:val="a7"/>
    <w:uiPriority w:val="99"/>
    <w:rsid w:val="00C00E95"/>
    <w:rPr>
      <w:rFonts w:ascii="Verdana" w:hAnsi="Verdana"/>
      <w:kern w:val="2"/>
      <w:szCs w:val="24"/>
    </w:rPr>
  </w:style>
  <w:style w:type="paragraph" w:styleId="a8">
    <w:name w:val="footer"/>
    <w:basedOn w:val="a"/>
    <w:link w:val="Char1"/>
    <w:uiPriority w:val="99"/>
    <w:unhideWhenUsed/>
    <w:rsid w:val="00C00E95"/>
    <w:pPr>
      <w:tabs>
        <w:tab w:val="center" w:pos="4513"/>
        <w:tab w:val="right" w:pos="9026"/>
      </w:tabs>
      <w:snapToGrid w:val="0"/>
    </w:pPr>
  </w:style>
  <w:style w:type="character" w:customStyle="1" w:styleId="Char1">
    <w:name w:val="바닥글 Char"/>
    <w:basedOn w:val="a0"/>
    <w:link w:val="a8"/>
    <w:uiPriority w:val="99"/>
    <w:rsid w:val="00C00E95"/>
    <w:rPr>
      <w:rFonts w:ascii="Verdana" w:hAnsi="Verdana"/>
      <w:kern w:val="2"/>
      <w:szCs w:val="24"/>
    </w:rPr>
  </w:style>
  <w:style w:type="paragraph" w:styleId="a9">
    <w:name w:val="Normal (Web)"/>
    <w:basedOn w:val="a"/>
    <w:uiPriority w:val="99"/>
    <w:rsid w:val="00157455"/>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33225">
      <w:bodyDiv w:val="1"/>
      <w:marLeft w:val="0"/>
      <w:marRight w:val="0"/>
      <w:marTop w:val="0"/>
      <w:marBottom w:val="0"/>
      <w:divBdr>
        <w:top w:val="none" w:sz="0" w:space="0" w:color="auto"/>
        <w:left w:val="none" w:sz="0" w:space="0" w:color="auto"/>
        <w:bottom w:val="none" w:sz="0" w:space="0" w:color="auto"/>
        <w:right w:val="none" w:sz="0" w:space="0" w:color="auto"/>
      </w:divBdr>
      <w:divsChild>
        <w:div w:id="1994750865">
          <w:marLeft w:val="0"/>
          <w:marRight w:val="0"/>
          <w:marTop w:val="0"/>
          <w:marBottom w:val="0"/>
          <w:divBdr>
            <w:top w:val="none" w:sz="0" w:space="0" w:color="auto"/>
            <w:left w:val="none" w:sz="0" w:space="0" w:color="auto"/>
            <w:bottom w:val="none" w:sz="0" w:space="0" w:color="auto"/>
            <w:right w:val="none" w:sz="0" w:space="0" w:color="auto"/>
          </w:divBdr>
          <w:divsChild>
            <w:div w:id="1871188696">
              <w:marLeft w:val="0"/>
              <w:marRight w:val="0"/>
              <w:marTop w:val="0"/>
              <w:marBottom w:val="0"/>
              <w:divBdr>
                <w:top w:val="none" w:sz="0" w:space="0" w:color="auto"/>
                <w:left w:val="none" w:sz="0" w:space="0" w:color="auto"/>
                <w:bottom w:val="none" w:sz="0" w:space="0" w:color="auto"/>
                <w:right w:val="none" w:sz="0" w:space="0" w:color="auto"/>
              </w:divBdr>
              <w:divsChild>
                <w:div w:id="491869543">
                  <w:marLeft w:val="0"/>
                  <w:marRight w:val="0"/>
                  <w:marTop w:val="0"/>
                  <w:marBottom w:val="0"/>
                  <w:divBdr>
                    <w:top w:val="none" w:sz="0" w:space="0" w:color="auto"/>
                    <w:left w:val="none" w:sz="0" w:space="0" w:color="auto"/>
                    <w:bottom w:val="none" w:sz="0" w:space="0" w:color="auto"/>
                    <w:right w:val="none" w:sz="0" w:space="0" w:color="auto"/>
                  </w:divBdr>
                  <w:divsChild>
                    <w:div w:id="535627654">
                      <w:marLeft w:val="0"/>
                      <w:marRight w:val="840"/>
                      <w:marTop w:val="0"/>
                      <w:marBottom w:val="0"/>
                      <w:divBdr>
                        <w:top w:val="none" w:sz="0" w:space="0" w:color="auto"/>
                        <w:left w:val="none" w:sz="0" w:space="0" w:color="auto"/>
                        <w:bottom w:val="none" w:sz="0" w:space="0" w:color="auto"/>
                        <w:right w:val="none" w:sz="0" w:space="0" w:color="auto"/>
                      </w:divBdr>
                      <w:divsChild>
                        <w:div w:id="591167374">
                          <w:marLeft w:val="0"/>
                          <w:marRight w:val="0"/>
                          <w:marTop w:val="0"/>
                          <w:marBottom w:val="0"/>
                          <w:divBdr>
                            <w:top w:val="single" w:sz="6" w:space="0" w:color="B3B3B3"/>
                            <w:left w:val="none" w:sz="0" w:space="0" w:color="auto"/>
                            <w:bottom w:val="single" w:sz="6" w:space="0" w:color="E6E6E6"/>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international/archive/2020/02/feminism-mens-rights-activism-cancel-culture/60705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llpoetry.com/poem/8505487-Cinderella-by-Anne-Sexton" TargetMode="External"/><Relationship Id="rId12" Type="http://schemas.openxmlformats.org/officeDocument/2006/relationships/hyperlink" Target="https://www.baen.com/Chapters/9781618248992/9781618248992___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atlantic.com/ideas/archive/2020/07/go-memorize-poem/614692/" TargetMode="External"/><Relationship Id="rId11" Type="http://schemas.openxmlformats.org/officeDocument/2006/relationships/hyperlink" Target="https://www.getbadnews.com/" TargetMode="External"/><Relationship Id="rId5" Type="http://schemas.openxmlformats.org/officeDocument/2006/relationships/endnotes" Target="endnotes.xml"/><Relationship Id="rId10" Type="http://schemas.openxmlformats.org/officeDocument/2006/relationships/hyperlink" Target="http://www.jstor.org/stable/3561163" TargetMode="External"/><Relationship Id="rId4" Type="http://schemas.openxmlformats.org/officeDocument/2006/relationships/footnotes" Target="footnotes.xml"/><Relationship Id="rId9" Type="http://schemas.openxmlformats.org/officeDocument/2006/relationships/hyperlink" Target="https://www.bbc.com/news/stories-55653029"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1150</Words>
  <Characters>6557</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English for the Study of Literature -- Syllabus, Fall 2000</vt:lpstr>
    </vt:vector>
  </TitlesOfParts>
  <Company>이화여자대학교</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for the Study of Literature -- Syllabus, Fall 2000</dc:title>
  <dc:creator>교양영어실</dc:creator>
  <cp:lastModifiedBy>user</cp:lastModifiedBy>
  <cp:revision>19</cp:revision>
  <cp:lastPrinted>2017-01-31T20:10:00Z</cp:lastPrinted>
  <dcterms:created xsi:type="dcterms:W3CDTF">2021-07-20T07:59:00Z</dcterms:created>
  <dcterms:modified xsi:type="dcterms:W3CDTF">2021-08-23T10:04:00Z</dcterms:modified>
</cp:coreProperties>
</file>