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Day 1 任务</w:t>
      </w:r>
    </w:p>
    <w:p>
      <w:pPr>
        <w:pStyle w:val="2"/>
        <w:numPr>
          <w:ilvl w:val="0"/>
          <w:numId w:val="1"/>
        </w:numPr>
        <w:bidi w:val="0"/>
        <w:rPr>
          <w:lang w:val="en-US" w:eastAsia="zh-CN"/>
        </w:rPr>
      </w:pPr>
      <w:r>
        <w:rPr>
          <w:lang w:val="en-US" w:eastAsia="zh-CN"/>
        </w:rPr>
        <w:t xml:space="preserve">什么是 TCP 服务器，TCP 服务器运行后的效果怎么验证？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答：网络由下往上分为物理层、数据链路层、网络层、传输层、会话层、表示层和应用层。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TC</w:t>
      </w:r>
      <w:r>
        <w:t xml:space="preserve">P </w:t>
      </w:r>
      <w:r>
        <w:rPr>
          <w:rFonts w:hint="eastAsia"/>
        </w:rPr>
        <w:t>服务器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一个应用层服务器，只要他的底层（传输层）的协议，如果是用来TCP，那么这样的应用程序称为TCP服务器。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效果的验证：netstat -tuan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什么是 Web 服务器，Web 服务器和 TCP 服务器的区别是什么？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答：Web服务器本身就是Tcp服务器，由于采用了一个http的标准，这样的tcp服务器，称之为Web服务器。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服务器可以为用户浏览器提供合法的数据。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嵌入式系统中，常用的开源 Web 服务器有哪些？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答：嵌入式WEB服务器常见的有：Lighttpd, Shttpd, Thttpd, Boa, Mini_httpd, Appweb, Goahead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Boa服务器是一个小巧高效的web服务器，是一个运行于unix或linux下的，支持CGI的、适合于嵌入式系统的单任务的http服务器，源代码开放、性能高。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a是一种非常小巧的Web服务器，其可执行代码只有大约60KB左右。作为一种单任务Web服务器，Boa只能依次完成用户的请求，而不会fork出新的进程来处理并发连接请求。但Boa支持CGI，能够为CGI程序fork出一个进程来执行。Boa的设计目标是速度和安全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Appweb 是下一代嵌入式web服务器，它天生是为嵌入式开发的，它的最初设计理念就是安全。Appweb是一个快速、低内存使用量、标准库、方便的服务器。与其它嵌入式web服务器相比，appweb最大特点就是功能多和高度的安全保障。Appweb简单、方便、开源。</w:t>
      </w:r>
    </w:p>
    <w:p>
      <w:pPr>
        <w:pStyle w:val="2"/>
        <w:bidi w:val="0"/>
      </w:pPr>
      <w:r>
        <w:rPr>
          <w:rFonts w:hint="default"/>
          <w:lang w:val="en-US" w:eastAsia="zh-CN"/>
        </w:rPr>
        <w:t>4、如何移植 BOA 服务器（X86 版，ARM 版）？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答：1.下载源码（工具的锁定）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解压源码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源码中如果没有 makefile ,就需要配置生成makfile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目标机器性能特性进行配置（configure）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工具的指定 修改 Makefile ,使得支持目标板的工具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生成可执行文件 （make）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修改配置文件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将配置文件放置到 /etc/boa/ 目录下（告诉 boa 如何工作）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先备份配置文件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修改几个地方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lang w:val="en-US" w:eastAsia="zh-CN"/>
        </w:rPr>
      </w:pPr>
      <w:r>
        <w:rPr>
          <w:lang w:val="en-US" w:eastAsia="zh-CN"/>
        </w:rPr>
        <w:t xml:space="preserve">Web 服务的页面存放目录在哪里？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答：在配置文件中属性 DocumentRoot 属性中指定。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975995"/>
            <wp:effectExtent l="0" t="0" r="63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浏览器访问路径原理和服务配置文件的对应关系？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答：在浏览器访问之前web服务器之前配置文件先有一个绝对地址的映射，最后访问地址为服务器配置文件地址加上浏览器ip地址之后的路径。</w:t>
      </w:r>
      <w:bookmarkStart w:id="0" w:name="_GoBack"/>
      <w:bookmarkEnd w:id="0"/>
    </w:p>
    <w:tbl>
      <w:tblPr>
        <w:tblStyle w:val="8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8"/>
        <w:gridCol w:w="6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</w:tcPr>
          <w:p>
            <w:pPr>
              <w:ind w:firstLine="0" w:firstLineChars="0"/>
              <w:rPr>
                <w:rFonts w:hint="eastAsia" w:ascii="DengXian-Regular" w:hAnsi="DengXian-Regular"/>
                <w:color w:val="000000"/>
                <w:sz w:val="22"/>
                <w:szCs w:val="22"/>
              </w:rPr>
            </w:pPr>
            <w:r>
              <w:rPr>
                <w:rFonts w:hint="eastAsia" w:ascii="DengXian-Regular" w:hAnsi="DengXian-Regular"/>
                <w:color w:val="000000"/>
                <w:sz w:val="22"/>
                <w:szCs w:val="22"/>
              </w:rPr>
              <w:t>浏览器访问内容</w:t>
            </w:r>
          </w:p>
        </w:tc>
        <w:tc>
          <w:tcPr>
            <w:tcW w:w="6061" w:type="dxa"/>
          </w:tcPr>
          <w:p>
            <w:pPr>
              <w:ind w:firstLine="0" w:firstLineChars="0"/>
              <w:rPr>
                <w:rFonts w:hint="eastAsia" w:ascii="DengXian-Regular" w:hAnsi="DengXian-Regular"/>
                <w:color w:val="000000"/>
                <w:sz w:val="22"/>
                <w:szCs w:val="22"/>
              </w:rPr>
            </w:pPr>
            <w:r>
              <w:rPr>
                <w:rFonts w:hint="eastAsia" w:ascii="DengXian-Regular" w:hAnsi="DengXian-Regular"/>
                <w:color w:val="000000"/>
                <w:sz w:val="22"/>
                <w:szCs w:val="22"/>
              </w:rPr>
              <w:t>服务器对应的访问内容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</w:tcPr>
          <w:p>
            <w:pPr>
              <w:ind w:firstLine="220" w:firstLineChars="100"/>
              <w:rPr>
                <w:rFonts w:hint="eastAsia" w:ascii="DengXian-Regular" w:hAnsi="DengXian-Regular"/>
                <w:color w:val="000000"/>
                <w:sz w:val="22"/>
                <w:szCs w:val="22"/>
              </w:rPr>
            </w:pPr>
            <w:r>
              <w:rPr>
                <w:rFonts w:hint="eastAsia" w:ascii="DengXian-Regular" w:hAnsi="DengXian-Regular"/>
                <w:color w:val="000000"/>
                <w:sz w:val="22"/>
                <w:szCs w:val="22"/>
              </w:rPr>
              <w:t>服务器IP</w:t>
            </w:r>
            <w:r>
              <w:rPr>
                <w:rFonts w:ascii="DengXian-Regular" w:hAnsi="DengXian-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DengXian-Regular" w:hAnsi="DengXian-Regular"/>
                <w:color w:val="000000"/>
                <w:sz w:val="22"/>
                <w:szCs w:val="22"/>
              </w:rPr>
              <w:t>地址 +</w:t>
            </w:r>
            <w:r>
              <w:rPr>
                <w:rFonts w:ascii="DengXian-Regular" w:hAnsi="DengXian-Regular"/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 w:ascii="DengXian-Regular" w:hAnsi="DengXian-Regular"/>
                <w:color w:val="000000"/>
                <w:sz w:val="22"/>
                <w:szCs w:val="22"/>
                <w:highlight w:val="yellow"/>
              </w:rPr>
              <w:t>/a.html</w:t>
            </w:r>
          </w:p>
        </w:tc>
        <w:tc>
          <w:tcPr>
            <w:tcW w:w="6061" w:type="dxa"/>
          </w:tcPr>
          <w:p>
            <w:pPr>
              <w:ind w:firstLine="0" w:firstLineChars="0"/>
              <w:rPr>
                <w:rFonts w:hint="eastAsia" w:ascii="DengXian-Regular" w:hAnsi="DengXian-Regular"/>
                <w:color w:val="000000"/>
                <w:sz w:val="22"/>
                <w:szCs w:val="22"/>
              </w:rPr>
            </w:pPr>
            <w:r>
              <w:rPr>
                <w:rFonts w:ascii="DengXian-Regular" w:hAnsi="DengXian-Regular"/>
                <w:color w:val="FF0000"/>
                <w:sz w:val="22"/>
                <w:szCs w:val="22"/>
                <w:bdr w:val="single" w:color="auto" w:sz="4" w:space="0"/>
              </w:rPr>
              <w:t>/home/</w:t>
            </w:r>
            <w:r>
              <w:rPr>
                <w:rFonts w:hint="eastAsia" w:ascii="DengXian-Regular" w:hAnsi="DengXian-Regular"/>
                <w:color w:val="FF0000"/>
                <w:sz w:val="22"/>
                <w:szCs w:val="22"/>
                <w:bdr w:val="single" w:color="auto" w:sz="4" w:space="0"/>
                <w:lang w:val="en-US" w:eastAsia="zh-CN"/>
              </w:rPr>
              <w:t>linux</w:t>
            </w:r>
            <w:r>
              <w:rPr>
                <w:rFonts w:ascii="DengXian-Regular" w:hAnsi="DengXian-Regular"/>
                <w:color w:val="FF0000"/>
                <w:sz w:val="22"/>
                <w:szCs w:val="22"/>
                <w:bdr w:val="single" w:color="auto" w:sz="4" w:space="0"/>
              </w:rPr>
              <w:t>/www</w:t>
            </w:r>
            <w:r>
              <w:rPr>
                <w:rFonts w:hint="eastAsia" w:ascii="DengXian-Regular" w:hAnsi="DengXian-Regular"/>
                <w:color w:val="000000"/>
                <w:sz w:val="22"/>
                <w:szCs w:val="22"/>
              </w:rPr>
              <w:t>+</w:t>
            </w:r>
            <w:r>
              <w:rPr>
                <w:rFonts w:ascii="DengXian-Regular" w:hAnsi="DengXian-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DengXian-Regular" w:hAnsi="DengXian-Regular"/>
                <w:color w:val="000000"/>
                <w:sz w:val="22"/>
                <w:szCs w:val="22"/>
                <w:highlight w:val="yellow"/>
              </w:rPr>
              <w:t>/a.html</w:t>
            </w:r>
            <w:r>
              <w:rPr>
                <w:rFonts w:hint="eastAsia" w:ascii="DengXian-Regular" w:hAnsi="DengXian-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DengXian-Regular" w:hAnsi="DengXian-Regular"/>
                <w:color w:val="000000"/>
                <w:sz w:val="22"/>
                <w:szCs w:val="22"/>
              </w:rPr>
              <w:t xml:space="preserve"> </w:t>
            </w:r>
          </w:p>
          <w:p>
            <w:pPr>
              <w:ind w:firstLine="0" w:firstLineChars="0"/>
              <w:rPr>
                <w:rFonts w:ascii="DengXian-Regular" w:hAnsi="DengXian-Regular"/>
                <w:color w:val="000000"/>
                <w:sz w:val="22"/>
                <w:szCs w:val="22"/>
              </w:rPr>
            </w:pPr>
            <w:r>
              <w:rPr>
                <w:rFonts w:hint="eastAsia" w:ascii="DengXian-Regular" w:hAnsi="DengXian-Regular"/>
                <w:color w:val="000000"/>
                <w:sz w:val="22"/>
                <w:szCs w:val="22"/>
              </w:rPr>
              <w:t xml:space="preserve">（红色部分为服务器指定的绝对路径 </w:t>
            </w:r>
          </w:p>
          <w:p>
            <w:pPr>
              <w:ind w:firstLine="0" w:firstLineChars="0"/>
              <w:rPr>
                <w:rFonts w:hint="eastAsia" w:ascii="DengXian-Regular" w:hAnsi="DengXian-Regular"/>
                <w:color w:val="000000"/>
                <w:sz w:val="22"/>
                <w:szCs w:val="22"/>
              </w:rPr>
            </w:pPr>
            <w:r>
              <w:rPr>
                <w:rFonts w:hint="eastAsia" w:ascii="DengXian-Regular" w:hAnsi="DengXian-Regular"/>
                <w:color w:val="000000"/>
                <w:sz w:val="22"/>
                <w:szCs w:val="22"/>
              </w:rPr>
              <w:t>红色部分+</w:t>
            </w:r>
            <w:r>
              <w:rPr>
                <w:rFonts w:ascii="DengXian-Regular" w:hAnsi="DengXian-Regular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DengXian-Regular" w:hAnsi="DengXian-Regular"/>
                <w:color w:val="000000"/>
                <w:sz w:val="22"/>
                <w:szCs w:val="22"/>
              </w:rPr>
              <w:t>黄色部分 构成完整路径）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T Song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DengXian-Regular">
    <w:altName w:val="等线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16DC7A"/>
    <w:multiLevelType w:val="singleLevel"/>
    <w:tmpl w:val="9716DC7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5B69B01"/>
    <w:multiLevelType w:val="singleLevel"/>
    <w:tmpl w:val="45B69B0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477F1"/>
    <w:rsid w:val="000F4DE8"/>
    <w:rsid w:val="008204A3"/>
    <w:rsid w:val="078704B0"/>
    <w:rsid w:val="095068E8"/>
    <w:rsid w:val="0A917120"/>
    <w:rsid w:val="0AD153E5"/>
    <w:rsid w:val="0C4F5710"/>
    <w:rsid w:val="190360B7"/>
    <w:rsid w:val="1D531E99"/>
    <w:rsid w:val="1FFC5F81"/>
    <w:rsid w:val="217477F1"/>
    <w:rsid w:val="239927FE"/>
    <w:rsid w:val="2699048A"/>
    <w:rsid w:val="271F7425"/>
    <w:rsid w:val="2CB86221"/>
    <w:rsid w:val="2E241126"/>
    <w:rsid w:val="2F044B9A"/>
    <w:rsid w:val="30937307"/>
    <w:rsid w:val="329605D7"/>
    <w:rsid w:val="37FA173F"/>
    <w:rsid w:val="3A5C7FB8"/>
    <w:rsid w:val="3CA80014"/>
    <w:rsid w:val="40466695"/>
    <w:rsid w:val="4142620B"/>
    <w:rsid w:val="447C3F55"/>
    <w:rsid w:val="45CD5727"/>
    <w:rsid w:val="468434C0"/>
    <w:rsid w:val="46CF7C75"/>
    <w:rsid w:val="4B7417B2"/>
    <w:rsid w:val="50006A22"/>
    <w:rsid w:val="548D7F4B"/>
    <w:rsid w:val="56836C2C"/>
    <w:rsid w:val="59FC4CB5"/>
    <w:rsid w:val="5AC82763"/>
    <w:rsid w:val="5B5E0730"/>
    <w:rsid w:val="5EB1317A"/>
    <w:rsid w:val="61ED744A"/>
    <w:rsid w:val="637D4CA8"/>
    <w:rsid w:val="644A2B67"/>
    <w:rsid w:val="66EC1B69"/>
    <w:rsid w:val="68D167F7"/>
    <w:rsid w:val="6981488E"/>
    <w:rsid w:val="6D3810A0"/>
    <w:rsid w:val="6D3A49E3"/>
    <w:rsid w:val="6EA9229A"/>
    <w:rsid w:val="72044A75"/>
    <w:rsid w:val="76C41F40"/>
    <w:rsid w:val="777F4BE0"/>
    <w:rsid w:val="78234127"/>
    <w:rsid w:val="7A5E71F6"/>
    <w:rsid w:val="7A767DF4"/>
    <w:rsid w:val="7BDB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eastAsia="仿宋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spacing w:before="100" w:beforeLines="100" w:after="100" w:afterLines="100" w:line="360" w:lineRule="auto"/>
      <w:ind w:firstLine="0" w:firstLineChars="0"/>
      <w:jc w:val="left"/>
      <w:outlineLvl w:val="0"/>
    </w:pPr>
    <w:rPr>
      <w:rFonts w:ascii="宋体" w:hAnsi="宋体" w:eastAsia="黑体" w:cs="Times New Roman"/>
      <w:bCs/>
      <w:kern w:val="44"/>
      <w:sz w:val="24"/>
      <w:szCs w:val="21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napToGrid w:val="0"/>
      <w:spacing w:before="50" w:beforeLines="50" w:after="50" w:afterLines="50" w:line="360" w:lineRule="auto"/>
      <w:ind w:firstLine="0" w:firstLineChars="0"/>
      <w:outlineLvl w:val="1"/>
    </w:pPr>
    <w:rPr>
      <w:rFonts w:ascii="宋体" w:hAnsi="宋体" w:eastAsia="黑体" w:cs="Times New Roman"/>
      <w:bCs/>
      <w:kern w:val="44"/>
      <w:sz w:val="24"/>
      <w:szCs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link w:val="2"/>
    <w:qFormat/>
    <w:uiPriority w:val="0"/>
    <w:rPr>
      <w:rFonts w:ascii="宋体" w:hAnsi="宋体" w:eastAsia="宋体" w:cs="Times New Roman"/>
      <w:bCs/>
      <w:kern w:val="44"/>
      <w:sz w:val="28"/>
      <w:szCs w:val="21"/>
    </w:rPr>
  </w:style>
  <w:style w:type="character" w:customStyle="1" w:styleId="11">
    <w:name w:val="标题 2 字符"/>
    <w:link w:val="3"/>
    <w:qFormat/>
    <w:uiPriority w:val="0"/>
    <w:rPr>
      <w:rFonts w:ascii="宋体" w:hAnsi="宋体" w:eastAsia="宋体" w:cs="Times New Roman"/>
      <w:bCs/>
      <w:kern w:val="44"/>
      <w:sz w:val="24"/>
      <w:szCs w:val="28"/>
    </w:rPr>
  </w:style>
  <w:style w:type="paragraph" w:customStyle="1" w:styleId="12">
    <w:name w:val="Default"/>
    <w:qFormat/>
    <w:uiPriority w:val="0"/>
    <w:pPr>
      <w:widowControl w:val="0"/>
      <w:autoSpaceDE w:val="0"/>
      <w:autoSpaceDN w:val="0"/>
      <w:adjustRightInd w:val="0"/>
      <w:spacing w:line="360" w:lineRule="auto"/>
      <w:ind w:firstLine="480" w:firstLineChars="200"/>
    </w:pPr>
    <w:rPr>
      <w:rFonts w:ascii="Times New Roman" w:hAnsi="Times New Roman" w:eastAsia="宋体" w:cs="ST Song"/>
      <w:color w:val="000000"/>
      <w:sz w:val="24"/>
      <w:szCs w:val="24"/>
      <w:lang w:val="en-US" w:eastAsia="zh-CN" w:bidi="ar-SA"/>
    </w:rPr>
  </w:style>
  <w:style w:type="character" w:customStyle="1" w:styleId="13">
    <w:name w:val="fontstyle21"/>
    <w:basedOn w:val="9"/>
    <w:uiPriority w:val="0"/>
    <w:rPr>
      <w:rFonts w:hint="default" w:ascii="DengXian-Regular" w:hAnsi="DengXian-Regular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2020-06-08T06:21:00Z</dcterms:created>
  <dc:creator>随心，随性，随缘</dc:creator>
  <cp:lastModifiedBy>随心，随性，随缘</cp:lastModifiedBy>
  <dcterms:modified xsi:type="dcterms:W3CDTF">2020-06-08T10:58:24Z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