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 xml:space="preserve">Day </w:t>
      </w:r>
      <w:r>
        <w:rPr>
          <w:rFonts w:hint="eastAsia"/>
          <w:b/>
          <w:bCs/>
          <w:sz w:val="28"/>
          <w:szCs w:val="28"/>
          <w:lang w:val="en-US" w:eastAsia="zh-CN"/>
        </w:rPr>
        <w:t>5</w:t>
      </w:r>
      <w:r>
        <w:rPr>
          <w:b/>
          <w:bCs/>
          <w:sz w:val="28"/>
          <w:szCs w:val="28"/>
          <w:lang w:val="en-US" w:eastAsia="zh-CN"/>
        </w:rPr>
        <w:t>任务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 xml:space="preserve">任务 </w:t>
      </w:r>
      <w:r>
        <w:rPr>
          <w:rFonts w:hint="eastAsia"/>
          <w:lang w:val="en-US" w:eastAsia="zh-CN"/>
        </w:rPr>
        <w:t>1</w:t>
      </w:r>
    </w:p>
    <w:p>
      <w:pPr>
        <w:pStyle w:val="3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 xml:space="preserve">ajax 请求和浏览器请求的区别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答：Ajax就是使用JavaScript来发送，一个HTTP请求，并且可以接收从服务器返回的HTTP响应，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浏览器全刷新，一次访问一次刷新，导致数据的冗余多。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lang w:val="en-US" w:eastAsia="zh-CN"/>
        </w:rPr>
        <w:t xml:space="preserve">ajax </w:t>
      </w:r>
      <w:r>
        <w:rPr>
          <w:rFonts w:hint="eastAsia"/>
          <w:lang w:val="en-US" w:eastAsia="zh-CN"/>
        </w:rPr>
        <w:t>技术则是实现局部刷新的技术。通过在后台与服务器进行少量数据交换，AJAX 可以使网页实现异步更新。这意味着可以在不重新加载整个网页的情况下，对网页的某部分进行更新。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对象不同，ajax请求是在js引擎里的一个对象发起，浏览器请求是在用户输入url的一个请求。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利用《菜鸟教程》中的实例，调试原生 ajax 案例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drawing>
          <wp:inline distT="0" distB="0" distL="114300" distR="114300">
            <wp:extent cx="5274310" cy="1696720"/>
            <wp:effectExtent l="0" t="0" r="139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任务</w:t>
      </w:r>
      <w:r>
        <w:rPr>
          <w:rFonts w:hint="eastAsia"/>
          <w:lang w:val="en-US" w:eastAsia="zh-CN"/>
        </w:rPr>
        <w:t>2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利用 Jquery 框架，实现 ajax 任务 1 的案例效果； </w:t>
      </w:r>
    </w:p>
    <w:p>
      <w:pPr>
        <w:numPr>
          <w:numId w:val="0"/>
        </w:num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drawing>
          <wp:inline distT="0" distB="0" distL="114300" distR="114300">
            <wp:extent cx="5271135" cy="161226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什么是 json 格式，他的特点有哪些？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答：JJSON的构成: ws 值 ws 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"https://baike.baidu.com/item/JSON" \t "https://baike.baidu.com/item/JSON/_blank"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JSON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"https://baike.baidu.com/item/JavaScript" \t "https://baike.baidu.com/item/JSON/_blank"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JavaScript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Object Notation, JS 对象简谱) 是一种轻量级的数据交换格式。它基于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"https://baike.baidu.com/item/ECMAScript" \t "https://baike.baidu.com/item/JSON/_blank"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ECMAScript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(欧洲计算机协会制定的js规范)的一个子集，采用完全独立于编程语言的文本格式来存储和表示数据。简洁和清晰的层次结构使得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易于人阅读和编写，同时也易于机器解析和生成，并有效地提升网络传输效率。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利用 Jquery 框架，实现 ajax 获取 json 数据格式；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答：代码：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&lt;meta charset="utf-8"&gt;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&lt;title&gt;ajax3&lt;/title&gt;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&lt;script src="https://cdn.staticfile.org/jquery/1.10.2/jquery.min.js"&gt;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&lt;/head&gt;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id="div1"&gt;&lt;h2&gt;使用 AJAX 修改该文本内容2&lt;/h2&gt;&lt;/div&gt;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 type="button" onclick="loadXMLDoc()"&gt;修改内容&lt;/button&gt;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​&lt;script&gt;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$(document).ready(function(){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$("button").click(function(){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$("#div1").load("/t01/demo.txt");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$.getJSON("/t01/demo2.txt",function(data){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console.log(data);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context = "This is the temperater of our city:" + data.a1 + "our logen is :" + data.b1;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$("#div1").html(context);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0340" cy="1555750"/>
            <wp:effectExtent l="0" t="0" r="1270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任务 3 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 ajax 请求 json 数据动态添加数据的效果；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970915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T Song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DengXian-Regular">
    <w:altName w:val="等线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71F395"/>
    <w:multiLevelType w:val="singleLevel"/>
    <w:tmpl w:val="AC71F39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08339DF"/>
    <w:multiLevelType w:val="singleLevel"/>
    <w:tmpl w:val="F08339D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90C2543"/>
    <w:multiLevelType w:val="singleLevel"/>
    <w:tmpl w:val="090C25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477F1"/>
    <w:rsid w:val="000F4DE8"/>
    <w:rsid w:val="008204A3"/>
    <w:rsid w:val="023B5E9A"/>
    <w:rsid w:val="02674EE2"/>
    <w:rsid w:val="026D3F12"/>
    <w:rsid w:val="0566348A"/>
    <w:rsid w:val="078704B0"/>
    <w:rsid w:val="095068E8"/>
    <w:rsid w:val="0A387A80"/>
    <w:rsid w:val="0A917120"/>
    <w:rsid w:val="0AD153E5"/>
    <w:rsid w:val="0C4F5710"/>
    <w:rsid w:val="0DDB78A7"/>
    <w:rsid w:val="0FA52A1D"/>
    <w:rsid w:val="190360B7"/>
    <w:rsid w:val="1D531E99"/>
    <w:rsid w:val="1E5C6E64"/>
    <w:rsid w:val="1FC44321"/>
    <w:rsid w:val="1FC80FB3"/>
    <w:rsid w:val="1FFC5F81"/>
    <w:rsid w:val="217477F1"/>
    <w:rsid w:val="224C1E11"/>
    <w:rsid w:val="238F4A6F"/>
    <w:rsid w:val="239927FE"/>
    <w:rsid w:val="2699048A"/>
    <w:rsid w:val="271F7425"/>
    <w:rsid w:val="2CB86221"/>
    <w:rsid w:val="2E241126"/>
    <w:rsid w:val="2F044B9A"/>
    <w:rsid w:val="30937307"/>
    <w:rsid w:val="30F52859"/>
    <w:rsid w:val="329605D7"/>
    <w:rsid w:val="377530D6"/>
    <w:rsid w:val="37FA173F"/>
    <w:rsid w:val="3A5C7FB8"/>
    <w:rsid w:val="3CA80014"/>
    <w:rsid w:val="40466695"/>
    <w:rsid w:val="4142620B"/>
    <w:rsid w:val="447C3F55"/>
    <w:rsid w:val="45217714"/>
    <w:rsid w:val="45CD5727"/>
    <w:rsid w:val="468434C0"/>
    <w:rsid w:val="46CF7C75"/>
    <w:rsid w:val="47913FBD"/>
    <w:rsid w:val="4B7417B2"/>
    <w:rsid w:val="50006A22"/>
    <w:rsid w:val="548B430A"/>
    <w:rsid w:val="548D7F4B"/>
    <w:rsid w:val="56836C2C"/>
    <w:rsid w:val="59FC4CB5"/>
    <w:rsid w:val="5AC82763"/>
    <w:rsid w:val="5B5E0730"/>
    <w:rsid w:val="5EB1317A"/>
    <w:rsid w:val="5F0B5B59"/>
    <w:rsid w:val="61ED744A"/>
    <w:rsid w:val="637D4CA8"/>
    <w:rsid w:val="642E1B08"/>
    <w:rsid w:val="644A2B67"/>
    <w:rsid w:val="66EC1B69"/>
    <w:rsid w:val="68D167F7"/>
    <w:rsid w:val="6981488E"/>
    <w:rsid w:val="6D3810A0"/>
    <w:rsid w:val="6D3A49E3"/>
    <w:rsid w:val="6EA40A3D"/>
    <w:rsid w:val="6EA9229A"/>
    <w:rsid w:val="72044A75"/>
    <w:rsid w:val="72F042DD"/>
    <w:rsid w:val="76C41F40"/>
    <w:rsid w:val="777F4BE0"/>
    <w:rsid w:val="78234127"/>
    <w:rsid w:val="7A5E71F6"/>
    <w:rsid w:val="7A767DF4"/>
    <w:rsid w:val="7BDB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eastAsia="仿宋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100" w:beforeLines="100" w:after="100" w:afterLines="100" w:line="360" w:lineRule="auto"/>
      <w:ind w:firstLine="0" w:firstLineChars="0"/>
      <w:jc w:val="left"/>
      <w:outlineLvl w:val="0"/>
    </w:pPr>
    <w:rPr>
      <w:rFonts w:ascii="宋体" w:hAnsi="宋体" w:eastAsia="黑体" w:cs="Times New Roman"/>
      <w:b/>
      <w:bCs/>
      <w:kern w:val="44"/>
      <w:sz w:val="24"/>
      <w:szCs w:val="21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napToGrid w:val="0"/>
      <w:spacing w:before="50" w:beforeLines="50" w:after="50" w:afterLines="50" w:line="360" w:lineRule="auto"/>
      <w:ind w:firstLine="0" w:firstLineChars="0"/>
      <w:outlineLvl w:val="1"/>
    </w:pPr>
    <w:rPr>
      <w:rFonts w:ascii="宋体" w:hAnsi="宋体" w:eastAsia="黑体" w:cs="Times New Roman"/>
      <w:bCs/>
      <w:kern w:val="44"/>
      <w:sz w:val="24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  <w:style w:type="character" w:customStyle="1" w:styleId="12">
    <w:name w:val="标题 1 字符"/>
    <w:link w:val="2"/>
    <w:qFormat/>
    <w:uiPriority w:val="0"/>
    <w:rPr>
      <w:rFonts w:ascii="宋体" w:hAnsi="宋体" w:eastAsia="黑体" w:cs="Times New Roman"/>
      <w:b/>
      <w:bCs/>
      <w:kern w:val="44"/>
      <w:sz w:val="24"/>
      <w:szCs w:val="21"/>
    </w:rPr>
  </w:style>
  <w:style w:type="character" w:customStyle="1" w:styleId="13">
    <w:name w:val="标题 2 字符"/>
    <w:link w:val="3"/>
    <w:qFormat/>
    <w:uiPriority w:val="0"/>
    <w:rPr>
      <w:rFonts w:ascii="宋体" w:hAnsi="宋体" w:eastAsia="宋体" w:cs="Times New Roman"/>
      <w:bCs/>
      <w:kern w:val="44"/>
      <w:sz w:val="24"/>
      <w:szCs w:val="28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  <w:spacing w:line="360" w:lineRule="auto"/>
      <w:ind w:firstLine="480" w:firstLineChars="200"/>
    </w:pPr>
    <w:rPr>
      <w:rFonts w:ascii="Times New Roman" w:hAnsi="Times New Roman" w:eastAsia="宋体" w:cs="ST Song"/>
      <w:color w:val="000000"/>
      <w:sz w:val="24"/>
      <w:szCs w:val="24"/>
      <w:lang w:val="en-US" w:eastAsia="zh-CN" w:bidi="ar-SA"/>
    </w:rPr>
  </w:style>
  <w:style w:type="character" w:customStyle="1" w:styleId="15">
    <w:name w:val="fontstyle21"/>
    <w:basedOn w:val="9"/>
    <w:uiPriority w:val="0"/>
    <w:rPr>
      <w:rFonts w:hint="default" w:ascii="DengXian-Regular" w:hAnsi="DengXian-Regular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2020-06-08T06:21:00Z</dcterms:created>
  <dc:creator>随心，随性，随缘</dc:creator>
  <cp:lastModifiedBy>随心，随性，随缘</cp:lastModifiedBy>
  <dcterms:modified xsi:type="dcterms:W3CDTF">2020-06-12T05:33:19Z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