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0" w:lineRule="atLeast"/>
        <w:rPr>
          <w:rFonts w:eastAsia="方正楷体_GBK"/>
          <w:b/>
          <w:sz w:val="44"/>
          <w:szCs w:val="28"/>
        </w:rPr>
      </w:pPr>
      <w:bookmarkStart w:id="72" w:name="_GoBack"/>
      <w:bookmarkEnd w:id="72"/>
    </w:p>
    <w:p>
      <w:pPr>
        <w:jc w:val="center"/>
        <w:rPr>
          <w:rFonts w:hint="eastAsia"/>
          <w:sz w:val="28"/>
          <w:szCs w:val="28"/>
        </w:rPr>
      </w:pPr>
      <w:r>
        <w:rPr>
          <w:rFonts w:hint="eastAsia" w:ascii="楷体_GB2312" w:eastAsia="楷体_GB2312"/>
        </w:rPr>
        <w:drawing>
          <wp:inline distT="0" distB="0" distL="0" distR="0">
            <wp:extent cx="5207000" cy="1835150"/>
            <wp:effectExtent l="0" t="0" r="5080" b="8890"/>
            <wp:docPr id="1" name="图片 1" descr="湖北师范大学标志标准字组合_看图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湖北师范大学标志标准字组合_看图王"/>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5207000" cy="1835150"/>
                    </a:xfrm>
                    <a:prstGeom prst="rect">
                      <a:avLst/>
                    </a:prstGeom>
                    <a:noFill/>
                    <a:ln>
                      <a:noFill/>
                    </a:ln>
                  </pic:spPr>
                </pic:pic>
              </a:graphicData>
            </a:graphic>
          </wp:inline>
        </w:drawing>
      </w:r>
    </w:p>
    <w:p>
      <w:pPr>
        <w:spacing w:before="156" w:beforeLines="50" w:line="0" w:lineRule="atLeast"/>
        <w:jc w:val="center"/>
        <w:rPr>
          <w:rFonts w:hint="eastAsia" w:eastAsia="楷体_GB2312"/>
          <w:b/>
          <w:sz w:val="72"/>
          <w:szCs w:val="72"/>
        </w:rPr>
      </w:pPr>
      <w:r>
        <w:rPr>
          <w:rFonts w:hint="eastAsia" w:eastAsia="楷体_GB2312"/>
          <w:b/>
          <w:sz w:val="72"/>
          <w:szCs w:val="72"/>
          <w:lang w:val="en-US" w:eastAsia="zh-CN"/>
        </w:rPr>
        <w:t>嵌入式</w:t>
      </w:r>
      <w:r>
        <w:rPr>
          <w:rFonts w:hint="eastAsia" w:eastAsia="楷体_GB2312"/>
          <w:b/>
          <w:sz w:val="72"/>
          <w:szCs w:val="72"/>
        </w:rPr>
        <w:t>系统</w:t>
      </w:r>
      <w:r>
        <w:rPr>
          <w:rFonts w:hint="eastAsia" w:eastAsia="楷体_GB2312"/>
          <w:b/>
          <w:sz w:val="72"/>
          <w:szCs w:val="72"/>
          <w:lang w:val="en-US" w:eastAsia="zh-CN"/>
        </w:rPr>
        <w:t>开发</w:t>
      </w:r>
      <w:r>
        <w:rPr>
          <w:rFonts w:hint="eastAsia" w:eastAsia="楷体_GB2312"/>
          <w:b/>
          <w:sz w:val="72"/>
          <w:szCs w:val="72"/>
        </w:rPr>
        <w:t>学期</w:t>
      </w:r>
    </w:p>
    <w:p>
      <w:pPr>
        <w:spacing w:before="156" w:beforeLines="50" w:line="0" w:lineRule="atLeast"/>
        <w:jc w:val="center"/>
        <w:rPr>
          <w:rFonts w:eastAsia="楷体_GB2312"/>
          <w:b/>
          <w:sz w:val="72"/>
          <w:szCs w:val="72"/>
        </w:rPr>
      </w:pPr>
      <w:r>
        <w:rPr>
          <w:rFonts w:hint="eastAsia" w:eastAsia="楷体_GB2312"/>
          <w:b/>
          <w:sz w:val="72"/>
          <w:szCs w:val="72"/>
        </w:rPr>
        <w:t>实训报告</w:t>
      </w:r>
    </w:p>
    <w:p>
      <w:pPr>
        <w:spacing w:line="0" w:lineRule="atLeast"/>
        <w:jc w:val="center"/>
        <w:rPr>
          <w:rFonts w:eastAsia="方正楷体_GBK"/>
          <w:b/>
          <w:sz w:val="44"/>
          <w:szCs w:val="28"/>
        </w:rPr>
      </w:pPr>
    </w:p>
    <w:p>
      <w:pPr>
        <w:spacing w:line="360" w:lineRule="auto"/>
        <w:rPr>
          <w:rFonts w:hint="eastAsia" w:ascii="宋体" w:hAnsi="宋体"/>
          <w:color w:val="000000"/>
          <w:sz w:val="28"/>
        </w:rPr>
      </w:pPr>
    </w:p>
    <w:p>
      <w:pPr>
        <w:spacing w:line="360" w:lineRule="auto"/>
        <w:jc w:val="left"/>
        <w:rPr>
          <w:rFonts w:hint="eastAsia" w:ascii="宋体" w:hAnsi="宋体" w:eastAsia="宋体"/>
          <w:color w:val="000000"/>
          <w:sz w:val="28"/>
          <w:lang w:val="en-US" w:eastAsia="zh-CN"/>
        </w:rPr>
      </w:pPr>
      <w:r>
        <w:rPr>
          <w:rFonts w:hint="eastAsia" w:ascii="黑体" w:hAnsi="黑体" w:eastAsia="黑体"/>
          <w:color w:val="000000"/>
          <w:sz w:val="32"/>
        </w:rPr>
        <w:t>项目名称</w:t>
      </w:r>
      <w:r>
        <w:rPr>
          <w:rFonts w:ascii="黑体" w:hAnsi="黑体" w:eastAsia="黑体"/>
          <w:color w:val="000000"/>
          <w:sz w:val="32"/>
          <w:u w:val="single"/>
        </w:rPr>
        <w:t xml:space="preserve">      </w:t>
      </w:r>
      <w:r>
        <w:rPr>
          <w:rFonts w:hint="eastAsia" w:ascii="黑体" w:hAnsi="黑体" w:eastAsia="黑体"/>
          <w:color w:val="000000"/>
          <w:sz w:val="32"/>
          <w:u w:val="single"/>
          <w:lang w:val="en-US" w:eastAsia="zh-CN"/>
        </w:rPr>
        <w:t xml:space="preserve">  </w:t>
      </w:r>
      <w:r>
        <w:rPr>
          <w:rFonts w:ascii="黑体" w:hAnsi="黑体" w:eastAsia="黑体"/>
          <w:color w:val="000000"/>
          <w:sz w:val="32"/>
          <w:u w:val="single"/>
        </w:rPr>
        <w:t xml:space="preserve"> </w:t>
      </w:r>
      <w:r>
        <w:rPr>
          <w:rFonts w:hint="eastAsia" w:ascii="黑体" w:hAnsi="黑体" w:eastAsia="黑体"/>
          <w:color w:val="000000"/>
          <w:sz w:val="32"/>
          <w:u w:val="single"/>
          <w:lang w:val="en-US" w:eastAsia="zh-CN"/>
        </w:rPr>
        <w:t xml:space="preserve"> </w:t>
      </w:r>
      <w:r>
        <w:rPr>
          <w:rFonts w:ascii="黑体" w:hAnsi="黑体" w:eastAsia="黑体"/>
          <w:color w:val="000000"/>
          <w:sz w:val="32"/>
          <w:u w:val="single"/>
        </w:rPr>
        <w:t xml:space="preserve"> </w:t>
      </w:r>
      <w:r>
        <w:rPr>
          <w:rFonts w:hint="eastAsia" w:ascii="黑体" w:hAnsi="黑体" w:eastAsia="黑体"/>
          <w:color w:val="000000"/>
          <w:sz w:val="32"/>
          <w:u w:val="single"/>
        </w:rPr>
        <w:t>智慧校园仿真应用系统</w:t>
      </w:r>
      <w:r>
        <w:rPr>
          <w:rFonts w:hint="eastAsia" w:ascii="黑体" w:hAnsi="黑体" w:eastAsia="黑体"/>
          <w:color w:val="000000"/>
          <w:sz w:val="32"/>
          <w:u w:val="single"/>
          <w:lang w:val="en-US" w:eastAsia="zh-CN"/>
        </w:rPr>
        <w:t xml:space="preserve">          </w:t>
      </w:r>
    </w:p>
    <w:tbl>
      <w:tblPr>
        <w:tblStyle w:val="18"/>
        <w:tblpPr w:leftFromText="180" w:rightFromText="180" w:vertAnchor="text" w:horzAnchor="page" w:tblpX="3115" w:tblpY="887"/>
        <w:tblOverlap w:val="never"/>
        <w:tblW w:w="0" w:type="auto"/>
        <w:tblInd w:w="0" w:type="dxa"/>
        <w:tblBorders>
          <w:top w:val="none" w:color="auto" w:sz="0"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2202"/>
        <w:gridCol w:w="4394"/>
      </w:tblGrid>
      <w:tr>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615" w:hRule="atLeast"/>
        </w:trPr>
        <w:tc>
          <w:tcPr>
            <w:tcW w:w="2202" w:type="dxa"/>
            <w:tcBorders>
              <w:top w:val="nil"/>
              <w:bottom w:val="nil"/>
            </w:tcBorders>
            <w:vAlign w:val="bottom"/>
          </w:tcPr>
          <w:p>
            <w:pPr>
              <w:ind w:left="0" w:leftChars="0" w:firstLine="0" w:firstLineChars="0"/>
              <w:jc w:val="distribute"/>
              <w:rPr>
                <w:rFonts w:eastAsia="黑体"/>
                <w:sz w:val="32"/>
                <w:szCs w:val="32"/>
              </w:rPr>
            </w:pPr>
            <w:r>
              <w:rPr>
                <w:rFonts w:hint="eastAsia" w:eastAsia="黑体"/>
                <w:sz w:val="32"/>
                <w:szCs w:val="32"/>
              </w:rPr>
              <w:t>作者</w:t>
            </w:r>
            <w:r>
              <w:rPr>
                <w:rFonts w:eastAsia="黑体"/>
                <w:sz w:val="32"/>
                <w:szCs w:val="32"/>
              </w:rPr>
              <w:t>姓名</w:t>
            </w:r>
          </w:p>
        </w:tc>
        <w:tc>
          <w:tcPr>
            <w:tcW w:w="4394" w:type="dxa"/>
            <w:vAlign w:val="bottom"/>
          </w:tcPr>
          <w:p>
            <w:pPr>
              <w:jc w:val="center"/>
              <w:rPr>
                <w:rFonts w:hint="default" w:ascii="宋体" w:hAnsi="宋体" w:eastAsia="宋体"/>
                <w:sz w:val="28"/>
                <w:szCs w:val="28"/>
                <w:lang w:val="en-US" w:eastAsia="zh-CN"/>
              </w:rPr>
            </w:pPr>
            <w:r>
              <w:rPr>
                <w:rFonts w:hint="eastAsia" w:ascii="宋体" w:hAnsi="宋体"/>
                <w:sz w:val="28"/>
                <w:szCs w:val="28"/>
                <w:lang w:val="en-US" w:eastAsia="zh-CN"/>
              </w:rPr>
              <w:t>杨雨婷</w:t>
            </w:r>
          </w:p>
        </w:tc>
      </w:tr>
      <w:tr>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615" w:hRule="atLeast"/>
        </w:trPr>
        <w:tc>
          <w:tcPr>
            <w:tcW w:w="2202" w:type="dxa"/>
            <w:tcBorders>
              <w:top w:val="nil"/>
              <w:bottom w:val="nil"/>
            </w:tcBorders>
            <w:vAlign w:val="bottom"/>
          </w:tcPr>
          <w:p>
            <w:pPr>
              <w:ind w:left="0" w:leftChars="0" w:firstLine="0" w:firstLineChars="0"/>
              <w:jc w:val="distribute"/>
              <w:rPr>
                <w:rFonts w:eastAsia="黑体"/>
                <w:sz w:val="32"/>
                <w:szCs w:val="32"/>
              </w:rPr>
            </w:pPr>
            <w:r>
              <w:rPr>
                <w:rFonts w:hint="eastAsia" w:eastAsia="黑体"/>
                <w:sz w:val="32"/>
                <w:szCs w:val="32"/>
              </w:rPr>
              <w:t>学号</w:t>
            </w:r>
          </w:p>
        </w:tc>
        <w:tc>
          <w:tcPr>
            <w:tcW w:w="4394" w:type="dxa"/>
            <w:vAlign w:val="bottom"/>
          </w:tcPr>
          <w:p>
            <w:pPr>
              <w:jc w:val="center"/>
              <w:rPr>
                <w:rFonts w:hint="default" w:ascii="宋体" w:hAnsi="宋体" w:eastAsia="宋体"/>
                <w:sz w:val="28"/>
                <w:szCs w:val="28"/>
                <w:lang w:val="en-US" w:eastAsia="zh-CN"/>
              </w:rPr>
            </w:pPr>
            <w:r>
              <w:rPr>
                <w:rFonts w:hint="eastAsia" w:ascii="宋体" w:hAnsi="宋体"/>
                <w:sz w:val="28"/>
                <w:szCs w:val="28"/>
                <w:lang w:val="en-US" w:eastAsia="zh-CN"/>
              </w:rPr>
              <w:t>2017115050614</w:t>
            </w:r>
          </w:p>
        </w:tc>
      </w:tr>
      <w:tr>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615" w:hRule="atLeast"/>
        </w:trPr>
        <w:tc>
          <w:tcPr>
            <w:tcW w:w="2202" w:type="dxa"/>
            <w:tcBorders>
              <w:top w:val="nil"/>
              <w:bottom w:val="nil"/>
            </w:tcBorders>
            <w:vAlign w:val="bottom"/>
          </w:tcPr>
          <w:p>
            <w:pPr>
              <w:ind w:left="0" w:leftChars="0" w:firstLine="0" w:firstLineChars="0"/>
              <w:jc w:val="distribute"/>
              <w:rPr>
                <w:rFonts w:eastAsia="黑体"/>
                <w:sz w:val="32"/>
                <w:szCs w:val="32"/>
              </w:rPr>
            </w:pPr>
            <w:r>
              <w:rPr>
                <w:rFonts w:eastAsia="黑体"/>
                <w:sz w:val="32"/>
                <w:szCs w:val="32"/>
              </w:rPr>
              <w:t>所在院系</w:t>
            </w:r>
          </w:p>
        </w:tc>
        <w:tc>
          <w:tcPr>
            <w:tcW w:w="4394" w:type="dxa"/>
            <w:vAlign w:val="bottom"/>
          </w:tcPr>
          <w:p>
            <w:pPr>
              <w:jc w:val="center"/>
              <w:rPr>
                <w:rFonts w:ascii="宋体" w:hAnsi="宋体"/>
                <w:sz w:val="28"/>
                <w:szCs w:val="28"/>
              </w:rPr>
            </w:pPr>
            <w:r>
              <w:rPr>
                <w:rFonts w:hint="eastAsia" w:ascii="宋体" w:hAnsi="宋体"/>
                <w:sz w:val="28"/>
                <w:szCs w:val="28"/>
              </w:rPr>
              <w:t>计算机与信息工程学院</w:t>
            </w:r>
          </w:p>
        </w:tc>
      </w:tr>
      <w:tr>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615" w:hRule="atLeast"/>
        </w:trPr>
        <w:tc>
          <w:tcPr>
            <w:tcW w:w="2202" w:type="dxa"/>
            <w:tcBorders>
              <w:top w:val="nil"/>
              <w:bottom w:val="nil"/>
            </w:tcBorders>
            <w:vAlign w:val="bottom"/>
          </w:tcPr>
          <w:p>
            <w:pPr>
              <w:ind w:left="0" w:leftChars="0" w:firstLine="0" w:firstLineChars="0"/>
              <w:jc w:val="distribute"/>
              <w:rPr>
                <w:rFonts w:eastAsia="黑体"/>
                <w:sz w:val="32"/>
                <w:szCs w:val="32"/>
              </w:rPr>
            </w:pPr>
            <w:r>
              <w:rPr>
                <w:rFonts w:hint="eastAsia" w:eastAsia="黑体"/>
                <w:sz w:val="32"/>
                <w:szCs w:val="32"/>
              </w:rPr>
              <w:t>学科</w:t>
            </w:r>
            <w:r>
              <w:rPr>
                <w:rFonts w:eastAsia="黑体"/>
                <w:sz w:val="32"/>
                <w:szCs w:val="32"/>
              </w:rPr>
              <w:t>专业名称</w:t>
            </w:r>
          </w:p>
        </w:tc>
        <w:tc>
          <w:tcPr>
            <w:tcW w:w="4394" w:type="dxa"/>
            <w:vAlign w:val="bottom"/>
          </w:tcPr>
          <w:p>
            <w:pPr>
              <w:jc w:val="center"/>
              <w:rPr>
                <w:rFonts w:hint="default" w:ascii="宋体" w:hAnsi="宋体" w:eastAsia="宋体"/>
                <w:sz w:val="28"/>
                <w:szCs w:val="28"/>
                <w:lang w:val="en-US" w:eastAsia="zh-CN"/>
              </w:rPr>
            </w:pPr>
            <w:r>
              <w:rPr>
                <w:rFonts w:hint="eastAsia" w:ascii="宋体" w:hAnsi="宋体"/>
                <w:sz w:val="28"/>
                <w:szCs w:val="28"/>
                <w:lang w:val="en-US" w:eastAsia="zh-CN"/>
              </w:rPr>
              <w:t>物联网工程</w:t>
            </w:r>
          </w:p>
        </w:tc>
      </w:tr>
      <w:tr>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615" w:hRule="atLeast"/>
        </w:trPr>
        <w:tc>
          <w:tcPr>
            <w:tcW w:w="2202" w:type="dxa"/>
            <w:tcBorders>
              <w:top w:val="nil"/>
              <w:bottom w:val="nil"/>
            </w:tcBorders>
            <w:vAlign w:val="bottom"/>
          </w:tcPr>
          <w:p>
            <w:pPr>
              <w:ind w:left="0" w:leftChars="0" w:firstLine="0" w:firstLineChars="0"/>
              <w:jc w:val="distribute"/>
              <w:rPr>
                <w:rFonts w:hint="eastAsia" w:eastAsia="黑体"/>
                <w:sz w:val="32"/>
                <w:szCs w:val="32"/>
              </w:rPr>
            </w:pPr>
            <w:r>
              <w:rPr>
                <w:rFonts w:hint="eastAsia" w:eastAsia="黑体"/>
                <w:sz w:val="32"/>
                <w:szCs w:val="32"/>
              </w:rPr>
              <w:t>班级</w:t>
            </w:r>
          </w:p>
        </w:tc>
        <w:tc>
          <w:tcPr>
            <w:tcW w:w="4394" w:type="dxa"/>
            <w:vAlign w:val="bottom"/>
          </w:tcPr>
          <w:p>
            <w:pPr>
              <w:jc w:val="center"/>
              <w:rPr>
                <w:rFonts w:hint="default" w:ascii="宋体" w:hAnsi="宋体" w:eastAsia="宋体"/>
                <w:sz w:val="28"/>
                <w:szCs w:val="28"/>
                <w:lang w:val="en-US" w:eastAsia="zh-CN"/>
              </w:rPr>
            </w:pPr>
            <w:r>
              <w:rPr>
                <w:rFonts w:hint="eastAsia" w:ascii="宋体" w:hAnsi="宋体"/>
                <w:sz w:val="28"/>
                <w:szCs w:val="28"/>
                <w:lang w:val="en-US" w:eastAsia="zh-CN"/>
              </w:rPr>
              <w:t>1706班</w:t>
            </w:r>
          </w:p>
        </w:tc>
      </w:tr>
      <w:tr>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615" w:hRule="atLeast"/>
        </w:trPr>
        <w:tc>
          <w:tcPr>
            <w:tcW w:w="2202" w:type="dxa"/>
            <w:tcBorders>
              <w:top w:val="nil"/>
              <w:bottom w:val="nil"/>
            </w:tcBorders>
            <w:vAlign w:val="bottom"/>
          </w:tcPr>
          <w:p>
            <w:pPr>
              <w:ind w:left="0" w:leftChars="0" w:firstLine="0" w:firstLineChars="0"/>
              <w:jc w:val="distribute"/>
              <w:rPr>
                <w:rFonts w:eastAsia="黑体"/>
                <w:sz w:val="32"/>
                <w:szCs w:val="32"/>
              </w:rPr>
            </w:pPr>
            <w:r>
              <w:rPr>
                <w:rFonts w:hint="eastAsia" w:eastAsia="黑体"/>
                <w:sz w:val="32"/>
                <w:szCs w:val="32"/>
              </w:rPr>
              <w:t>导师</w:t>
            </w:r>
          </w:p>
        </w:tc>
        <w:tc>
          <w:tcPr>
            <w:tcW w:w="4394" w:type="dxa"/>
            <w:vAlign w:val="bottom"/>
          </w:tcPr>
          <w:p>
            <w:pPr>
              <w:jc w:val="center"/>
              <w:rPr>
                <w:rFonts w:hint="default" w:ascii="宋体" w:hAnsi="宋体" w:eastAsia="宋体"/>
                <w:sz w:val="28"/>
                <w:szCs w:val="28"/>
                <w:lang w:val="en-US" w:eastAsia="zh-CN"/>
              </w:rPr>
            </w:pPr>
            <w:r>
              <w:rPr>
                <w:rFonts w:hint="eastAsia" w:ascii="宋体" w:hAnsi="宋体"/>
                <w:sz w:val="28"/>
                <w:szCs w:val="28"/>
                <w:lang w:val="en-US" w:eastAsia="zh-CN"/>
              </w:rPr>
              <w:t>霍浩，胡克伟</w:t>
            </w:r>
          </w:p>
        </w:tc>
      </w:tr>
      <w:tr>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615" w:hRule="atLeast"/>
        </w:trPr>
        <w:tc>
          <w:tcPr>
            <w:tcW w:w="2202" w:type="dxa"/>
            <w:tcBorders>
              <w:top w:val="nil"/>
              <w:bottom w:val="nil"/>
            </w:tcBorders>
            <w:vAlign w:val="bottom"/>
          </w:tcPr>
          <w:p>
            <w:pPr>
              <w:ind w:left="0" w:leftChars="0" w:firstLine="0" w:firstLineChars="0"/>
              <w:jc w:val="distribute"/>
              <w:rPr>
                <w:rFonts w:eastAsia="黑体"/>
                <w:sz w:val="32"/>
                <w:szCs w:val="32"/>
              </w:rPr>
            </w:pPr>
            <w:r>
              <w:rPr>
                <w:rFonts w:hint="eastAsia" w:eastAsia="黑体"/>
                <w:sz w:val="32"/>
                <w:szCs w:val="32"/>
              </w:rPr>
              <w:t>答辩</w:t>
            </w:r>
            <w:r>
              <w:rPr>
                <w:rFonts w:eastAsia="黑体"/>
                <w:sz w:val="32"/>
                <w:szCs w:val="32"/>
              </w:rPr>
              <w:t>时间</w:t>
            </w:r>
          </w:p>
        </w:tc>
        <w:tc>
          <w:tcPr>
            <w:tcW w:w="4394" w:type="dxa"/>
            <w:vAlign w:val="bottom"/>
          </w:tcPr>
          <w:p>
            <w:pPr>
              <w:jc w:val="center"/>
              <w:rPr>
                <w:rFonts w:ascii="宋体" w:hAnsi="宋体"/>
                <w:sz w:val="28"/>
                <w:szCs w:val="28"/>
              </w:rPr>
            </w:pPr>
            <w:r>
              <w:rPr>
                <w:rFonts w:ascii="宋体" w:hAnsi="宋体"/>
                <w:sz w:val="28"/>
                <w:szCs w:val="28"/>
              </w:rPr>
              <w:t>201</w:t>
            </w:r>
            <w:r>
              <w:rPr>
                <w:rFonts w:hint="eastAsia" w:ascii="宋体" w:hAnsi="宋体"/>
                <w:sz w:val="28"/>
                <w:szCs w:val="28"/>
              </w:rPr>
              <w:t>9</w:t>
            </w:r>
            <w:r>
              <w:rPr>
                <w:rFonts w:ascii="宋体" w:hAnsi="宋体"/>
                <w:sz w:val="28"/>
                <w:szCs w:val="28"/>
              </w:rPr>
              <w:t>年</w:t>
            </w:r>
            <w:r>
              <w:rPr>
                <w:rFonts w:hint="eastAsia" w:ascii="宋体" w:hAnsi="宋体"/>
                <w:sz w:val="28"/>
                <w:szCs w:val="28"/>
                <w:lang w:val="en-US" w:eastAsia="zh-CN"/>
              </w:rPr>
              <w:t>12</w:t>
            </w:r>
            <w:r>
              <w:rPr>
                <w:rFonts w:ascii="宋体" w:hAnsi="宋体"/>
                <w:sz w:val="28"/>
                <w:szCs w:val="28"/>
              </w:rPr>
              <w:t>月</w:t>
            </w:r>
            <w:r>
              <w:rPr>
                <w:rFonts w:hint="eastAsia" w:ascii="宋体" w:hAnsi="宋体"/>
                <w:sz w:val="28"/>
                <w:szCs w:val="28"/>
              </w:rPr>
              <w:t xml:space="preserve"> </w:t>
            </w:r>
            <w:r>
              <w:rPr>
                <w:rFonts w:hint="eastAsia" w:ascii="宋体" w:hAnsi="宋体"/>
                <w:sz w:val="28"/>
                <w:szCs w:val="28"/>
                <w:lang w:val="en-US" w:eastAsia="zh-CN"/>
              </w:rPr>
              <w:t>29</w:t>
            </w:r>
            <w:r>
              <w:rPr>
                <w:rFonts w:hint="eastAsia" w:ascii="宋体" w:hAnsi="宋体"/>
                <w:sz w:val="28"/>
                <w:szCs w:val="28"/>
              </w:rPr>
              <w:t xml:space="preserve"> </w:t>
            </w:r>
            <w:r>
              <w:rPr>
                <w:rFonts w:ascii="宋体" w:hAnsi="宋体"/>
                <w:sz w:val="28"/>
                <w:szCs w:val="28"/>
              </w:rPr>
              <w:t>日</w:t>
            </w:r>
          </w:p>
        </w:tc>
      </w:tr>
    </w:tbl>
    <w:p/>
    <w:p>
      <w:pPr>
        <w:widowControl/>
        <w:jc w:val="left"/>
        <w:rPr>
          <w:rFonts w:hint="eastAsia" w:ascii="黑体" w:eastAsia="黑体" w:cs="ST Song"/>
          <w:sz w:val="32"/>
          <w:szCs w:val="32"/>
        </w:rPr>
      </w:pPr>
      <w:r>
        <w:br w:type="page"/>
      </w:r>
    </w:p>
    <w:p>
      <w:pPr>
        <w:jc w:val="center"/>
        <w:rPr>
          <w:rFonts w:ascii="黑体" w:eastAsia="黑体" w:cs="ST Song"/>
          <w:sz w:val="32"/>
          <w:szCs w:val="32"/>
        </w:rPr>
      </w:pPr>
      <w:r>
        <w:rPr>
          <w:rFonts w:hint="eastAsia" w:ascii="黑体" w:eastAsia="黑体" w:cs="ST Song"/>
          <w:sz w:val="32"/>
          <w:szCs w:val="32"/>
        </w:rPr>
        <w:t>目  录</w:t>
      </w:r>
    </w:p>
    <w:p>
      <w:pPr>
        <w:jc w:val="center"/>
        <w:rPr>
          <w:rStyle w:val="24"/>
          <w:rFonts w:hint="eastAsia" w:ascii="黑体"/>
          <w:sz w:val="24"/>
          <w:szCs w:val="24"/>
        </w:rPr>
      </w:pPr>
    </w:p>
    <w:p>
      <w:pPr>
        <w:pStyle w:val="12"/>
        <w:tabs>
          <w:tab w:val="right" w:leader="dot" w:pos="9071"/>
        </w:tabs>
      </w:pPr>
      <w:r>
        <w:rPr>
          <w:rFonts w:ascii="Times New Roman" w:hAnsi="Times New Roman" w:cs="Times New Roman"/>
          <w:b w:val="0"/>
          <w:bCs w:val="0"/>
          <w:caps w:val="0"/>
          <w:sz w:val="24"/>
          <w:szCs w:val="24"/>
        </w:rPr>
        <w:fldChar w:fldCharType="begin"/>
      </w:r>
      <w:r>
        <w:rPr>
          <w:rFonts w:ascii="Times New Roman" w:hAnsi="Times New Roman" w:cs="Times New Roman"/>
          <w:b w:val="0"/>
          <w:bCs w:val="0"/>
          <w:caps w:val="0"/>
          <w:sz w:val="24"/>
          <w:szCs w:val="24"/>
        </w:rPr>
        <w:instrText xml:space="preserve"> TOC \o "1-2" \h \z \u </w:instrText>
      </w:r>
      <w:r>
        <w:rPr>
          <w:rFonts w:ascii="Times New Roman" w:hAnsi="Times New Roman" w:cs="Times New Roman"/>
          <w:b w:val="0"/>
          <w:bCs w:val="0"/>
          <w:caps w:val="0"/>
          <w:sz w:val="24"/>
          <w:szCs w:val="24"/>
        </w:rPr>
        <w:fldChar w:fldCharType="separate"/>
      </w:r>
      <w:r>
        <w:rPr>
          <w:rFonts w:ascii="Times New Roman" w:hAnsi="Times New Roman" w:cs="Times New Roman"/>
          <w:bCs w:val="0"/>
          <w:caps w:val="0"/>
          <w:szCs w:val="24"/>
        </w:rPr>
        <w:fldChar w:fldCharType="begin"/>
      </w:r>
      <w:r>
        <w:rPr>
          <w:rFonts w:ascii="Times New Roman" w:hAnsi="Times New Roman" w:cs="Times New Roman"/>
          <w:bCs w:val="0"/>
          <w:caps w:val="0"/>
          <w:szCs w:val="24"/>
        </w:rPr>
        <w:instrText xml:space="preserve"> HYPERLINK \l _Toc28038 </w:instrText>
      </w:r>
      <w:r>
        <w:rPr>
          <w:rFonts w:ascii="Times New Roman" w:hAnsi="Times New Roman" w:cs="Times New Roman"/>
          <w:bCs w:val="0"/>
          <w:caps w:val="0"/>
          <w:szCs w:val="24"/>
        </w:rPr>
        <w:fldChar w:fldCharType="separate"/>
      </w:r>
      <w:r>
        <w:rPr>
          <w:rFonts w:ascii="Times New Roman" w:hAnsi="Times New Roman"/>
        </w:rPr>
        <w:t>1</w:t>
      </w:r>
      <w:r>
        <w:rPr>
          <w:rFonts w:hint="eastAsia"/>
        </w:rPr>
        <w:t xml:space="preserve"> 前言</w:t>
      </w:r>
      <w:r>
        <w:tab/>
      </w:r>
      <w:r>
        <w:fldChar w:fldCharType="begin"/>
      </w:r>
      <w:r>
        <w:instrText xml:space="preserve"> PAGEREF _Toc28038 </w:instrText>
      </w:r>
      <w:r>
        <w:fldChar w:fldCharType="separate"/>
      </w:r>
      <w:r>
        <w:t>1</w:t>
      </w:r>
      <w:r>
        <w:fldChar w:fldCharType="end"/>
      </w:r>
      <w:r>
        <w:rPr>
          <w:rFonts w:ascii="Times New Roman" w:hAnsi="Times New Roman" w:cs="Times New Roman"/>
          <w:bCs w:val="0"/>
          <w:caps w:val="0"/>
          <w:szCs w:val="24"/>
        </w:rPr>
        <w:fldChar w:fldCharType="end"/>
      </w:r>
    </w:p>
    <w:p>
      <w:pPr>
        <w:pStyle w:val="12"/>
        <w:tabs>
          <w:tab w:val="right" w:leader="dot" w:pos="9071"/>
        </w:tabs>
      </w:pPr>
      <w:r>
        <w:rPr>
          <w:bCs/>
        </w:rPr>
        <w:fldChar w:fldCharType="begin"/>
      </w:r>
      <w:r>
        <w:rPr>
          <w:bCs/>
        </w:rPr>
        <w:instrText xml:space="preserve"> HYPERLINK \l _Toc24580 </w:instrText>
      </w:r>
      <w:r>
        <w:rPr>
          <w:bCs/>
        </w:rPr>
        <w:fldChar w:fldCharType="separate"/>
      </w:r>
      <w:r>
        <w:rPr>
          <w:rFonts w:hint="eastAsia" w:ascii="Times New Roman" w:hAnsi="Times New Roman"/>
        </w:rPr>
        <w:t>2 需求分析</w:t>
      </w:r>
      <w:r>
        <w:tab/>
      </w:r>
      <w:r>
        <w:fldChar w:fldCharType="begin"/>
      </w:r>
      <w:r>
        <w:instrText xml:space="preserve"> PAGEREF _Toc24580 </w:instrText>
      </w:r>
      <w:r>
        <w:fldChar w:fldCharType="separate"/>
      </w:r>
      <w:r>
        <w:t>1</w:t>
      </w:r>
      <w:r>
        <w:fldChar w:fldCharType="end"/>
      </w:r>
      <w:r>
        <w:rPr>
          <w:bCs/>
        </w:rPr>
        <w:fldChar w:fldCharType="end"/>
      </w:r>
    </w:p>
    <w:p>
      <w:pPr>
        <w:pStyle w:val="12"/>
        <w:tabs>
          <w:tab w:val="right" w:leader="dot" w:pos="9071"/>
        </w:tabs>
      </w:pPr>
      <w:r>
        <w:rPr>
          <w:bCs/>
        </w:rPr>
        <w:fldChar w:fldCharType="begin"/>
      </w:r>
      <w:r>
        <w:rPr>
          <w:bCs/>
        </w:rPr>
        <w:instrText xml:space="preserve"> HYPERLINK \l _Toc30443 </w:instrText>
      </w:r>
      <w:r>
        <w:rPr>
          <w:bCs/>
        </w:rPr>
        <w:fldChar w:fldCharType="separate"/>
      </w:r>
      <w:r>
        <w:rPr>
          <w:rFonts w:hint="eastAsia"/>
        </w:rPr>
        <w:t>3 总体设计</w:t>
      </w:r>
      <w:r>
        <w:tab/>
      </w:r>
      <w:r>
        <w:fldChar w:fldCharType="begin"/>
      </w:r>
      <w:r>
        <w:instrText xml:space="preserve"> PAGEREF _Toc30443 </w:instrText>
      </w:r>
      <w:r>
        <w:fldChar w:fldCharType="separate"/>
      </w:r>
      <w:r>
        <w:t>2</w:t>
      </w:r>
      <w:r>
        <w:fldChar w:fldCharType="end"/>
      </w:r>
      <w:r>
        <w:rPr>
          <w:bCs/>
        </w:rPr>
        <w:fldChar w:fldCharType="end"/>
      </w:r>
    </w:p>
    <w:p>
      <w:pPr>
        <w:pStyle w:val="15"/>
        <w:tabs>
          <w:tab w:val="right" w:leader="dot" w:pos="9071"/>
        </w:tabs>
      </w:pPr>
      <w:r>
        <w:rPr>
          <w:bCs/>
        </w:rPr>
        <w:fldChar w:fldCharType="begin"/>
      </w:r>
      <w:r>
        <w:rPr>
          <w:bCs/>
        </w:rPr>
        <w:instrText xml:space="preserve"> HYPERLINK \l _Toc19073 </w:instrText>
      </w:r>
      <w:r>
        <w:rPr>
          <w:bCs/>
        </w:rPr>
        <w:fldChar w:fldCharType="separate"/>
      </w:r>
      <w:r>
        <w:rPr>
          <w:rFonts w:hint="eastAsia" w:ascii="Times New Roman" w:hAnsi="Times New Roman" w:eastAsia="黑体" w:cs="Times New Roman"/>
          <w:kern w:val="44"/>
          <w:szCs w:val="28"/>
        </w:rPr>
        <w:t>3.</w:t>
      </w:r>
      <w:r>
        <w:rPr>
          <w:rFonts w:ascii="Times New Roman" w:hAnsi="Times New Roman" w:eastAsia="黑体" w:cs="Times New Roman"/>
          <w:kern w:val="44"/>
          <w:szCs w:val="28"/>
        </w:rPr>
        <w:t>1 系统目标</w:t>
      </w:r>
      <w:r>
        <w:tab/>
      </w:r>
      <w:r>
        <w:fldChar w:fldCharType="begin"/>
      </w:r>
      <w:r>
        <w:instrText xml:space="preserve"> PAGEREF _Toc19073 </w:instrText>
      </w:r>
      <w:r>
        <w:fldChar w:fldCharType="separate"/>
      </w:r>
      <w:r>
        <w:t>2</w:t>
      </w:r>
      <w:r>
        <w:fldChar w:fldCharType="end"/>
      </w:r>
      <w:r>
        <w:rPr>
          <w:bCs/>
        </w:rPr>
        <w:fldChar w:fldCharType="end"/>
      </w:r>
    </w:p>
    <w:p>
      <w:pPr>
        <w:pStyle w:val="15"/>
        <w:tabs>
          <w:tab w:val="right" w:leader="dot" w:pos="9071"/>
        </w:tabs>
      </w:pPr>
      <w:r>
        <w:rPr>
          <w:bCs/>
        </w:rPr>
        <w:fldChar w:fldCharType="begin"/>
      </w:r>
      <w:r>
        <w:rPr>
          <w:bCs/>
        </w:rPr>
        <w:instrText xml:space="preserve"> HYPERLINK \l _Toc7312 </w:instrText>
      </w:r>
      <w:r>
        <w:rPr>
          <w:bCs/>
        </w:rPr>
        <w:fldChar w:fldCharType="separate"/>
      </w:r>
      <w:r>
        <w:rPr>
          <w:rFonts w:hint="eastAsia" w:ascii="Times New Roman" w:hAnsi="Times New Roman" w:eastAsia="黑体" w:cs="Times New Roman"/>
          <w:kern w:val="44"/>
          <w:szCs w:val="28"/>
        </w:rPr>
        <w:t>3.</w:t>
      </w:r>
      <w:r>
        <w:rPr>
          <w:rFonts w:ascii="Times New Roman" w:hAnsi="Times New Roman" w:eastAsia="黑体" w:cs="Times New Roman"/>
          <w:kern w:val="44"/>
          <w:szCs w:val="28"/>
        </w:rPr>
        <w:t>2 构建开发环境</w:t>
      </w:r>
      <w:r>
        <w:tab/>
      </w:r>
      <w:r>
        <w:fldChar w:fldCharType="begin"/>
      </w:r>
      <w:r>
        <w:instrText xml:space="preserve"> PAGEREF _Toc7312 </w:instrText>
      </w:r>
      <w:r>
        <w:fldChar w:fldCharType="separate"/>
      </w:r>
      <w:r>
        <w:t>3</w:t>
      </w:r>
      <w:r>
        <w:fldChar w:fldCharType="end"/>
      </w:r>
      <w:r>
        <w:rPr>
          <w:bCs/>
        </w:rPr>
        <w:fldChar w:fldCharType="end"/>
      </w:r>
    </w:p>
    <w:p>
      <w:pPr>
        <w:pStyle w:val="15"/>
        <w:tabs>
          <w:tab w:val="right" w:leader="dot" w:pos="9071"/>
        </w:tabs>
      </w:pPr>
      <w:r>
        <w:rPr>
          <w:bCs/>
        </w:rPr>
        <w:fldChar w:fldCharType="begin"/>
      </w:r>
      <w:r>
        <w:rPr>
          <w:bCs/>
        </w:rPr>
        <w:instrText xml:space="preserve"> HYPERLINK \l _Toc16091 </w:instrText>
      </w:r>
      <w:r>
        <w:rPr>
          <w:bCs/>
        </w:rPr>
        <w:fldChar w:fldCharType="separate"/>
      </w:r>
      <w:r>
        <w:rPr>
          <w:rFonts w:hint="eastAsia" w:ascii="Times New Roman" w:hAnsi="Times New Roman" w:eastAsia="黑体" w:cs="Times New Roman"/>
          <w:kern w:val="44"/>
          <w:szCs w:val="28"/>
        </w:rPr>
        <w:t>3.</w:t>
      </w:r>
      <w:r>
        <w:rPr>
          <w:rFonts w:ascii="Times New Roman" w:hAnsi="Times New Roman" w:eastAsia="黑体" w:cs="Times New Roman"/>
          <w:kern w:val="44"/>
          <w:szCs w:val="28"/>
        </w:rPr>
        <w:t>3 系统功能结构</w:t>
      </w:r>
      <w:r>
        <w:tab/>
      </w:r>
      <w:r>
        <w:fldChar w:fldCharType="begin"/>
      </w:r>
      <w:r>
        <w:instrText xml:space="preserve"> PAGEREF _Toc16091 </w:instrText>
      </w:r>
      <w:r>
        <w:fldChar w:fldCharType="separate"/>
      </w:r>
      <w:r>
        <w:t>4</w:t>
      </w:r>
      <w:r>
        <w:fldChar w:fldCharType="end"/>
      </w:r>
      <w:r>
        <w:rPr>
          <w:bCs/>
        </w:rPr>
        <w:fldChar w:fldCharType="end"/>
      </w:r>
    </w:p>
    <w:p>
      <w:pPr>
        <w:pStyle w:val="12"/>
        <w:tabs>
          <w:tab w:val="right" w:leader="dot" w:pos="9071"/>
        </w:tabs>
      </w:pPr>
      <w:r>
        <w:rPr>
          <w:bCs/>
        </w:rPr>
        <w:fldChar w:fldCharType="begin"/>
      </w:r>
      <w:r>
        <w:rPr>
          <w:bCs/>
        </w:rPr>
        <w:instrText xml:space="preserve"> HYPERLINK \l _Toc20933 </w:instrText>
      </w:r>
      <w:r>
        <w:rPr>
          <w:bCs/>
        </w:rPr>
        <w:fldChar w:fldCharType="separate"/>
      </w:r>
      <w:r>
        <w:rPr>
          <w:rFonts w:ascii="Times New Roman" w:hAnsi="Times New Roman"/>
        </w:rPr>
        <w:t>4 数据库设计</w:t>
      </w:r>
      <w:r>
        <w:tab/>
      </w:r>
      <w:r>
        <w:fldChar w:fldCharType="begin"/>
      </w:r>
      <w:r>
        <w:instrText xml:space="preserve"> PAGEREF _Toc20933 </w:instrText>
      </w:r>
      <w:r>
        <w:fldChar w:fldCharType="separate"/>
      </w:r>
      <w:r>
        <w:t>4</w:t>
      </w:r>
      <w:r>
        <w:fldChar w:fldCharType="end"/>
      </w:r>
      <w:r>
        <w:rPr>
          <w:bCs/>
        </w:rPr>
        <w:fldChar w:fldCharType="end"/>
      </w:r>
    </w:p>
    <w:p>
      <w:pPr>
        <w:pStyle w:val="15"/>
        <w:tabs>
          <w:tab w:val="right" w:leader="dot" w:pos="9071"/>
        </w:tabs>
      </w:pPr>
      <w:r>
        <w:rPr>
          <w:bCs/>
        </w:rPr>
        <w:fldChar w:fldCharType="begin"/>
      </w:r>
      <w:r>
        <w:rPr>
          <w:bCs/>
        </w:rPr>
        <w:instrText xml:space="preserve"> HYPERLINK \l _Toc8726 </w:instrText>
      </w:r>
      <w:r>
        <w:rPr>
          <w:bCs/>
        </w:rPr>
        <w:fldChar w:fldCharType="separate"/>
      </w:r>
      <w:r>
        <w:rPr>
          <w:rFonts w:hint="eastAsia" w:ascii="Times New Roman" w:hAnsi="Times New Roman" w:eastAsia="黑体" w:cs="Times New Roman"/>
          <w:kern w:val="44"/>
          <w:szCs w:val="28"/>
        </w:rPr>
        <w:t>4.</w:t>
      </w:r>
      <w:r>
        <w:rPr>
          <w:rFonts w:ascii="Times New Roman" w:hAnsi="Times New Roman" w:eastAsia="黑体" w:cs="Times New Roman"/>
          <w:kern w:val="44"/>
          <w:szCs w:val="28"/>
        </w:rPr>
        <w:t>1 数据库概要说明</w:t>
      </w:r>
      <w:r>
        <w:tab/>
      </w:r>
      <w:r>
        <w:fldChar w:fldCharType="begin"/>
      </w:r>
      <w:r>
        <w:instrText xml:space="preserve"> PAGEREF _Toc8726 </w:instrText>
      </w:r>
      <w:r>
        <w:fldChar w:fldCharType="separate"/>
      </w:r>
      <w:r>
        <w:t>4</w:t>
      </w:r>
      <w:r>
        <w:fldChar w:fldCharType="end"/>
      </w:r>
      <w:r>
        <w:rPr>
          <w:bCs/>
        </w:rPr>
        <w:fldChar w:fldCharType="end"/>
      </w:r>
    </w:p>
    <w:p>
      <w:pPr>
        <w:pStyle w:val="15"/>
        <w:tabs>
          <w:tab w:val="right" w:leader="dot" w:pos="9071"/>
        </w:tabs>
      </w:pPr>
      <w:r>
        <w:rPr>
          <w:bCs/>
        </w:rPr>
        <w:fldChar w:fldCharType="begin"/>
      </w:r>
      <w:r>
        <w:rPr>
          <w:bCs/>
        </w:rPr>
        <w:instrText xml:space="preserve"> HYPERLINK \l _Toc29350 </w:instrText>
      </w:r>
      <w:r>
        <w:rPr>
          <w:bCs/>
        </w:rPr>
        <w:fldChar w:fldCharType="separate"/>
      </w:r>
      <w:r>
        <w:rPr>
          <w:rFonts w:hint="eastAsia" w:ascii="Times New Roman" w:hAnsi="Times New Roman" w:eastAsia="黑体" w:cs="Times New Roman"/>
          <w:kern w:val="44"/>
          <w:szCs w:val="28"/>
        </w:rPr>
        <w:t>4.</w:t>
      </w:r>
      <w:r>
        <w:rPr>
          <w:rFonts w:ascii="Times New Roman" w:hAnsi="Times New Roman" w:eastAsia="黑体" w:cs="Times New Roman"/>
          <w:kern w:val="44"/>
          <w:szCs w:val="28"/>
        </w:rPr>
        <w:t>2 数据库</w:t>
      </w:r>
      <w:r>
        <w:rPr>
          <w:rFonts w:hint="eastAsia" w:ascii="Times New Roman" w:hAnsi="Times New Roman" w:eastAsia="黑体" w:cs="Times New Roman"/>
          <w:kern w:val="44"/>
          <w:szCs w:val="28"/>
        </w:rPr>
        <w:t>E</w:t>
      </w:r>
      <w:r>
        <w:rPr>
          <w:rFonts w:ascii="Times New Roman" w:hAnsi="Times New Roman" w:eastAsia="黑体" w:cs="Times New Roman"/>
          <w:kern w:val="44"/>
          <w:szCs w:val="28"/>
        </w:rPr>
        <w:t>-R图</w:t>
      </w:r>
      <w:r>
        <w:tab/>
      </w:r>
      <w:r>
        <w:fldChar w:fldCharType="begin"/>
      </w:r>
      <w:r>
        <w:instrText xml:space="preserve"> PAGEREF _Toc29350 </w:instrText>
      </w:r>
      <w:r>
        <w:fldChar w:fldCharType="separate"/>
      </w:r>
      <w:r>
        <w:t>5</w:t>
      </w:r>
      <w:r>
        <w:fldChar w:fldCharType="end"/>
      </w:r>
      <w:r>
        <w:rPr>
          <w:bCs/>
        </w:rPr>
        <w:fldChar w:fldCharType="end"/>
      </w:r>
    </w:p>
    <w:p>
      <w:pPr>
        <w:pStyle w:val="15"/>
        <w:tabs>
          <w:tab w:val="right" w:leader="dot" w:pos="9071"/>
        </w:tabs>
      </w:pPr>
      <w:r>
        <w:rPr>
          <w:bCs/>
        </w:rPr>
        <w:fldChar w:fldCharType="begin"/>
      </w:r>
      <w:r>
        <w:rPr>
          <w:bCs/>
        </w:rPr>
        <w:instrText xml:space="preserve"> HYPERLINK \l _Toc26209 </w:instrText>
      </w:r>
      <w:r>
        <w:rPr>
          <w:bCs/>
        </w:rPr>
        <w:fldChar w:fldCharType="separate"/>
      </w:r>
      <w:r>
        <w:rPr>
          <w:rFonts w:hint="eastAsia" w:ascii="Times New Roman" w:hAnsi="Times New Roman" w:eastAsia="黑体" w:cs="Times New Roman"/>
          <w:kern w:val="44"/>
          <w:szCs w:val="28"/>
        </w:rPr>
        <w:t>4.</w:t>
      </w:r>
      <w:r>
        <w:rPr>
          <w:rFonts w:ascii="Times New Roman" w:hAnsi="Times New Roman" w:eastAsia="黑体" w:cs="Times New Roman"/>
          <w:kern w:val="44"/>
          <w:szCs w:val="28"/>
        </w:rPr>
        <w:t>3 数据表结构</w:t>
      </w:r>
      <w:r>
        <w:tab/>
      </w:r>
      <w:r>
        <w:fldChar w:fldCharType="begin"/>
      </w:r>
      <w:r>
        <w:instrText xml:space="preserve"> PAGEREF _Toc26209 </w:instrText>
      </w:r>
      <w:r>
        <w:fldChar w:fldCharType="separate"/>
      </w:r>
      <w:r>
        <w:t>5</w:t>
      </w:r>
      <w:r>
        <w:fldChar w:fldCharType="end"/>
      </w:r>
      <w:r>
        <w:rPr>
          <w:bCs/>
        </w:rPr>
        <w:fldChar w:fldCharType="end"/>
      </w:r>
    </w:p>
    <w:p>
      <w:pPr>
        <w:pStyle w:val="12"/>
        <w:tabs>
          <w:tab w:val="right" w:leader="dot" w:pos="9071"/>
        </w:tabs>
      </w:pPr>
      <w:r>
        <w:rPr>
          <w:bCs/>
        </w:rPr>
        <w:fldChar w:fldCharType="begin"/>
      </w:r>
      <w:r>
        <w:rPr>
          <w:bCs/>
        </w:rPr>
        <w:instrText xml:space="preserve"> HYPERLINK \l _Toc7455 </w:instrText>
      </w:r>
      <w:r>
        <w:rPr>
          <w:bCs/>
        </w:rPr>
        <w:fldChar w:fldCharType="separate"/>
      </w:r>
      <w:r>
        <w:rPr>
          <w:rFonts w:hint="eastAsia" w:ascii="Times New Roman" w:hAnsi="Times New Roman"/>
        </w:rPr>
        <w:t>5</w:t>
      </w:r>
      <w:r>
        <w:rPr>
          <w:rFonts w:ascii="Times New Roman" w:hAnsi="Times New Roman"/>
        </w:rPr>
        <w:t xml:space="preserve"> </w:t>
      </w:r>
      <w:r>
        <w:rPr>
          <w:rFonts w:hint="eastAsia"/>
          <w:lang w:val="en-US" w:eastAsia="zh-CN"/>
        </w:rPr>
        <w:t>接口设计</w:t>
      </w:r>
      <w:r>
        <w:tab/>
      </w:r>
      <w:r>
        <w:fldChar w:fldCharType="begin"/>
      </w:r>
      <w:r>
        <w:instrText xml:space="preserve"> PAGEREF _Toc7455 </w:instrText>
      </w:r>
      <w:r>
        <w:fldChar w:fldCharType="separate"/>
      </w:r>
      <w:r>
        <w:t>6</w:t>
      </w:r>
      <w:r>
        <w:fldChar w:fldCharType="end"/>
      </w:r>
      <w:r>
        <w:rPr>
          <w:bCs/>
        </w:rPr>
        <w:fldChar w:fldCharType="end"/>
      </w:r>
    </w:p>
    <w:p>
      <w:pPr>
        <w:pStyle w:val="15"/>
        <w:tabs>
          <w:tab w:val="right" w:leader="dot" w:pos="9071"/>
        </w:tabs>
      </w:pPr>
      <w:r>
        <w:rPr>
          <w:bCs/>
        </w:rPr>
        <w:fldChar w:fldCharType="begin"/>
      </w:r>
      <w:r>
        <w:rPr>
          <w:bCs/>
        </w:rPr>
        <w:instrText xml:space="preserve"> HYPERLINK \l _Toc15494 </w:instrText>
      </w:r>
      <w:r>
        <w:rPr>
          <w:bCs/>
        </w:rPr>
        <w:fldChar w:fldCharType="separate"/>
      </w:r>
      <w:r>
        <w:rPr>
          <w:rFonts w:hint="eastAsia"/>
          <w:lang w:val="en-US" w:eastAsia="zh-CN"/>
        </w:rPr>
        <w:t>5.1</w:t>
      </w:r>
      <w:r>
        <w:rPr>
          <w:rFonts w:hint="eastAsia"/>
        </w:rPr>
        <w:t>软件接口</w:t>
      </w:r>
      <w:r>
        <w:tab/>
      </w:r>
      <w:r>
        <w:fldChar w:fldCharType="begin"/>
      </w:r>
      <w:r>
        <w:instrText xml:space="preserve"> PAGEREF _Toc15494 </w:instrText>
      </w:r>
      <w:r>
        <w:fldChar w:fldCharType="separate"/>
      </w:r>
      <w:r>
        <w:t>7</w:t>
      </w:r>
      <w:r>
        <w:fldChar w:fldCharType="end"/>
      </w:r>
      <w:r>
        <w:rPr>
          <w:bCs/>
        </w:rPr>
        <w:fldChar w:fldCharType="end"/>
      </w:r>
    </w:p>
    <w:p>
      <w:pPr>
        <w:pStyle w:val="15"/>
        <w:tabs>
          <w:tab w:val="right" w:leader="dot" w:pos="9071"/>
        </w:tabs>
      </w:pPr>
      <w:r>
        <w:rPr>
          <w:bCs/>
        </w:rPr>
        <w:fldChar w:fldCharType="begin"/>
      </w:r>
      <w:r>
        <w:rPr>
          <w:bCs/>
        </w:rPr>
        <w:instrText xml:space="preserve"> HYPERLINK \l _Toc26399 </w:instrText>
      </w:r>
      <w:r>
        <w:rPr>
          <w:bCs/>
        </w:rPr>
        <w:fldChar w:fldCharType="separate"/>
      </w:r>
      <w:r>
        <w:rPr>
          <w:rFonts w:hint="eastAsia"/>
          <w:lang w:val="en-US" w:eastAsia="zh-CN"/>
        </w:rPr>
        <w:t>5.2硬件接口</w:t>
      </w:r>
      <w:r>
        <w:tab/>
      </w:r>
      <w:r>
        <w:fldChar w:fldCharType="begin"/>
      </w:r>
      <w:r>
        <w:instrText xml:space="preserve"> PAGEREF _Toc26399 </w:instrText>
      </w:r>
      <w:r>
        <w:fldChar w:fldCharType="separate"/>
      </w:r>
      <w:r>
        <w:t>10</w:t>
      </w:r>
      <w:r>
        <w:fldChar w:fldCharType="end"/>
      </w:r>
      <w:r>
        <w:rPr>
          <w:bCs/>
        </w:rPr>
        <w:fldChar w:fldCharType="end"/>
      </w:r>
    </w:p>
    <w:p>
      <w:pPr>
        <w:pStyle w:val="12"/>
        <w:tabs>
          <w:tab w:val="right" w:leader="dot" w:pos="9071"/>
        </w:tabs>
      </w:pPr>
      <w:r>
        <w:rPr>
          <w:bCs/>
        </w:rPr>
        <w:fldChar w:fldCharType="begin"/>
      </w:r>
      <w:r>
        <w:rPr>
          <w:bCs/>
        </w:rPr>
        <w:instrText xml:space="preserve"> HYPERLINK \l _Toc4574 </w:instrText>
      </w:r>
      <w:r>
        <w:rPr>
          <w:bCs/>
        </w:rPr>
        <w:fldChar w:fldCharType="separate"/>
      </w:r>
      <w:r>
        <w:rPr>
          <w:rFonts w:ascii="Times New Roman" w:hAnsi="Times New Roman"/>
        </w:rPr>
        <w:t>6 程序主要系统开发</w:t>
      </w:r>
      <w:r>
        <w:tab/>
      </w:r>
      <w:r>
        <w:fldChar w:fldCharType="begin"/>
      </w:r>
      <w:r>
        <w:instrText xml:space="preserve"> PAGEREF _Toc4574 </w:instrText>
      </w:r>
      <w:r>
        <w:fldChar w:fldCharType="separate"/>
      </w:r>
      <w:r>
        <w:t>15</w:t>
      </w:r>
      <w:r>
        <w:fldChar w:fldCharType="end"/>
      </w:r>
      <w:r>
        <w:rPr>
          <w:bCs/>
        </w:rPr>
        <w:fldChar w:fldCharType="end"/>
      </w:r>
    </w:p>
    <w:p>
      <w:pPr>
        <w:pStyle w:val="15"/>
        <w:tabs>
          <w:tab w:val="right" w:leader="dot" w:pos="9071"/>
        </w:tabs>
      </w:pPr>
      <w:r>
        <w:rPr>
          <w:bCs/>
        </w:rPr>
        <w:fldChar w:fldCharType="begin"/>
      </w:r>
      <w:r>
        <w:rPr>
          <w:bCs/>
        </w:rPr>
        <w:instrText xml:space="preserve"> HYPERLINK \l _Toc817 </w:instrText>
      </w:r>
      <w:r>
        <w:rPr>
          <w:bCs/>
        </w:rPr>
        <w:fldChar w:fldCharType="separate"/>
      </w:r>
      <w:r>
        <w:rPr>
          <w:rFonts w:hint="eastAsia"/>
        </w:rPr>
        <w:t>6.</w:t>
      </w:r>
      <w:r>
        <w:t xml:space="preserve">1 </w:t>
      </w:r>
      <w:r>
        <w:rPr>
          <w:rFonts w:hint="eastAsia"/>
        </w:rPr>
        <w:t>系统框架</w:t>
      </w:r>
      <w:r>
        <w:tab/>
      </w:r>
      <w:r>
        <w:fldChar w:fldCharType="begin"/>
      </w:r>
      <w:r>
        <w:instrText xml:space="preserve"> PAGEREF _Toc817 </w:instrText>
      </w:r>
      <w:r>
        <w:fldChar w:fldCharType="separate"/>
      </w:r>
      <w:r>
        <w:t>16</w:t>
      </w:r>
      <w:r>
        <w:fldChar w:fldCharType="end"/>
      </w:r>
      <w:r>
        <w:rPr>
          <w:bCs/>
        </w:rPr>
        <w:fldChar w:fldCharType="end"/>
      </w:r>
    </w:p>
    <w:p>
      <w:pPr>
        <w:pStyle w:val="15"/>
        <w:tabs>
          <w:tab w:val="right" w:leader="dot" w:pos="9071"/>
        </w:tabs>
      </w:pPr>
      <w:r>
        <w:rPr>
          <w:bCs/>
        </w:rPr>
        <w:fldChar w:fldCharType="begin"/>
      </w:r>
      <w:r>
        <w:rPr>
          <w:bCs/>
        </w:rPr>
        <w:instrText xml:space="preserve"> HYPERLINK \l _Toc18166 </w:instrText>
      </w:r>
      <w:r>
        <w:rPr>
          <w:bCs/>
        </w:rPr>
        <w:fldChar w:fldCharType="separate"/>
      </w:r>
      <w:r>
        <w:rPr>
          <w:rFonts w:hint="eastAsia"/>
        </w:rPr>
        <w:t>6.</w:t>
      </w:r>
      <w:r>
        <w:t xml:space="preserve">2 </w:t>
      </w:r>
      <w:r>
        <w:rPr>
          <w:rFonts w:hint="eastAsia"/>
        </w:rPr>
        <w:t>Web应用层设计</w:t>
      </w:r>
      <w:r>
        <w:tab/>
      </w:r>
      <w:r>
        <w:fldChar w:fldCharType="begin"/>
      </w:r>
      <w:r>
        <w:instrText xml:space="preserve"> PAGEREF _Toc18166 </w:instrText>
      </w:r>
      <w:r>
        <w:fldChar w:fldCharType="separate"/>
      </w:r>
      <w:r>
        <w:t>16</w:t>
      </w:r>
      <w:r>
        <w:fldChar w:fldCharType="end"/>
      </w:r>
      <w:r>
        <w:rPr>
          <w:bCs/>
        </w:rPr>
        <w:fldChar w:fldCharType="end"/>
      </w:r>
    </w:p>
    <w:p>
      <w:pPr>
        <w:pStyle w:val="15"/>
        <w:tabs>
          <w:tab w:val="right" w:leader="dot" w:pos="9071"/>
        </w:tabs>
      </w:pPr>
      <w:r>
        <w:rPr>
          <w:bCs/>
        </w:rPr>
        <w:fldChar w:fldCharType="begin"/>
      </w:r>
      <w:r>
        <w:rPr>
          <w:bCs/>
        </w:rPr>
        <w:instrText xml:space="preserve"> HYPERLINK \l _Toc12057 </w:instrText>
      </w:r>
      <w:r>
        <w:rPr>
          <w:bCs/>
        </w:rPr>
        <w:fldChar w:fldCharType="separate"/>
      </w:r>
      <w:r>
        <w:rPr>
          <w:rFonts w:hint="eastAsia"/>
        </w:rPr>
        <w:t>6.</w:t>
      </w:r>
      <w:r>
        <w:t xml:space="preserve">3 </w:t>
      </w:r>
      <w:r>
        <w:rPr>
          <w:rFonts w:hint="eastAsia"/>
        </w:rPr>
        <w:t>中控服务系统设计</w:t>
      </w:r>
      <w:r>
        <w:tab/>
      </w:r>
      <w:r>
        <w:fldChar w:fldCharType="begin"/>
      </w:r>
      <w:r>
        <w:instrText xml:space="preserve"> PAGEREF _Toc12057 </w:instrText>
      </w:r>
      <w:r>
        <w:fldChar w:fldCharType="separate"/>
      </w:r>
      <w:r>
        <w:t>17</w:t>
      </w:r>
      <w:r>
        <w:fldChar w:fldCharType="end"/>
      </w:r>
      <w:r>
        <w:rPr>
          <w:bCs/>
        </w:rPr>
        <w:fldChar w:fldCharType="end"/>
      </w:r>
    </w:p>
    <w:p>
      <w:pPr>
        <w:pStyle w:val="15"/>
        <w:tabs>
          <w:tab w:val="right" w:leader="dot" w:pos="9071"/>
        </w:tabs>
      </w:pPr>
      <w:r>
        <w:rPr>
          <w:bCs/>
        </w:rPr>
        <w:fldChar w:fldCharType="begin"/>
      </w:r>
      <w:r>
        <w:rPr>
          <w:bCs/>
        </w:rPr>
        <w:instrText xml:space="preserve"> HYPERLINK \l _Toc11335 </w:instrText>
      </w:r>
      <w:r>
        <w:rPr>
          <w:bCs/>
        </w:rPr>
        <w:fldChar w:fldCharType="separate"/>
      </w:r>
      <w:r>
        <w:rPr>
          <w:rFonts w:hint="eastAsia"/>
        </w:rPr>
        <w:t>6.</w:t>
      </w:r>
      <w:r>
        <w:t xml:space="preserve">4 </w:t>
      </w:r>
      <w:r>
        <w:rPr>
          <w:rFonts w:hint="eastAsia"/>
        </w:rPr>
        <w:t>数据采集系统设计</w:t>
      </w:r>
      <w:r>
        <w:tab/>
      </w:r>
      <w:r>
        <w:fldChar w:fldCharType="begin"/>
      </w:r>
      <w:r>
        <w:instrText xml:space="preserve"> PAGEREF _Toc11335 </w:instrText>
      </w:r>
      <w:r>
        <w:fldChar w:fldCharType="separate"/>
      </w:r>
      <w:r>
        <w:t>18</w:t>
      </w:r>
      <w:r>
        <w:fldChar w:fldCharType="end"/>
      </w:r>
      <w:r>
        <w:rPr>
          <w:bCs/>
        </w:rPr>
        <w:fldChar w:fldCharType="end"/>
      </w:r>
    </w:p>
    <w:p>
      <w:pPr>
        <w:pStyle w:val="12"/>
        <w:tabs>
          <w:tab w:val="right" w:leader="dot" w:pos="9071"/>
        </w:tabs>
      </w:pPr>
      <w:r>
        <w:rPr>
          <w:bCs/>
        </w:rPr>
        <w:fldChar w:fldCharType="begin"/>
      </w:r>
      <w:r>
        <w:rPr>
          <w:bCs/>
        </w:rPr>
        <w:instrText xml:space="preserve"> HYPERLINK \l _Toc25644 </w:instrText>
      </w:r>
      <w:r>
        <w:rPr>
          <w:bCs/>
        </w:rPr>
        <w:fldChar w:fldCharType="separate"/>
      </w:r>
      <w:r>
        <w:rPr>
          <w:rFonts w:hint="eastAsia" w:ascii="Times New Roman" w:hAnsi="Times New Roman"/>
        </w:rPr>
        <w:t>7</w:t>
      </w:r>
      <w:r>
        <w:rPr>
          <w:rFonts w:ascii="Times New Roman" w:hAnsi="Times New Roman"/>
        </w:rPr>
        <w:t xml:space="preserve"> </w:t>
      </w:r>
      <w:r>
        <w:rPr>
          <w:rFonts w:hint="eastAsia"/>
          <w:lang w:val="en-US" w:eastAsia="zh-CN"/>
        </w:rPr>
        <w:t>系统出错处理设计</w:t>
      </w:r>
      <w:r>
        <w:tab/>
      </w:r>
      <w:r>
        <w:fldChar w:fldCharType="begin"/>
      </w:r>
      <w:r>
        <w:instrText xml:space="preserve"> PAGEREF _Toc25644 </w:instrText>
      </w:r>
      <w:r>
        <w:fldChar w:fldCharType="separate"/>
      </w:r>
      <w:r>
        <w:t>18</w:t>
      </w:r>
      <w:r>
        <w:fldChar w:fldCharType="end"/>
      </w:r>
      <w:r>
        <w:rPr>
          <w:bCs/>
        </w:rPr>
        <w:fldChar w:fldCharType="end"/>
      </w:r>
    </w:p>
    <w:p>
      <w:pPr>
        <w:pStyle w:val="12"/>
        <w:tabs>
          <w:tab w:val="right" w:leader="dot" w:pos="9071"/>
        </w:tabs>
      </w:pPr>
      <w:r>
        <w:rPr>
          <w:bCs/>
        </w:rPr>
        <w:fldChar w:fldCharType="begin"/>
      </w:r>
      <w:r>
        <w:rPr>
          <w:bCs/>
        </w:rPr>
        <w:instrText xml:space="preserve"> HYPERLINK \l _Toc32165 </w:instrText>
      </w:r>
      <w:r>
        <w:rPr>
          <w:bCs/>
        </w:rPr>
        <w:fldChar w:fldCharType="separate"/>
      </w:r>
      <w:r>
        <w:rPr>
          <w:rFonts w:hint="eastAsia" w:ascii="Times New Roman" w:hAnsi="Times New Roman"/>
        </w:rPr>
        <w:t>8</w:t>
      </w:r>
      <w:r>
        <w:rPr>
          <w:rFonts w:ascii="Times New Roman" w:hAnsi="Times New Roman"/>
        </w:rPr>
        <w:t xml:space="preserve"> 项目总结</w:t>
      </w:r>
      <w:r>
        <w:tab/>
      </w:r>
      <w:r>
        <w:fldChar w:fldCharType="begin"/>
      </w:r>
      <w:r>
        <w:instrText xml:space="preserve"> PAGEREF _Toc32165 </w:instrText>
      </w:r>
      <w:r>
        <w:fldChar w:fldCharType="separate"/>
      </w:r>
      <w:r>
        <w:t>19</w:t>
      </w:r>
      <w:r>
        <w:fldChar w:fldCharType="end"/>
      </w:r>
      <w:r>
        <w:rPr>
          <w:bCs/>
        </w:rPr>
        <w:fldChar w:fldCharType="end"/>
      </w:r>
    </w:p>
    <w:p>
      <w:pPr>
        <w:widowControl/>
        <w:tabs>
          <w:tab w:val="right" w:leader="dot" w:pos="9057"/>
        </w:tabs>
        <w:spacing w:line="360" w:lineRule="auto"/>
        <w:jc w:val="left"/>
        <w:sectPr>
          <w:pgSz w:w="11906" w:h="16838"/>
          <w:pgMar w:top="1417" w:right="1417" w:bottom="1417" w:left="1418" w:header="851" w:footer="992" w:gutter="0"/>
          <w:pgNumType w:start="1"/>
          <w:cols w:space="720" w:num="1"/>
          <w:docGrid w:type="linesAndChars" w:linePitch="312" w:charSpace="0"/>
        </w:sectPr>
      </w:pPr>
      <w:r>
        <w:rPr>
          <w:bCs/>
        </w:rPr>
        <w:fldChar w:fldCharType="end"/>
      </w:r>
    </w:p>
    <w:p>
      <w:pPr>
        <w:snapToGrid w:val="0"/>
        <w:spacing w:before="624" w:beforeLines="200" w:after="312" w:afterLines="100" w:line="360" w:lineRule="auto"/>
        <w:jc w:val="center"/>
        <w:rPr>
          <w:rFonts w:hint="eastAsia" w:cs="cajcd"/>
          <w:sz w:val="32"/>
          <w:szCs w:val="32"/>
        </w:rPr>
      </w:pPr>
      <w:bookmarkStart w:id="0" w:name="_Toc158001138"/>
      <w:r>
        <w:rPr>
          <w:rFonts w:hint="eastAsia" w:cs="cajcd"/>
          <w:sz w:val="32"/>
          <w:szCs w:val="32"/>
        </w:rPr>
        <w:t>智慧校园仿真应用系统</w:t>
      </w:r>
    </w:p>
    <w:p>
      <w:pPr>
        <w:pStyle w:val="28"/>
        <w:snapToGrid w:val="0"/>
        <w:spacing w:after="0" w:line="360" w:lineRule="auto"/>
        <w:jc w:val="center"/>
        <w:rPr>
          <w:rFonts w:ascii="Times New Roman" w:eastAsia="宋体"/>
        </w:rPr>
      </w:pPr>
      <w:r>
        <w:rPr>
          <w:rFonts w:hint="eastAsia" w:ascii="Times New Roman" w:eastAsia="宋体"/>
          <w:lang w:val="en-US" w:eastAsia="zh-CN"/>
        </w:rPr>
        <w:t>杨雨婷</w:t>
      </w:r>
    </w:p>
    <w:p>
      <w:pPr>
        <w:adjustRightInd w:val="0"/>
        <w:snapToGrid w:val="0"/>
        <w:spacing w:line="360" w:lineRule="auto"/>
        <w:jc w:val="center"/>
        <w:rPr>
          <w:rFonts w:hint="eastAsia"/>
        </w:rPr>
      </w:pPr>
      <w:r>
        <w:rPr>
          <w:kern w:val="0"/>
          <w:sz w:val="24"/>
        </w:rPr>
        <w:t>（湖北师范大学</w:t>
      </w:r>
      <w:r>
        <w:rPr>
          <w:rFonts w:hint="eastAsia"/>
          <w:kern w:val="0"/>
          <w:sz w:val="24"/>
        </w:rPr>
        <w:t>计算机与信息工程</w:t>
      </w:r>
      <w:r>
        <w:rPr>
          <w:kern w:val="0"/>
          <w:sz w:val="24"/>
        </w:rPr>
        <w:t>学院 中国 黄石 435002）</w:t>
      </w:r>
    </w:p>
    <w:bookmarkEnd w:id="0"/>
    <w:p>
      <w:pPr>
        <w:pStyle w:val="2"/>
        <w:spacing w:before="624" w:beforeLines="200" w:after="0" w:afterLines="0"/>
        <w:ind w:left="0" w:leftChars="0" w:firstLine="0" w:firstLineChars="0"/>
      </w:pPr>
      <w:bookmarkStart w:id="1" w:name="_Toc11918066"/>
      <w:bookmarkStart w:id="2" w:name="_Toc28038"/>
      <w:bookmarkStart w:id="3" w:name="_Toc157943699"/>
      <w:bookmarkStart w:id="4" w:name="_Toc158001139"/>
      <w:bookmarkStart w:id="5" w:name="_Toc157828800"/>
      <w:bookmarkStart w:id="6" w:name="_Toc24580"/>
      <w:bookmarkStart w:id="7" w:name="_Toc11918067"/>
      <w:r>
        <w:rPr>
          <w:rFonts w:ascii="Times New Roman" w:hAnsi="Times New Roman"/>
        </w:rPr>
        <w:t>1</w:t>
      </w:r>
      <w:r>
        <w:rPr>
          <w:rFonts w:hint="eastAsia"/>
        </w:rPr>
        <w:t xml:space="preserve"> 前言</w:t>
      </w:r>
      <w:bookmarkEnd w:id="1"/>
      <w:bookmarkEnd w:id="2"/>
    </w:p>
    <w:p>
      <w:pPr>
        <w:pStyle w:val="29"/>
        <w:snapToGrid w:val="0"/>
        <w:spacing w:after="0" w:line="360" w:lineRule="auto"/>
        <w:ind w:firstLine="480" w:firstLineChars="200"/>
        <w:jc w:val="both"/>
        <w:rPr>
          <w:rFonts w:hint="eastAsia" w:ascii="Times New Roman" w:eastAsia="宋体" w:cs="ST Song"/>
        </w:rPr>
      </w:pPr>
      <w:r>
        <w:rPr>
          <w:rFonts w:hint="eastAsia" w:ascii="Times New Roman" w:eastAsia="宋体" w:cs="ST Song"/>
        </w:rPr>
        <w:t>随着物联网技术的发展，以及移动应用市场的重大变革，现在的生活渐渐发展为以移动为中心的智能多元化生活，人们可以通过手中的移动设备或互联网随时随地监控家里的状况、远程管理和控制家用电器或设备，智能化的生活逐渐被更多的人所接受和使用。</w:t>
      </w:r>
    </w:p>
    <w:p>
      <w:pPr>
        <w:pStyle w:val="29"/>
        <w:snapToGrid w:val="0"/>
        <w:spacing w:after="0" w:line="360" w:lineRule="auto"/>
        <w:ind w:firstLine="480" w:firstLineChars="200"/>
        <w:jc w:val="both"/>
        <w:rPr>
          <w:rFonts w:hint="eastAsia" w:ascii="Times New Roman" w:eastAsia="宋体" w:cs="ST Song"/>
        </w:rPr>
      </w:pPr>
      <w:r>
        <w:rPr>
          <w:rFonts w:hint="eastAsia" w:ascii="Times New Roman" w:eastAsia="宋体" w:cs="ST Song"/>
        </w:rPr>
        <w:t>正是在此大的行业背景下，结合功能强大的</w:t>
      </w:r>
      <w:r>
        <w:rPr>
          <w:rFonts w:ascii="Times New Roman" w:eastAsia="宋体" w:cs="ST Song"/>
        </w:rPr>
        <w:t>Castwise-Z7</w:t>
      </w:r>
      <w:r>
        <w:rPr>
          <w:rFonts w:hint="eastAsia" w:ascii="Times New Roman" w:eastAsia="宋体" w:cs="ST Song"/>
        </w:rPr>
        <w:t>嵌入式全可编程应用开发实训平台，提出了《智慧校园仿真应用系统》这一项目，旨在学习和实践新兴的物联网技术，掌握新的行业动向。</w:t>
      </w:r>
    </w:p>
    <w:p>
      <w:pPr>
        <w:pStyle w:val="2"/>
        <w:spacing w:before="624" w:beforeLines="200" w:after="0" w:afterLines="0"/>
        <w:ind w:left="0" w:leftChars="0" w:firstLine="0" w:firstLineChars="0"/>
        <w:rPr>
          <w:rFonts w:ascii="Times New Roman" w:hAnsi="Times New Roman"/>
        </w:rPr>
      </w:pPr>
      <w:r>
        <w:rPr>
          <w:rFonts w:hint="eastAsia" w:ascii="Times New Roman" w:hAnsi="Times New Roman"/>
        </w:rPr>
        <w:t xml:space="preserve">2 </w:t>
      </w:r>
      <w:bookmarkEnd w:id="3"/>
      <w:bookmarkEnd w:id="4"/>
      <w:bookmarkEnd w:id="5"/>
      <w:r>
        <w:rPr>
          <w:rFonts w:hint="eastAsia" w:ascii="Times New Roman" w:hAnsi="Times New Roman"/>
        </w:rPr>
        <w:t>需求分析</w:t>
      </w:r>
      <w:bookmarkEnd w:id="6"/>
      <w:bookmarkEnd w:id="7"/>
    </w:p>
    <w:p>
      <w:pPr>
        <w:pStyle w:val="29"/>
        <w:snapToGrid w:val="0"/>
        <w:spacing w:after="0" w:line="360" w:lineRule="auto"/>
        <w:ind w:firstLine="480" w:firstLineChars="200"/>
        <w:jc w:val="both"/>
        <w:rPr>
          <w:rFonts w:hint="default" w:ascii="Times New Roman" w:eastAsia="宋体" w:cs="ST Song"/>
          <w:lang w:val="en-US" w:eastAsia="zh-CN"/>
        </w:rPr>
      </w:pPr>
      <w:r>
        <w:rPr>
          <w:rFonts w:ascii="Times New Roman" w:eastAsia="宋体" w:cs="ST Song"/>
        </w:rPr>
        <w:t>程序主界面如图</w:t>
      </w:r>
      <w:r>
        <w:rPr>
          <w:rFonts w:hint="eastAsia" w:ascii="Times New Roman" w:eastAsia="宋体" w:cs="ST Song"/>
        </w:rPr>
        <w:t>2-</w:t>
      </w:r>
      <w:r>
        <w:rPr>
          <w:rFonts w:ascii="Times New Roman" w:eastAsia="宋体" w:cs="ST Song"/>
        </w:rPr>
        <w:t>1所示。</w:t>
      </w:r>
      <w:r>
        <w:rPr>
          <w:rFonts w:hint="eastAsia" w:ascii="Times New Roman" w:eastAsia="宋体" w:cs="ST Song"/>
          <w:lang w:val="en-US" w:eastAsia="zh-CN"/>
        </w:rPr>
        <w:t>为登录界面。</w:t>
      </w:r>
    </w:p>
    <w:p>
      <w:pPr>
        <w:pStyle w:val="22"/>
        <w:jc w:val="center"/>
        <w:rPr>
          <w:rFonts w:ascii="Times New Roman" w:eastAsia="宋体"/>
          <w:sz w:val="21"/>
        </w:rPr>
      </w:pPr>
      <w:r>
        <w:drawing>
          <wp:inline distT="0" distB="0" distL="114300" distR="114300">
            <wp:extent cx="4043045" cy="2376805"/>
            <wp:effectExtent l="0" t="0" r="10795" b="63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tretch>
                      <a:fillRect/>
                    </a:stretch>
                  </pic:blipFill>
                  <pic:spPr>
                    <a:xfrm>
                      <a:off x="0" y="0"/>
                      <a:ext cx="4043045" cy="2376805"/>
                    </a:xfrm>
                    <a:prstGeom prst="rect">
                      <a:avLst/>
                    </a:prstGeom>
                    <a:noFill/>
                    <a:ln>
                      <a:noFill/>
                    </a:ln>
                  </pic:spPr>
                </pic:pic>
              </a:graphicData>
            </a:graphic>
          </wp:inline>
        </w:drawing>
      </w:r>
    </w:p>
    <w:p>
      <w:pPr>
        <w:pStyle w:val="22"/>
        <w:jc w:val="center"/>
        <w:rPr>
          <w:rFonts w:hint="eastAsia" w:ascii="Times New Roman" w:eastAsia="宋体"/>
          <w:sz w:val="21"/>
          <w:lang w:val="en-US" w:eastAsia="zh-CN"/>
        </w:rPr>
      </w:pPr>
      <w:r>
        <w:rPr>
          <w:rFonts w:ascii="Times New Roman" w:eastAsia="宋体"/>
          <w:sz w:val="21"/>
        </w:rPr>
        <w:t>图</w:t>
      </w:r>
      <w:r>
        <w:rPr>
          <w:rFonts w:hint="eastAsia" w:ascii="Times New Roman" w:eastAsia="宋体"/>
          <w:sz w:val="21"/>
        </w:rPr>
        <w:t>2</w:t>
      </w:r>
      <w:r>
        <w:rPr>
          <w:rFonts w:ascii="Times New Roman" w:eastAsia="宋体"/>
          <w:sz w:val="21"/>
        </w:rPr>
        <w:t xml:space="preserve">-1 </w:t>
      </w:r>
      <w:r>
        <w:rPr>
          <w:rFonts w:hint="eastAsia" w:ascii="Times New Roman" w:eastAsia="宋体"/>
          <w:sz w:val="21"/>
          <w:lang w:val="en-US" w:eastAsia="zh-CN"/>
        </w:rPr>
        <w:t>仿真系统登录界面</w:t>
      </w:r>
    </w:p>
    <w:p>
      <w:pPr>
        <w:pStyle w:val="22"/>
        <w:jc w:val="center"/>
        <w:rPr>
          <w:rFonts w:hint="eastAsia" w:ascii="Times New Roman" w:eastAsia="宋体"/>
          <w:sz w:val="21"/>
          <w:lang w:val="en-US" w:eastAsia="zh-CN"/>
        </w:rPr>
      </w:pPr>
    </w:p>
    <w:p>
      <w:pPr>
        <w:pStyle w:val="22"/>
        <w:jc w:val="center"/>
        <w:rPr>
          <w:rFonts w:hint="eastAsia" w:ascii="Times New Roman" w:eastAsia="宋体"/>
          <w:sz w:val="21"/>
          <w:lang w:val="en-US" w:eastAsia="zh-CN"/>
        </w:rPr>
      </w:pPr>
    </w:p>
    <w:p>
      <w:pPr>
        <w:pStyle w:val="22"/>
        <w:jc w:val="both"/>
        <w:rPr>
          <w:rFonts w:hint="eastAsia" w:ascii="Times New Roman" w:eastAsia="宋体"/>
          <w:sz w:val="21"/>
          <w:lang w:val="en-US" w:eastAsia="zh-CN"/>
        </w:rPr>
      </w:pPr>
      <w:r>
        <w:rPr>
          <w:rFonts w:hint="eastAsia" w:ascii="Times New Roman" w:eastAsia="宋体"/>
          <w:sz w:val="21"/>
          <w:lang w:val="en-US" w:eastAsia="zh-CN"/>
        </w:rPr>
        <w:t xml:space="preserve"> </w:t>
      </w:r>
      <w:r>
        <w:rPr>
          <w:rFonts w:hint="eastAsia" w:ascii="Times New Roman" w:eastAsia="宋体"/>
          <w:sz w:val="21"/>
          <w:lang w:val="en-US" w:eastAsia="zh-CN"/>
        </w:rPr>
        <w:tab/>
      </w:r>
      <w:r>
        <w:rPr>
          <w:rFonts w:hint="eastAsia" w:ascii="Times New Roman" w:hAnsi="Times New Roman" w:eastAsia="宋体" w:cs="ST Song"/>
          <w:color w:val="auto"/>
          <w:kern w:val="0"/>
          <w:sz w:val="24"/>
          <w:szCs w:val="24"/>
          <w:lang w:val="en-US" w:eastAsia="zh-CN" w:bidi="ar-SA"/>
        </w:rPr>
        <w:t>介绍界面</w:t>
      </w:r>
      <w:r>
        <w:rPr>
          <w:rFonts w:hint="eastAsia" w:ascii="Times New Roman" w:eastAsia="宋体" w:cs="ST Song"/>
          <w:color w:val="auto"/>
          <w:kern w:val="0"/>
          <w:sz w:val="24"/>
          <w:szCs w:val="24"/>
          <w:lang w:val="en-US" w:eastAsia="zh-CN" w:bidi="ar-SA"/>
        </w:rPr>
        <w:t>：</w:t>
      </w:r>
    </w:p>
    <w:p>
      <w:pPr>
        <w:pStyle w:val="22"/>
        <w:jc w:val="center"/>
      </w:pPr>
      <w:r>
        <w:drawing>
          <wp:inline distT="0" distB="0" distL="114300" distR="114300">
            <wp:extent cx="3413125" cy="1638935"/>
            <wp:effectExtent l="0" t="0" r="635" b="698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8"/>
                    <a:stretch>
                      <a:fillRect/>
                    </a:stretch>
                  </pic:blipFill>
                  <pic:spPr>
                    <a:xfrm>
                      <a:off x="0" y="0"/>
                      <a:ext cx="3413125" cy="1638935"/>
                    </a:xfrm>
                    <a:prstGeom prst="rect">
                      <a:avLst/>
                    </a:prstGeom>
                    <a:noFill/>
                    <a:ln>
                      <a:noFill/>
                    </a:ln>
                  </pic:spPr>
                </pic:pic>
              </a:graphicData>
            </a:graphic>
          </wp:inline>
        </w:drawing>
      </w:r>
    </w:p>
    <w:p>
      <w:pPr>
        <w:pStyle w:val="6"/>
        <w:jc w:val="center"/>
        <w:rPr>
          <w:rFonts w:hint="eastAsia"/>
          <w:lang w:val="en-US" w:eastAsia="zh-CN"/>
        </w:rPr>
      </w:pPr>
      <w:r>
        <w:rPr>
          <w:rFonts w:hint="eastAsia"/>
          <w:lang w:val="en-US" w:eastAsia="zh-CN"/>
        </w:rPr>
        <w:t>图2-2 登录主介绍界面</w:t>
      </w:r>
    </w:p>
    <w:p>
      <w:pPr>
        <w:rPr>
          <w:rFonts w:hint="eastAsia"/>
          <w:lang w:val="en-US" w:eastAsia="zh-CN"/>
        </w:rPr>
      </w:pPr>
      <w:r>
        <w:rPr>
          <w:rFonts w:hint="eastAsia" w:ascii="Times New Roman" w:hAnsi="Times New Roman" w:eastAsia="宋体" w:cs="ST Song"/>
          <w:color w:val="auto"/>
          <w:kern w:val="0"/>
          <w:sz w:val="24"/>
          <w:szCs w:val="24"/>
          <w:lang w:val="en-US" w:eastAsia="zh-CN" w:bidi="ar-SA"/>
        </w:rPr>
        <w:t>我的介绍界面</w:t>
      </w:r>
      <w:r>
        <w:rPr>
          <w:rFonts w:hint="eastAsia"/>
          <w:lang w:val="en-US" w:eastAsia="zh-CN"/>
        </w:rPr>
        <w:t>：</w:t>
      </w:r>
    </w:p>
    <w:p>
      <w:pPr>
        <w:jc w:val="center"/>
      </w:pPr>
      <w:r>
        <w:drawing>
          <wp:inline distT="0" distB="0" distL="114300" distR="114300">
            <wp:extent cx="4206875" cy="1946275"/>
            <wp:effectExtent l="0" t="0" r="14605" b="444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9"/>
                    <a:stretch>
                      <a:fillRect/>
                    </a:stretch>
                  </pic:blipFill>
                  <pic:spPr>
                    <a:xfrm>
                      <a:off x="0" y="0"/>
                      <a:ext cx="4206875" cy="1946275"/>
                    </a:xfrm>
                    <a:prstGeom prst="rect">
                      <a:avLst/>
                    </a:prstGeom>
                    <a:noFill/>
                    <a:ln>
                      <a:noFill/>
                    </a:ln>
                  </pic:spPr>
                </pic:pic>
              </a:graphicData>
            </a:graphic>
          </wp:inline>
        </w:drawing>
      </w:r>
    </w:p>
    <w:p>
      <w:pPr>
        <w:pStyle w:val="6"/>
        <w:jc w:val="center"/>
        <w:rPr>
          <w:rFonts w:hint="default" w:eastAsia="黑体"/>
          <w:lang w:val="en-US" w:eastAsia="zh-CN"/>
        </w:rPr>
      </w:pPr>
      <w:r>
        <w:t xml:space="preserve">图 </w:t>
      </w:r>
      <w:r>
        <w:rPr>
          <w:rFonts w:hint="eastAsia"/>
          <w:lang w:val="en-US" w:eastAsia="zh-CN"/>
        </w:rPr>
        <w:t>2-3 我的介绍界面</w:t>
      </w:r>
    </w:p>
    <w:p>
      <w:pPr>
        <w:rPr>
          <w:rFonts w:hint="eastAsia" w:ascii="Times New Roman" w:hAnsi="Times New Roman" w:eastAsia="宋体" w:cs="ST Song"/>
          <w:color w:val="auto"/>
          <w:kern w:val="0"/>
          <w:sz w:val="24"/>
          <w:szCs w:val="24"/>
          <w:lang w:val="en-US" w:eastAsia="zh-CN" w:bidi="ar-SA"/>
        </w:rPr>
      </w:pPr>
      <w:r>
        <w:rPr>
          <w:rFonts w:hint="eastAsia" w:ascii="Times New Roman" w:hAnsi="Times New Roman" w:eastAsia="宋体" w:cs="ST Song"/>
          <w:color w:val="auto"/>
          <w:kern w:val="0"/>
          <w:sz w:val="24"/>
          <w:szCs w:val="24"/>
          <w:lang w:val="en-US" w:eastAsia="zh-CN" w:bidi="ar-SA"/>
        </w:rPr>
        <w:t>系统软件界面</w:t>
      </w:r>
      <w:r>
        <w:rPr>
          <w:rFonts w:hint="eastAsia" w:cs="ST Song"/>
          <w:color w:val="auto"/>
          <w:kern w:val="0"/>
          <w:sz w:val="24"/>
          <w:szCs w:val="24"/>
          <w:lang w:val="en-US" w:eastAsia="zh-CN" w:bidi="ar-SA"/>
        </w:rPr>
        <w:t>：</w:t>
      </w:r>
    </w:p>
    <w:p>
      <w:pPr>
        <w:ind w:left="1260" w:leftChars="0" w:firstLine="420" w:firstLineChars="0"/>
        <w:rPr>
          <w:rFonts w:hint="eastAsia"/>
          <w:szCs w:val="21"/>
        </w:rPr>
      </w:pPr>
      <w:r>
        <w:rPr>
          <w:rFonts w:hint="eastAsia"/>
          <w:szCs w:val="21"/>
        </w:rPr>
        <w:drawing>
          <wp:inline distT="0" distB="0" distL="114300" distR="114300">
            <wp:extent cx="3837305" cy="2090420"/>
            <wp:effectExtent l="0" t="0" r="3175" b="1270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0"/>
                    <a:stretch>
                      <a:fillRect/>
                    </a:stretch>
                  </pic:blipFill>
                  <pic:spPr>
                    <a:xfrm>
                      <a:off x="0" y="0"/>
                      <a:ext cx="3837305" cy="2090420"/>
                    </a:xfrm>
                    <a:prstGeom prst="rect">
                      <a:avLst/>
                    </a:prstGeom>
                    <a:noFill/>
                    <a:ln>
                      <a:noFill/>
                    </a:ln>
                  </pic:spPr>
                </pic:pic>
              </a:graphicData>
            </a:graphic>
          </wp:inline>
        </w:drawing>
      </w:r>
    </w:p>
    <w:p>
      <w:pPr>
        <w:pStyle w:val="6"/>
        <w:ind w:left="1260" w:leftChars="0" w:firstLine="420" w:firstLineChars="0"/>
        <w:jc w:val="center"/>
        <w:rPr>
          <w:rFonts w:hint="default" w:eastAsia="黑体"/>
          <w:szCs w:val="21"/>
          <w:lang w:val="en-US" w:eastAsia="zh-CN"/>
        </w:rPr>
      </w:pPr>
      <w:r>
        <w:t xml:space="preserve">图 </w:t>
      </w:r>
      <w:r>
        <w:rPr>
          <w:rFonts w:hint="eastAsia"/>
          <w:lang w:val="en-US" w:eastAsia="zh-CN"/>
        </w:rPr>
        <w:t>2-4 系统软件界面</w:t>
      </w:r>
    </w:p>
    <w:p>
      <w:pPr>
        <w:pStyle w:val="2"/>
        <w:bidi w:val="0"/>
        <w:ind w:left="0" w:leftChars="0" w:firstLine="0" w:firstLineChars="0"/>
      </w:pPr>
      <w:bookmarkStart w:id="8" w:name="_Toc157943700"/>
      <w:bookmarkStart w:id="9" w:name="_Toc158001140"/>
      <w:bookmarkStart w:id="10" w:name="_Toc157828801"/>
      <w:bookmarkStart w:id="11" w:name="_Toc30443"/>
      <w:bookmarkStart w:id="12" w:name="_Toc11918068"/>
      <w:r>
        <w:rPr>
          <w:rFonts w:hint="eastAsia"/>
        </w:rPr>
        <w:t xml:space="preserve">3 </w:t>
      </w:r>
      <w:bookmarkEnd w:id="8"/>
      <w:bookmarkEnd w:id="9"/>
      <w:bookmarkEnd w:id="10"/>
      <w:r>
        <w:rPr>
          <w:rFonts w:hint="eastAsia"/>
        </w:rPr>
        <w:t>总体设计</w:t>
      </w:r>
      <w:bookmarkEnd w:id="11"/>
      <w:bookmarkEnd w:id="12"/>
    </w:p>
    <w:p>
      <w:pPr>
        <w:pStyle w:val="3"/>
        <w:snapToGrid w:val="0"/>
        <w:spacing w:before="156" w:beforeLines="50" w:after="0" w:line="360" w:lineRule="auto"/>
        <w:rPr>
          <w:rFonts w:ascii="Times New Roman" w:hAnsi="Times New Roman" w:eastAsia="黑体" w:cs="Times New Roman"/>
          <w:b w:val="0"/>
          <w:kern w:val="44"/>
          <w:sz w:val="24"/>
          <w:szCs w:val="28"/>
        </w:rPr>
      </w:pPr>
      <w:bookmarkStart w:id="13" w:name="_Toc19073"/>
      <w:bookmarkStart w:id="14" w:name="_Toc11918069"/>
      <w:r>
        <w:rPr>
          <w:rFonts w:hint="eastAsia" w:ascii="Times New Roman" w:hAnsi="Times New Roman" w:eastAsia="黑体" w:cs="Times New Roman"/>
          <w:b w:val="0"/>
          <w:kern w:val="44"/>
          <w:sz w:val="24"/>
          <w:szCs w:val="28"/>
        </w:rPr>
        <w:t>3.</w:t>
      </w:r>
      <w:r>
        <w:rPr>
          <w:rFonts w:ascii="Times New Roman" w:hAnsi="Times New Roman" w:eastAsia="黑体" w:cs="Times New Roman"/>
          <w:b w:val="0"/>
          <w:kern w:val="44"/>
          <w:sz w:val="24"/>
          <w:szCs w:val="28"/>
        </w:rPr>
        <w:t>1 系统目标</w:t>
      </w:r>
      <w:bookmarkEnd w:id="13"/>
      <w:bookmarkEnd w:id="14"/>
    </w:p>
    <w:p>
      <w:pPr>
        <w:autoSpaceDE w:val="0"/>
        <w:autoSpaceDN w:val="0"/>
        <w:adjustRightInd w:val="0"/>
        <w:ind w:firstLine="420"/>
        <w:jc w:val="left"/>
        <w:rPr>
          <w:rFonts w:hint="eastAsia" w:cs="SimSun-Identity-H"/>
          <w:kern w:val="0"/>
          <w:sz w:val="24"/>
        </w:rPr>
      </w:pPr>
      <w:r>
        <w:rPr>
          <w:rFonts w:hint="eastAsia" w:hAnsi="宋体" w:cs="SimSun-Identity-H"/>
          <w:kern w:val="0"/>
          <w:sz w:val="24"/>
        </w:rPr>
        <w:t>该项目是基于</w:t>
      </w:r>
      <w:r>
        <w:rPr>
          <w:sz w:val="24"/>
        </w:rPr>
        <w:t>Castwise-Z7</w:t>
      </w:r>
      <w:r>
        <w:rPr>
          <w:rFonts w:hint="eastAsia"/>
          <w:sz w:val="24"/>
        </w:rPr>
        <w:t>嵌入式全可编程应用开发实训平台</w:t>
      </w:r>
      <w:r>
        <w:rPr>
          <w:rFonts w:hint="eastAsia" w:hAnsi="宋体" w:cs="SimSun-Identity-H"/>
          <w:kern w:val="0"/>
          <w:sz w:val="24"/>
        </w:rPr>
        <w:t>的数据采集和环境监控系统，系统应具有如下功能：</w:t>
      </w:r>
    </w:p>
    <w:p>
      <w:pPr>
        <w:rPr>
          <w:rFonts w:hint="eastAsia"/>
          <w:sz w:val="24"/>
        </w:rPr>
      </w:pPr>
      <w:r>
        <w:rPr>
          <w:rFonts w:hint="eastAsia"/>
          <w:sz w:val="24"/>
        </w:rPr>
        <w:t>（1）环境监测</w:t>
      </w:r>
    </w:p>
    <w:p>
      <w:pPr>
        <w:ind w:firstLine="420"/>
        <w:rPr>
          <w:rFonts w:hint="eastAsia"/>
          <w:sz w:val="24"/>
        </w:rPr>
      </w:pPr>
      <w:r>
        <w:rPr>
          <w:rFonts w:hint="eastAsia"/>
          <w:sz w:val="24"/>
        </w:rPr>
        <w:t>通过收集智能传感器和Zigbee无线网络采集的环境数据，以Web页面方式显示。主要包括：</w:t>
      </w:r>
    </w:p>
    <w:p>
      <w:pPr>
        <w:ind w:left="420" w:leftChars="175"/>
        <w:rPr>
          <w:rFonts w:hint="eastAsia"/>
          <w:sz w:val="24"/>
        </w:rPr>
      </w:pPr>
      <w:r>
        <w:rPr>
          <w:rFonts w:hint="eastAsia"/>
          <w:sz w:val="24"/>
        </w:rPr>
        <w:t>1）温度监测</w:t>
      </w:r>
    </w:p>
    <w:p>
      <w:pPr>
        <w:ind w:left="420" w:leftChars="175" w:firstLine="240"/>
        <w:rPr>
          <w:rFonts w:hint="eastAsia"/>
          <w:sz w:val="24"/>
        </w:rPr>
      </w:pPr>
      <w:r>
        <w:rPr>
          <w:rFonts w:hint="eastAsia"/>
          <w:sz w:val="24"/>
        </w:rPr>
        <w:t>通过温度传感器采集环境的温度，经过数据处理后以页面方式显示。</w:t>
      </w:r>
    </w:p>
    <w:p>
      <w:pPr>
        <w:ind w:left="420" w:leftChars="175"/>
        <w:rPr>
          <w:rFonts w:hint="eastAsia"/>
          <w:sz w:val="24"/>
        </w:rPr>
      </w:pPr>
      <w:r>
        <w:rPr>
          <w:rFonts w:hint="eastAsia"/>
          <w:sz w:val="24"/>
        </w:rPr>
        <w:t>2）湿度监测</w:t>
      </w:r>
    </w:p>
    <w:p>
      <w:pPr>
        <w:ind w:left="420" w:leftChars="175" w:firstLine="240"/>
        <w:rPr>
          <w:rFonts w:hint="eastAsia"/>
          <w:sz w:val="24"/>
        </w:rPr>
      </w:pPr>
      <w:r>
        <w:rPr>
          <w:rFonts w:hint="eastAsia"/>
          <w:sz w:val="24"/>
        </w:rPr>
        <w:t>通过湿度传感器采集环境的湿度，经过数据处理后以页面方式显示。</w:t>
      </w:r>
    </w:p>
    <w:p>
      <w:pPr>
        <w:ind w:left="420" w:leftChars="175"/>
        <w:rPr>
          <w:rFonts w:hint="eastAsia"/>
          <w:sz w:val="24"/>
        </w:rPr>
      </w:pPr>
      <w:r>
        <w:rPr>
          <w:rFonts w:hint="eastAsia"/>
          <w:sz w:val="24"/>
        </w:rPr>
        <w:t>3）风速监测</w:t>
      </w:r>
    </w:p>
    <w:p>
      <w:pPr>
        <w:ind w:left="420" w:leftChars="175" w:firstLine="240"/>
        <w:rPr>
          <w:rFonts w:hint="eastAsia"/>
          <w:sz w:val="24"/>
        </w:rPr>
      </w:pPr>
      <w:r>
        <w:rPr>
          <w:rFonts w:hint="eastAsia"/>
          <w:sz w:val="24"/>
        </w:rPr>
        <w:t>通过风速传感器采集风速仪的转速，经过数据处理后以页面方式显示。</w:t>
      </w:r>
    </w:p>
    <w:p>
      <w:pPr>
        <w:ind w:left="420" w:leftChars="175"/>
        <w:rPr>
          <w:rFonts w:hint="eastAsia"/>
          <w:sz w:val="24"/>
        </w:rPr>
      </w:pPr>
      <w:r>
        <w:rPr>
          <w:rFonts w:hint="eastAsia"/>
          <w:sz w:val="24"/>
        </w:rPr>
        <w:t>4）风向监测</w:t>
      </w:r>
    </w:p>
    <w:p>
      <w:pPr>
        <w:ind w:left="420" w:leftChars="175" w:firstLine="240"/>
        <w:rPr>
          <w:rFonts w:hint="eastAsia"/>
          <w:sz w:val="24"/>
        </w:rPr>
      </w:pPr>
      <w:r>
        <w:rPr>
          <w:rFonts w:hint="eastAsia"/>
          <w:sz w:val="24"/>
        </w:rPr>
        <w:t>通过风向传感器采集风向仪的方位值，经过数据处理后以页面方式显示。</w:t>
      </w:r>
    </w:p>
    <w:p>
      <w:pPr>
        <w:rPr>
          <w:rFonts w:hint="eastAsia"/>
          <w:sz w:val="24"/>
        </w:rPr>
      </w:pPr>
      <w:r>
        <w:rPr>
          <w:rFonts w:hint="eastAsia"/>
          <w:sz w:val="24"/>
        </w:rPr>
        <w:t>（2）视频监控</w:t>
      </w:r>
    </w:p>
    <w:p>
      <w:pPr>
        <w:ind w:firstLine="420"/>
        <w:rPr>
          <w:rFonts w:hint="eastAsia"/>
          <w:sz w:val="24"/>
        </w:rPr>
      </w:pPr>
      <w:r>
        <w:rPr>
          <w:rFonts w:hint="eastAsia"/>
          <w:sz w:val="24"/>
        </w:rPr>
        <w:t>通过网络摄像头实时采集视频数据流，当用户通过客户端访问视频监控页面时可调用摄像头查看所监控的环境情况。</w:t>
      </w:r>
    </w:p>
    <w:p>
      <w:pPr>
        <w:pStyle w:val="31"/>
        <w:numPr>
          <w:ilvl w:val="0"/>
          <w:numId w:val="1"/>
        </w:numPr>
        <w:ind w:left="1140" w:leftChars="0" w:firstLineChars="0"/>
        <w:rPr>
          <w:rFonts w:hint="eastAsia"/>
          <w:sz w:val="24"/>
        </w:rPr>
      </w:pPr>
      <w:r>
        <w:rPr>
          <w:rFonts w:hint="eastAsia"/>
          <w:sz w:val="24"/>
        </w:rPr>
        <w:t>条码操作</w:t>
      </w:r>
    </w:p>
    <w:p>
      <w:pPr>
        <w:spacing w:after="156" w:afterLines="50" w:line="360" w:lineRule="auto"/>
        <w:ind w:left="158" w:firstLine="262"/>
        <w:rPr>
          <w:rFonts w:hint="eastAsia"/>
          <w:sz w:val="24"/>
        </w:rPr>
      </w:pPr>
      <w:r>
        <w:rPr>
          <w:rFonts w:hint="eastAsia" w:hAnsi="微软雅黑"/>
          <w:sz w:val="24"/>
          <w:lang w:val="zh-CN"/>
        </w:rPr>
        <w:t>1）二维码操作</w:t>
      </w:r>
    </w:p>
    <w:p>
      <w:pPr>
        <w:tabs>
          <w:tab w:val="left" w:pos="0"/>
        </w:tabs>
        <w:spacing w:after="156" w:afterLines="50"/>
        <w:rPr>
          <w:rFonts w:hint="eastAsia"/>
          <w:sz w:val="24"/>
        </w:rPr>
      </w:pPr>
      <w:r>
        <w:rPr>
          <w:rFonts w:hint="eastAsia"/>
          <w:sz w:val="24"/>
        </w:rPr>
        <w:tab/>
      </w:r>
      <w:r>
        <w:rPr>
          <w:rFonts w:hint="eastAsia" w:hAnsi="微软雅黑"/>
          <w:sz w:val="24"/>
        </w:rPr>
        <w:t>在二维码操作页面上输入任意字符，可生成二维码图片，并能够保存和打印。</w:t>
      </w:r>
      <w:r>
        <w:rPr>
          <w:rFonts w:hint="eastAsia"/>
          <w:sz w:val="24"/>
        </w:rPr>
        <w:t xml:space="preserve"> </w:t>
      </w:r>
    </w:p>
    <w:p>
      <w:pPr>
        <w:spacing w:after="156" w:afterLines="50" w:line="360" w:lineRule="auto"/>
        <w:ind w:left="158" w:firstLine="262"/>
        <w:rPr>
          <w:rFonts w:hint="eastAsia"/>
          <w:sz w:val="24"/>
          <w:lang w:val="zh-CN"/>
        </w:rPr>
      </w:pPr>
      <w:r>
        <w:rPr>
          <w:rFonts w:hint="eastAsia" w:hAnsi="微软雅黑"/>
          <w:sz w:val="24"/>
          <w:lang w:val="zh-CN"/>
        </w:rPr>
        <w:t>2）条形码操作</w:t>
      </w:r>
    </w:p>
    <w:p>
      <w:pPr>
        <w:spacing w:after="156" w:afterLines="50" w:line="360" w:lineRule="auto"/>
        <w:ind w:left="158" w:firstLine="262"/>
        <w:rPr>
          <w:rFonts w:hint="eastAsia"/>
        </w:rPr>
      </w:pPr>
      <w:r>
        <w:rPr>
          <w:rFonts w:hint="eastAsia" w:hAnsi="微软雅黑"/>
          <w:sz w:val="24"/>
        </w:rPr>
        <w:t>在条形码操作页面上输入任意数字，可生成条形码图片，并能够保存和打印。</w:t>
      </w:r>
    </w:p>
    <w:p>
      <w:pPr>
        <w:pStyle w:val="3"/>
        <w:snapToGrid w:val="0"/>
        <w:spacing w:before="156" w:beforeLines="50" w:after="0" w:line="360" w:lineRule="auto"/>
        <w:rPr>
          <w:rFonts w:ascii="Times New Roman" w:hAnsi="Times New Roman" w:eastAsia="黑体" w:cs="Times New Roman"/>
          <w:b w:val="0"/>
          <w:kern w:val="44"/>
          <w:sz w:val="24"/>
          <w:szCs w:val="28"/>
        </w:rPr>
      </w:pPr>
      <w:bookmarkStart w:id="15" w:name="_Toc7312"/>
      <w:bookmarkStart w:id="16" w:name="_Toc11918070"/>
      <w:r>
        <w:rPr>
          <w:rFonts w:hint="eastAsia" w:ascii="Times New Roman" w:hAnsi="Times New Roman" w:eastAsia="黑体" w:cs="Times New Roman"/>
          <w:b w:val="0"/>
          <w:kern w:val="44"/>
          <w:sz w:val="24"/>
          <w:szCs w:val="28"/>
        </w:rPr>
        <w:t>3.</w:t>
      </w:r>
      <w:r>
        <w:rPr>
          <w:rFonts w:ascii="Times New Roman" w:hAnsi="Times New Roman" w:eastAsia="黑体" w:cs="Times New Roman"/>
          <w:b w:val="0"/>
          <w:kern w:val="44"/>
          <w:sz w:val="24"/>
          <w:szCs w:val="28"/>
        </w:rPr>
        <w:t>2 构建开发环境</w:t>
      </w:r>
      <w:bookmarkEnd w:id="15"/>
      <w:bookmarkEnd w:id="16"/>
    </w:p>
    <w:p>
      <w:pPr>
        <w:pStyle w:val="4"/>
        <w:bidi w:val="0"/>
        <w:rPr>
          <w:rFonts w:hint="eastAsia"/>
        </w:rPr>
      </w:pPr>
      <w:bookmarkStart w:id="17" w:name="_Toc394673470"/>
      <w:r>
        <w:rPr>
          <w:rFonts w:hint="eastAsia"/>
        </w:rPr>
        <w:t>2.3.1硬件配置</w:t>
      </w:r>
      <w:bookmarkEnd w:id="17"/>
    </w:p>
    <w:p>
      <w:pPr>
        <w:pStyle w:val="17"/>
        <w:spacing w:before="0" w:beforeAutospacing="0" w:after="0" w:afterAutospacing="0"/>
        <w:ind w:left="480" w:leftChars="200"/>
        <w:rPr>
          <w:rFonts w:hint="eastAsia" w:ascii="Calibri" w:hAnsi="Calibri"/>
          <w:b/>
        </w:rPr>
      </w:pPr>
      <w:bookmarkStart w:id="18" w:name="_Toc231910737"/>
      <w:r>
        <w:rPr>
          <w:rFonts w:hint="eastAsia" w:ascii="Calibri" w:hAnsi="Calibri"/>
          <w:b/>
        </w:rPr>
        <w:t>Web</w:t>
      </w:r>
      <w:r>
        <w:rPr>
          <w:rFonts w:hint="eastAsia" w:ascii="Calibri"/>
          <w:b/>
        </w:rPr>
        <w:t>服务端：</w:t>
      </w:r>
    </w:p>
    <w:p>
      <w:pPr>
        <w:pStyle w:val="17"/>
        <w:numPr>
          <w:ilvl w:val="0"/>
          <w:numId w:val="2"/>
        </w:numPr>
        <w:tabs>
          <w:tab w:val="left" w:pos="840"/>
          <w:tab w:val="clear" w:pos="360"/>
        </w:tabs>
        <w:spacing w:before="0" w:beforeAutospacing="0" w:after="0" w:afterAutospacing="0"/>
        <w:ind w:left="480" w:leftChars="200"/>
        <w:rPr>
          <w:rFonts w:hint="eastAsia" w:ascii="Calibri" w:hAnsi="Calibri"/>
        </w:rPr>
      </w:pPr>
      <w:r>
        <w:rPr>
          <w:rFonts w:hint="eastAsia" w:ascii="Calibri"/>
        </w:rPr>
        <w:t>设备名称：</w:t>
      </w:r>
      <w:r>
        <w:rPr>
          <w:rFonts w:hint="eastAsia" w:ascii="Calibri" w:hAnsi="Calibri"/>
        </w:rPr>
        <w:t>Castwise-Z7</w:t>
      </w:r>
      <w:bookmarkStart w:id="19" w:name="OLE_LINK18"/>
      <w:bookmarkStart w:id="20" w:name="OLE_LINK19"/>
      <w:r>
        <w:rPr>
          <w:rFonts w:hint="eastAsia"/>
        </w:rPr>
        <w:t>嵌入式全可编程应用开发实训平台</w:t>
      </w:r>
      <w:bookmarkEnd w:id="19"/>
      <w:bookmarkEnd w:id="20"/>
    </w:p>
    <w:p>
      <w:pPr>
        <w:pStyle w:val="17"/>
        <w:numPr>
          <w:ilvl w:val="0"/>
          <w:numId w:val="2"/>
        </w:numPr>
        <w:tabs>
          <w:tab w:val="left" w:pos="840"/>
          <w:tab w:val="clear" w:pos="360"/>
        </w:tabs>
        <w:spacing w:before="0" w:beforeAutospacing="0" w:after="0" w:afterAutospacing="0"/>
        <w:ind w:left="480" w:leftChars="200"/>
        <w:rPr>
          <w:rFonts w:hint="eastAsia" w:ascii="Calibri" w:hAnsi="Calibri"/>
        </w:rPr>
      </w:pPr>
      <w:r>
        <w:rPr>
          <w:rFonts w:hint="eastAsia" w:ascii="Calibri" w:hAnsi="Calibri"/>
        </w:rPr>
        <w:t>CPU</w:t>
      </w:r>
      <w:r>
        <w:rPr>
          <w:rFonts w:hint="eastAsia" w:ascii="Calibri"/>
        </w:rPr>
        <w:t>处理器：</w:t>
      </w:r>
      <w:r>
        <w:rPr>
          <w:rFonts w:hint="eastAsia" w:ascii="Calibri" w:hAnsi="Calibri"/>
        </w:rPr>
        <w:t xml:space="preserve">ARM </w:t>
      </w:r>
      <w:r>
        <w:rPr>
          <w:rFonts w:ascii="Calibri" w:hAnsi="Calibri"/>
        </w:rPr>
        <w:t>Cortex-A9 1GHz</w:t>
      </w:r>
    </w:p>
    <w:p>
      <w:pPr>
        <w:pStyle w:val="17"/>
        <w:numPr>
          <w:ilvl w:val="0"/>
          <w:numId w:val="2"/>
        </w:numPr>
        <w:tabs>
          <w:tab w:val="left" w:pos="840"/>
          <w:tab w:val="clear" w:pos="360"/>
        </w:tabs>
        <w:spacing w:before="0" w:beforeAutospacing="0" w:after="0" w:afterAutospacing="0"/>
        <w:ind w:left="480" w:leftChars="200"/>
        <w:rPr>
          <w:rFonts w:hint="eastAsia" w:ascii="Calibri" w:hAnsi="Calibri"/>
        </w:rPr>
      </w:pPr>
      <w:r>
        <w:rPr>
          <w:rFonts w:hint="eastAsia" w:ascii="Calibri"/>
        </w:rPr>
        <w:t>内存：</w:t>
      </w:r>
      <w:r>
        <w:rPr>
          <w:rFonts w:hint="eastAsia" w:ascii="Calibri" w:hAnsi="Calibri"/>
        </w:rPr>
        <w:t>1GB DDR3 SDRAM</w:t>
      </w:r>
    </w:p>
    <w:p>
      <w:pPr>
        <w:pStyle w:val="17"/>
        <w:numPr>
          <w:ilvl w:val="0"/>
          <w:numId w:val="2"/>
        </w:numPr>
        <w:tabs>
          <w:tab w:val="left" w:pos="840"/>
          <w:tab w:val="clear" w:pos="360"/>
        </w:tabs>
        <w:spacing w:before="0" w:beforeAutospacing="0" w:after="0" w:afterAutospacing="0"/>
        <w:ind w:left="480" w:leftChars="200"/>
        <w:rPr>
          <w:rFonts w:hint="eastAsia" w:ascii="Calibri" w:hAnsi="Calibri"/>
        </w:rPr>
      </w:pPr>
      <w:r>
        <w:rPr>
          <w:rFonts w:hint="eastAsia" w:ascii="Calibri"/>
        </w:rPr>
        <w:t>存储器：</w:t>
      </w:r>
      <w:r>
        <w:rPr>
          <w:rFonts w:hint="eastAsia" w:ascii="Calibri" w:hAnsi="Calibri"/>
        </w:rPr>
        <w:t>4GB eMMC</w:t>
      </w:r>
      <w:r>
        <w:rPr>
          <w:rFonts w:hint="eastAsia" w:ascii="Calibri"/>
        </w:rPr>
        <w:t>高速</w:t>
      </w:r>
      <w:r>
        <w:rPr>
          <w:rFonts w:hint="eastAsia" w:ascii="Calibri" w:hAnsi="Calibri"/>
        </w:rPr>
        <w:t>Flash</w:t>
      </w:r>
    </w:p>
    <w:p>
      <w:pPr>
        <w:pStyle w:val="17"/>
        <w:numPr>
          <w:ilvl w:val="0"/>
          <w:numId w:val="2"/>
        </w:numPr>
        <w:tabs>
          <w:tab w:val="left" w:pos="840"/>
          <w:tab w:val="clear" w:pos="360"/>
        </w:tabs>
        <w:spacing w:before="0" w:beforeAutospacing="0" w:after="0" w:afterAutospacing="0"/>
        <w:ind w:left="480" w:leftChars="200"/>
        <w:rPr>
          <w:rFonts w:hint="eastAsia" w:ascii="Calibri" w:hAnsi="Calibri"/>
        </w:rPr>
      </w:pPr>
      <w:r>
        <w:rPr>
          <w:rFonts w:hint="eastAsia" w:ascii="Calibri"/>
        </w:rPr>
        <w:t>显示分辨率：</w:t>
      </w:r>
      <w:r>
        <w:rPr>
          <w:rFonts w:hint="eastAsia" w:ascii="Calibri" w:hAnsi="Calibri"/>
        </w:rPr>
        <w:t>1280*720P</w:t>
      </w:r>
    </w:p>
    <w:p>
      <w:pPr>
        <w:pStyle w:val="17"/>
        <w:spacing w:before="0" w:beforeAutospacing="0" w:after="0" w:afterAutospacing="0"/>
        <w:ind w:left="480" w:leftChars="200"/>
        <w:rPr>
          <w:rFonts w:hint="eastAsia" w:ascii="Calibri" w:hAnsi="Calibri"/>
          <w:b/>
        </w:rPr>
      </w:pPr>
      <w:r>
        <w:rPr>
          <w:rFonts w:hint="eastAsia" w:ascii="Calibri" w:hAnsi="Calibri"/>
          <w:b/>
        </w:rPr>
        <w:t>PC</w:t>
      </w:r>
      <w:r>
        <w:rPr>
          <w:rFonts w:hint="eastAsia" w:ascii="Calibri"/>
          <w:b/>
        </w:rPr>
        <w:t>客户端：</w:t>
      </w:r>
    </w:p>
    <w:p>
      <w:pPr>
        <w:pStyle w:val="17"/>
        <w:numPr>
          <w:ilvl w:val="0"/>
          <w:numId w:val="3"/>
        </w:numPr>
        <w:tabs>
          <w:tab w:val="left" w:pos="840"/>
          <w:tab w:val="clear" w:pos="360"/>
        </w:tabs>
        <w:spacing w:before="0" w:beforeAutospacing="0" w:after="0" w:afterAutospacing="0"/>
        <w:ind w:left="480" w:leftChars="200"/>
        <w:rPr>
          <w:rFonts w:hint="eastAsia" w:ascii="Calibri" w:hAnsi="Calibri"/>
          <w:u w:color="000000"/>
        </w:rPr>
      </w:pPr>
      <w:r>
        <w:rPr>
          <w:rFonts w:hint="eastAsia" w:ascii="Calibri" w:hAnsi="Calibri"/>
        </w:rPr>
        <w:t>CPU</w:t>
      </w:r>
      <w:r>
        <w:rPr>
          <w:rFonts w:hint="eastAsia" w:ascii="Calibri"/>
        </w:rPr>
        <w:t>处理器：</w:t>
      </w:r>
      <w:r>
        <w:rPr>
          <w:rFonts w:hint="eastAsia" w:ascii="Calibri" w:hAnsi="Calibri"/>
        </w:rPr>
        <w:t>Intel Pentium 4 1.6GHz</w:t>
      </w:r>
      <w:r>
        <w:rPr>
          <w:rFonts w:hint="eastAsia" w:ascii="Calibri"/>
        </w:rPr>
        <w:t>以上</w:t>
      </w:r>
    </w:p>
    <w:p>
      <w:pPr>
        <w:pStyle w:val="17"/>
        <w:numPr>
          <w:ilvl w:val="0"/>
          <w:numId w:val="3"/>
        </w:numPr>
        <w:tabs>
          <w:tab w:val="left" w:pos="840"/>
          <w:tab w:val="clear" w:pos="360"/>
        </w:tabs>
        <w:spacing w:before="0" w:beforeAutospacing="0" w:after="0" w:afterAutospacing="0"/>
        <w:ind w:left="480" w:leftChars="200"/>
        <w:rPr>
          <w:rFonts w:hint="eastAsia" w:ascii="Calibri" w:hAnsi="Calibri"/>
          <w:u w:color="000000"/>
        </w:rPr>
      </w:pPr>
      <w:r>
        <w:rPr>
          <w:rFonts w:hint="eastAsia" w:ascii="Calibri"/>
          <w:u w:color="000000"/>
        </w:rPr>
        <w:t>内存：</w:t>
      </w:r>
      <w:r>
        <w:rPr>
          <w:rFonts w:hint="eastAsia" w:ascii="Calibri" w:hAnsi="Calibri"/>
          <w:u w:color="000000"/>
        </w:rPr>
        <w:t>1GB</w:t>
      </w:r>
      <w:r>
        <w:rPr>
          <w:rFonts w:hint="eastAsia" w:ascii="Calibri"/>
          <w:u w:color="000000"/>
        </w:rPr>
        <w:t>以上</w:t>
      </w:r>
    </w:p>
    <w:p>
      <w:pPr>
        <w:pStyle w:val="17"/>
        <w:numPr>
          <w:ilvl w:val="0"/>
          <w:numId w:val="3"/>
        </w:numPr>
        <w:tabs>
          <w:tab w:val="left" w:pos="840"/>
          <w:tab w:val="clear" w:pos="360"/>
        </w:tabs>
        <w:spacing w:before="0" w:beforeAutospacing="0" w:after="0" w:afterAutospacing="0"/>
        <w:ind w:left="480" w:leftChars="200"/>
        <w:rPr>
          <w:rFonts w:hint="eastAsia" w:ascii="Calibri" w:hAnsi="Calibri"/>
          <w:u w:color="000000"/>
        </w:rPr>
      </w:pPr>
      <w:r>
        <w:rPr>
          <w:rFonts w:hint="eastAsia" w:ascii="Calibri"/>
          <w:u w:color="000000"/>
        </w:rPr>
        <w:t>硬盘：</w:t>
      </w:r>
      <w:r>
        <w:rPr>
          <w:rFonts w:hint="eastAsia" w:ascii="Calibri" w:hAnsi="Calibri"/>
          <w:u w:color="000000"/>
        </w:rPr>
        <w:t>80GB</w:t>
      </w:r>
      <w:r>
        <w:rPr>
          <w:rFonts w:hint="eastAsia" w:ascii="Calibri"/>
          <w:u w:color="000000"/>
        </w:rPr>
        <w:t>以上</w:t>
      </w:r>
    </w:p>
    <w:p>
      <w:pPr>
        <w:pStyle w:val="17"/>
        <w:numPr>
          <w:ilvl w:val="0"/>
          <w:numId w:val="3"/>
        </w:numPr>
        <w:tabs>
          <w:tab w:val="left" w:pos="840"/>
          <w:tab w:val="clear" w:pos="360"/>
        </w:tabs>
        <w:spacing w:before="0" w:beforeAutospacing="0" w:after="0" w:afterAutospacing="0"/>
        <w:ind w:left="480" w:leftChars="200"/>
        <w:rPr>
          <w:rFonts w:hint="eastAsia" w:ascii="Calibri" w:hAnsi="Calibri"/>
          <w:u w:color="000000"/>
        </w:rPr>
      </w:pPr>
      <w:r>
        <w:rPr>
          <w:rFonts w:hint="eastAsia" w:ascii="Calibri"/>
        </w:rPr>
        <w:t>显示器分辨率：</w:t>
      </w:r>
      <w:r>
        <w:rPr>
          <w:rFonts w:hint="eastAsia" w:ascii="Calibri" w:hAnsi="Calibri"/>
        </w:rPr>
        <w:t>1280*720P</w:t>
      </w:r>
      <w:r>
        <w:rPr>
          <w:rFonts w:hint="eastAsia" w:ascii="Calibri"/>
        </w:rPr>
        <w:t>以上</w:t>
      </w:r>
    </w:p>
    <w:p>
      <w:pPr>
        <w:pStyle w:val="4"/>
        <w:bidi w:val="0"/>
        <w:rPr>
          <w:rFonts w:hint="eastAsia"/>
        </w:rPr>
      </w:pPr>
      <w:bookmarkStart w:id="21" w:name="_Toc394574171"/>
      <w:bookmarkStart w:id="22" w:name="_Toc394673471"/>
      <w:r>
        <w:rPr>
          <w:rFonts w:hint="eastAsia"/>
        </w:rPr>
        <w:t>2.3.2软件配置</w:t>
      </w:r>
      <w:bookmarkEnd w:id="18"/>
      <w:bookmarkEnd w:id="21"/>
      <w:bookmarkEnd w:id="22"/>
      <w:r>
        <w:rPr>
          <w:rFonts w:hint="eastAsia"/>
        </w:rPr>
        <w:t xml:space="preserve"> </w:t>
      </w:r>
    </w:p>
    <w:p>
      <w:pPr>
        <w:pStyle w:val="17"/>
        <w:spacing w:before="0" w:beforeAutospacing="0" w:after="0" w:afterAutospacing="0"/>
        <w:ind w:left="480" w:leftChars="200"/>
        <w:rPr>
          <w:rFonts w:hint="eastAsia" w:ascii="Calibri" w:hAnsi="Calibri"/>
          <w:b/>
        </w:rPr>
      </w:pPr>
      <w:r>
        <w:rPr>
          <w:rFonts w:hint="eastAsia" w:ascii="Calibri" w:hAnsi="Calibri"/>
          <w:b/>
        </w:rPr>
        <w:t>Web</w:t>
      </w:r>
      <w:r>
        <w:rPr>
          <w:rFonts w:hint="eastAsia" w:ascii="Calibri"/>
          <w:b/>
        </w:rPr>
        <w:t>服务端：</w:t>
      </w:r>
    </w:p>
    <w:p>
      <w:pPr>
        <w:pStyle w:val="17"/>
        <w:numPr>
          <w:ilvl w:val="0"/>
          <w:numId w:val="4"/>
        </w:numPr>
        <w:tabs>
          <w:tab w:val="left" w:pos="840"/>
          <w:tab w:val="clear" w:pos="360"/>
        </w:tabs>
        <w:spacing w:before="0" w:beforeAutospacing="0" w:after="0" w:afterAutospacing="0"/>
        <w:ind w:left="480" w:leftChars="200"/>
        <w:rPr>
          <w:rFonts w:ascii="Calibri" w:hAnsi="Calibri"/>
        </w:rPr>
      </w:pPr>
      <w:r>
        <w:rPr>
          <w:rFonts w:ascii="Calibri"/>
          <w:u w:color="000000"/>
        </w:rPr>
        <w:t>操作系统：</w:t>
      </w:r>
      <w:r>
        <w:rPr>
          <w:rFonts w:hint="eastAsia" w:ascii="Calibri" w:hAnsi="Calibri"/>
          <w:szCs w:val="21"/>
          <w:u w:color="000000"/>
          <w:lang w:val="fr-FR"/>
        </w:rPr>
        <w:t>Linux 3.5.0</w:t>
      </w:r>
    </w:p>
    <w:p>
      <w:pPr>
        <w:pStyle w:val="17"/>
        <w:numPr>
          <w:ilvl w:val="0"/>
          <w:numId w:val="4"/>
        </w:numPr>
        <w:tabs>
          <w:tab w:val="left" w:pos="840"/>
          <w:tab w:val="clear" w:pos="360"/>
        </w:tabs>
        <w:spacing w:before="0" w:beforeAutospacing="0" w:after="0" w:afterAutospacing="0"/>
        <w:ind w:left="480" w:leftChars="200"/>
        <w:rPr>
          <w:rFonts w:hint="eastAsia" w:ascii="Calibri" w:hAnsi="Calibri"/>
        </w:rPr>
      </w:pPr>
      <w:r>
        <w:rPr>
          <w:rFonts w:hint="eastAsia" w:ascii="Calibri" w:hAnsi="Calibri"/>
        </w:rPr>
        <w:t>Web</w:t>
      </w:r>
      <w:r>
        <w:rPr>
          <w:rFonts w:hint="eastAsia" w:ascii="Calibri"/>
        </w:rPr>
        <w:t>服务器：</w:t>
      </w:r>
      <w:r>
        <w:rPr>
          <w:rFonts w:hint="eastAsia" w:ascii="Calibri" w:hAnsi="Calibri"/>
        </w:rPr>
        <w:t>www</w:t>
      </w:r>
    </w:p>
    <w:p>
      <w:pPr>
        <w:pStyle w:val="17"/>
        <w:spacing w:before="0" w:beforeAutospacing="0" w:after="0" w:afterAutospacing="0"/>
        <w:ind w:left="480" w:leftChars="200"/>
        <w:rPr>
          <w:rFonts w:hint="eastAsia" w:ascii="Calibri" w:hAnsi="Calibri"/>
          <w:b/>
          <w:u w:color="000000"/>
        </w:rPr>
      </w:pPr>
      <w:r>
        <w:rPr>
          <w:rFonts w:hint="eastAsia" w:ascii="Calibri" w:hAnsi="Calibri"/>
          <w:b/>
          <w:u w:color="000000"/>
        </w:rPr>
        <w:t>PC</w:t>
      </w:r>
      <w:r>
        <w:rPr>
          <w:rFonts w:hint="eastAsia" w:ascii="Calibri"/>
          <w:b/>
          <w:u w:color="000000"/>
        </w:rPr>
        <w:t>客户端：</w:t>
      </w:r>
    </w:p>
    <w:p>
      <w:pPr>
        <w:numPr>
          <w:ilvl w:val="0"/>
          <w:numId w:val="5"/>
        </w:numPr>
        <w:tabs>
          <w:tab w:val="left" w:pos="840"/>
          <w:tab w:val="clear" w:pos="360"/>
        </w:tabs>
        <w:spacing w:line="360" w:lineRule="auto"/>
        <w:ind w:left="480" w:leftChars="200"/>
        <w:rPr>
          <w:sz w:val="24"/>
          <w:u w:color="000000"/>
        </w:rPr>
      </w:pPr>
      <w:r>
        <w:rPr>
          <w:rFonts w:hAnsi="宋体"/>
          <w:sz w:val="24"/>
          <w:u w:color="000000"/>
        </w:rPr>
        <w:t>操作系统：</w:t>
      </w:r>
      <w:r>
        <w:rPr>
          <w:sz w:val="24"/>
          <w:u w:color="000000"/>
        </w:rPr>
        <w:t xml:space="preserve">Windows </w:t>
      </w:r>
      <w:r>
        <w:rPr>
          <w:rFonts w:hint="eastAsia"/>
          <w:sz w:val="24"/>
          <w:u w:color="000000"/>
        </w:rPr>
        <w:t>XP/7/8</w:t>
      </w:r>
      <w:r>
        <w:rPr>
          <w:rFonts w:hint="eastAsia" w:hAnsi="宋体"/>
          <w:sz w:val="24"/>
          <w:u w:color="000000"/>
        </w:rPr>
        <w:t>兼容操作系统</w:t>
      </w:r>
    </w:p>
    <w:p>
      <w:pPr>
        <w:numPr>
          <w:ilvl w:val="0"/>
          <w:numId w:val="5"/>
        </w:numPr>
        <w:tabs>
          <w:tab w:val="left" w:pos="840"/>
          <w:tab w:val="clear" w:pos="360"/>
        </w:tabs>
        <w:spacing w:line="360" w:lineRule="auto"/>
        <w:ind w:left="480" w:leftChars="200"/>
        <w:rPr>
          <w:rFonts w:hint="eastAsia"/>
          <w:sz w:val="24"/>
          <w:u w:color="000000"/>
        </w:rPr>
      </w:pPr>
      <w:r>
        <w:rPr>
          <w:rFonts w:hAnsi="宋体"/>
          <w:sz w:val="24"/>
          <w:lang w:val="fr-FR"/>
        </w:rPr>
        <w:t>浏览器：</w:t>
      </w:r>
      <w:r>
        <w:rPr>
          <w:rFonts w:hint="eastAsia"/>
          <w:sz w:val="24"/>
          <w:u w:color="000000"/>
        </w:rPr>
        <w:t xml:space="preserve">Google </w:t>
      </w:r>
      <w:r>
        <w:rPr>
          <w:sz w:val="24"/>
          <w:u w:color="000000"/>
        </w:rPr>
        <w:t>Chrome</w:t>
      </w:r>
      <w:r>
        <w:rPr>
          <w:rFonts w:hint="eastAsia"/>
          <w:sz w:val="24"/>
          <w:u w:color="000000"/>
        </w:rPr>
        <w:t>/Mozilla Firefox</w:t>
      </w:r>
      <w:r>
        <w:rPr>
          <w:rFonts w:hint="eastAsia" w:hAnsi="宋体"/>
          <w:sz w:val="24"/>
          <w:u w:color="000000"/>
        </w:rPr>
        <w:t>兼容浏览器</w:t>
      </w:r>
    </w:p>
    <w:p>
      <w:pPr>
        <w:numPr>
          <w:ilvl w:val="0"/>
          <w:numId w:val="5"/>
        </w:numPr>
        <w:tabs>
          <w:tab w:val="left" w:pos="840"/>
          <w:tab w:val="clear" w:pos="360"/>
        </w:tabs>
        <w:spacing w:line="360" w:lineRule="auto"/>
        <w:ind w:left="480" w:leftChars="200"/>
        <w:rPr>
          <w:rFonts w:hint="eastAsia"/>
          <w:sz w:val="24"/>
          <w:u w:color="000000"/>
        </w:rPr>
      </w:pPr>
      <w:r>
        <w:rPr>
          <w:rFonts w:hint="eastAsia" w:hAnsi="宋体"/>
          <w:sz w:val="24"/>
          <w:u w:color="000000"/>
        </w:rPr>
        <w:t>播放器：</w:t>
      </w:r>
      <w:r>
        <w:rPr>
          <w:rFonts w:hint="eastAsia"/>
          <w:sz w:val="24"/>
          <w:u w:color="000000"/>
        </w:rPr>
        <w:t>VLC Media Player 2.1.3</w:t>
      </w:r>
    </w:p>
    <w:p/>
    <w:p>
      <w:pPr>
        <w:rPr>
          <w:rFonts w:hint="eastAsia"/>
        </w:rPr>
      </w:pPr>
    </w:p>
    <w:p>
      <w:pPr>
        <w:pStyle w:val="3"/>
        <w:snapToGrid w:val="0"/>
        <w:spacing w:before="156" w:beforeLines="50" w:after="0" w:line="360" w:lineRule="auto"/>
        <w:rPr>
          <w:rFonts w:ascii="Times New Roman" w:hAnsi="Times New Roman" w:eastAsia="黑体" w:cs="Times New Roman"/>
          <w:b w:val="0"/>
          <w:kern w:val="44"/>
          <w:sz w:val="24"/>
          <w:szCs w:val="28"/>
        </w:rPr>
      </w:pPr>
      <w:bookmarkStart w:id="23" w:name="_Toc16091"/>
      <w:bookmarkStart w:id="24" w:name="_Toc11918071"/>
      <w:r>
        <w:rPr>
          <w:rFonts w:hint="eastAsia" w:ascii="Times New Roman" w:hAnsi="Times New Roman" w:eastAsia="黑体" w:cs="Times New Roman"/>
          <w:b w:val="0"/>
          <w:kern w:val="44"/>
          <w:sz w:val="24"/>
          <w:szCs w:val="28"/>
        </w:rPr>
        <w:t>3.</w:t>
      </w:r>
      <w:r>
        <w:rPr>
          <w:rFonts w:ascii="Times New Roman" w:hAnsi="Times New Roman" w:eastAsia="黑体" w:cs="Times New Roman"/>
          <w:b w:val="0"/>
          <w:kern w:val="44"/>
          <w:sz w:val="24"/>
          <w:szCs w:val="28"/>
        </w:rPr>
        <w:t>3 系统功能结构</w:t>
      </w:r>
      <w:bookmarkEnd w:id="23"/>
      <w:bookmarkEnd w:id="24"/>
    </w:p>
    <w:p>
      <w:r>
        <w:drawing>
          <wp:inline distT="0" distB="0" distL="114300" distR="114300">
            <wp:extent cx="5272405" cy="2134870"/>
            <wp:effectExtent l="0" t="0" r="635" b="1397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1"/>
                    <a:stretch>
                      <a:fillRect/>
                    </a:stretch>
                  </pic:blipFill>
                  <pic:spPr>
                    <a:xfrm>
                      <a:off x="0" y="0"/>
                      <a:ext cx="5272405" cy="2134870"/>
                    </a:xfrm>
                    <a:prstGeom prst="rect">
                      <a:avLst/>
                    </a:prstGeom>
                    <a:noFill/>
                    <a:ln>
                      <a:noFill/>
                    </a:ln>
                  </pic:spPr>
                </pic:pic>
              </a:graphicData>
            </a:graphic>
          </wp:inline>
        </w:drawing>
      </w:r>
    </w:p>
    <w:p>
      <w:pPr>
        <w:pStyle w:val="6"/>
        <w:jc w:val="center"/>
        <w:rPr>
          <w:rFonts w:hint="default" w:eastAsia="黑体"/>
          <w:lang w:val="en-US" w:eastAsia="zh-CN"/>
        </w:rPr>
      </w:pPr>
      <w:r>
        <w:t xml:space="preserve">图 </w:t>
      </w:r>
      <w:r>
        <w:fldChar w:fldCharType="begin"/>
      </w:r>
      <w:r>
        <w:instrText xml:space="preserve"> SEQ 图 \* ARABIC </w:instrText>
      </w:r>
      <w:r>
        <w:fldChar w:fldCharType="separate"/>
      </w:r>
      <w:r>
        <w:t>1</w:t>
      </w:r>
      <w:r>
        <w:fldChar w:fldCharType="end"/>
      </w:r>
      <w:r>
        <w:rPr>
          <w:rFonts w:hint="eastAsia"/>
          <w:lang w:val="en-US" w:eastAsia="zh-CN"/>
        </w:rPr>
        <w:t xml:space="preserve"> 系统功能结构</w:t>
      </w:r>
    </w:p>
    <w:p>
      <w:pPr>
        <w:pStyle w:val="2"/>
        <w:spacing w:before="624" w:beforeLines="200" w:after="0" w:afterLines="0"/>
        <w:rPr>
          <w:rFonts w:ascii="Times New Roman" w:hAnsi="Times New Roman"/>
        </w:rPr>
      </w:pPr>
      <w:bookmarkStart w:id="25" w:name="_Toc20933"/>
      <w:bookmarkStart w:id="26" w:name="_Toc11918072"/>
      <w:r>
        <w:rPr>
          <w:rFonts w:ascii="Times New Roman" w:hAnsi="Times New Roman"/>
        </w:rPr>
        <w:t>4 数据库设计</w:t>
      </w:r>
      <w:bookmarkEnd w:id="25"/>
      <w:bookmarkEnd w:id="26"/>
    </w:p>
    <w:p>
      <w:pPr>
        <w:pStyle w:val="3"/>
        <w:snapToGrid w:val="0"/>
        <w:spacing w:before="156" w:beforeLines="50" w:after="0" w:line="360" w:lineRule="auto"/>
        <w:rPr>
          <w:rFonts w:ascii="Times New Roman" w:hAnsi="Times New Roman" w:eastAsia="黑体" w:cs="Times New Roman"/>
          <w:b w:val="0"/>
          <w:kern w:val="44"/>
          <w:sz w:val="24"/>
          <w:szCs w:val="28"/>
        </w:rPr>
      </w:pPr>
      <w:bookmarkStart w:id="27" w:name="_Toc8726"/>
      <w:bookmarkStart w:id="28" w:name="_Toc11918073"/>
      <w:r>
        <w:rPr>
          <w:rFonts w:hint="eastAsia" w:ascii="Times New Roman" w:hAnsi="Times New Roman" w:eastAsia="黑体" w:cs="Times New Roman"/>
          <w:b w:val="0"/>
          <w:kern w:val="44"/>
          <w:sz w:val="24"/>
          <w:szCs w:val="28"/>
        </w:rPr>
        <w:t>4.</w:t>
      </w:r>
      <w:r>
        <w:rPr>
          <w:rFonts w:ascii="Times New Roman" w:hAnsi="Times New Roman" w:eastAsia="黑体" w:cs="Times New Roman"/>
          <w:b w:val="0"/>
          <w:kern w:val="44"/>
          <w:sz w:val="24"/>
          <w:szCs w:val="28"/>
        </w:rPr>
        <w:t>1 数据库概要说明</w:t>
      </w:r>
      <w:bookmarkEnd w:id="27"/>
      <w:bookmarkEnd w:id="28"/>
    </w:p>
    <w:p>
      <w:pPr>
        <w:bidi w:val="0"/>
        <w:rPr>
          <w:rFonts w:hint="eastAsia"/>
        </w:rPr>
      </w:pPr>
      <w:r>
        <w:rPr>
          <w:rFonts w:hint="eastAsia"/>
        </w:rPr>
        <w:t>在设计数据库时，考虑到系统主要应用于嵌入式ARM开发平台，且从易于开发和管理的角度考虑，系统选择采用SQLite作为后台数据库。</w:t>
      </w:r>
    </w:p>
    <w:p>
      <w:pPr>
        <w:bidi w:val="0"/>
        <w:rPr>
          <w:rFonts w:hint="eastAsia" w:eastAsia="宋体"/>
          <w:lang w:eastAsia="zh-CN"/>
        </w:rPr>
      </w:pPr>
      <w:r>
        <w:rPr>
          <w:rFonts w:hint="eastAsia"/>
        </w:rPr>
        <w:t>根据系统的功能需要，设计了一个info数据库，在其中设计了4个关系表：user_info, sys_info, style_config, monitor_config 分别对应系统的不同功能</w:t>
      </w:r>
      <w:r>
        <w:rPr>
          <w:rFonts w:hint="eastAsia"/>
          <w:lang w:eastAsia="zh-CN"/>
        </w:rPr>
        <w:t>。</w:t>
      </w:r>
    </w:p>
    <w:p>
      <w:pPr>
        <w:pStyle w:val="3"/>
        <w:snapToGrid w:val="0"/>
        <w:spacing w:before="156" w:beforeLines="50" w:after="0" w:line="360" w:lineRule="auto"/>
        <w:rPr>
          <w:rFonts w:ascii="Times New Roman" w:hAnsi="Times New Roman" w:eastAsia="黑体" w:cs="Times New Roman"/>
          <w:b w:val="0"/>
          <w:kern w:val="44"/>
          <w:sz w:val="24"/>
          <w:szCs w:val="28"/>
        </w:rPr>
      </w:pPr>
      <w:bookmarkStart w:id="29" w:name="_Toc29350"/>
      <w:bookmarkStart w:id="30" w:name="_Toc11918074"/>
      <w:r>
        <w:rPr>
          <w:rFonts w:hint="eastAsia" w:ascii="Times New Roman" w:hAnsi="Times New Roman" w:eastAsia="黑体" w:cs="Times New Roman"/>
          <w:b w:val="0"/>
          <w:kern w:val="44"/>
          <w:sz w:val="24"/>
          <w:szCs w:val="28"/>
        </w:rPr>
        <w:t>4.</w:t>
      </w:r>
      <w:r>
        <w:rPr>
          <w:rFonts w:ascii="Times New Roman" w:hAnsi="Times New Roman" w:eastAsia="黑体" w:cs="Times New Roman"/>
          <w:b w:val="0"/>
          <w:kern w:val="44"/>
          <w:sz w:val="24"/>
          <w:szCs w:val="28"/>
        </w:rPr>
        <w:t>2 数据库</w:t>
      </w:r>
      <w:r>
        <w:rPr>
          <w:rFonts w:hint="eastAsia" w:ascii="Times New Roman" w:hAnsi="Times New Roman" w:eastAsia="黑体" w:cs="Times New Roman"/>
          <w:b w:val="0"/>
          <w:kern w:val="44"/>
          <w:sz w:val="24"/>
          <w:szCs w:val="28"/>
        </w:rPr>
        <w:t>E</w:t>
      </w:r>
      <w:r>
        <w:rPr>
          <w:rFonts w:ascii="Times New Roman" w:hAnsi="Times New Roman" w:eastAsia="黑体" w:cs="Times New Roman"/>
          <w:b w:val="0"/>
          <w:kern w:val="44"/>
          <w:sz w:val="24"/>
          <w:szCs w:val="28"/>
        </w:rPr>
        <w:t>-R图</w:t>
      </w:r>
      <w:bookmarkEnd w:id="29"/>
      <w:bookmarkEnd w:id="30"/>
    </w:p>
    <w:p>
      <w:pPr>
        <w:rPr>
          <w:rFonts w:hint="eastAsia"/>
        </w:rPr>
      </w:pPr>
    </w:p>
    <w:p>
      <w:pPr>
        <w:pStyle w:val="3"/>
        <w:snapToGrid w:val="0"/>
        <w:spacing w:before="156" w:beforeLines="50" w:after="0" w:line="360" w:lineRule="auto"/>
        <w:rPr>
          <w:rFonts w:ascii="Times New Roman" w:hAnsi="Times New Roman" w:eastAsia="黑体" w:cs="Times New Roman"/>
          <w:b w:val="0"/>
          <w:kern w:val="44"/>
          <w:sz w:val="24"/>
          <w:szCs w:val="28"/>
        </w:rPr>
      </w:pPr>
      <w:bookmarkStart w:id="31" w:name="_Toc26209"/>
      <w:bookmarkStart w:id="32" w:name="_Toc11918075"/>
      <w:r>
        <w:rPr>
          <w:rFonts w:hint="eastAsia" w:ascii="Times New Roman" w:hAnsi="Times New Roman" w:eastAsia="黑体" w:cs="Times New Roman"/>
          <w:b w:val="0"/>
          <w:kern w:val="44"/>
          <w:sz w:val="24"/>
          <w:szCs w:val="28"/>
        </w:rPr>
        <w:t>4.</w:t>
      </w:r>
      <w:r>
        <w:rPr>
          <w:rFonts w:ascii="Times New Roman" w:hAnsi="Times New Roman" w:eastAsia="黑体" w:cs="Times New Roman"/>
          <w:b w:val="0"/>
          <w:kern w:val="44"/>
          <w:sz w:val="24"/>
          <w:szCs w:val="28"/>
        </w:rPr>
        <w:t>3 数据表结构</w:t>
      </w:r>
      <w:bookmarkEnd w:id="31"/>
      <w:bookmarkEnd w:id="32"/>
    </w:p>
    <w:p>
      <w:pPr>
        <w:autoSpaceDE w:val="0"/>
        <w:autoSpaceDN w:val="0"/>
        <w:adjustRightInd w:val="0"/>
        <w:ind w:firstLine="420"/>
        <w:jc w:val="left"/>
      </w:pPr>
      <w:r>
        <w:rPr>
          <w:rFonts w:hint="eastAsia"/>
        </w:rPr>
        <w:t>在SQL</w:t>
      </w:r>
      <w:r>
        <w:t xml:space="preserve"> Server 2008 R2中创建数据库，</w:t>
      </w:r>
    </w:p>
    <w:p>
      <w:pPr>
        <w:autoSpaceDE w:val="0"/>
        <w:autoSpaceDN w:val="0"/>
        <w:adjustRightInd w:val="0"/>
        <w:ind w:firstLine="897" w:firstLineChars="374"/>
        <w:jc w:val="left"/>
        <w:rPr>
          <w:rFonts w:hint="eastAsia" w:ascii="宋体" w:hAnsi="宋体" w:cs="SimSun-Identity-H"/>
          <w:b/>
          <w:kern w:val="0"/>
        </w:rPr>
      </w:pPr>
      <w:r>
        <w:rPr>
          <w:rFonts w:hint="eastAsia" w:ascii="宋体" w:hAnsi="宋体" w:cs="SimSun-Identity-H"/>
          <w:b/>
          <w:kern w:val="0"/>
        </w:rPr>
        <w:t>（1）用户信息表</w:t>
      </w:r>
    </w:p>
    <w:tbl>
      <w:tblPr>
        <w:tblStyle w:val="18"/>
        <w:tblW w:w="4700" w:type="dxa"/>
        <w:jc w:val="center"/>
        <w:tblLayout w:type="autofit"/>
        <w:tblCellMar>
          <w:top w:w="0" w:type="dxa"/>
          <w:left w:w="108" w:type="dxa"/>
          <w:bottom w:w="0" w:type="dxa"/>
          <w:right w:w="108" w:type="dxa"/>
        </w:tblCellMar>
      </w:tblPr>
      <w:tblGrid>
        <w:gridCol w:w="1901"/>
        <w:gridCol w:w="2126"/>
        <w:gridCol w:w="916"/>
      </w:tblGrid>
      <w:tr>
        <w:tblPrEx>
          <w:tblCellMar>
            <w:top w:w="0" w:type="dxa"/>
            <w:left w:w="108" w:type="dxa"/>
            <w:bottom w:w="0" w:type="dxa"/>
            <w:right w:w="108" w:type="dxa"/>
          </w:tblCellMar>
        </w:tblPrEx>
        <w:trPr>
          <w:trHeight w:val="285" w:hRule="atLeast"/>
          <w:jc w:val="center"/>
        </w:trPr>
        <w:tc>
          <w:tcPr>
            <w:tcW w:w="4700" w:type="dxa"/>
            <w:gridSpan w:val="3"/>
            <w:tcBorders>
              <w:top w:val="single" w:color="auto" w:sz="8" w:space="0"/>
              <w:left w:val="single" w:color="auto" w:sz="8" w:space="0"/>
              <w:bottom w:val="single" w:color="auto" w:sz="8" w:space="0"/>
              <w:right w:val="single" w:color="auto" w:sz="8" w:space="0"/>
            </w:tcBorders>
            <w:noWrap/>
            <w:vAlign w:val="center"/>
          </w:tcPr>
          <w:p>
            <w:pPr>
              <w:widowControl/>
              <w:spacing w:line="240" w:lineRule="auto"/>
              <w:jc w:val="center"/>
              <w:rPr>
                <w:rFonts w:ascii="宋体" w:hAnsi="宋体" w:cs="宋体"/>
                <w:color w:val="000000"/>
                <w:kern w:val="0"/>
                <w:sz w:val="22"/>
              </w:rPr>
            </w:pPr>
            <w:r>
              <w:rPr>
                <w:rFonts w:hint="eastAsia" w:ascii="宋体" w:hAnsi="宋体" w:cs="宋体"/>
                <w:color w:val="000000"/>
                <w:kern w:val="0"/>
                <w:sz w:val="22"/>
              </w:rPr>
              <w:t>user_info表</w:t>
            </w:r>
          </w:p>
        </w:tc>
      </w:tr>
      <w:tr>
        <w:tblPrEx>
          <w:tblCellMar>
            <w:top w:w="0" w:type="dxa"/>
            <w:left w:w="108" w:type="dxa"/>
            <w:bottom w:w="0" w:type="dxa"/>
            <w:right w:w="108" w:type="dxa"/>
          </w:tblCellMar>
        </w:tblPrEx>
        <w:trPr>
          <w:trHeight w:val="285" w:hRule="atLeast"/>
          <w:jc w:val="center"/>
        </w:trPr>
        <w:tc>
          <w:tcPr>
            <w:tcW w:w="1901" w:type="dxa"/>
            <w:tcBorders>
              <w:top w:val="nil"/>
              <w:left w:val="single" w:color="auto" w:sz="8" w:space="0"/>
              <w:bottom w:val="single" w:color="auto" w:sz="8" w:space="0"/>
              <w:right w:val="single" w:color="auto" w:sz="8" w:space="0"/>
            </w:tcBorders>
            <w:noWrap/>
            <w:vAlign w:val="center"/>
          </w:tcPr>
          <w:p>
            <w:pPr>
              <w:widowControl/>
              <w:spacing w:line="240" w:lineRule="auto"/>
              <w:jc w:val="left"/>
              <w:rPr>
                <w:rFonts w:ascii="宋体" w:hAnsi="宋体" w:cs="宋体"/>
                <w:color w:val="000000"/>
                <w:kern w:val="0"/>
                <w:sz w:val="22"/>
              </w:rPr>
            </w:pPr>
            <w:r>
              <w:rPr>
                <w:rFonts w:hint="eastAsia" w:ascii="宋体" w:hAnsi="宋体" w:cs="宋体"/>
                <w:color w:val="000000"/>
                <w:kern w:val="0"/>
                <w:sz w:val="22"/>
              </w:rPr>
              <w:t>列名</w:t>
            </w:r>
          </w:p>
        </w:tc>
        <w:tc>
          <w:tcPr>
            <w:tcW w:w="1901" w:type="dxa"/>
            <w:tcBorders>
              <w:top w:val="nil"/>
              <w:left w:val="nil"/>
              <w:bottom w:val="single" w:color="auto" w:sz="8" w:space="0"/>
              <w:right w:val="single" w:color="auto" w:sz="8" w:space="0"/>
            </w:tcBorders>
            <w:noWrap/>
            <w:vAlign w:val="center"/>
          </w:tcPr>
          <w:p>
            <w:pPr>
              <w:widowControl/>
              <w:spacing w:line="240" w:lineRule="auto"/>
              <w:jc w:val="left"/>
              <w:rPr>
                <w:rFonts w:ascii="宋体" w:hAnsi="宋体" w:cs="宋体"/>
                <w:color w:val="000000"/>
                <w:kern w:val="0"/>
                <w:sz w:val="22"/>
              </w:rPr>
            </w:pPr>
            <w:r>
              <w:rPr>
                <w:rFonts w:hint="eastAsia" w:ascii="宋体" w:hAnsi="宋体" w:cs="宋体"/>
                <w:color w:val="000000"/>
                <w:kern w:val="0"/>
                <w:sz w:val="22"/>
              </w:rPr>
              <w:t>数据类型</w:t>
            </w:r>
          </w:p>
        </w:tc>
        <w:tc>
          <w:tcPr>
            <w:tcW w:w="898" w:type="dxa"/>
            <w:tcBorders>
              <w:top w:val="nil"/>
              <w:left w:val="nil"/>
              <w:bottom w:val="single" w:color="auto" w:sz="8" w:space="0"/>
              <w:right w:val="single" w:color="auto" w:sz="8" w:space="0"/>
            </w:tcBorders>
            <w:noWrap/>
            <w:vAlign w:val="center"/>
          </w:tcPr>
          <w:p>
            <w:pPr>
              <w:widowControl/>
              <w:spacing w:line="240" w:lineRule="auto"/>
              <w:jc w:val="left"/>
              <w:rPr>
                <w:rFonts w:ascii="宋体" w:hAnsi="宋体" w:cs="宋体"/>
                <w:color w:val="000000"/>
                <w:kern w:val="0"/>
                <w:sz w:val="22"/>
              </w:rPr>
            </w:pPr>
            <w:r>
              <w:rPr>
                <w:rFonts w:hint="eastAsia" w:ascii="宋体" w:hAnsi="宋体" w:cs="宋体"/>
                <w:color w:val="000000"/>
                <w:kern w:val="0"/>
                <w:sz w:val="22"/>
              </w:rPr>
              <w:t>允许空</w:t>
            </w:r>
          </w:p>
        </w:tc>
      </w:tr>
      <w:tr>
        <w:tblPrEx>
          <w:tblCellMar>
            <w:top w:w="0" w:type="dxa"/>
            <w:left w:w="108" w:type="dxa"/>
            <w:bottom w:w="0" w:type="dxa"/>
            <w:right w:w="108" w:type="dxa"/>
          </w:tblCellMar>
        </w:tblPrEx>
        <w:trPr>
          <w:trHeight w:val="285" w:hRule="atLeast"/>
          <w:jc w:val="center"/>
        </w:trPr>
        <w:tc>
          <w:tcPr>
            <w:tcW w:w="1901" w:type="dxa"/>
            <w:tcBorders>
              <w:top w:val="nil"/>
              <w:left w:val="single" w:color="auto" w:sz="8" w:space="0"/>
              <w:bottom w:val="single" w:color="auto" w:sz="8" w:space="0"/>
              <w:right w:val="single" w:color="auto" w:sz="8" w:space="0"/>
            </w:tcBorders>
            <w:noWrap/>
            <w:vAlign w:val="center"/>
          </w:tcPr>
          <w:p>
            <w:pPr>
              <w:widowControl/>
              <w:spacing w:line="240" w:lineRule="auto"/>
              <w:jc w:val="left"/>
              <w:rPr>
                <w:rFonts w:ascii="宋体" w:hAnsi="宋体" w:cs="宋体"/>
                <w:color w:val="000000"/>
                <w:kern w:val="0"/>
                <w:sz w:val="22"/>
              </w:rPr>
            </w:pPr>
            <w:r>
              <w:rPr>
                <w:rFonts w:hint="eastAsia" w:ascii="宋体" w:hAnsi="宋体" w:cs="宋体"/>
                <w:color w:val="000000"/>
                <w:kern w:val="0"/>
                <w:sz w:val="22"/>
              </w:rPr>
              <w:t>user_id</w:t>
            </w:r>
          </w:p>
        </w:tc>
        <w:tc>
          <w:tcPr>
            <w:tcW w:w="1901" w:type="dxa"/>
            <w:tcBorders>
              <w:top w:val="nil"/>
              <w:left w:val="nil"/>
              <w:bottom w:val="single" w:color="auto" w:sz="8" w:space="0"/>
              <w:right w:val="single" w:color="auto" w:sz="8" w:space="0"/>
            </w:tcBorders>
            <w:noWrap/>
            <w:vAlign w:val="center"/>
          </w:tcPr>
          <w:p>
            <w:pPr>
              <w:widowControl/>
              <w:spacing w:line="240" w:lineRule="auto"/>
              <w:jc w:val="left"/>
              <w:rPr>
                <w:rFonts w:ascii="宋体" w:hAnsi="宋体" w:cs="宋体"/>
                <w:color w:val="000000"/>
                <w:kern w:val="0"/>
                <w:sz w:val="22"/>
              </w:rPr>
            </w:pPr>
            <w:r>
              <w:rPr>
                <w:rFonts w:hint="eastAsia" w:ascii="宋体" w:hAnsi="宋体" w:cs="宋体"/>
                <w:color w:val="000000"/>
                <w:kern w:val="0"/>
                <w:sz w:val="22"/>
              </w:rPr>
              <w:t>int</w:t>
            </w:r>
          </w:p>
        </w:tc>
        <w:tc>
          <w:tcPr>
            <w:tcW w:w="898" w:type="dxa"/>
            <w:tcBorders>
              <w:top w:val="nil"/>
              <w:left w:val="nil"/>
              <w:bottom w:val="single" w:color="auto" w:sz="8" w:space="0"/>
              <w:right w:val="single" w:color="auto" w:sz="8" w:space="0"/>
            </w:tcBorders>
            <w:noWrap/>
            <w:vAlign w:val="center"/>
          </w:tcPr>
          <w:p>
            <w:pPr>
              <w:widowControl/>
              <w:spacing w:line="240" w:lineRule="auto"/>
              <w:jc w:val="center"/>
              <w:rPr>
                <w:rFonts w:ascii="宋体" w:hAnsi="宋体" w:cs="宋体"/>
                <w:color w:val="000000"/>
                <w:kern w:val="0"/>
                <w:sz w:val="22"/>
              </w:rPr>
            </w:pPr>
          </w:p>
        </w:tc>
      </w:tr>
      <w:tr>
        <w:tblPrEx>
          <w:tblCellMar>
            <w:top w:w="0" w:type="dxa"/>
            <w:left w:w="108" w:type="dxa"/>
            <w:bottom w:w="0" w:type="dxa"/>
            <w:right w:w="108" w:type="dxa"/>
          </w:tblCellMar>
        </w:tblPrEx>
        <w:trPr>
          <w:trHeight w:val="285" w:hRule="atLeast"/>
          <w:jc w:val="center"/>
        </w:trPr>
        <w:tc>
          <w:tcPr>
            <w:tcW w:w="1901" w:type="dxa"/>
            <w:tcBorders>
              <w:top w:val="nil"/>
              <w:left w:val="single" w:color="auto" w:sz="8" w:space="0"/>
              <w:bottom w:val="single" w:color="auto" w:sz="8" w:space="0"/>
              <w:right w:val="single" w:color="auto" w:sz="8" w:space="0"/>
            </w:tcBorders>
            <w:noWrap/>
            <w:vAlign w:val="center"/>
          </w:tcPr>
          <w:p>
            <w:pPr>
              <w:widowControl/>
              <w:spacing w:line="240" w:lineRule="auto"/>
              <w:jc w:val="left"/>
              <w:rPr>
                <w:rFonts w:ascii="宋体" w:hAnsi="宋体" w:cs="宋体"/>
                <w:color w:val="000000"/>
                <w:kern w:val="0"/>
                <w:sz w:val="22"/>
              </w:rPr>
            </w:pPr>
            <w:r>
              <w:rPr>
                <w:rFonts w:hint="eastAsia" w:ascii="宋体" w:hAnsi="宋体" w:cs="宋体"/>
                <w:color w:val="000000"/>
                <w:kern w:val="0"/>
                <w:sz w:val="22"/>
              </w:rPr>
              <w:t>name</w:t>
            </w:r>
          </w:p>
        </w:tc>
        <w:tc>
          <w:tcPr>
            <w:tcW w:w="1901" w:type="dxa"/>
            <w:tcBorders>
              <w:top w:val="nil"/>
              <w:left w:val="nil"/>
              <w:bottom w:val="single" w:color="auto" w:sz="8" w:space="0"/>
              <w:right w:val="single" w:color="auto" w:sz="8" w:space="0"/>
            </w:tcBorders>
            <w:noWrap/>
            <w:vAlign w:val="center"/>
          </w:tcPr>
          <w:p>
            <w:pPr>
              <w:widowControl/>
              <w:spacing w:line="240" w:lineRule="auto"/>
              <w:jc w:val="left"/>
              <w:rPr>
                <w:rFonts w:ascii="宋体" w:hAnsi="宋体" w:cs="宋体"/>
                <w:color w:val="000000"/>
                <w:kern w:val="0"/>
                <w:sz w:val="22"/>
              </w:rPr>
            </w:pPr>
            <w:r>
              <w:rPr>
                <w:rFonts w:hint="eastAsia" w:ascii="宋体" w:hAnsi="宋体" w:cs="宋体"/>
                <w:color w:val="000000"/>
                <w:kern w:val="0"/>
                <w:sz w:val="22"/>
              </w:rPr>
              <w:t>nvarchar(255)</w:t>
            </w:r>
          </w:p>
        </w:tc>
        <w:tc>
          <w:tcPr>
            <w:tcW w:w="898" w:type="dxa"/>
            <w:tcBorders>
              <w:top w:val="nil"/>
              <w:left w:val="nil"/>
              <w:bottom w:val="single" w:color="auto" w:sz="8" w:space="0"/>
              <w:right w:val="single" w:color="auto" w:sz="8" w:space="0"/>
            </w:tcBorders>
            <w:noWrap/>
            <w:vAlign w:val="center"/>
          </w:tcPr>
          <w:p>
            <w:pPr>
              <w:widowControl/>
              <w:spacing w:line="240" w:lineRule="auto"/>
              <w:jc w:val="center"/>
              <w:rPr>
                <w:rFonts w:ascii="宋体" w:hAnsi="宋体" w:cs="宋体"/>
                <w:color w:val="000000"/>
                <w:kern w:val="0"/>
                <w:sz w:val="22"/>
              </w:rPr>
            </w:pPr>
            <w:r>
              <w:rPr>
                <w:rFonts w:hint="eastAsia" w:ascii="宋体" w:hAnsi="宋体" w:cs="宋体"/>
                <w:color w:val="000000"/>
                <w:kern w:val="0"/>
                <w:sz w:val="22"/>
              </w:rPr>
              <w:t>√</w:t>
            </w:r>
          </w:p>
        </w:tc>
      </w:tr>
      <w:tr>
        <w:tblPrEx>
          <w:tblCellMar>
            <w:top w:w="0" w:type="dxa"/>
            <w:left w:w="108" w:type="dxa"/>
            <w:bottom w:w="0" w:type="dxa"/>
            <w:right w:w="108" w:type="dxa"/>
          </w:tblCellMar>
        </w:tblPrEx>
        <w:trPr>
          <w:trHeight w:val="285" w:hRule="atLeast"/>
          <w:jc w:val="center"/>
        </w:trPr>
        <w:tc>
          <w:tcPr>
            <w:tcW w:w="1901" w:type="dxa"/>
            <w:tcBorders>
              <w:top w:val="nil"/>
              <w:left w:val="single" w:color="auto" w:sz="8" w:space="0"/>
              <w:bottom w:val="single" w:color="auto" w:sz="8" w:space="0"/>
              <w:right w:val="single" w:color="auto" w:sz="8" w:space="0"/>
            </w:tcBorders>
            <w:noWrap/>
            <w:vAlign w:val="center"/>
          </w:tcPr>
          <w:p>
            <w:pPr>
              <w:widowControl/>
              <w:spacing w:line="240" w:lineRule="auto"/>
              <w:jc w:val="left"/>
              <w:rPr>
                <w:rFonts w:ascii="宋体" w:hAnsi="宋体" w:cs="宋体"/>
                <w:color w:val="000000"/>
                <w:kern w:val="0"/>
                <w:sz w:val="22"/>
              </w:rPr>
            </w:pPr>
            <w:r>
              <w:rPr>
                <w:rFonts w:hint="eastAsia" w:ascii="宋体" w:hAnsi="宋体" w:cs="宋体"/>
                <w:color w:val="000000"/>
                <w:kern w:val="0"/>
                <w:sz w:val="22"/>
              </w:rPr>
              <w:t>password</w:t>
            </w:r>
          </w:p>
        </w:tc>
        <w:tc>
          <w:tcPr>
            <w:tcW w:w="1901" w:type="dxa"/>
            <w:tcBorders>
              <w:top w:val="nil"/>
              <w:left w:val="nil"/>
              <w:bottom w:val="single" w:color="auto" w:sz="8" w:space="0"/>
              <w:right w:val="single" w:color="auto" w:sz="8" w:space="0"/>
            </w:tcBorders>
            <w:noWrap/>
            <w:vAlign w:val="center"/>
          </w:tcPr>
          <w:p>
            <w:pPr>
              <w:widowControl/>
              <w:spacing w:line="240" w:lineRule="auto"/>
              <w:jc w:val="left"/>
              <w:rPr>
                <w:rFonts w:ascii="宋体" w:hAnsi="宋体" w:cs="宋体"/>
                <w:color w:val="000000"/>
                <w:kern w:val="0"/>
                <w:sz w:val="22"/>
              </w:rPr>
            </w:pPr>
            <w:r>
              <w:rPr>
                <w:rFonts w:hint="eastAsia" w:ascii="宋体" w:hAnsi="宋体" w:cs="宋体"/>
                <w:color w:val="000000"/>
                <w:kern w:val="0"/>
                <w:sz w:val="22"/>
              </w:rPr>
              <w:t>nvarchar(255)</w:t>
            </w:r>
          </w:p>
        </w:tc>
        <w:tc>
          <w:tcPr>
            <w:tcW w:w="898" w:type="dxa"/>
            <w:tcBorders>
              <w:top w:val="nil"/>
              <w:left w:val="nil"/>
              <w:bottom w:val="single" w:color="auto" w:sz="8" w:space="0"/>
              <w:right w:val="single" w:color="auto" w:sz="8" w:space="0"/>
            </w:tcBorders>
            <w:noWrap/>
            <w:vAlign w:val="center"/>
          </w:tcPr>
          <w:p>
            <w:pPr>
              <w:widowControl/>
              <w:spacing w:line="240" w:lineRule="auto"/>
              <w:jc w:val="center"/>
              <w:rPr>
                <w:rFonts w:ascii="宋体" w:hAnsi="宋体" w:cs="宋体"/>
                <w:color w:val="000000"/>
                <w:kern w:val="0"/>
                <w:sz w:val="22"/>
              </w:rPr>
            </w:pPr>
            <w:r>
              <w:rPr>
                <w:rFonts w:hint="eastAsia" w:ascii="宋体" w:hAnsi="宋体" w:cs="宋体"/>
                <w:color w:val="000000"/>
                <w:kern w:val="0"/>
                <w:sz w:val="22"/>
              </w:rPr>
              <w:t>√</w:t>
            </w:r>
          </w:p>
        </w:tc>
      </w:tr>
      <w:tr>
        <w:tblPrEx>
          <w:tblCellMar>
            <w:top w:w="0" w:type="dxa"/>
            <w:left w:w="108" w:type="dxa"/>
            <w:bottom w:w="0" w:type="dxa"/>
            <w:right w:w="108" w:type="dxa"/>
          </w:tblCellMar>
        </w:tblPrEx>
        <w:trPr>
          <w:trHeight w:val="285" w:hRule="atLeast"/>
          <w:jc w:val="center"/>
        </w:trPr>
        <w:tc>
          <w:tcPr>
            <w:tcW w:w="1901" w:type="dxa"/>
            <w:tcBorders>
              <w:top w:val="nil"/>
              <w:left w:val="single" w:color="auto" w:sz="8" w:space="0"/>
              <w:bottom w:val="single" w:color="auto" w:sz="8" w:space="0"/>
              <w:right w:val="single" w:color="auto" w:sz="8" w:space="0"/>
            </w:tcBorders>
            <w:noWrap/>
            <w:vAlign w:val="center"/>
          </w:tcPr>
          <w:p>
            <w:pPr>
              <w:widowControl/>
              <w:spacing w:line="240" w:lineRule="auto"/>
              <w:jc w:val="left"/>
              <w:rPr>
                <w:rFonts w:ascii="宋体" w:hAnsi="宋体" w:cs="宋体"/>
                <w:color w:val="000000"/>
                <w:kern w:val="0"/>
                <w:sz w:val="22"/>
              </w:rPr>
            </w:pPr>
            <w:r>
              <w:rPr>
                <w:rFonts w:hint="eastAsia" w:ascii="宋体" w:hAnsi="宋体" w:cs="宋体"/>
                <w:color w:val="000000"/>
                <w:kern w:val="0"/>
                <w:sz w:val="22"/>
              </w:rPr>
              <w:t>email</w:t>
            </w:r>
          </w:p>
        </w:tc>
        <w:tc>
          <w:tcPr>
            <w:tcW w:w="1901" w:type="dxa"/>
            <w:tcBorders>
              <w:top w:val="nil"/>
              <w:left w:val="nil"/>
              <w:bottom w:val="single" w:color="auto" w:sz="8" w:space="0"/>
              <w:right w:val="single" w:color="auto" w:sz="8" w:space="0"/>
            </w:tcBorders>
            <w:noWrap/>
            <w:vAlign w:val="center"/>
          </w:tcPr>
          <w:p>
            <w:pPr>
              <w:widowControl/>
              <w:spacing w:line="240" w:lineRule="auto"/>
              <w:jc w:val="left"/>
              <w:rPr>
                <w:rFonts w:ascii="宋体" w:hAnsi="宋体" w:cs="宋体"/>
                <w:color w:val="000000"/>
                <w:kern w:val="0"/>
                <w:sz w:val="22"/>
              </w:rPr>
            </w:pPr>
            <w:r>
              <w:rPr>
                <w:rFonts w:hint="eastAsia" w:ascii="宋体" w:hAnsi="宋体" w:cs="宋体"/>
                <w:color w:val="000000"/>
                <w:kern w:val="0"/>
                <w:sz w:val="22"/>
              </w:rPr>
              <w:t>nvarchar(255)</w:t>
            </w:r>
          </w:p>
        </w:tc>
        <w:tc>
          <w:tcPr>
            <w:tcW w:w="898" w:type="dxa"/>
            <w:tcBorders>
              <w:top w:val="nil"/>
              <w:left w:val="nil"/>
              <w:bottom w:val="single" w:color="auto" w:sz="8" w:space="0"/>
              <w:right w:val="single" w:color="auto" w:sz="8" w:space="0"/>
            </w:tcBorders>
            <w:noWrap/>
            <w:vAlign w:val="center"/>
          </w:tcPr>
          <w:p>
            <w:pPr>
              <w:widowControl/>
              <w:spacing w:line="240" w:lineRule="auto"/>
              <w:jc w:val="center"/>
              <w:rPr>
                <w:rFonts w:ascii="宋体" w:hAnsi="宋体" w:cs="宋体"/>
                <w:color w:val="000000"/>
                <w:kern w:val="0"/>
                <w:sz w:val="22"/>
              </w:rPr>
            </w:pPr>
            <w:r>
              <w:rPr>
                <w:rFonts w:hint="eastAsia" w:ascii="宋体" w:hAnsi="宋体" w:cs="宋体"/>
                <w:color w:val="000000"/>
                <w:kern w:val="0"/>
                <w:sz w:val="22"/>
              </w:rPr>
              <w:t>√</w:t>
            </w:r>
          </w:p>
        </w:tc>
      </w:tr>
      <w:tr>
        <w:tblPrEx>
          <w:tblCellMar>
            <w:top w:w="0" w:type="dxa"/>
            <w:left w:w="108" w:type="dxa"/>
            <w:bottom w:w="0" w:type="dxa"/>
            <w:right w:w="108" w:type="dxa"/>
          </w:tblCellMar>
        </w:tblPrEx>
        <w:trPr>
          <w:trHeight w:val="285" w:hRule="atLeast"/>
          <w:jc w:val="center"/>
        </w:trPr>
        <w:tc>
          <w:tcPr>
            <w:tcW w:w="1901" w:type="dxa"/>
            <w:tcBorders>
              <w:top w:val="nil"/>
              <w:left w:val="single" w:color="auto" w:sz="8" w:space="0"/>
              <w:bottom w:val="single" w:color="auto" w:sz="8" w:space="0"/>
              <w:right w:val="single" w:color="auto" w:sz="8" w:space="0"/>
            </w:tcBorders>
            <w:noWrap/>
            <w:vAlign w:val="center"/>
          </w:tcPr>
          <w:p>
            <w:pPr>
              <w:widowControl/>
              <w:spacing w:line="240" w:lineRule="auto"/>
              <w:jc w:val="left"/>
              <w:rPr>
                <w:rFonts w:ascii="宋体" w:hAnsi="宋体" w:cs="宋体"/>
                <w:color w:val="000000"/>
                <w:kern w:val="0"/>
                <w:sz w:val="22"/>
              </w:rPr>
            </w:pPr>
            <w:r>
              <w:rPr>
                <w:rFonts w:hint="eastAsia" w:ascii="宋体" w:hAnsi="宋体" w:cs="宋体"/>
                <w:color w:val="000000"/>
                <w:kern w:val="0"/>
                <w:sz w:val="22"/>
              </w:rPr>
              <w:t>permission</w:t>
            </w:r>
          </w:p>
        </w:tc>
        <w:tc>
          <w:tcPr>
            <w:tcW w:w="1901" w:type="dxa"/>
            <w:tcBorders>
              <w:top w:val="nil"/>
              <w:left w:val="nil"/>
              <w:bottom w:val="single" w:color="auto" w:sz="8" w:space="0"/>
              <w:right w:val="single" w:color="auto" w:sz="8" w:space="0"/>
            </w:tcBorders>
            <w:noWrap/>
            <w:vAlign w:val="center"/>
          </w:tcPr>
          <w:p>
            <w:pPr>
              <w:widowControl/>
              <w:spacing w:line="240" w:lineRule="auto"/>
              <w:jc w:val="left"/>
              <w:rPr>
                <w:rFonts w:ascii="宋体" w:hAnsi="宋体" w:cs="宋体"/>
                <w:color w:val="000000"/>
                <w:kern w:val="0"/>
                <w:sz w:val="22"/>
              </w:rPr>
            </w:pPr>
            <w:r>
              <w:rPr>
                <w:rFonts w:hint="eastAsia" w:ascii="宋体" w:hAnsi="宋体" w:cs="宋体"/>
                <w:color w:val="000000"/>
                <w:kern w:val="0"/>
                <w:sz w:val="22"/>
              </w:rPr>
              <w:t>int</w:t>
            </w:r>
          </w:p>
        </w:tc>
        <w:tc>
          <w:tcPr>
            <w:tcW w:w="898" w:type="dxa"/>
            <w:tcBorders>
              <w:top w:val="nil"/>
              <w:left w:val="nil"/>
              <w:bottom w:val="single" w:color="auto" w:sz="8" w:space="0"/>
              <w:right w:val="single" w:color="auto" w:sz="8" w:space="0"/>
            </w:tcBorders>
            <w:noWrap/>
            <w:vAlign w:val="center"/>
          </w:tcPr>
          <w:p>
            <w:pPr>
              <w:widowControl/>
              <w:spacing w:line="240" w:lineRule="auto"/>
              <w:jc w:val="center"/>
              <w:rPr>
                <w:rFonts w:ascii="宋体" w:hAnsi="宋体" w:cs="宋体"/>
                <w:color w:val="000000"/>
                <w:kern w:val="0"/>
                <w:sz w:val="22"/>
              </w:rPr>
            </w:pPr>
            <w:r>
              <w:rPr>
                <w:rFonts w:hint="eastAsia" w:ascii="宋体" w:hAnsi="宋体" w:cs="宋体"/>
                <w:color w:val="000000"/>
                <w:kern w:val="0"/>
                <w:sz w:val="22"/>
              </w:rPr>
              <w:t>√</w:t>
            </w:r>
          </w:p>
        </w:tc>
      </w:tr>
    </w:tbl>
    <w:p>
      <w:pPr>
        <w:autoSpaceDE w:val="0"/>
        <w:autoSpaceDN w:val="0"/>
        <w:adjustRightInd w:val="0"/>
        <w:jc w:val="center"/>
        <w:rPr>
          <w:rFonts w:hint="eastAsia"/>
        </w:rPr>
      </w:pPr>
      <w:r>
        <w:rPr>
          <w:rFonts w:hint="eastAsia"/>
          <w:sz w:val="21"/>
          <w:szCs w:val="21"/>
        </w:rPr>
        <w:t>表</w:t>
      </w:r>
      <w:r>
        <w:rPr>
          <w:rFonts w:hint="eastAsia"/>
          <w:sz w:val="21"/>
          <w:szCs w:val="21"/>
          <w:lang w:val="en-US" w:eastAsia="zh-CN"/>
        </w:rPr>
        <w:t>1</w:t>
      </w:r>
      <w:r>
        <w:rPr>
          <w:rFonts w:hint="eastAsia"/>
          <w:sz w:val="21"/>
          <w:szCs w:val="21"/>
        </w:rPr>
        <w:t>：用户信息表</w:t>
      </w:r>
    </w:p>
    <w:p>
      <w:pPr>
        <w:autoSpaceDE w:val="0"/>
        <w:autoSpaceDN w:val="0"/>
        <w:adjustRightInd w:val="0"/>
        <w:ind w:firstLine="420"/>
        <w:jc w:val="left"/>
        <w:rPr>
          <w:rFonts w:hint="eastAsia" w:ascii="宋体" w:hAnsi="宋体" w:cs="SimSun-Identity-H"/>
          <w:kern w:val="0"/>
        </w:rPr>
      </w:pPr>
      <w:r>
        <w:rPr>
          <w:rFonts w:hint="eastAsia" w:ascii="宋体" w:hAnsi="宋体" w:cs="SimSun-Identity-H"/>
          <w:kern w:val="0"/>
        </w:rPr>
        <w:t>user_info表，对应于系统登陆login和用户注册register中间件。此表设计的目的是存储系统中远程用户的注册信息，包括了表中具有唯一性的user_id值（主键）、用户名称，用户密码，电子邮件地址和权限。当远程用户登陆到本系统的登陆页面时，系统会要求其登陆用户名和密码，用户输入后会将所得信息与该表的name和password对比，若一致则通过，否则将显示错误信息。</w:t>
      </w:r>
    </w:p>
    <w:p>
      <w:pPr>
        <w:autoSpaceDE w:val="0"/>
        <w:autoSpaceDN w:val="0"/>
        <w:adjustRightInd w:val="0"/>
        <w:jc w:val="left"/>
        <w:rPr>
          <w:rFonts w:hint="eastAsia" w:ascii="宋体" w:hAnsi="宋体" w:cs="SimSun-Identity-H"/>
          <w:b/>
          <w:kern w:val="0"/>
        </w:rPr>
      </w:pPr>
      <w:r>
        <w:rPr>
          <w:rFonts w:hint="eastAsia" w:ascii="宋体" w:hAnsi="宋体" w:cs="SimSun-Identity-H"/>
          <w:b/>
          <w:kern w:val="0"/>
        </w:rPr>
        <w:tab/>
      </w:r>
      <w:r>
        <w:rPr>
          <w:rFonts w:hint="eastAsia" w:ascii="宋体" w:hAnsi="宋体" w:cs="SimSun-Identity-H"/>
          <w:b/>
          <w:kern w:val="0"/>
        </w:rPr>
        <w:t>（2）系统信息表</w:t>
      </w:r>
    </w:p>
    <w:tbl>
      <w:tblPr>
        <w:tblStyle w:val="18"/>
        <w:tblW w:w="4700" w:type="dxa"/>
        <w:jc w:val="center"/>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autofit"/>
        <w:tblCellMar>
          <w:top w:w="0" w:type="dxa"/>
          <w:left w:w="108" w:type="dxa"/>
          <w:bottom w:w="0" w:type="dxa"/>
          <w:right w:w="108" w:type="dxa"/>
        </w:tblCellMar>
      </w:tblPr>
      <w:tblGrid>
        <w:gridCol w:w="2016"/>
        <w:gridCol w:w="2126"/>
        <w:gridCol w:w="957"/>
      </w:tblGrid>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285" w:hRule="atLeast"/>
          <w:jc w:val="center"/>
        </w:trPr>
        <w:tc>
          <w:tcPr>
            <w:tcW w:w="4700" w:type="dxa"/>
            <w:gridSpan w:val="3"/>
            <w:noWrap/>
            <w:vAlign w:val="center"/>
          </w:tcPr>
          <w:p>
            <w:pPr>
              <w:widowControl/>
              <w:spacing w:line="240" w:lineRule="auto"/>
              <w:jc w:val="center"/>
              <w:rPr>
                <w:rFonts w:ascii="宋体" w:hAnsi="宋体" w:cs="宋体"/>
                <w:color w:val="000000"/>
                <w:kern w:val="0"/>
                <w:sz w:val="22"/>
              </w:rPr>
            </w:pPr>
            <w:r>
              <w:rPr>
                <w:rFonts w:hint="eastAsia" w:ascii="宋体" w:hAnsi="宋体" w:cs="宋体"/>
                <w:color w:val="000000"/>
                <w:kern w:val="0"/>
                <w:sz w:val="22"/>
              </w:rPr>
              <w:t>sys_info表</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285" w:hRule="atLeast"/>
          <w:jc w:val="center"/>
        </w:trPr>
        <w:tc>
          <w:tcPr>
            <w:tcW w:w="1719" w:type="dxa"/>
            <w:noWrap/>
            <w:vAlign w:val="center"/>
          </w:tcPr>
          <w:p>
            <w:pPr>
              <w:widowControl/>
              <w:spacing w:line="240" w:lineRule="auto"/>
              <w:jc w:val="left"/>
              <w:rPr>
                <w:rFonts w:ascii="宋体" w:hAnsi="宋体" w:cs="宋体"/>
                <w:color w:val="000000"/>
                <w:kern w:val="0"/>
                <w:sz w:val="22"/>
              </w:rPr>
            </w:pPr>
            <w:r>
              <w:rPr>
                <w:rFonts w:hint="eastAsia" w:ascii="宋体" w:hAnsi="宋体" w:cs="宋体"/>
                <w:color w:val="000000"/>
                <w:kern w:val="0"/>
                <w:sz w:val="22"/>
              </w:rPr>
              <w:t>列名</w:t>
            </w:r>
          </w:p>
        </w:tc>
        <w:tc>
          <w:tcPr>
            <w:tcW w:w="2024" w:type="dxa"/>
            <w:noWrap/>
            <w:vAlign w:val="center"/>
          </w:tcPr>
          <w:p>
            <w:pPr>
              <w:widowControl/>
              <w:spacing w:line="240" w:lineRule="auto"/>
              <w:jc w:val="left"/>
              <w:rPr>
                <w:rFonts w:ascii="宋体" w:hAnsi="宋体" w:cs="宋体"/>
                <w:color w:val="000000"/>
                <w:kern w:val="0"/>
                <w:sz w:val="22"/>
              </w:rPr>
            </w:pPr>
            <w:r>
              <w:rPr>
                <w:rFonts w:hint="eastAsia" w:ascii="宋体" w:hAnsi="宋体" w:cs="宋体"/>
                <w:color w:val="000000"/>
                <w:kern w:val="0"/>
                <w:sz w:val="22"/>
              </w:rPr>
              <w:t>数据类型</w:t>
            </w:r>
          </w:p>
        </w:tc>
        <w:tc>
          <w:tcPr>
            <w:tcW w:w="957" w:type="dxa"/>
            <w:noWrap/>
            <w:vAlign w:val="center"/>
          </w:tcPr>
          <w:p>
            <w:pPr>
              <w:widowControl/>
              <w:spacing w:line="240" w:lineRule="auto"/>
              <w:jc w:val="left"/>
              <w:rPr>
                <w:rFonts w:ascii="宋体" w:hAnsi="宋体" w:cs="宋体"/>
                <w:color w:val="000000"/>
                <w:kern w:val="0"/>
                <w:sz w:val="22"/>
              </w:rPr>
            </w:pPr>
            <w:r>
              <w:rPr>
                <w:rFonts w:hint="eastAsia" w:ascii="宋体" w:hAnsi="宋体" w:cs="宋体"/>
                <w:color w:val="000000"/>
                <w:kern w:val="0"/>
                <w:sz w:val="22"/>
              </w:rPr>
              <w:t>允许空</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285" w:hRule="atLeast"/>
          <w:jc w:val="center"/>
        </w:trPr>
        <w:tc>
          <w:tcPr>
            <w:tcW w:w="1719" w:type="dxa"/>
            <w:noWrap/>
            <w:vAlign w:val="center"/>
          </w:tcPr>
          <w:p>
            <w:pPr>
              <w:widowControl/>
              <w:spacing w:line="240" w:lineRule="auto"/>
              <w:jc w:val="left"/>
              <w:rPr>
                <w:rFonts w:ascii="宋体" w:hAnsi="宋体" w:cs="宋体"/>
                <w:color w:val="000000"/>
                <w:kern w:val="0"/>
                <w:sz w:val="22"/>
              </w:rPr>
            </w:pPr>
            <w:r>
              <w:rPr>
                <w:rFonts w:hint="eastAsia" w:ascii="宋体" w:hAnsi="宋体" w:cs="宋体"/>
                <w:color w:val="000000"/>
                <w:kern w:val="0"/>
                <w:sz w:val="22"/>
              </w:rPr>
              <w:t>machine_name</w:t>
            </w:r>
          </w:p>
        </w:tc>
        <w:tc>
          <w:tcPr>
            <w:tcW w:w="2024" w:type="dxa"/>
            <w:noWrap/>
            <w:vAlign w:val="center"/>
          </w:tcPr>
          <w:p>
            <w:pPr>
              <w:widowControl/>
              <w:spacing w:line="240" w:lineRule="auto"/>
              <w:jc w:val="left"/>
              <w:rPr>
                <w:rFonts w:ascii="宋体" w:hAnsi="宋体" w:cs="宋体"/>
                <w:color w:val="000000"/>
                <w:kern w:val="0"/>
                <w:sz w:val="22"/>
              </w:rPr>
            </w:pPr>
            <w:r>
              <w:rPr>
                <w:rFonts w:hint="eastAsia" w:ascii="宋体" w:hAnsi="宋体" w:cs="宋体"/>
                <w:color w:val="000000"/>
                <w:kern w:val="0"/>
                <w:sz w:val="22"/>
              </w:rPr>
              <w:t>nvarchar(255)</w:t>
            </w:r>
          </w:p>
        </w:tc>
        <w:tc>
          <w:tcPr>
            <w:tcW w:w="957" w:type="dxa"/>
            <w:noWrap/>
            <w:vAlign w:val="center"/>
          </w:tcPr>
          <w:p>
            <w:pPr>
              <w:widowControl/>
              <w:spacing w:line="240" w:lineRule="auto"/>
              <w:jc w:val="center"/>
              <w:rPr>
                <w:rFonts w:ascii="宋体" w:hAnsi="宋体" w:cs="宋体"/>
                <w:color w:val="000000"/>
                <w:kern w:val="0"/>
                <w:sz w:val="22"/>
              </w:rPr>
            </w:pPr>
            <w:r>
              <w:rPr>
                <w:rFonts w:hint="eastAsia" w:ascii="宋体" w:hAnsi="宋体" w:cs="宋体"/>
                <w:color w:val="000000"/>
                <w:kern w:val="0"/>
                <w:sz w:val="22"/>
              </w:rPr>
              <w:t>√</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285" w:hRule="atLeast"/>
          <w:jc w:val="center"/>
        </w:trPr>
        <w:tc>
          <w:tcPr>
            <w:tcW w:w="1719" w:type="dxa"/>
            <w:noWrap/>
            <w:vAlign w:val="center"/>
          </w:tcPr>
          <w:p>
            <w:pPr>
              <w:widowControl/>
              <w:spacing w:line="240" w:lineRule="auto"/>
              <w:jc w:val="left"/>
              <w:rPr>
                <w:rFonts w:ascii="宋体" w:hAnsi="宋体" w:cs="宋体"/>
                <w:color w:val="000000"/>
                <w:kern w:val="0"/>
                <w:sz w:val="22"/>
              </w:rPr>
            </w:pPr>
            <w:r>
              <w:rPr>
                <w:rFonts w:hint="eastAsia" w:ascii="宋体" w:hAnsi="宋体" w:cs="宋体"/>
                <w:color w:val="000000"/>
                <w:kern w:val="0"/>
                <w:sz w:val="22"/>
              </w:rPr>
              <w:t>product_id</w:t>
            </w:r>
          </w:p>
        </w:tc>
        <w:tc>
          <w:tcPr>
            <w:tcW w:w="2024" w:type="dxa"/>
            <w:noWrap/>
            <w:vAlign w:val="center"/>
          </w:tcPr>
          <w:p>
            <w:pPr>
              <w:widowControl/>
              <w:spacing w:line="240" w:lineRule="auto"/>
              <w:jc w:val="left"/>
              <w:rPr>
                <w:rFonts w:ascii="宋体" w:hAnsi="宋体" w:cs="宋体"/>
                <w:color w:val="000000"/>
                <w:kern w:val="0"/>
                <w:sz w:val="22"/>
              </w:rPr>
            </w:pPr>
            <w:r>
              <w:rPr>
                <w:rFonts w:hint="eastAsia" w:ascii="宋体" w:hAnsi="宋体" w:cs="宋体"/>
                <w:color w:val="000000"/>
                <w:kern w:val="0"/>
                <w:sz w:val="22"/>
              </w:rPr>
              <w:t>nvarchar(255)</w:t>
            </w:r>
          </w:p>
        </w:tc>
        <w:tc>
          <w:tcPr>
            <w:tcW w:w="957" w:type="dxa"/>
            <w:noWrap/>
            <w:vAlign w:val="center"/>
          </w:tcPr>
          <w:p>
            <w:pPr>
              <w:widowControl/>
              <w:spacing w:line="240" w:lineRule="auto"/>
              <w:jc w:val="center"/>
              <w:rPr>
                <w:rFonts w:ascii="宋体" w:hAnsi="宋体" w:cs="宋体"/>
                <w:color w:val="000000"/>
                <w:kern w:val="0"/>
                <w:sz w:val="22"/>
              </w:rPr>
            </w:pPr>
            <w:r>
              <w:rPr>
                <w:rFonts w:hint="eastAsia" w:ascii="宋体" w:hAnsi="宋体" w:cs="宋体"/>
                <w:color w:val="000000"/>
                <w:kern w:val="0"/>
                <w:sz w:val="22"/>
              </w:rPr>
              <w:t>√</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285" w:hRule="atLeast"/>
          <w:jc w:val="center"/>
        </w:trPr>
        <w:tc>
          <w:tcPr>
            <w:tcW w:w="1719" w:type="dxa"/>
            <w:noWrap/>
            <w:vAlign w:val="center"/>
          </w:tcPr>
          <w:p>
            <w:pPr>
              <w:widowControl/>
              <w:spacing w:line="240" w:lineRule="auto"/>
              <w:jc w:val="left"/>
              <w:rPr>
                <w:rFonts w:ascii="宋体" w:hAnsi="宋体" w:cs="宋体"/>
                <w:color w:val="000000"/>
                <w:kern w:val="0"/>
                <w:sz w:val="22"/>
              </w:rPr>
            </w:pPr>
            <w:r>
              <w:rPr>
                <w:rFonts w:hint="eastAsia" w:ascii="宋体" w:hAnsi="宋体" w:cs="宋体"/>
                <w:color w:val="000000"/>
                <w:kern w:val="0"/>
                <w:sz w:val="22"/>
              </w:rPr>
              <w:t>hardware_id</w:t>
            </w:r>
          </w:p>
        </w:tc>
        <w:tc>
          <w:tcPr>
            <w:tcW w:w="2024" w:type="dxa"/>
            <w:noWrap/>
            <w:vAlign w:val="center"/>
          </w:tcPr>
          <w:p>
            <w:pPr>
              <w:widowControl/>
              <w:spacing w:line="240" w:lineRule="auto"/>
              <w:jc w:val="left"/>
              <w:rPr>
                <w:rFonts w:ascii="宋体" w:hAnsi="宋体" w:cs="宋体"/>
                <w:color w:val="000000"/>
                <w:kern w:val="0"/>
                <w:sz w:val="22"/>
              </w:rPr>
            </w:pPr>
            <w:r>
              <w:rPr>
                <w:rFonts w:hint="eastAsia" w:ascii="宋体" w:hAnsi="宋体" w:cs="宋体"/>
                <w:color w:val="000000"/>
                <w:kern w:val="0"/>
                <w:sz w:val="22"/>
              </w:rPr>
              <w:t>nvarchar(255)</w:t>
            </w:r>
          </w:p>
        </w:tc>
        <w:tc>
          <w:tcPr>
            <w:tcW w:w="957" w:type="dxa"/>
            <w:noWrap/>
            <w:vAlign w:val="center"/>
          </w:tcPr>
          <w:p>
            <w:pPr>
              <w:widowControl/>
              <w:spacing w:line="240" w:lineRule="auto"/>
              <w:jc w:val="center"/>
              <w:rPr>
                <w:rFonts w:ascii="宋体" w:hAnsi="宋体" w:cs="宋体"/>
                <w:color w:val="000000"/>
                <w:kern w:val="0"/>
                <w:sz w:val="22"/>
              </w:rPr>
            </w:pPr>
            <w:r>
              <w:rPr>
                <w:rFonts w:hint="eastAsia" w:ascii="宋体" w:hAnsi="宋体" w:cs="宋体"/>
                <w:color w:val="000000"/>
                <w:kern w:val="0"/>
                <w:sz w:val="22"/>
              </w:rPr>
              <w:t>√</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285" w:hRule="atLeast"/>
          <w:jc w:val="center"/>
        </w:trPr>
        <w:tc>
          <w:tcPr>
            <w:tcW w:w="1719" w:type="dxa"/>
            <w:noWrap/>
            <w:vAlign w:val="center"/>
          </w:tcPr>
          <w:p>
            <w:pPr>
              <w:widowControl/>
              <w:spacing w:line="240" w:lineRule="auto"/>
              <w:jc w:val="left"/>
              <w:rPr>
                <w:rFonts w:ascii="宋体" w:hAnsi="宋体" w:cs="宋体"/>
                <w:color w:val="000000"/>
                <w:kern w:val="0"/>
                <w:sz w:val="22"/>
              </w:rPr>
            </w:pPr>
            <w:r>
              <w:rPr>
                <w:rFonts w:hint="eastAsia" w:ascii="宋体" w:hAnsi="宋体" w:cs="宋体"/>
                <w:color w:val="000000"/>
                <w:kern w:val="0"/>
                <w:sz w:val="22"/>
              </w:rPr>
              <w:t>software_id</w:t>
            </w:r>
          </w:p>
        </w:tc>
        <w:tc>
          <w:tcPr>
            <w:tcW w:w="2024" w:type="dxa"/>
            <w:noWrap/>
            <w:vAlign w:val="center"/>
          </w:tcPr>
          <w:p>
            <w:pPr>
              <w:widowControl/>
              <w:spacing w:line="240" w:lineRule="auto"/>
              <w:jc w:val="left"/>
              <w:rPr>
                <w:rFonts w:ascii="宋体" w:hAnsi="宋体" w:cs="宋体"/>
                <w:color w:val="000000"/>
                <w:kern w:val="0"/>
                <w:sz w:val="22"/>
              </w:rPr>
            </w:pPr>
            <w:r>
              <w:rPr>
                <w:rFonts w:hint="eastAsia" w:ascii="宋体" w:hAnsi="宋体" w:cs="宋体"/>
                <w:color w:val="000000"/>
                <w:kern w:val="0"/>
                <w:sz w:val="22"/>
              </w:rPr>
              <w:t>nvarchar(255)</w:t>
            </w:r>
          </w:p>
        </w:tc>
        <w:tc>
          <w:tcPr>
            <w:tcW w:w="957" w:type="dxa"/>
            <w:noWrap/>
            <w:vAlign w:val="center"/>
          </w:tcPr>
          <w:p>
            <w:pPr>
              <w:widowControl/>
              <w:spacing w:line="240" w:lineRule="auto"/>
              <w:jc w:val="center"/>
              <w:rPr>
                <w:rFonts w:ascii="宋体" w:hAnsi="宋体" w:cs="宋体"/>
                <w:color w:val="000000"/>
                <w:kern w:val="0"/>
                <w:sz w:val="22"/>
              </w:rPr>
            </w:pPr>
            <w:r>
              <w:rPr>
                <w:rFonts w:hint="eastAsia" w:ascii="宋体" w:hAnsi="宋体" w:cs="宋体"/>
                <w:color w:val="000000"/>
                <w:kern w:val="0"/>
                <w:sz w:val="22"/>
              </w:rPr>
              <w:t>√</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285" w:hRule="atLeast"/>
          <w:jc w:val="center"/>
        </w:trPr>
        <w:tc>
          <w:tcPr>
            <w:tcW w:w="1719" w:type="dxa"/>
            <w:noWrap/>
            <w:vAlign w:val="center"/>
          </w:tcPr>
          <w:p>
            <w:pPr>
              <w:widowControl/>
              <w:spacing w:line="240" w:lineRule="auto"/>
              <w:jc w:val="left"/>
              <w:rPr>
                <w:rFonts w:hint="eastAsia" w:ascii="宋体" w:hAnsi="宋体" w:cs="宋体"/>
                <w:color w:val="000000"/>
                <w:kern w:val="0"/>
                <w:sz w:val="22"/>
              </w:rPr>
            </w:pPr>
            <w:r>
              <w:rPr>
                <w:rFonts w:hint="eastAsia" w:ascii="宋体" w:hAnsi="宋体" w:cs="宋体"/>
                <w:color w:val="000000"/>
                <w:kern w:val="0"/>
                <w:sz w:val="22"/>
              </w:rPr>
              <w:t>serial_num</w:t>
            </w:r>
          </w:p>
        </w:tc>
        <w:tc>
          <w:tcPr>
            <w:tcW w:w="2024" w:type="dxa"/>
            <w:noWrap/>
            <w:vAlign w:val="center"/>
          </w:tcPr>
          <w:p>
            <w:pPr>
              <w:widowControl/>
              <w:spacing w:line="240" w:lineRule="auto"/>
              <w:jc w:val="left"/>
              <w:rPr>
                <w:rFonts w:ascii="宋体" w:hAnsi="宋体" w:cs="宋体"/>
                <w:color w:val="000000"/>
                <w:kern w:val="0"/>
                <w:sz w:val="22"/>
              </w:rPr>
            </w:pPr>
            <w:r>
              <w:rPr>
                <w:rFonts w:hint="eastAsia" w:ascii="宋体" w:hAnsi="宋体" w:cs="宋体"/>
                <w:color w:val="000000"/>
                <w:kern w:val="0"/>
                <w:sz w:val="22"/>
              </w:rPr>
              <w:t>nvarchar(255)</w:t>
            </w:r>
          </w:p>
        </w:tc>
        <w:tc>
          <w:tcPr>
            <w:tcW w:w="957" w:type="dxa"/>
            <w:noWrap/>
            <w:vAlign w:val="center"/>
          </w:tcPr>
          <w:p>
            <w:pPr>
              <w:widowControl/>
              <w:spacing w:line="240" w:lineRule="auto"/>
              <w:jc w:val="center"/>
              <w:rPr>
                <w:rFonts w:ascii="宋体" w:hAnsi="宋体" w:cs="宋体"/>
                <w:color w:val="000000"/>
                <w:kern w:val="0"/>
                <w:sz w:val="22"/>
              </w:rPr>
            </w:pPr>
            <w:r>
              <w:rPr>
                <w:rFonts w:hint="eastAsia" w:ascii="宋体" w:hAnsi="宋体" w:cs="宋体"/>
                <w:color w:val="000000"/>
                <w:kern w:val="0"/>
                <w:sz w:val="22"/>
              </w:rPr>
              <w:t>√</w:t>
            </w:r>
          </w:p>
        </w:tc>
      </w:tr>
    </w:tbl>
    <w:p>
      <w:pPr>
        <w:autoSpaceDE w:val="0"/>
        <w:autoSpaceDN w:val="0"/>
        <w:adjustRightInd w:val="0"/>
        <w:jc w:val="center"/>
        <w:rPr>
          <w:rFonts w:hint="eastAsia"/>
        </w:rPr>
      </w:pPr>
      <w:r>
        <w:rPr>
          <w:rFonts w:hint="eastAsia"/>
        </w:rPr>
        <w:tab/>
      </w:r>
      <w:r>
        <w:rPr>
          <w:rFonts w:hint="eastAsia"/>
          <w:sz w:val="21"/>
          <w:szCs w:val="21"/>
        </w:rPr>
        <w:t>表</w:t>
      </w:r>
      <w:r>
        <w:rPr>
          <w:rFonts w:hint="eastAsia"/>
          <w:sz w:val="21"/>
          <w:szCs w:val="21"/>
          <w:lang w:val="en-US" w:eastAsia="zh-CN"/>
        </w:rPr>
        <w:t>2</w:t>
      </w:r>
      <w:r>
        <w:rPr>
          <w:rFonts w:hint="eastAsia"/>
          <w:sz w:val="21"/>
          <w:szCs w:val="21"/>
        </w:rPr>
        <w:t>：系统信息表</w:t>
      </w:r>
    </w:p>
    <w:p>
      <w:pPr>
        <w:autoSpaceDE w:val="0"/>
        <w:autoSpaceDN w:val="0"/>
        <w:adjustRightInd w:val="0"/>
        <w:ind w:firstLine="420"/>
        <w:jc w:val="left"/>
        <w:rPr>
          <w:rFonts w:hint="eastAsia" w:ascii="宋体" w:hAnsi="宋体" w:cs="SimSun-Identity-H"/>
          <w:kern w:val="0"/>
        </w:rPr>
      </w:pPr>
      <w:r>
        <w:rPr>
          <w:rFonts w:hint="eastAsia" w:ascii="宋体" w:hAnsi="宋体" w:cs="SimSun-Identity-H"/>
          <w:kern w:val="0"/>
        </w:rPr>
        <w:t>sys_info表，对应于系统设置setup中间件。此表设计的目的是用来存储系统信息，包括主机名称、产品型号、硬件ID、软件ID和序列号</w:t>
      </w:r>
    </w:p>
    <w:p>
      <w:pPr>
        <w:autoSpaceDE w:val="0"/>
        <w:autoSpaceDN w:val="0"/>
        <w:adjustRightInd w:val="0"/>
        <w:jc w:val="left"/>
        <w:rPr>
          <w:rFonts w:hint="eastAsia" w:ascii="宋体" w:hAnsi="宋体" w:cs="SimSun-Identity-H"/>
          <w:b/>
          <w:kern w:val="0"/>
        </w:rPr>
      </w:pPr>
      <w:r>
        <w:rPr>
          <w:rFonts w:hint="eastAsia" w:ascii="宋体" w:hAnsi="宋体" w:cs="SimSun-Identity-H"/>
          <w:b/>
          <w:kern w:val="0"/>
        </w:rPr>
        <w:tab/>
      </w:r>
      <w:r>
        <w:rPr>
          <w:rFonts w:hint="eastAsia" w:ascii="宋体" w:hAnsi="宋体" w:cs="SimSun-Identity-H"/>
          <w:b/>
          <w:kern w:val="0"/>
        </w:rPr>
        <w:t>（3）界面风格表</w:t>
      </w:r>
    </w:p>
    <w:tbl>
      <w:tblPr>
        <w:tblStyle w:val="18"/>
        <w:tblW w:w="4700" w:type="dxa"/>
        <w:jc w:val="center"/>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autofit"/>
        <w:tblCellMar>
          <w:top w:w="0" w:type="dxa"/>
          <w:left w:w="108" w:type="dxa"/>
          <w:bottom w:w="0" w:type="dxa"/>
          <w:right w:w="108" w:type="dxa"/>
        </w:tblCellMar>
      </w:tblPr>
      <w:tblGrid>
        <w:gridCol w:w="1796"/>
        <w:gridCol w:w="2024"/>
        <w:gridCol w:w="957"/>
      </w:tblGrid>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PrEx>
        <w:trPr>
          <w:trHeight w:val="285" w:hRule="atLeast"/>
          <w:jc w:val="center"/>
        </w:trPr>
        <w:tc>
          <w:tcPr>
            <w:tcW w:w="4700" w:type="dxa"/>
            <w:gridSpan w:val="3"/>
            <w:noWrap/>
            <w:vAlign w:val="center"/>
          </w:tcPr>
          <w:p>
            <w:pPr>
              <w:widowControl/>
              <w:spacing w:line="240" w:lineRule="auto"/>
              <w:jc w:val="center"/>
              <w:rPr>
                <w:rFonts w:ascii="宋体" w:hAnsi="宋体" w:cs="宋体"/>
                <w:color w:val="000000"/>
                <w:kern w:val="0"/>
                <w:sz w:val="22"/>
              </w:rPr>
            </w:pPr>
            <w:r>
              <w:rPr>
                <w:rFonts w:hint="eastAsia" w:ascii="宋体" w:hAnsi="宋体" w:cs="宋体"/>
                <w:color w:val="000000"/>
                <w:kern w:val="0"/>
                <w:sz w:val="22"/>
              </w:rPr>
              <w:t>style_config表</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285" w:hRule="atLeast"/>
          <w:jc w:val="center"/>
        </w:trPr>
        <w:tc>
          <w:tcPr>
            <w:tcW w:w="1719" w:type="dxa"/>
            <w:noWrap/>
            <w:vAlign w:val="center"/>
          </w:tcPr>
          <w:p>
            <w:pPr>
              <w:widowControl/>
              <w:spacing w:line="240" w:lineRule="auto"/>
              <w:jc w:val="left"/>
              <w:rPr>
                <w:rFonts w:ascii="宋体" w:hAnsi="宋体" w:cs="宋体"/>
                <w:color w:val="000000"/>
                <w:kern w:val="0"/>
                <w:sz w:val="22"/>
              </w:rPr>
            </w:pPr>
            <w:r>
              <w:rPr>
                <w:rFonts w:hint="eastAsia" w:ascii="宋体" w:hAnsi="宋体" w:cs="宋体"/>
                <w:color w:val="000000"/>
                <w:kern w:val="0"/>
                <w:sz w:val="22"/>
              </w:rPr>
              <w:t>列名</w:t>
            </w:r>
          </w:p>
        </w:tc>
        <w:tc>
          <w:tcPr>
            <w:tcW w:w="2024" w:type="dxa"/>
            <w:noWrap/>
            <w:vAlign w:val="center"/>
          </w:tcPr>
          <w:p>
            <w:pPr>
              <w:widowControl/>
              <w:spacing w:line="240" w:lineRule="auto"/>
              <w:jc w:val="left"/>
              <w:rPr>
                <w:rFonts w:ascii="宋体" w:hAnsi="宋体" w:cs="宋体"/>
                <w:color w:val="000000"/>
                <w:kern w:val="0"/>
                <w:sz w:val="22"/>
              </w:rPr>
            </w:pPr>
            <w:r>
              <w:rPr>
                <w:rFonts w:hint="eastAsia" w:ascii="宋体" w:hAnsi="宋体" w:cs="宋体"/>
                <w:color w:val="000000"/>
                <w:kern w:val="0"/>
                <w:sz w:val="22"/>
              </w:rPr>
              <w:t>数据类型</w:t>
            </w:r>
          </w:p>
        </w:tc>
        <w:tc>
          <w:tcPr>
            <w:tcW w:w="957" w:type="dxa"/>
            <w:noWrap/>
            <w:vAlign w:val="center"/>
          </w:tcPr>
          <w:p>
            <w:pPr>
              <w:widowControl/>
              <w:spacing w:line="240" w:lineRule="auto"/>
              <w:jc w:val="left"/>
              <w:rPr>
                <w:rFonts w:ascii="宋体" w:hAnsi="宋体" w:cs="宋体"/>
                <w:color w:val="000000"/>
                <w:kern w:val="0"/>
                <w:sz w:val="22"/>
              </w:rPr>
            </w:pPr>
            <w:r>
              <w:rPr>
                <w:rFonts w:hint="eastAsia" w:ascii="宋体" w:hAnsi="宋体" w:cs="宋体"/>
                <w:color w:val="000000"/>
                <w:kern w:val="0"/>
                <w:sz w:val="22"/>
              </w:rPr>
              <w:t>允许空</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285" w:hRule="atLeast"/>
          <w:jc w:val="center"/>
        </w:trPr>
        <w:tc>
          <w:tcPr>
            <w:tcW w:w="1719" w:type="dxa"/>
            <w:noWrap/>
            <w:vAlign w:val="center"/>
          </w:tcPr>
          <w:p>
            <w:pPr>
              <w:widowControl/>
              <w:spacing w:line="240" w:lineRule="auto"/>
              <w:jc w:val="left"/>
              <w:rPr>
                <w:rFonts w:ascii="宋体" w:hAnsi="宋体" w:cs="宋体"/>
                <w:color w:val="000000"/>
                <w:kern w:val="0"/>
                <w:sz w:val="22"/>
              </w:rPr>
            </w:pPr>
            <w:r>
              <w:rPr>
                <w:rFonts w:hint="eastAsia" w:ascii="宋体" w:hAnsi="宋体" w:cs="宋体"/>
                <w:color w:val="000000"/>
                <w:kern w:val="0"/>
                <w:sz w:val="22"/>
              </w:rPr>
              <w:t>page_style</w:t>
            </w:r>
          </w:p>
        </w:tc>
        <w:tc>
          <w:tcPr>
            <w:tcW w:w="2024" w:type="dxa"/>
            <w:noWrap/>
            <w:vAlign w:val="center"/>
          </w:tcPr>
          <w:p>
            <w:pPr>
              <w:widowControl/>
              <w:spacing w:line="240" w:lineRule="auto"/>
              <w:jc w:val="left"/>
              <w:rPr>
                <w:rFonts w:ascii="宋体" w:hAnsi="宋体" w:cs="宋体"/>
                <w:color w:val="000000"/>
                <w:kern w:val="0"/>
                <w:sz w:val="22"/>
              </w:rPr>
            </w:pPr>
            <w:r>
              <w:rPr>
                <w:rFonts w:hint="eastAsia" w:ascii="宋体" w:hAnsi="宋体" w:cs="宋体"/>
                <w:color w:val="000000"/>
                <w:kern w:val="0"/>
                <w:sz w:val="22"/>
              </w:rPr>
              <w:t>int</w:t>
            </w:r>
          </w:p>
        </w:tc>
        <w:tc>
          <w:tcPr>
            <w:tcW w:w="957" w:type="dxa"/>
            <w:noWrap/>
            <w:vAlign w:val="center"/>
          </w:tcPr>
          <w:p>
            <w:pPr>
              <w:widowControl/>
              <w:spacing w:line="240" w:lineRule="auto"/>
              <w:rPr>
                <w:rFonts w:ascii="宋体" w:hAnsi="宋体" w:cs="宋体"/>
                <w:color w:val="000000"/>
                <w:kern w:val="0"/>
                <w:sz w:val="22"/>
              </w:rPr>
            </w:pPr>
          </w:p>
        </w:tc>
      </w:tr>
    </w:tbl>
    <w:p>
      <w:pPr>
        <w:autoSpaceDE w:val="0"/>
        <w:autoSpaceDN w:val="0"/>
        <w:adjustRightInd w:val="0"/>
        <w:jc w:val="center"/>
        <w:rPr>
          <w:rFonts w:hint="eastAsia"/>
        </w:rPr>
      </w:pPr>
      <w:r>
        <w:rPr>
          <w:rFonts w:hint="eastAsia"/>
          <w:sz w:val="21"/>
          <w:szCs w:val="21"/>
        </w:rPr>
        <w:t>表</w:t>
      </w:r>
      <w:r>
        <w:rPr>
          <w:rFonts w:hint="eastAsia"/>
          <w:sz w:val="21"/>
          <w:szCs w:val="21"/>
          <w:lang w:val="en-US" w:eastAsia="zh-CN"/>
        </w:rPr>
        <w:t>3</w:t>
      </w:r>
      <w:r>
        <w:rPr>
          <w:rFonts w:hint="eastAsia"/>
          <w:sz w:val="21"/>
          <w:szCs w:val="21"/>
        </w:rPr>
        <w:t>：用户信息表</w:t>
      </w:r>
    </w:p>
    <w:p>
      <w:pPr>
        <w:autoSpaceDE w:val="0"/>
        <w:autoSpaceDN w:val="0"/>
        <w:adjustRightInd w:val="0"/>
        <w:ind w:firstLine="420"/>
        <w:jc w:val="left"/>
        <w:rPr>
          <w:rFonts w:hint="eastAsia" w:ascii="宋体" w:hAnsi="宋体" w:cs="SimSun-Identity-H"/>
          <w:kern w:val="0"/>
        </w:rPr>
      </w:pPr>
      <w:r>
        <w:rPr>
          <w:rFonts w:hint="eastAsia" w:ascii="宋体" w:hAnsi="宋体" w:cs="SimSun-Identity-H"/>
          <w:kern w:val="0"/>
        </w:rPr>
        <w:t>style_config表，对应于系统设置setup中间件。此表设计的目的是用来存储系统界面风格的配置信息</w:t>
      </w:r>
    </w:p>
    <w:p>
      <w:pPr>
        <w:autoSpaceDE w:val="0"/>
        <w:autoSpaceDN w:val="0"/>
        <w:adjustRightInd w:val="0"/>
        <w:jc w:val="left"/>
        <w:rPr>
          <w:rFonts w:hint="eastAsia" w:ascii="宋体" w:hAnsi="宋体" w:cs="SimSun-Identity-H"/>
          <w:b/>
          <w:kern w:val="0"/>
        </w:rPr>
      </w:pPr>
      <w:r>
        <w:rPr>
          <w:rFonts w:hint="eastAsia" w:ascii="宋体" w:hAnsi="宋体" w:cs="SimSun-Identity-H"/>
          <w:b/>
          <w:kern w:val="0"/>
        </w:rPr>
        <w:tab/>
      </w:r>
      <w:r>
        <w:rPr>
          <w:rFonts w:hint="eastAsia" w:ascii="宋体" w:hAnsi="宋体" w:cs="SimSun-Identity-H"/>
          <w:b/>
          <w:kern w:val="0"/>
        </w:rPr>
        <w:t>（4）监控配置表</w:t>
      </w:r>
    </w:p>
    <w:tbl>
      <w:tblPr>
        <w:tblStyle w:val="18"/>
        <w:tblW w:w="4700" w:type="dxa"/>
        <w:jc w:val="center"/>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autofit"/>
        <w:tblCellMar>
          <w:top w:w="0" w:type="dxa"/>
          <w:left w:w="108" w:type="dxa"/>
          <w:bottom w:w="0" w:type="dxa"/>
          <w:right w:w="108" w:type="dxa"/>
        </w:tblCellMar>
      </w:tblPr>
      <w:tblGrid>
        <w:gridCol w:w="1719"/>
        <w:gridCol w:w="2126"/>
        <w:gridCol w:w="957"/>
      </w:tblGrid>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285" w:hRule="atLeast"/>
          <w:jc w:val="center"/>
        </w:trPr>
        <w:tc>
          <w:tcPr>
            <w:tcW w:w="4700" w:type="dxa"/>
            <w:gridSpan w:val="3"/>
            <w:noWrap/>
            <w:vAlign w:val="center"/>
          </w:tcPr>
          <w:p>
            <w:pPr>
              <w:widowControl/>
              <w:spacing w:line="240" w:lineRule="auto"/>
              <w:jc w:val="center"/>
              <w:rPr>
                <w:rFonts w:ascii="宋体" w:hAnsi="宋体" w:cs="宋体"/>
                <w:color w:val="000000"/>
                <w:kern w:val="0"/>
                <w:sz w:val="22"/>
              </w:rPr>
            </w:pPr>
            <w:r>
              <w:rPr>
                <w:rFonts w:hint="eastAsia" w:ascii="宋体" w:hAnsi="宋体" w:cs="宋体"/>
                <w:color w:val="000000"/>
                <w:kern w:val="0"/>
                <w:sz w:val="22"/>
              </w:rPr>
              <w:t>monitor_config表</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285" w:hRule="atLeast"/>
          <w:jc w:val="center"/>
        </w:trPr>
        <w:tc>
          <w:tcPr>
            <w:tcW w:w="1719" w:type="dxa"/>
            <w:noWrap/>
            <w:vAlign w:val="center"/>
          </w:tcPr>
          <w:p>
            <w:pPr>
              <w:widowControl/>
              <w:spacing w:line="240" w:lineRule="auto"/>
              <w:jc w:val="left"/>
              <w:rPr>
                <w:rFonts w:ascii="宋体" w:hAnsi="宋体" w:cs="宋体"/>
                <w:color w:val="000000"/>
                <w:kern w:val="0"/>
                <w:sz w:val="22"/>
              </w:rPr>
            </w:pPr>
            <w:r>
              <w:rPr>
                <w:rFonts w:hint="eastAsia" w:ascii="宋体" w:hAnsi="宋体" w:cs="宋体"/>
                <w:color w:val="000000"/>
                <w:kern w:val="0"/>
                <w:sz w:val="22"/>
              </w:rPr>
              <w:t>列名</w:t>
            </w:r>
          </w:p>
        </w:tc>
        <w:tc>
          <w:tcPr>
            <w:tcW w:w="2024" w:type="dxa"/>
            <w:noWrap/>
            <w:vAlign w:val="center"/>
          </w:tcPr>
          <w:p>
            <w:pPr>
              <w:widowControl/>
              <w:spacing w:line="240" w:lineRule="auto"/>
              <w:jc w:val="left"/>
              <w:rPr>
                <w:rFonts w:ascii="宋体" w:hAnsi="宋体" w:cs="宋体"/>
                <w:color w:val="000000"/>
                <w:kern w:val="0"/>
                <w:sz w:val="22"/>
              </w:rPr>
            </w:pPr>
            <w:r>
              <w:rPr>
                <w:rFonts w:hint="eastAsia" w:ascii="宋体" w:hAnsi="宋体" w:cs="宋体"/>
                <w:color w:val="000000"/>
                <w:kern w:val="0"/>
                <w:sz w:val="22"/>
              </w:rPr>
              <w:t>数据类型</w:t>
            </w:r>
          </w:p>
        </w:tc>
        <w:tc>
          <w:tcPr>
            <w:tcW w:w="957" w:type="dxa"/>
            <w:noWrap/>
            <w:vAlign w:val="center"/>
          </w:tcPr>
          <w:p>
            <w:pPr>
              <w:widowControl/>
              <w:spacing w:line="240" w:lineRule="auto"/>
              <w:jc w:val="left"/>
              <w:rPr>
                <w:rFonts w:ascii="宋体" w:hAnsi="宋体" w:cs="宋体"/>
                <w:color w:val="000000"/>
                <w:kern w:val="0"/>
                <w:sz w:val="22"/>
              </w:rPr>
            </w:pPr>
            <w:r>
              <w:rPr>
                <w:rFonts w:hint="eastAsia" w:ascii="宋体" w:hAnsi="宋体" w:cs="宋体"/>
                <w:color w:val="000000"/>
                <w:kern w:val="0"/>
                <w:sz w:val="22"/>
              </w:rPr>
              <w:t>允许空</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285" w:hRule="atLeast"/>
          <w:jc w:val="center"/>
        </w:trPr>
        <w:tc>
          <w:tcPr>
            <w:tcW w:w="1719" w:type="dxa"/>
            <w:noWrap/>
            <w:vAlign w:val="center"/>
          </w:tcPr>
          <w:p>
            <w:pPr>
              <w:widowControl/>
              <w:spacing w:line="240" w:lineRule="auto"/>
              <w:jc w:val="left"/>
              <w:rPr>
                <w:rFonts w:ascii="宋体" w:hAnsi="宋体" w:cs="宋体"/>
                <w:color w:val="000000"/>
                <w:kern w:val="0"/>
                <w:sz w:val="22"/>
              </w:rPr>
            </w:pPr>
            <w:r>
              <w:rPr>
                <w:rFonts w:hint="eastAsia" w:ascii="宋体" w:hAnsi="宋体" w:cs="宋体"/>
                <w:color w:val="000000"/>
                <w:kern w:val="0"/>
                <w:sz w:val="22"/>
              </w:rPr>
              <w:t>video_1</w:t>
            </w:r>
          </w:p>
        </w:tc>
        <w:tc>
          <w:tcPr>
            <w:tcW w:w="2024" w:type="dxa"/>
            <w:noWrap/>
            <w:vAlign w:val="center"/>
          </w:tcPr>
          <w:p>
            <w:pPr>
              <w:widowControl/>
              <w:spacing w:line="240" w:lineRule="auto"/>
              <w:jc w:val="left"/>
              <w:rPr>
                <w:rFonts w:ascii="宋体" w:hAnsi="宋体" w:cs="宋体"/>
                <w:color w:val="000000"/>
                <w:kern w:val="0"/>
                <w:sz w:val="22"/>
              </w:rPr>
            </w:pPr>
            <w:r>
              <w:rPr>
                <w:rFonts w:hint="eastAsia" w:ascii="宋体" w:hAnsi="宋体" w:cs="宋体"/>
                <w:color w:val="000000"/>
                <w:kern w:val="0"/>
                <w:sz w:val="22"/>
              </w:rPr>
              <w:t>nvarchar(255)</w:t>
            </w:r>
          </w:p>
        </w:tc>
        <w:tc>
          <w:tcPr>
            <w:tcW w:w="957" w:type="dxa"/>
            <w:noWrap/>
            <w:vAlign w:val="center"/>
          </w:tcPr>
          <w:p>
            <w:pPr>
              <w:widowControl/>
              <w:spacing w:line="240" w:lineRule="auto"/>
              <w:jc w:val="center"/>
              <w:rPr>
                <w:rFonts w:ascii="宋体" w:hAnsi="宋体" w:cs="宋体"/>
                <w:color w:val="000000"/>
                <w:kern w:val="0"/>
                <w:sz w:val="22"/>
              </w:rPr>
            </w:pPr>
            <w:r>
              <w:rPr>
                <w:rFonts w:hint="eastAsia" w:ascii="宋体" w:hAnsi="宋体" w:cs="宋体"/>
                <w:color w:val="000000"/>
                <w:kern w:val="0"/>
                <w:sz w:val="22"/>
              </w:rPr>
              <w:t>√</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285" w:hRule="atLeast"/>
          <w:jc w:val="center"/>
        </w:trPr>
        <w:tc>
          <w:tcPr>
            <w:tcW w:w="1719" w:type="dxa"/>
            <w:noWrap/>
            <w:vAlign w:val="center"/>
          </w:tcPr>
          <w:p>
            <w:pPr>
              <w:widowControl/>
              <w:spacing w:line="240" w:lineRule="auto"/>
              <w:jc w:val="left"/>
              <w:rPr>
                <w:rFonts w:ascii="宋体" w:hAnsi="宋体" w:cs="宋体"/>
                <w:color w:val="000000"/>
                <w:kern w:val="0"/>
                <w:sz w:val="22"/>
              </w:rPr>
            </w:pPr>
            <w:r>
              <w:rPr>
                <w:rFonts w:hint="eastAsia" w:ascii="宋体" w:hAnsi="宋体" w:cs="宋体"/>
                <w:color w:val="000000"/>
                <w:kern w:val="0"/>
                <w:sz w:val="22"/>
              </w:rPr>
              <w:t>video_2</w:t>
            </w:r>
          </w:p>
        </w:tc>
        <w:tc>
          <w:tcPr>
            <w:tcW w:w="2024" w:type="dxa"/>
            <w:noWrap/>
            <w:vAlign w:val="center"/>
          </w:tcPr>
          <w:p>
            <w:pPr>
              <w:widowControl/>
              <w:spacing w:line="240" w:lineRule="auto"/>
              <w:jc w:val="left"/>
              <w:rPr>
                <w:rFonts w:ascii="宋体" w:hAnsi="宋体" w:cs="宋体"/>
                <w:color w:val="000000"/>
                <w:kern w:val="0"/>
                <w:sz w:val="22"/>
              </w:rPr>
            </w:pPr>
            <w:r>
              <w:rPr>
                <w:rFonts w:hint="eastAsia" w:ascii="宋体" w:hAnsi="宋体" w:cs="宋体"/>
                <w:color w:val="000000"/>
                <w:kern w:val="0"/>
                <w:sz w:val="22"/>
              </w:rPr>
              <w:t>nvarchar(255)</w:t>
            </w:r>
          </w:p>
        </w:tc>
        <w:tc>
          <w:tcPr>
            <w:tcW w:w="957" w:type="dxa"/>
            <w:noWrap/>
            <w:vAlign w:val="center"/>
          </w:tcPr>
          <w:p>
            <w:pPr>
              <w:widowControl/>
              <w:spacing w:line="240" w:lineRule="auto"/>
              <w:jc w:val="center"/>
              <w:rPr>
                <w:rFonts w:ascii="宋体" w:hAnsi="宋体" w:cs="宋体"/>
                <w:color w:val="000000"/>
                <w:kern w:val="0"/>
                <w:sz w:val="22"/>
              </w:rPr>
            </w:pPr>
            <w:r>
              <w:rPr>
                <w:rFonts w:hint="eastAsia" w:ascii="宋体" w:hAnsi="宋体" w:cs="宋体"/>
                <w:color w:val="000000"/>
                <w:kern w:val="0"/>
                <w:sz w:val="22"/>
              </w:rPr>
              <w:t>√</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285" w:hRule="atLeast"/>
          <w:jc w:val="center"/>
        </w:trPr>
        <w:tc>
          <w:tcPr>
            <w:tcW w:w="1719" w:type="dxa"/>
            <w:noWrap/>
            <w:vAlign w:val="center"/>
          </w:tcPr>
          <w:p>
            <w:pPr>
              <w:widowControl/>
              <w:spacing w:line="240" w:lineRule="auto"/>
              <w:jc w:val="left"/>
              <w:rPr>
                <w:rFonts w:ascii="宋体" w:hAnsi="宋体" w:cs="宋体"/>
                <w:color w:val="000000"/>
                <w:kern w:val="0"/>
                <w:sz w:val="22"/>
              </w:rPr>
            </w:pPr>
            <w:r>
              <w:rPr>
                <w:rFonts w:hint="eastAsia" w:ascii="宋体" w:hAnsi="宋体" w:cs="宋体"/>
                <w:color w:val="000000"/>
                <w:kern w:val="0"/>
                <w:sz w:val="22"/>
              </w:rPr>
              <w:t>video_3</w:t>
            </w:r>
          </w:p>
        </w:tc>
        <w:tc>
          <w:tcPr>
            <w:tcW w:w="2024" w:type="dxa"/>
            <w:noWrap/>
            <w:vAlign w:val="center"/>
          </w:tcPr>
          <w:p>
            <w:pPr>
              <w:widowControl/>
              <w:spacing w:line="240" w:lineRule="auto"/>
              <w:jc w:val="left"/>
              <w:rPr>
                <w:rFonts w:ascii="宋体" w:hAnsi="宋体" w:cs="宋体"/>
                <w:color w:val="000000"/>
                <w:kern w:val="0"/>
                <w:sz w:val="22"/>
              </w:rPr>
            </w:pPr>
            <w:r>
              <w:rPr>
                <w:rFonts w:hint="eastAsia" w:ascii="宋体" w:hAnsi="宋体" w:cs="宋体"/>
                <w:color w:val="000000"/>
                <w:kern w:val="0"/>
                <w:sz w:val="22"/>
              </w:rPr>
              <w:t>nvarchar(255)</w:t>
            </w:r>
          </w:p>
        </w:tc>
        <w:tc>
          <w:tcPr>
            <w:tcW w:w="957" w:type="dxa"/>
            <w:noWrap/>
            <w:vAlign w:val="center"/>
          </w:tcPr>
          <w:p>
            <w:pPr>
              <w:widowControl/>
              <w:spacing w:line="240" w:lineRule="auto"/>
              <w:jc w:val="center"/>
              <w:rPr>
                <w:rFonts w:ascii="宋体" w:hAnsi="宋体" w:cs="宋体"/>
                <w:color w:val="000000"/>
                <w:kern w:val="0"/>
                <w:sz w:val="22"/>
              </w:rPr>
            </w:pPr>
            <w:r>
              <w:rPr>
                <w:rFonts w:hint="eastAsia" w:ascii="宋体" w:hAnsi="宋体" w:cs="宋体"/>
                <w:color w:val="000000"/>
                <w:kern w:val="0"/>
                <w:sz w:val="22"/>
              </w:rPr>
              <w:t>√</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285" w:hRule="atLeast"/>
          <w:jc w:val="center"/>
        </w:trPr>
        <w:tc>
          <w:tcPr>
            <w:tcW w:w="1719" w:type="dxa"/>
            <w:noWrap/>
            <w:vAlign w:val="center"/>
          </w:tcPr>
          <w:p>
            <w:pPr>
              <w:widowControl/>
              <w:spacing w:line="240" w:lineRule="auto"/>
              <w:jc w:val="left"/>
              <w:rPr>
                <w:rFonts w:ascii="宋体" w:hAnsi="宋体" w:cs="宋体"/>
                <w:color w:val="000000"/>
                <w:kern w:val="0"/>
                <w:sz w:val="22"/>
              </w:rPr>
            </w:pPr>
            <w:r>
              <w:rPr>
                <w:rFonts w:hint="eastAsia" w:ascii="宋体" w:hAnsi="宋体" w:cs="宋体"/>
                <w:color w:val="000000"/>
                <w:kern w:val="0"/>
                <w:sz w:val="22"/>
              </w:rPr>
              <w:t>video_4</w:t>
            </w:r>
          </w:p>
        </w:tc>
        <w:tc>
          <w:tcPr>
            <w:tcW w:w="2024" w:type="dxa"/>
            <w:noWrap/>
            <w:vAlign w:val="center"/>
          </w:tcPr>
          <w:p>
            <w:pPr>
              <w:widowControl/>
              <w:spacing w:line="240" w:lineRule="auto"/>
              <w:jc w:val="left"/>
              <w:rPr>
                <w:rFonts w:ascii="宋体" w:hAnsi="宋体" w:cs="宋体"/>
                <w:color w:val="000000"/>
                <w:kern w:val="0"/>
                <w:sz w:val="22"/>
              </w:rPr>
            </w:pPr>
            <w:r>
              <w:rPr>
                <w:rFonts w:hint="eastAsia" w:ascii="宋体" w:hAnsi="宋体" w:cs="宋体"/>
                <w:color w:val="000000"/>
                <w:kern w:val="0"/>
                <w:sz w:val="22"/>
              </w:rPr>
              <w:t>nvarchar(255)</w:t>
            </w:r>
          </w:p>
        </w:tc>
        <w:tc>
          <w:tcPr>
            <w:tcW w:w="957" w:type="dxa"/>
            <w:noWrap/>
            <w:vAlign w:val="center"/>
          </w:tcPr>
          <w:p>
            <w:pPr>
              <w:widowControl/>
              <w:spacing w:line="240" w:lineRule="auto"/>
              <w:jc w:val="center"/>
              <w:rPr>
                <w:rFonts w:ascii="宋体" w:hAnsi="宋体" w:cs="宋体"/>
                <w:color w:val="000000"/>
                <w:kern w:val="0"/>
                <w:sz w:val="22"/>
              </w:rPr>
            </w:pPr>
            <w:r>
              <w:rPr>
                <w:rFonts w:hint="eastAsia" w:ascii="宋体" w:hAnsi="宋体" w:cs="宋体"/>
                <w:color w:val="000000"/>
                <w:kern w:val="0"/>
                <w:sz w:val="22"/>
              </w:rPr>
              <w:t>√</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285" w:hRule="atLeast"/>
          <w:jc w:val="center"/>
        </w:trPr>
        <w:tc>
          <w:tcPr>
            <w:tcW w:w="1719" w:type="dxa"/>
            <w:noWrap/>
            <w:vAlign w:val="center"/>
          </w:tcPr>
          <w:p>
            <w:pPr>
              <w:widowControl/>
              <w:spacing w:line="240" w:lineRule="auto"/>
              <w:jc w:val="left"/>
              <w:rPr>
                <w:rFonts w:ascii="宋体" w:hAnsi="宋体" w:cs="宋体"/>
                <w:color w:val="000000"/>
                <w:kern w:val="0"/>
                <w:sz w:val="22"/>
              </w:rPr>
            </w:pPr>
            <w:r>
              <w:rPr>
                <w:rFonts w:hint="eastAsia" w:ascii="宋体" w:hAnsi="宋体" w:cs="宋体"/>
                <w:color w:val="000000"/>
                <w:kern w:val="0"/>
                <w:sz w:val="22"/>
              </w:rPr>
              <w:t>video_5</w:t>
            </w:r>
          </w:p>
        </w:tc>
        <w:tc>
          <w:tcPr>
            <w:tcW w:w="2024" w:type="dxa"/>
            <w:noWrap/>
            <w:vAlign w:val="center"/>
          </w:tcPr>
          <w:p>
            <w:pPr>
              <w:widowControl/>
              <w:spacing w:line="240" w:lineRule="auto"/>
              <w:jc w:val="left"/>
              <w:rPr>
                <w:rFonts w:ascii="宋体" w:hAnsi="宋体" w:cs="宋体"/>
                <w:color w:val="000000"/>
                <w:kern w:val="0"/>
                <w:sz w:val="22"/>
              </w:rPr>
            </w:pPr>
            <w:r>
              <w:rPr>
                <w:rFonts w:hint="eastAsia" w:ascii="宋体" w:hAnsi="宋体" w:cs="宋体"/>
                <w:color w:val="000000"/>
                <w:kern w:val="0"/>
                <w:sz w:val="22"/>
              </w:rPr>
              <w:t>nvarchar(255)</w:t>
            </w:r>
          </w:p>
        </w:tc>
        <w:tc>
          <w:tcPr>
            <w:tcW w:w="957" w:type="dxa"/>
            <w:noWrap/>
            <w:vAlign w:val="center"/>
          </w:tcPr>
          <w:p>
            <w:pPr>
              <w:widowControl/>
              <w:spacing w:line="240" w:lineRule="auto"/>
              <w:jc w:val="center"/>
              <w:rPr>
                <w:rFonts w:ascii="宋体" w:hAnsi="宋体" w:cs="宋体"/>
                <w:color w:val="000000"/>
                <w:kern w:val="0"/>
                <w:sz w:val="22"/>
              </w:rPr>
            </w:pPr>
            <w:r>
              <w:rPr>
                <w:rFonts w:hint="eastAsia" w:ascii="宋体" w:hAnsi="宋体" w:cs="宋体"/>
                <w:color w:val="000000"/>
                <w:kern w:val="0"/>
                <w:sz w:val="22"/>
              </w:rPr>
              <w:t>√</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285" w:hRule="atLeast"/>
          <w:jc w:val="center"/>
        </w:trPr>
        <w:tc>
          <w:tcPr>
            <w:tcW w:w="1719" w:type="dxa"/>
            <w:noWrap/>
            <w:vAlign w:val="center"/>
          </w:tcPr>
          <w:p>
            <w:pPr>
              <w:widowControl/>
              <w:spacing w:line="240" w:lineRule="auto"/>
              <w:jc w:val="left"/>
              <w:rPr>
                <w:rFonts w:ascii="宋体" w:hAnsi="宋体" w:cs="宋体"/>
                <w:color w:val="000000"/>
                <w:kern w:val="0"/>
                <w:sz w:val="22"/>
              </w:rPr>
            </w:pPr>
            <w:r>
              <w:rPr>
                <w:rFonts w:hint="eastAsia" w:ascii="宋体" w:hAnsi="宋体" w:cs="宋体"/>
                <w:color w:val="000000"/>
                <w:kern w:val="0"/>
                <w:sz w:val="22"/>
              </w:rPr>
              <w:t>video_6</w:t>
            </w:r>
          </w:p>
        </w:tc>
        <w:tc>
          <w:tcPr>
            <w:tcW w:w="2024" w:type="dxa"/>
            <w:noWrap/>
            <w:vAlign w:val="center"/>
          </w:tcPr>
          <w:p>
            <w:pPr>
              <w:widowControl/>
              <w:spacing w:line="240" w:lineRule="auto"/>
              <w:jc w:val="left"/>
              <w:rPr>
                <w:rFonts w:ascii="宋体" w:hAnsi="宋体" w:cs="宋体"/>
                <w:color w:val="000000"/>
                <w:kern w:val="0"/>
                <w:sz w:val="22"/>
              </w:rPr>
            </w:pPr>
            <w:r>
              <w:rPr>
                <w:rFonts w:hint="eastAsia" w:ascii="宋体" w:hAnsi="宋体" w:cs="宋体"/>
                <w:color w:val="000000"/>
                <w:kern w:val="0"/>
                <w:sz w:val="22"/>
              </w:rPr>
              <w:t>nvarchar(255)</w:t>
            </w:r>
          </w:p>
        </w:tc>
        <w:tc>
          <w:tcPr>
            <w:tcW w:w="957" w:type="dxa"/>
            <w:noWrap/>
            <w:vAlign w:val="center"/>
          </w:tcPr>
          <w:p>
            <w:pPr>
              <w:widowControl/>
              <w:spacing w:line="240" w:lineRule="auto"/>
              <w:jc w:val="center"/>
              <w:rPr>
                <w:rFonts w:ascii="宋体" w:hAnsi="宋体" w:cs="宋体"/>
                <w:color w:val="000000"/>
                <w:kern w:val="0"/>
                <w:sz w:val="22"/>
              </w:rPr>
            </w:pPr>
            <w:r>
              <w:rPr>
                <w:rFonts w:hint="eastAsia" w:ascii="宋体" w:hAnsi="宋体" w:cs="宋体"/>
                <w:color w:val="000000"/>
                <w:kern w:val="0"/>
                <w:sz w:val="22"/>
              </w:rPr>
              <w:t>√</w:t>
            </w:r>
          </w:p>
        </w:tc>
      </w:tr>
    </w:tbl>
    <w:p>
      <w:pPr>
        <w:autoSpaceDE w:val="0"/>
        <w:autoSpaceDN w:val="0"/>
        <w:adjustRightInd w:val="0"/>
        <w:jc w:val="center"/>
        <w:rPr>
          <w:rFonts w:hint="eastAsia"/>
        </w:rPr>
      </w:pPr>
      <w:r>
        <w:rPr>
          <w:rFonts w:hint="eastAsia"/>
          <w:sz w:val="21"/>
          <w:szCs w:val="21"/>
        </w:rPr>
        <w:t>表</w:t>
      </w:r>
      <w:r>
        <w:rPr>
          <w:rFonts w:hint="eastAsia"/>
          <w:sz w:val="21"/>
          <w:szCs w:val="21"/>
          <w:lang w:val="en-US" w:eastAsia="zh-CN"/>
        </w:rPr>
        <w:t>4</w:t>
      </w:r>
      <w:r>
        <w:rPr>
          <w:rFonts w:hint="eastAsia"/>
          <w:sz w:val="21"/>
          <w:szCs w:val="21"/>
        </w:rPr>
        <w:t>：用户信息表</w:t>
      </w:r>
    </w:p>
    <w:p>
      <w:pPr>
        <w:autoSpaceDE w:val="0"/>
        <w:autoSpaceDN w:val="0"/>
        <w:adjustRightInd w:val="0"/>
        <w:ind w:firstLine="420"/>
        <w:jc w:val="left"/>
      </w:pPr>
      <w:r>
        <w:rPr>
          <w:rFonts w:hint="eastAsia" w:ascii="宋体" w:hAnsi="宋体" w:cs="SimSun-Identity-H"/>
          <w:kern w:val="0"/>
        </w:rPr>
        <w:t>monitor_config表，对应于系统设置setup中间件。此表设计的目的是用来存储视频监控的配置信息（视频监控地址参数）</w:t>
      </w:r>
    </w:p>
    <w:p>
      <w:pPr>
        <w:spacing w:line="360" w:lineRule="auto"/>
        <w:jc w:val="center"/>
        <w:rPr>
          <w:rFonts w:hint="eastAsia"/>
        </w:rPr>
      </w:pPr>
      <w:r>
        <w:rPr>
          <w:rFonts w:hint="eastAsia"/>
        </w:rPr>
        <w:t>表4-1  菜单表</w:t>
      </w:r>
    </w:p>
    <w:tbl>
      <w:tblPr>
        <w:tblStyle w:val="19"/>
        <w:tblW w:w="0" w:type="auto"/>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2016"/>
        <w:gridCol w:w="2136"/>
        <w:gridCol w:w="1564"/>
        <w:gridCol w:w="1696"/>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61" w:type="dxa"/>
          </w:tcPr>
          <w:p>
            <w:pPr>
              <w:spacing w:line="360" w:lineRule="auto"/>
              <w:rPr>
                <w:rFonts w:ascii="宋体" w:hAnsi="宋体"/>
              </w:rPr>
            </w:pPr>
            <w:r>
              <w:rPr>
                <w:rFonts w:ascii="宋体" w:hAnsi="宋体"/>
              </w:rPr>
              <w:t>字段名称</w:t>
            </w:r>
          </w:p>
        </w:tc>
        <w:tc>
          <w:tcPr>
            <w:tcW w:w="1978" w:type="dxa"/>
          </w:tcPr>
          <w:p>
            <w:pPr>
              <w:spacing w:line="360" w:lineRule="auto"/>
              <w:rPr>
                <w:rFonts w:ascii="宋体" w:hAnsi="宋体"/>
              </w:rPr>
            </w:pPr>
            <w:r>
              <w:rPr>
                <w:rFonts w:ascii="宋体" w:hAnsi="宋体"/>
              </w:rPr>
              <w:t>字段类型</w:t>
            </w:r>
          </w:p>
        </w:tc>
        <w:tc>
          <w:tcPr>
            <w:tcW w:w="1564" w:type="dxa"/>
          </w:tcPr>
          <w:p>
            <w:pPr>
              <w:spacing w:line="360" w:lineRule="auto"/>
              <w:rPr>
                <w:rFonts w:ascii="宋体" w:hAnsi="宋体"/>
              </w:rPr>
            </w:pPr>
            <w:r>
              <w:rPr>
                <w:rFonts w:ascii="宋体" w:hAnsi="宋体"/>
              </w:rPr>
              <w:t>键/索引</w:t>
            </w:r>
          </w:p>
        </w:tc>
        <w:tc>
          <w:tcPr>
            <w:tcW w:w="1696" w:type="dxa"/>
          </w:tcPr>
          <w:p>
            <w:pPr>
              <w:spacing w:line="360" w:lineRule="auto"/>
              <w:rPr>
                <w:rFonts w:ascii="宋体" w:hAnsi="宋体"/>
              </w:rPr>
            </w:pPr>
            <w:r>
              <w:rPr>
                <w:rFonts w:ascii="宋体" w:hAnsi="宋体"/>
              </w:rPr>
              <w:t>备注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61" w:type="dxa"/>
          </w:tcPr>
          <w:p>
            <w:pPr>
              <w:spacing w:line="360" w:lineRule="auto"/>
              <w:rPr>
                <w:rFonts w:ascii="宋体" w:hAnsi="宋体"/>
              </w:rPr>
            </w:pPr>
            <w:r>
              <w:rPr>
                <w:rFonts w:ascii="宋体" w:hAnsi="宋体"/>
              </w:rPr>
              <w:t>id</w:t>
            </w:r>
          </w:p>
        </w:tc>
        <w:tc>
          <w:tcPr>
            <w:tcW w:w="1978" w:type="dxa"/>
          </w:tcPr>
          <w:p>
            <w:pPr>
              <w:spacing w:line="360" w:lineRule="auto"/>
              <w:rPr>
                <w:rFonts w:ascii="宋体" w:hAnsi="宋体"/>
              </w:rPr>
            </w:pPr>
            <w:r>
              <w:rPr>
                <w:rFonts w:ascii="宋体" w:hAnsi="宋体"/>
              </w:rPr>
              <w:t>int</w:t>
            </w:r>
          </w:p>
        </w:tc>
        <w:tc>
          <w:tcPr>
            <w:tcW w:w="1564" w:type="dxa"/>
          </w:tcPr>
          <w:p>
            <w:pPr>
              <w:spacing w:line="360" w:lineRule="auto"/>
              <w:rPr>
                <w:rFonts w:ascii="宋体" w:hAnsi="宋体"/>
              </w:rPr>
            </w:pPr>
            <w:r>
              <w:rPr>
                <w:rFonts w:ascii="宋体" w:hAnsi="宋体"/>
              </w:rPr>
              <w:t>主键</w:t>
            </w:r>
          </w:p>
        </w:tc>
        <w:tc>
          <w:tcPr>
            <w:tcW w:w="1696" w:type="dxa"/>
          </w:tcPr>
          <w:p>
            <w:pPr>
              <w:spacing w:line="360" w:lineRule="auto"/>
              <w:rPr>
                <w:rFonts w:ascii="宋体" w:hAnsi="宋体"/>
              </w:rPr>
            </w:pPr>
            <w:r>
              <w:rPr>
                <w:rFonts w:ascii="宋体" w:hAnsi="宋体"/>
              </w:rPr>
              <w:t>编号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61" w:type="dxa"/>
          </w:tcPr>
          <w:p>
            <w:pPr>
              <w:spacing w:line="360" w:lineRule="auto"/>
              <w:rPr>
                <w:rFonts w:ascii="宋体" w:hAnsi="宋体"/>
              </w:rPr>
            </w:pPr>
            <w:r>
              <w:rPr>
                <w:rFonts w:ascii="宋体" w:hAnsi="宋体"/>
              </w:rPr>
              <w:t>MenuName</w:t>
            </w:r>
          </w:p>
        </w:tc>
        <w:tc>
          <w:tcPr>
            <w:tcW w:w="1978" w:type="dxa"/>
          </w:tcPr>
          <w:p>
            <w:pPr>
              <w:spacing w:line="360" w:lineRule="auto"/>
              <w:rPr>
                <w:rFonts w:ascii="宋体" w:hAnsi="宋体"/>
              </w:rPr>
            </w:pPr>
            <w:r>
              <w:rPr>
                <w:rFonts w:ascii="宋体" w:hAnsi="宋体"/>
              </w:rPr>
              <w:t>varchar(50)</w:t>
            </w:r>
          </w:p>
        </w:tc>
        <w:tc>
          <w:tcPr>
            <w:tcW w:w="1564" w:type="dxa"/>
          </w:tcPr>
          <w:p>
            <w:pPr>
              <w:spacing w:line="360" w:lineRule="auto"/>
              <w:rPr>
                <w:rFonts w:ascii="宋体" w:hAnsi="宋体"/>
              </w:rPr>
            </w:pPr>
          </w:p>
        </w:tc>
        <w:tc>
          <w:tcPr>
            <w:tcW w:w="1696" w:type="dxa"/>
          </w:tcPr>
          <w:p>
            <w:pPr>
              <w:spacing w:line="360" w:lineRule="auto"/>
              <w:rPr>
                <w:rFonts w:ascii="宋体" w:hAnsi="宋体"/>
              </w:rPr>
            </w:pPr>
            <w:r>
              <w:rPr>
                <w:rFonts w:ascii="宋体" w:hAnsi="宋体"/>
              </w:rPr>
              <w:t>菜单名称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61" w:type="dxa"/>
          </w:tcPr>
          <w:p>
            <w:pPr>
              <w:spacing w:line="360" w:lineRule="auto"/>
              <w:rPr>
                <w:rFonts w:ascii="宋体" w:hAnsi="宋体"/>
              </w:rPr>
            </w:pPr>
            <w:r>
              <w:rPr>
                <w:rFonts w:ascii="宋体" w:hAnsi="宋体"/>
              </w:rPr>
              <w:t>MenuCaption</w:t>
            </w:r>
          </w:p>
        </w:tc>
        <w:tc>
          <w:tcPr>
            <w:tcW w:w="1978" w:type="dxa"/>
          </w:tcPr>
          <w:p>
            <w:pPr>
              <w:spacing w:line="360" w:lineRule="auto"/>
              <w:rPr>
                <w:rFonts w:ascii="宋体" w:hAnsi="宋体"/>
              </w:rPr>
            </w:pPr>
            <w:r>
              <w:rPr>
                <w:rFonts w:ascii="宋体" w:hAnsi="宋体"/>
              </w:rPr>
              <w:t>nvarchar(50)</w:t>
            </w:r>
          </w:p>
        </w:tc>
        <w:tc>
          <w:tcPr>
            <w:tcW w:w="1564" w:type="dxa"/>
          </w:tcPr>
          <w:p>
            <w:pPr>
              <w:spacing w:line="360" w:lineRule="auto"/>
              <w:rPr>
                <w:rFonts w:ascii="宋体" w:hAnsi="宋体"/>
              </w:rPr>
            </w:pPr>
          </w:p>
        </w:tc>
        <w:tc>
          <w:tcPr>
            <w:tcW w:w="1696" w:type="dxa"/>
          </w:tcPr>
          <w:p>
            <w:pPr>
              <w:spacing w:line="360" w:lineRule="auto"/>
              <w:rPr>
                <w:rFonts w:ascii="宋体" w:hAnsi="宋体"/>
              </w:rPr>
            </w:pPr>
            <w:r>
              <w:rPr>
                <w:rFonts w:ascii="宋体" w:hAnsi="宋体"/>
              </w:rPr>
              <w:t>菜单标题</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61" w:type="dxa"/>
          </w:tcPr>
          <w:p>
            <w:pPr>
              <w:spacing w:line="360" w:lineRule="auto"/>
              <w:rPr>
                <w:rFonts w:ascii="宋体" w:hAnsi="宋体"/>
              </w:rPr>
            </w:pPr>
            <w:r>
              <w:rPr>
                <w:rFonts w:ascii="宋体" w:hAnsi="宋体"/>
              </w:rPr>
              <w:t>MenuId</w:t>
            </w:r>
          </w:p>
        </w:tc>
        <w:tc>
          <w:tcPr>
            <w:tcW w:w="1978" w:type="dxa"/>
          </w:tcPr>
          <w:p>
            <w:pPr>
              <w:spacing w:line="360" w:lineRule="auto"/>
              <w:rPr>
                <w:rFonts w:ascii="宋体" w:hAnsi="宋体"/>
              </w:rPr>
            </w:pPr>
            <w:r>
              <w:rPr>
                <w:rFonts w:ascii="宋体" w:hAnsi="宋体"/>
              </w:rPr>
              <w:t>int</w:t>
            </w:r>
          </w:p>
        </w:tc>
        <w:tc>
          <w:tcPr>
            <w:tcW w:w="1564" w:type="dxa"/>
          </w:tcPr>
          <w:p>
            <w:pPr>
              <w:spacing w:line="360" w:lineRule="auto"/>
              <w:rPr>
                <w:rFonts w:ascii="宋体" w:hAnsi="宋体"/>
              </w:rPr>
            </w:pPr>
            <w:r>
              <w:rPr>
                <w:rFonts w:ascii="宋体" w:hAnsi="宋体"/>
              </w:rPr>
              <w:t>索引</w:t>
            </w:r>
          </w:p>
        </w:tc>
        <w:tc>
          <w:tcPr>
            <w:tcW w:w="1696" w:type="dxa"/>
          </w:tcPr>
          <w:p>
            <w:pPr>
              <w:spacing w:line="360" w:lineRule="auto"/>
              <w:rPr>
                <w:rFonts w:ascii="宋体" w:hAnsi="宋体"/>
              </w:rPr>
            </w:pPr>
            <w:r>
              <w:rPr>
                <w:rFonts w:ascii="宋体" w:hAnsi="宋体"/>
              </w:rPr>
              <w:t>菜单编号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561" w:type="dxa"/>
          </w:tcPr>
          <w:p>
            <w:pPr>
              <w:spacing w:line="360" w:lineRule="auto"/>
              <w:rPr>
                <w:rFonts w:ascii="宋体" w:hAnsi="宋体"/>
              </w:rPr>
            </w:pPr>
            <w:r>
              <w:rPr>
                <w:rFonts w:ascii="宋体" w:hAnsi="宋体"/>
              </w:rPr>
              <w:t>MoudleId</w:t>
            </w:r>
          </w:p>
        </w:tc>
        <w:tc>
          <w:tcPr>
            <w:tcW w:w="1978" w:type="dxa"/>
          </w:tcPr>
          <w:p>
            <w:pPr>
              <w:spacing w:line="360" w:lineRule="auto"/>
              <w:rPr>
                <w:rFonts w:ascii="宋体" w:hAnsi="宋体"/>
              </w:rPr>
            </w:pPr>
            <w:r>
              <w:rPr>
                <w:rFonts w:ascii="宋体" w:hAnsi="宋体"/>
              </w:rPr>
              <w:t>int</w:t>
            </w:r>
          </w:p>
        </w:tc>
        <w:tc>
          <w:tcPr>
            <w:tcW w:w="1564" w:type="dxa"/>
          </w:tcPr>
          <w:p>
            <w:pPr>
              <w:spacing w:line="360" w:lineRule="auto"/>
              <w:rPr>
                <w:rFonts w:ascii="宋体" w:hAnsi="宋体"/>
              </w:rPr>
            </w:pPr>
            <w:r>
              <w:rPr>
                <w:rFonts w:ascii="宋体" w:hAnsi="宋体"/>
              </w:rPr>
              <w:t>外键</w:t>
            </w:r>
          </w:p>
        </w:tc>
        <w:tc>
          <w:tcPr>
            <w:tcW w:w="1696" w:type="dxa"/>
          </w:tcPr>
          <w:p>
            <w:pPr>
              <w:spacing w:line="360" w:lineRule="auto"/>
              <w:rPr>
                <w:rFonts w:ascii="宋体" w:hAnsi="宋体"/>
              </w:rPr>
            </w:pPr>
            <w:r>
              <w:rPr>
                <w:rFonts w:ascii="宋体" w:hAnsi="宋体"/>
              </w:rPr>
              <w:t>模块编号</w:t>
            </w:r>
          </w:p>
        </w:tc>
      </w:tr>
    </w:tbl>
    <w:p>
      <w:pPr>
        <w:spacing w:line="360" w:lineRule="auto"/>
        <w:rPr>
          <w:rFonts w:hint="eastAsia"/>
        </w:rPr>
      </w:pPr>
    </w:p>
    <w:p>
      <w:pPr>
        <w:pStyle w:val="2"/>
        <w:spacing w:before="624" w:beforeLines="200" w:after="0" w:afterLines="0"/>
        <w:rPr>
          <w:rFonts w:ascii="Times New Roman" w:hAnsi="Times New Roman"/>
        </w:rPr>
      </w:pPr>
      <w:bookmarkStart w:id="33" w:name="_Toc11918076"/>
      <w:bookmarkStart w:id="34" w:name="_Toc7455"/>
      <w:r>
        <w:rPr>
          <w:rFonts w:hint="eastAsia" w:ascii="Times New Roman" w:hAnsi="Times New Roman"/>
        </w:rPr>
        <w:t>5</w:t>
      </w:r>
      <w:r>
        <w:rPr>
          <w:rFonts w:ascii="Times New Roman" w:hAnsi="Times New Roman"/>
        </w:rPr>
        <w:t xml:space="preserve"> </w:t>
      </w:r>
      <w:bookmarkEnd w:id="33"/>
      <w:r>
        <w:rPr>
          <w:rFonts w:hint="eastAsia"/>
          <w:lang w:val="en-US" w:eastAsia="zh-CN"/>
        </w:rPr>
        <w:t>接口设计</w:t>
      </w:r>
      <w:bookmarkEnd w:id="34"/>
    </w:p>
    <w:p/>
    <w:p>
      <w:pPr>
        <w:pStyle w:val="3"/>
        <w:bidi w:val="0"/>
        <w:rPr>
          <w:rFonts w:hint="eastAsia"/>
        </w:rPr>
      </w:pPr>
      <w:bookmarkStart w:id="35" w:name="_Toc15494"/>
      <w:bookmarkStart w:id="36" w:name="_Toc26410"/>
      <w:r>
        <w:rPr>
          <w:rFonts w:hint="eastAsia"/>
          <w:lang w:val="en-US" w:eastAsia="zh-CN"/>
        </w:rPr>
        <w:t>5.1</w:t>
      </w:r>
      <w:r>
        <w:rPr>
          <w:rFonts w:hint="eastAsia"/>
        </w:rPr>
        <w:t>软件接口</w:t>
      </w:r>
      <w:bookmarkEnd w:id="35"/>
      <w:bookmarkEnd w:id="36"/>
    </w:p>
    <w:p>
      <w:pPr>
        <w:numPr>
          <w:ilvl w:val="0"/>
          <w:numId w:val="6"/>
        </w:numPr>
        <w:rPr>
          <w:rFonts w:hint="eastAsia"/>
        </w:rPr>
      </w:pPr>
      <w:r>
        <w:rPr>
          <w:rFonts w:hint="eastAsia"/>
        </w:rPr>
        <w:t>CGI命令控制程序</w:t>
      </w:r>
    </w:p>
    <w:p>
      <w:pPr>
        <w:ind w:firstLine="420"/>
        <w:rPr>
          <w:rFonts w:hint="eastAsia"/>
        </w:rPr>
      </w:pPr>
      <w:r>
        <w:rPr>
          <w:rFonts w:hint="eastAsia"/>
        </w:rPr>
        <w:t>1）解析数据函数</w:t>
      </w:r>
    </w:p>
    <w:p>
      <w:pPr>
        <w:ind w:firstLine="420"/>
        <w:rPr>
          <w:rFonts w:hint="eastAsia"/>
        </w:rPr>
      </w:pPr>
      <w:r>
        <w:rPr>
          <w:rFonts w:hint="eastAsia"/>
        </w:rPr>
        <w:t>函数：</w:t>
      </w:r>
      <w:r>
        <w:t>int ParseData(char *filename, struct data *js_data)</w:t>
      </w:r>
      <w:r>
        <w:rPr>
          <w:rFonts w:hint="eastAsia"/>
        </w:rPr>
        <w:tab/>
      </w:r>
      <w:r>
        <w:rPr>
          <w:rFonts w:hint="eastAsia"/>
        </w:rPr>
        <w:tab/>
      </w:r>
    </w:p>
    <w:p>
      <w:pPr>
        <w:ind w:firstLine="420"/>
        <w:rPr>
          <w:rFonts w:hint="eastAsia"/>
        </w:rPr>
      </w:pPr>
      <w:r>
        <w:rPr>
          <w:rFonts w:hint="eastAsia"/>
        </w:rPr>
        <w:t>作用：从Web应用层CGI请求中获取并解析JSON格式的设备操作数据</w:t>
      </w:r>
    </w:p>
    <w:p>
      <w:pPr>
        <w:ind w:firstLine="420"/>
        <w:rPr>
          <w:rFonts w:hint="eastAsia"/>
        </w:rPr>
      </w:pPr>
      <w:r>
        <w:rPr>
          <w:rFonts w:hint="eastAsia"/>
        </w:rPr>
        <w:t>2）增加命令队列函数</w:t>
      </w:r>
    </w:p>
    <w:p>
      <w:pPr>
        <w:ind w:firstLine="420"/>
        <w:rPr>
          <w:rFonts w:hint="eastAsia"/>
        </w:rPr>
      </w:pPr>
      <w:r>
        <w:rPr>
          <w:rFonts w:hint="eastAsia"/>
        </w:rPr>
        <w:t>函数：</w:t>
      </w:r>
      <w:r>
        <w:t>int addCmdQueue(queue_data* p_map, struct data *js_data)</w:t>
      </w:r>
    </w:p>
    <w:p>
      <w:pPr>
        <w:ind w:firstLine="420"/>
        <w:rPr>
          <w:rFonts w:hint="eastAsia"/>
        </w:rPr>
      </w:pPr>
      <w:r>
        <w:rPr>
          <w:rFonts w:hint="eastAsia"/>
        </w:rPr>
        <w:t>作用：把设备操作数据包添加到共享内存队列中，并作新增操作标志，即向命令解析服务器发送新增操作命令</w:t>
      </w:r>
    </w:p>
    <w:p>
      <w:pPr>
        <w:ind w:firstLine="420"/>
        <w:rPr>
          <w:rFonts w:hint="eastAsia"/>
        </w:rPr>
      </w:pPr>
      <w:r>
        <w:rPr>
          <w:rFonts w:hint="eastAsia"/>
        </w:rPr>
        <w:t>3）获取返回结果函数</w:t>
      </w:r>
    </w:p>
    <w:p>
      <w:pPr>
        <w:ind w:firstLine="420"/>
        <w:rPr>
          <w:rFonts w:hint="eastAsia"/>
        </w:rPr>
      </w:pPr>
      <w:r>
        <w:rPr>
          <w:rFonts w:hint="eastAsia"/>
        </w:rPr>
        <w:t>函数：</w:t>
      </w:r>
      <w:r>
        <w:t>int getResultQueue(int pos, queue_data* p_map, struct redata *re_data)</w:t>
      </w:r>
    </w:p>
    <w:p>
      <w:pPr>
        <w:ind w:firstLine="420"/>
        <w:rPr>
          <w:rFonts w:hint="eastAsia"/>
        </w:rPr>
      </w:pPr>
      <w:r>
        <w:rPr>
          <w:rFonts w:hint="eastAsia"/>
        </w:rPr>
        <w:t>作用：轮询等待设备操作后的返回结果数据</w:t>
      </w:r>
    </w:p>
    <w:p>
      <w:pPr>
        <w:ind w:firstLine="420"/>
        <w:rPr>
          <w:rFonts w:hint="eastAsia"/>
        </w:rPr>
      </w:pPr>
      <w:r>
        <w:rPr>
          <w:rFonts w:hint="eastAsia"/>
        </w:rPr>
        <w:t>4）返回结果数据函数</w:t>
      </w:r>
    </w:p>
    <w:p>
      <w:pPr>
        <w:ind w:left="420"/>
        <w:rPr>
          <w:rFonts w:hint="eastAsia"/>
        </w:rPr>
      </w:pPr>
      <w:r>
        <w:rPr>
          <w:rFonts w:hint="eastAsia"/>
        </w:rPr>
        <w:t>函数：</w:t>
      </w:r>
      <w:r>
        <w:t>int ReturnData(struct redata *re_data)</w:t>
      </w:r>
    </w:p>
    <w:p>
      <w:pPr>
        <w:ind w:left="420"/>
        <w:rPr>
          <w:rFonts w:hint="eastAsia"/>
        </w:rPr>
      </w:pPr>
      <w:r>
        <w:rPr>
          <w:rFonts w:hint="eastAsia"/>
        </w:rPr>
        <w:t>作用：解析返回的结果数据，并按照Web应用层的要求分割返回数据，并打包成JSON格式返回给应用层</w:t>
      </w:r>
    </w:p>
    <w:p>
      <w:pPr>
        <w:numPr>
          <w:ilvl w:val="0"/>
          <w:numId w:val="6"/>
        </w:numPr>
        <w:spacing w:before="218" w:beforeLines="70"/>
        <w:rPr>
          <w:rFonts w:hint="eastAsia"/>
        </w:rPr>
      </w:pPr>
      <w:r>
        <w:rPr>
          <w:rFonts w:hint="eastAsia"/>
        </w:rPr>
        <w:t>parseServer命令解析程序</w:t>
      </w:r>
    </w:p>
    <w:p>
      <w:pPr>
        <w:numPr>
          <w:ilvl w:val="0"/>
          <w:numId w:val="7"/>
        </w:numPr>
        <w:rPr>
          <w:rFonts w:hint="eastAsia"/>
        </w:rPr>
      </w:pPr>
      <w:r>
        <w:rPr>
          <w:rFonts w:hint="eastAsia"/>
        </w:rPr>
        <w:t>初始化共享队列函数</w:t>
      </w:r>
    </w:p>
    <w:p>
      <w:pPr>
        <w:ind w:firstLine="420"/>
        <w:rPr>
          <w:rFonts w:hint="eastAsia"/>
        </w:rPr>
      </w:pPr>
      <w:r>
        <w:rPr>
          <w:rFonts w:hint="eastAsia"/>
        </w:rPr>
        <w:t>函数：</w:t>
      </w:r>
      <w:r>
        <w:t>int InitializeQueue(queue_data* q_map)</w:t>
      </w:r>
    </w:p>
    <w:p>
      <w:pPr>
        <w:ind w:firstLine="420"/>
        <w:rPr>
          <w:rFonts w:hint="eastAsia"/>
        </w:rPr>
      </w:pPr>
      <w:r>
        <w:rPr>
          <w:rFonts w:hint="eastAsia"/>
        </w:rPr>
        <w:t>作用：初始化共享内存队列</w:t>
      </w:r>
    </w:p>
    <w:p>
      <w:pPr>
        <w:numPr>
          <w:ilvl w:val="0"/>
          <w:numId w:val="7"/>
        </w:numPr>
        <w:rPr>
          <w:rFonts w:hint="eastAsia"/>
        </w:rPr>
      </w:pPr>
      <w:r>
        <w:rPr>
          <w:rFonts w:hint="eastAsia"/>
        </w:rPr>
        <w:t>打开串口函数</w:t>
      </w:r>
    </w:p>
    <w:p>
      <w:pPr>
        <w:ind w:firstLine="420"/>
        <w:rPr>
          <w:rFonts w:hint="eastAsia"/>
        </w:rPr>
      </w:pPr>
      <w:r>
        <w:rPr>
          <w:rFonts w:hint="eastAsia"/>
        </w:rPr>
        <w:t>函数：</w:t>
      </w:r>
      <w:r>
        <w:t>int open_port(int com_port)</w:t>
      </w:r>
    </w:p>
    <w:p>
      <w:pPr>
        <w:ind w:firstLine="420"/>
        <w:rPr>
          <w:rFonts w:hint="eastAsia"/>
        </w:rPr>
      </w:pPr>
      <w:r>
        <w:rPr>
          <w:rFonts w:hint="eastAsia"/>
        </w:rPr>
        <w:t xml:space="preserve">作用：打开串口 </w:t>
      </w:r>
    </w:p>
    <w:p>
      <w:pPr>
        <w:numPr>
          <w:ilvl w:val="0"/>
          <w:numId w:val="7"/>
        </w:numPr>
        <w:rPr>
          <w:rFonts w:hint="eastAsia"/>
        </w:rPr>
      </w:pPr>
      <w:r>
        <w:rPr>
          <w:rFonts w:hint="eastAsia"/>
        </w:rPr>
        <w:t>设置串口参数函数</w:t>
      </w:r>
    </w:p>
    <w:p>
      <w:pPr>
        <w:ind w:firstLine="420"/>
        <w:rPr>
          <w:rFonts w:hint="eastAsia"/>
        </w:rPr>
      </w:pPr>
      <w:r>
        <w:rPr>
          <w:rFonts w:hint="eastAsia"/>
        </w:rPr>
        <w:t>函数：</w:t>
      </w:r>
      <w:r>
        <w:t>int set_com_config(int fd,int baud_rate, int data_bits, char parity, int stop_bits)</w:t>
      </w:r>
    </w:p>
    <w:p>
      <w:pPr>
        <w:ind w:firstLine="420"/>
        <w:rPr>
          <w:rFonts w:hint="eastAsia"/>
        </w:rPr>
      </w:pPr>
      <w:r>
        <w:rPr>
          <w:rFonts w:hint="eastAsia"/>
        </w:rPr>
        <w:t>作用：设置串口参数，实现中控服务系统与数据采集系统之前的数据通信</w:t>
      </w:r>
    </w:p>
    <w:p>
      <w:pPr>
        <w:numPr>
          <w:ilvl w:val="0"/>
          <w:numId w:val="7"/>
        </w:numPr>
        <w:rPr>
          <w:rFonts w:hint="eastAsia"/>
        </w:rPr>
      </w:pPr>
      <w:r>
        <w:rPr>
          <w:rFonts w:hint="eastAsia"/>
        </w:rPr>
        <w:t>队列管理线程函数</w:t>
      </w:r>
    </w:p>
    <w:p>
      <w:pPr>
        <w:ind w:left="420"/>
        <w:rPr>
          <w:rFonts w:hint="eastAsia"/>
        </w:rPr>
      </w:pPr>
      <w:r>
        <w:rPr>
          <w:rFonts w:hint="eastAsia"/>
        </w:rPr>
        <w:t>函数：</w:t>
      </w:r>
      <w:r>
        <w:t>void *QueueManager(void *arg)</w:t>
      </w:r>
    </w:p>
    <w:p>
      <w:pPr>
        <w:ind w:left="420"/>
        <w:rPr>
          <w:rFonts w:hint="eastAsia"/>
        </w:rPr>
      </w:pPr>
      <w:r>
        <w:rPr>
          <w:rFonts w:hint="eastAsia"/>
        </w:rPr>
        <w:t>作用：管理3个队列管理线程</w:t>
      </w:r>
    </w:p>
    <w:p>
      <w:pPr>
        <w:ind w:left="420"/>
        <w:rPr>
          <w:rFonts w:hint="eastAsia"/>
        </w:rPr>
      </w:pPr>
      <w:r>
        <w:rPr>
          <w:rFonts w:hint="eastAsia"/>
        </w:rPr>
        <w:t>（</w:t>
      </w:r>
      <w:r>
        <w:t>CleanupManager</w:t>
      </w:r>
      <w:r>
        <w:rPr>
          <w:rFonts w:hint="eastAsia"/>
        </w:rPr>
        <w:t>、</w:t>
      </w:r>
      <w:r>
        <w:t>TimeoutCounter</w:t>
      </w:r>
      <w:r>
        <w:rPr>
          <w:rFonts w:hint="eastAsia"/>
        </w:rPr>
        <w:t>、</w:t>
      </w:r>
      <w:r>
        <w:t>TimeoutManager</w:t>
      </w:r>
      <w:r>
        <w:rPr>
          <w:rFonts w:hint="eastAsia"/>
        </w:rPr>
        <w:t>）</w:t>
      </w:r>
    </w:p>
    <w:p>
      <w:pPr>
        <w:numPr>
          <w:ilvl w:val="0"/>
          <w:numId w:val="7"/>
        </w:numPr>
        <w:rPr>
          <w:rFonts w:hint="eastAsia"/>
        </w:rPr>
      </w:pPr>
      <w:r>
        <w:rPr>
          <w:rFonts w:hint="eastAsia"/>
        </w:rPr>
        <w:t>清除队列线程函数</w:t>
      </w:r>
    </w:p>
    <w:p>
      <w:pPr>
        <w:ind w:left="420"/>
        <w:rPr>
          <w:rFonts w:hint="eastAsia"/>
        </w:rPr>
      </w:pPr>
      <w:r>
        <w:rPr>
          <w:rFonts w:hint="eastAsia"/>
        </w:rPr>
        <w:t>函数：</w:t>
      </w:r>
      <w:r>
        <w:t>void *CleanupManager(void *arg)</w:t>
      </w:r>
    </w:p>
    <w:p>
      <w:pPr>
        <w:ind w:left="420"/>
        <w:rPr>
          <w:rFonts w:hint="eastAsia"/>
        </w:rPr>
      </w:pPr>
      <w:r>
        <w:rPr>
          <w:rFonts w:hint="eastAsia"/>
        </w:rPr>
        <w:t>作用：清除共享内存队列中超时未完成的操作数据包</w:t>
      </w:r>
    </w:p>
    <w:p>
      <w:pPr>
        <w:numPr>
          <w:ilvl w:val="0"/>
          <w:numId w:val="7"/>
        </w:numPr>
        <w:rPr>
          <w:rFonts w:hint="eastAsia"/>
        </w:rPr>
      </w:pPr>
      <w:r>
        <w:rPr>
          <w:rFonts w:hint="eastAsia"/>
        </w:rPr>
        <w:t>超时计数器函数</w:t>
      </w:r>
    </w:p>
    <w:p>
      <w:pPr>
        <w:ind w:left="420"/>
        <w:rPr>
          <w:rFonts w:hint="eastAsia"/>
        </w:rPr>
      </w:pPr>
      <w:r>
        <w:rPr>
          <w:rFonts w:hint="eastAsia"/>
        </w:rPr>
        <w:t>函数：</w:t>
      </w:r>
      <w:r>
        <w:t>void *TimeoutCounter(void *arg)</w:t>
      </w:r>
    </w:p>
    <w:p>
      <w:pPr>
        <w:ind w:left="420"/>
        <w:rPr>
          <w:rFonts w:hint="eastAsia"/>
        </w:rPr>
      </w:pPr>
      <w:r>
        <w:rPr>
          <w:rFonts w:hint="eastAsia"/>
        </w:rPr>
        <w:t>作用：循环检测共享队列，并启动超时计数器</w:t>
      </w:r>
    </w:p>
    <w:p>
      <w:pPr>
        <w:numPr>
          <w:ilvl w:val="0"/>
          <w:numId w:val="7"/>
        </w:numPr>
        <w:rPr>
          <w:rFonts w:hint="eastAsia"/>
        </w:rPr>
      </w:pPr>
      <w:r>
        <w:rPr>
          <w:rFonts w:hint="eastAsia"/>
        </w:rPr>
        <w:t>队列超时管理函数</w:t>
      </w:r>
    </w:p>
    <w:p>
      <w:pPr>
        <w:ind w:left="420"/>
        <w:rPr>
          <w:rFonts w:hint="eastAsia"/>
        </w:rPr>
      </w:pPr>
      <w:r>
        <w:rPr>
          <w:rFonts w:hint="eastAsia"/>
        </w:rPr>
        <w:t>函数：</w:t>
      </w:r>
      <w:r>
        <w:t>void *TimeoutManager(void *arg)</w:t>
      </w:r>
    </w:p>
    <w:p>
      <w:pPr>
        <w:ind w:left="420"/>
        <w:rPr>
          <w:rFonts w:hint="eastAsia"/>
        </w:rPr>
      </w:pPr>
      <w:r>
        <w:rPr>
          <w:rFonts w:hint="eastAsia"/>
        </w:rPr>
        <w:t>作用：循环监测共享队列，管理超时的数据包，并相应标志状态</w:t>
      </w:r>
    </w:p>
    <w:p>
      <w:pPr>
        <w:numPr>
          <w:ilvl w:val="0"/>
          <w:numId w:val="6"/>
        </w:numPr>
        <w:spacing w:before="218" w:beforeLines="70"/>
        <w:rPr>
          <w:rFonts w:hint="eastAsia"/>
        </w:rPr>
      </w:pPr>
      <w:r>
        <w:rPr>
          <w:rFonts w:hint="eastAsia"/>
        </w:rPr>
        <w:t>common公共函数库</w:t>
      </w:r>
    </w:p>
    <w:p>
      <w:pPr>
        <w:rPr>
          <w:rFonts w:hint="eastAsia"/>
        </w:rPr>
      </w:pPr>
      <w:r>
        <w:rPr>
          <w:rFonts w:hint="eastAsia"/>
        </w:rPr>
        <w:t>自定义操作数据包结构体</w:t>
      </w:r>
    </w:p>
    <w:p>
      <w:pPr>
        <w:spacing w:line="240" w:lineRule="auto"/>
      </w:pPr>
      <w:r>
        <w:t>typedef struct</w:t>
      </w:r>
    </w:p>
    <w:p>
      <w:pPr>
        <w:spacing w:line="240" w:lineRule="auto"/>
      </w:pPr>
      <w:r>
        <w:t>{</w:t>
      </w:r>
    </w:p>
    <w:p>
      <w:pPr>
        <w:spacing w:line="240" w:lineRule="auto"/>
        <w:rPr>
          <w:rFonts w:hint="eastAsia"/>
        </w:rPr>
      </w:pPr>
      <w:r>
        <w:tab/>
      </w:r>
      <w:r>
        <w:t>int used_stat;</w:t>
      </w:r>
      <w:r>
        <w:rPr>
          <w:rFonts w:hint="eastAsia"/>
        </w:rPr>
        <w:tab/>
      </w:r>
      <w:r>
        <w:rPr>
          <w:rFonts w:hint="eastAsia"/>
        </w:rPr>
        <w:tab/>
      </w:r>
      <w:r>
        <w:rPr>
          <w:rFonts w:hint="eastAsia"/>
        </w:rPr>
        <w:tab/>
      </w:r>
      <w:r>
        <w:rPr>
          <w:rFonts w:hint="eastAsia"/>
        </w:rPr>
        <w:t>//队列状态</w:t>
      </w:r>
    </w:p>
    <w:p>
      <w:pPr>
        <w:spacing w:line="240" w:lineRule="auto"/>
        <w:rPr>
          <w:rFonts w:hint="eastAsia"/>
        </w:rPr>
      </w:pPr>
      <w:r>
        <w:tab/>
      </w:r>
      <w:r>
        <w:t>int sandtable_id;</w:t>
      </w:r>
      <w:r>
        <w:rPr>
          <w:rFonts w:hint="eastAsia"/>
        </w:rPr>
        <w:tab/>
      </w:r>
      <w:r>
        <w:rPr>
          <w:rFonts w:hint="eastAsia"/>
        </w:rPr>
        <w:tab/>
      </w:r>
      <w:r>
        <w:rPr>
          <w:rFonts w:hint="eastAsia"/>
        </w:rPr>
        <w:tab/>
      </w:r>
      <w:r>
        <w:rPr>
          <w:rFonts w:hint="eastAsia"/>
        </w:rPr>
        <w:t>//沙盘ID</w:t>
      </w:r>
    </w:p>
    <w:p>
      <w:pPr>
        <w:spacing w:line="240" w:lineRule="auto"/>
        <w:rPr>
          <w:rFonts w:hint="eastAsia"/>
        </w:rPr>
      </w:pPr>
      <w:r>
        <w:tab/>
      </w:r>
      <w:r>
        <w:t>int sandtable_node_id;</w:t>
      </w:r>
      <w:r>
        <w:rPr>
          <w:rFonts w:hint="eastAsia"/>
        </w:rPr>
        <w:tab/>
      </w:r>
      <w:r>
        <w:rPr>
          <w:rFonts w:hint="eastAsia"/>
        </w:rPr>
        <w:tab/>
      </w:r>
      <w:r>
        <w:rPr>
          <w:rFonts w:hint="eastAsia"/>
        </w:rPr>
        <w:t>//沙盘节点ID</w:t>
      </w:r>
    </w:p>
    <w:p>
      <w:pPr>
        <w:spacing w:line="240" w:lineRule="auto"/>
        <w:rPr>
          <w:rFonts w:hint="eastAsia"/>
        </w:rPr>
      </w:pPr>
      <w:r>
        <w:tab/>
      </w:r>
      <w:r>
        <w:t>char operate_code[</w:t>
      </w:r>
      <w:r>
        <w:rPr>
          <w:rFonts w:hint="eastAsia"/>
        </w:rPr>
        <w:t>128</w:t>
      </w:r>
      <w:r>
        <w:t>];</w:t>
      </w:r>
      <w:r>
        <w:rPr>
          <w:rFonts w:hint="eastAsia"/>
        </w:rPr>
        <w:tab/>
      </w:r>
      <w:r>
        <w:rPr>
          <w:rFonts w:hint="eastAsia"/>
        </w:rPr>
        <w:tab/>
      </w:r>
      <w:r>
        <w:rPr>
          <w:rFonts w:hint="eastAsia"/>
        </w:rPr>
        <w:t>//操作命令码</w:t>
      </w:r>
    </w:p>
    <w:p>
      <w:pPr>
        <w:spacing w:line="240" w:lineRule="auto"/>
        <w:rPr>
          <w:rFonts w:hint="eastAsia"/>
        </w:rPr>
      </w:pPr>
      <w:r>
        <w:tab/>
      </w:r>
      <w:r>
        <w:t>char operate_data[</w:t>
      </w:r>
      <w:r>
        <w:rPr>
          <w:rFonts w:hint="eastAsia"/>
        </w:rPr>
        <w:t>128</w:t>
      </w:r>
      <w:r>
        <w:t>];</w:t>
      </w:r>
      <w:r>
        <w:rPr>
          <w:rFonts w:hint="eastAsia"/>
        </w:rPr>
        <w:tab/>
      </w:r>
      <w:r>
        <w:rPr>
          <w:rFonts w:hint="eastAsia"/>
        </w:rPr>
        <w:tab/>
      </w:r>
      <w:r>
        <w:rPr>
          <w:rFonts w:hint="eastAsia"/>
        </w:rPr>
        <w:t>//操作命令参数</w:t>
      </w:r>
    </w:p>
    <w:p>
      <w:pPr>
        <w:spacing w:line="240" w:lineRule="auto"/>
        <w:rPr>
          <w:rFonts w:hint="eastAsia"/>
        </w:rPr>
      </w:pPr>
      <w:r>
        <w:tab/>
      </w:r>
      <w:r>
        <w:t>char result_code[</w:t>
      </w:r>
      <w:r>
        <w:rPr>
          <w:rFonts w:hint="eastAsia"/>
        </w:rPr>
        <w:t>128</w:t>
      </w:r>
      <w:r>
        <w:t>];</w:t>
      </w:r>
      <w:r>
        <w:rPr>
          <w:rFonts w:hint="eastAsia"/>
        </w:rPr>
        <w:tab/>
      </w:r>
      <w:r>
        <w:rPr>
          <w:rFonts w:hint="eastAsia"/>
        </w:rPr>
        <w:tab/>
      </w:r>
      <w:r>
        <w:rPr>
          <w:rFonts w:hint="eastAsia"/>
        </w:rPr>
        <w:t>//返回状态码</w:t>
      </w:r>
    </w:p>
    <w:p>
      <w:pPr>
        <w:spacing w:line="240" w:lineRule="auto"/>
        <w:rPr>
          <w:rFonts w:hint="eastAsia"/>
        </w:rPr>
      </w:pPr>
      <w:r>
        <w:tab/>
      </w:r>
      <w:r>
        <w:t>char result_data[</w:t>
      </w:r>
      <w:r>
        <w:rPr>
          <w:rFonts w:hint="eastAsia"/>
        </w:rPr>
        <w:t>128</w:t>
      </w:r>
      <w:r>
        <w:t>];</w:t>
      </w:r>
      <w:r>
        <w:rPr>
          <w:rFonts w:hint="eastAsia"/>
        </w:rPr>
        <w:tab/>
      </w:r>
      <w:r>
        <w:rPr>
          <w:rFonts w:hint="eastAsia"/>
        </w:rPr>
        <w:tab/>
      </w:r>
      <w:r>
        <w:rPr>
          <w:rFonts w:hint="eastAsia"/>
        </w:rPr>
        <w:t>//返回数据</w:t>
      </w:r>
    </w:p>
    <w:p>
      <w:pPr>
        <w:spacing w:line="240" w:lineRule="auto"/>
        <w:rPr>
          <w:rFonts w:hint="eastAsia"/>
        </w:rPr>
      </w:pPr>
      <w:r>
        <w:tab/>
      </w:r>
      <w:r>
        <w:t>int cmd_input_stat;</w:t>
      </w:r>
      <w:r>
        <w:rPr>
          <w:rFonts w:hint="eastAsia"/>
        </w:rPr>
        <w:tab/>
      </w:r>
      <w:r>
        <w:rPr>
          <w:rFonts w:hint="eastAsia"/>
        </w:rPr>
        <w:tab/>
      </w:r>
      <w:r>
        <w:rPr>
          <w:rFonts w:hint="eastAsia"/>
        </w:rPr>
        <w:t>//输入态</w:t>
      </w:r>
    </w:p>
    <w:p>
      <w:pPr>
        <w:spacing w:line="240" w:lineRule="auto"/>
        <w:rPr>
          <w:rFonts w:hint="eastAsia"/>
        </w:rPr>
      </w:pPr>
      <w:r>
        <w:tab/>
      </w:r>
      <w:r>
        <w:t>int cmd_send_stat;</w:t>
      </w:r>
      <w:r>
        <w:rPr>
          <w:rFonts w:hint="eastAsia"/>
        </w:rPr>
        <w:tab/>
      </w:r>
      <w:r>
        <w:rPr>
          <w:rFonts w:hint="eastAsia"/>
        </w:rPr>
        <w:tab/>
      </w:r>
      <w:r>
        <w:rPr>
          <w:rFonts w:hint="eastAsia"/>
        </w:rPr>
        <w:t>//发送态</w:t>
      </w:r>
    </w:p>
    <w:p>
      <w:pPr>
        <w:spacing w:line="240" w:lineRule="auto"/>
        <w:rPr>
          <w:rFonts w:hint="eastAsia"/>
        </w:rPr>
      </w:pPr>
      <w:r>
        <w:tab/>
      </w:r>
      <w:r>
        <w:t>int cmd_result_stat;</w:t>
      </w:r>
      <w:r>
        <w:rPr>
          <w:rFonts w:hint="eastAsia"/>
        </w:rPr>
        <w:tab/>
      </w:r>
      <w:r>
        <w:rPr>
          <w:rFonts w:hint="eastAsia"/>
        </w:rPr>
        <w:tab/>
      </w:r>
      <w:r>
        <w:rPr>
          <w:rFonts w:hint="eastAsia"/>
        </w:rPr>
        <w:t>//结果态</w:t>
      </w:r>
    </w:p>
    <w:p>
      <w:pPr>
        <w:spacing w:line="240" w:lineRule="auto"/>
        <w:rPr>
          <w:rFonts w:hint="eastAsia"/>
        </w:rPr>
      </w:pPr>
      <w:r>
        <w:tab/>
      </w:r>
      <w:r>
        <w:t>int cmd_finish_stat;</w:t>
      </w:r>
      <w:r>
        <w:rPr>
          <w:rFonts w:hint="eastAsia"/>
        </w:rPr>
        <w:tab/>
      </w:r>
      <w:r>
        <w:rPr>
          <w:rFonts w:hint="eastAsia"/>
        </w:rPr>
        <w:tab/>
      </w:r>
      <w:r>
        <w:rPr>
          <w:rFonts w:hint="eastAsia"/>
        </w:rPr>
        <w:t>//完成态</w:t>
      </w:r>
    </w:p>
    <w:p>
      <w:pPr>
        <w:spacing w:line="240" w:lineRule="auto"/>
        <w:rPr>
          <w:rFonts w:hint="eastAsia"/>
        </w:rPr>
      </w:pPr>
      <w:r>
        <w:tab/>
      </w:r>
      <w:r>
        <w:t>int cmd_remove_stat;</w:t>
      </w:r>
      <w:r>
        <w:rPr>
          <w:rFonts w:hint="eastAsia"/>
        </w:rPr>
        <w:tab/>
      </w:r>
      <w:r>
        <w:rPr>
          <w:rFonts w:hint="eastAsia"/>
        </w:rPr>
        <w:tab/>
      </w:r>
      <w:r>
        <w:rPr>
          <w:rFonts w:hint="eastAsia"/>
        </w:rPr>
        <w:t>//删除态</w:t>
      </w:r>
    </w:p>
    <w:p>
      <w:pPr>
        <w:spacing w:line="240" w:lineRule="auto"/>
        <w:rPr>
          <w:rFonts w:hint="eastAsia"/>
        </w:rPr>
      </w:pPr>
      <w:r>
        <w:tab/>
      </w:r>
      <w:r>
        <w:t>int time_out;</w:t>
      </w:r>
      <w:r>
        <w:rPr>
          <w:rFonts w:hint="eastAsia"/>
        </w:rPr>
        <w:tab/>
      </w:r>
      <w:r>
        <w:rPr>
          <w:rFonts w:hint="eastAsia"/>
        </w:rPr>
        <w:tab/>
      </w:r>
      <w:r>
        <w:rPr>
          <w:rFonts w:hint="eastAsia"/>
        </w:rPr>
        <w:tab/>
      </w:r>
      <w:r>
        <w:rPr>
          <w:rFonts w:hint="eastAsia"/>
        </w:rPr>
        <w:tab/>
      </w:r>
      <w:r>
        <w:rPr>
          <w:rFonts w:hint="eastAsia"/>
        </w:rPr>
        <w:t>//超时计数器</w:t>
      </w:r>
    </w:p>
    <w:p>
      <w:pPr>
        <w:spacing w:line="240" w:lineRule="auto"/>
        <w:rPr>
          <w:rFonts w:hint="eastAsia"/>
        </w:rPr>
      </w:pPr>
      <w:r>
        <w:t>}queue_data;</w:t>
      </w:r>
    </w:p>
    <w:p>
      <w:pPr>
        <w:numPr>
          <w:ilvl w:val="0"/>
          <w:numId w:val="6"/>
        </w:numPr>
        <w:spacing w:before="218" w:beforeLines="70"/>
        <w:rPr>
          <w:rFonts w:hint="eastAsia"/>
        </w:rPr>
      </w:pPr>
      <w:r>
        <w:t>login</w:t>
      </w:r>
      <w:r>
        <w:rPr>
          <w:rFonts w:hint="eastAsia"/>
        </w:rPr>
        <w:t>系统登陆中间件</w:t>
      </w:r>
    </w:p>
    <w:p>
      <w:pPr>
        <w:numPr>
          <w:ilvl w:val="1"/>
          <w:numId w:val="6"/>
        </w:numPr>
        <w:rPr>
          <w:rFonts w:hint="eastAsia"/>
        </w:rPr>
      </w:pPr>
      <w:r>
        <w:rPr>
          <w:rFonts w:hint="eastAsia"/>
        </w:rPr>
        <w:t>检查用户名和密码函数</w:t>
      </w:r>
    </w:p>
    <w:p>
      <w:pPr>
        <w:ind w:firstLine="420"/>
        <w:rPr>
          <w:rFonts w:hint="eastAsia"/>
        </w:rPr>
      </w:pPr>
      <w:r>
        <w:rPr>
          <w:rFonts w:hint="eastAsia"/>
        </w:rPr>
        <w:t>函数：</w:t>
      </w:r>
      <w:r>
        <w:t>int check_user_and_pwd(sqlite3 *db,char *name ,char* pwd)</w:t>
      </w:r>
    </w:p>
    <w:p>
      <w:pPr>
        <w:ind w:left="420"/>
        <w:rPr>
          <w:rFonts w:hint="eastAsia"/>
        </w:rPr>
      </w:pPr>
      <w:r>
        <w:rPr>
          <w:rFonts w:hint="eastAsia"/>
        </w:rPr>
        <w:t>作用：查询当前用户名和密码是否与数据库中的记录相匹配</w:t>
      </w:r>
    </w:p>
    <w:p>
      <w:pPr>
        <w:numPr>
          <w:ilvl w:val="0"/>
          <w:numId w:val="6"/>
        </w:numPr>
        <w:spacing w:before="218" w:beforeLines="70"/>
        <w:rPr>
          <w:rFonts w:hint="eastAsia"/>
        </w:rPr>
      </w:pPr>
      <w:r>
        <w:t>register</w:t>
      </w:r>
      <w:r>
        <w:rPr>
          <w:rFonts w:hint="eastAsia"/>
        </w:rPr>
        <w:t>用户注册中间件</w:t>
      </w:r>
    </w:p>
    <w:p>
      <w:pPr>
        <w:numPr>
          <w:ilvl w:val="1"/>
          <w:numId w:val="6"/>
        </w:numPr>
        <w:rPr>
          <w:rFonts w:hint="eastAsia"/>
        </w:rPr>
      </w:pPr>
      <w:r>
        <w:rPr>
          <w:rFonts w:hint="eastAsia"/>
        </w:rPr>
        <w:t>创建数据库函数</w:t>
      </w:r>
    </w:p>
    <w:p>
      <w:pPr>
        <w:ind w:firstLine="420"/>
        <w:rPr>
          <w:rFonts w:hint="eastAsia"/>
        </w:rPr>
      </w:pPr>
      <w:r>
        <w:rPr>
          <w:rFonts w:hint="eastAsia"/>
        </w:rPr>
        <w:t>函数：</w:t>
      </w:r>
      <w:r>
        <w:t>int db_create(sqlite3 *db,char *pTable_name,int column_num,COLUMN column[])</w:t>
      </w:r>
    </w:p>
    <w:p>
      <w:pPr>
        <w:ind w:left="420"/>
        <w:rPr>
          <w:rFonts w:hint="eastAsia"/>
        </w:rPr>
      </w:pPr>
      <w:r>
        <w:rPr>
          <w:rFonts w:hint="eastAsia"/>
        </w:rPr>
        <w:t>作用：创建用户记录数据库文件</w:t>
      </w:r>
    </w:p>
    <w:p>
      <w:pPr>
        <w:numPr>
          <w:ilvl w:val="1"/>
          <w:numId w:val="6"/>
        </w:numPr>
        <w:rPr>
          <w:rFonts w:hint="eastAsia"/>
        </w:rPr>
      </w:pPr>
      <w:r>
        <w:rPr>
          <w:rFonts w:hint="eastAsia"/>
        </w:rPr>
        <w:t>新增用户记录函数</w:t>
      </w:r>
    </w:p>
    <w:p>
      <w:pPr>
        <w:ind w:firstLine="420"/>
        <w:jc w:val="left"/>
        <w:rPr>
          <w:rFonts w:hint="eastAsia"/>
        </w:rPr>
      </w:pPr>
      <w:r>
        <w:rPr>
          <w:rFonts w:hint="eastAsia"/>
        </w:rPr>
        <w:t>函数：</w:t>
      </w:r>
      <w:r>
        <w:t>int db_insert(sqlite3 * db, char * pTable_name, int column_num, COLUMN column[])</w:t>
      </w:r>
    </w:p>
    <w:p>
      <w:pPr>
        <w:ind w:left="420"/>
        <w:rPr>
          <w:rFonts w:hint="eastAsia"/>
        </w:rPr>
      </w:pPr>
      <w:r>
        <w:rPr>
          <w:rFonts w:hint="eastAsia"/>
        </w:rPr>
        <w:t>作用：在数据库中插入一条用户记录</w:t>
      </w:r>
    </w:p>
    <w:p>
      <w:pPr>
        <w:numPr>
          <w:ilvl w:val="1"/>
          <w:numId w:val="6"/>
        </w:numPr>
        <w:rPr>
          <w:rFonts w:hint="eastAsia"/>
        </w:rPr>
      </w:pPr>
      <w:r>
        <w:rPr>
          <w:rFonts w:hint="eastAsia"/>
        </w:rPr>
        <w:t>检查用户名记录函数</w:t>
      </w:r>
    </w:p>
    <w:p>
      <w:pPr>
        <w:ind w:firstLine="420"/>
        <w:rPr>
          <w:rFonts w:hint="eastAsia"/>
        </w:rPr>
      </w:pPr>
      <w:r>
        <w:rPr>
          <w:rFonts w:hint="eastAsia"/>
        </w:rPr>
        <w:t>函数：</w:t>
      </w:r>
      <w:r>
        <w:t>int check_name_exist(sqlite3 *db,char *name)</w:t>
      </w:r>
    </w:p>
    <w:p>
      <w:pPr>
        <w:ind w:left="420"/>
        <w:rPr>
          <w:rFonts w:hint="eastAsia"/>
        </w:rPr>
      </w:pPr>
      <w:r>
        <w:rPr>
          <w:rFonts w:hint="eastAsia"/>
        </w:rPr>
        <w:t>作用：判断当前输入用户名是否已存在数据库中</w:t>
      </w:r>
    </w:p>
    <w:p>
      <w:pPr>
        <w:numPr>
          <w:ilvl w:val="0"/>
          <w:numId w:val="6"/>
        </w:numPr>
        <w:spacing w:before="218" w:beforeLines="70"/>
        <w:rPr>
          <w:rFonts w:hint="eastAsia"/>
        </w:rPr>
      </w:pPr>
      <w:r>
        <w:t>setup</w:t>
      </w:r>
      <w:r>
        <w:rPr>
          <w:rFonts w:hint="eastAsia"/>
        </w:rPr>
        <w:t>系统设置中间件</w:t>
      </w:r>
    </w:p>
    <w:p>
      <w:pPr>
        <w:numPr>
          <w:ilvl w:val="1"/>
          <w:numId w:val="6"/>
        </w:numPr>
        <w:rPr>
          <w:rFonts w:hint="eastAsia"/>
        </w:rPr>
      </w:pPr>
      <w:r>
        <w:rPr>
          <w:rFonts w:hint="eastAsia"/>
        </w:rPr>
        <w:t>获取系统信息函数</w:t>
      </w:r>
    </w:p>
    <w:p>
      <w:pPr>
        <w:ind w:firstLine="420"/>
        <w:rPr>
          <w:rFonts w:hint="eastAsia"/>
        </w:rPr>
      </w:pPr>
      <w:r>
        <w:rPr>
          <w:rFonts w:hint="eastAsia"/>
        </w:rPr>
        <w:t>函数：</w:t>
      </w:r>
      <w:r>
        <w:t>int get_system_info()</w:t>
      </w:r>
    </w:p>
    <w:p>
      <w:pPr>
        <w:ind w:left="420"/>
        <w:rPr>
          <w:rFonts w:hint="eastAsia"/>
        </w:rPr>
      </w:pPr>
      <w:r>
        <w:rPr>
          <w:rFonts w:hint="eastAsia"/>
        </w:rPr>
        <w:t>作用：查询数据库，获取当前系统信息</w:t>
      </w:r>
    </w:p>
    <w:p>
      <w:pPr>
        <w:numPr>
          <w:ilvl w:val="1"/>
          <w:numId w:val="6"/>
        </w:numPr>
        <w:rPr>
          <w:rFonts w:hint="eastAsia"/>
        </w:rPr>
      </w:pPr>
      <w:r>
        <w:rPr>
          <w:rFonts w:hint="eastAsia"/>
        </w:rPr>
        <w:t>设置系统信息函数</w:t>
      </w:r>
    </w:p>
    <w:p>
      <w:pPr>
        <w:ind w:firstLine="420"/>
        <w:jc w:val="left"/>
        <w:rPr>
          <w:rFonts w:hint="eastAsia"/>
        </w:rPr>
      </w:pPr>
      <w:r>
        <w:rPr>
          <w:rFonts w:hint="eastAsia"/>
        </w:rPr>
        <w:t>函数：</w:t>
      </w:r>
      <w:r>
        <w:t>int set_system_info()</w:t>
      </w:r>
    </w:p>
    <w:p>
      <w:pPr>
        <w:ind w:left="420"/>
        <w:rPr>
          <w:rFonts w:hint="eastAsia"/>
        </w:rPr>
      </w:pPr>
      <w:r>
        <w:rPr>
          <w:rFonts w:hint="eastAsia"/>
        </w:rPr>
        <w:t>作用：获取应用层输入的系统参数，修改当前系统信息，并保存于数据库</w:t>
      </w:r>
    </w:p>
    <w:p>
      <w:pPr>
        <w:numPr>
          <w:ilvl w:val="1"/>
          <w:numId w:val="6"/>
        </w:numPr>
        <w:rPr>
          <w:rFonts w:hint="eastAsia"/>
        </w:rPr>
      </w:pPr>
      <w:r>
        <w:rPr>
          <w:rFonts w:hint="eastAsia"/>
        </w:rPr>
        <w:t>DHCP动态配置网络函数</w:t>
      </w:r>
    </w:p>
    <w:p>
      <w:pPr>
        <w:ind w:firstLine="420"/>
        <w:rPr>
          <w:rFonts w:hint="eastAsia"/>
        </w:rPr>
      </w:pPr>
      <w:r>
        <w:rPr>
          <w:rFonts w:hint="eastAsia"/>
        </w:rPr>
        <w:t>函数：</w:t>
      </w:r>
      <w:r>
        <w:t>int set_dhcp_network()</w:t>
      </w:r>
    </w:p>
    <w:p>
      <w:pPr>
        <w:ind w:left="420"/>
        <w:rPr>
          <w:rFonts w:hint="eastAsia"/>
        </w:rPr>
      </w:pPr>
      <w:r>
        <w:rPr>
          <w:rFonts w:hint="eastAsia"/>
        </w:rPr>
        <w:t>作用：采用DHCP方式动态配置网络，并保存网络信息到配置文件</w:t>
      </w:r>
    </w:p>
    <w:p>
      <w:pPr>
        <w:numPr>
          <w:ilvl w:val="1"/>
          <w:numId w:val="6"/>
        </w:numPr>
        <w:rPr>
          <w:rFonts w:hint="eastAsia"/>
        </w:rPr>
      </w:pPr>
      <w:r>
        <w:rPr>
          <w:rFonts w:hint="eastAsia"/>
        </w:rPr>
        <w:t>手动配置网络函数</w:t>
      </w:r>
    </w:p>
    <w:p>
      <w:pPr>
        <w:ind w:firstLine="420"/>
        <w:rPr>
          <w:rFonts w:hint="eastAsia"/>
        </w:rPr>
      </w:pPr>
      <w:r>
        <w:rPr>
          <w:rFonts w:hint="eastAsia"/>
        </w:rPr>
        <w:t>函数：</w:t>
      </w:r>
      <w:r>
        <w:t>int set_manual_network()</w:t>
      </w:r>
    </w:p>
    <w:p>
      <w:pPr>
        <w:ind w:left="420"/>
        <w:rPr>
          <w:rFonts w:hint="eastAsia"/>
        </w:rPr>
      </w:pPr>
      <w:r>
        <w:rPr>
          <w:rFonts w:hint="eastAsia"/>
        </w:rPr>
        <w:t>作用：获取应用层输入的网络参数，采用手动方式配置网络，并保存网络信息到配置文件</w:t>
      </w:r>
    </w:p>
    <w:p>
      <w:pPr>
        <w:numPr>
          <w:ilvl w:val="1"/>
          <w:numId w:val="6"/>
        </w:numPr>
        <w:rPr>
          <w:rFonts w:hint="eastAsia"/>
        </w:rPr>
      </w:pPr>
      <w:r>
        <w:rPr>
          <w:rFonts w:hint="eastAsia"/>
        </w:rPr>
        <w:t>获取网络配置函数</w:t>
      </w:r>
    </w:p>
    <w:p>
      <w:pPr>
        <w:ind w:firstLine="420"/>
        <w:rPr>
          <w:rFonts w:hint="eastAsia"/>
        </w:rPr>
      </w:pPr>
      <w:r>
        <w:rPr>
          <w:rFonts w:hint="eastAsia"/>
        </w:rPr>
        <w:t>函数：</w:t>
      </w:r>
      <w:r>
        <w:t>int get_network_config()</w:t>
      </w:r>
    </w:p>
    <w:p>
      <w:pPr>
        <w:ind w:left="420"/>
        <w:rPr>
          <w:rFonts w:hint="eastAsia"/>
        </w:rPr>
      </w:pPr>
      <w:r>
        <w:rPr>
          <w:rFonts w:hint="eastAsia"/>
        </w:rPr>
        <w:t>作用：从当前系统中动态获取网络配置信息，并返回应用层</w:t>
      </w:r>
    </w:p>
    <w:p>
      <w:pPr>
        <w:numPr>
          <w:ilvl w:val="1"/>
          <w:numId w:val="6"/>
        </w:numPr>
        <w:rPr>
          <w:rFonts w:hint="eastAsia"/>
        </w:rPr>
      </w:pPr>
      <w:r>
        <w:rPr>
          <w:rFonts w:hint="eastAsia"/>
        </w:rPr>
        <w:t>获取界面风格函数</w:t>
      </w:r>
    </w:p>
    <w:p>
      <w:pPr>
        <w:ind w:firstLine="420"/>
        <w:rPr>
          <w:rFonts w:hint="eastAsia"/>
        </w:rPr>
      </w:pPr>
      <w:r>
        <w:rPr>
          <w:rFonts w:hint="eastAsia"/>
        </w:rPr>
        <w:t>函数：</w:t>
      </w:r>
      <w:r>
        <w:t>int get_style_config()</w:t>
      </w:r>
    </w:p>
    <w:p>
      <w:pPr>
        <w:ind w:left="420"/>
        <w:rPr>
          <w:rFonts w:hint="eastAsia"/>
        </w:rPr>
      </w:pPr>
      <w:r>
        <w:rPr>
          <w:rFonts w:hint="eastAsia"/>
        </w:rPr>
        <w:t>作用：从数据库中获取当前界面设置参数，并返回应用层</w:t>
      </w:r>
    </w:p>
    <w:p>
      <w:pPr>
        <w:numPr>
          <w:ilvl w:val="1"/>
          <w:numId w:val="6"/>
        </w:numPr>
        <w:rPr>
          <w:rFonts w:hint="eastAsia"/>
        </w:rPr>
      </w:pPr>
      <w:r>
        <w:rPr>
          <w:rFonts w:hint="eastAsia"/>
        </w:rPr>
        <w:t>设置界面风格函数</w:t>
      </w:r>
    </w:p>
    <w:p>
      <w:pPr>
        <w:ind w:firstLine="420"/>
        <w:rPr>
          <w:rFonts w:hint="eastAsia"/>
        </w:rPr>
      </w:pPr>
      <w:r>
        <w:rPr>
          <w:rFonts w:hint="eastAsia"/>
        </w:rPr>
        <w:t>函数：</w:t>
      </w:r>
      <w:r>
        <w:t>int set_style_config()</w:t>
      </w:r>
    </w:p>
    <w:p>
      <w:pPr>
        <w:ind w:left="420"/>
        <w:rPr>
          <w:rFonts w:hint="eastAsia"/>
        </w:rPr>
      </w:pPr>
      <w:r>
        <w:rPr>
          <w:rFonts w:hint="eastAsia"/>
        </w:rPr>
        <w:t>作用：获取应用层输入的界面参数，修改当前系统界面风格，并保存参数到数据库</w:t>
      </w:r>
    </w:p>
    <w:p>
      <w:pPr>
        <w:numPr>
          <w:ilvl w:val="1"/>
          <w:numId w:val="6"/>
        </w:numPr>
        <w:rPr>
          <w:rFonts w:hint="eastAsia"/>
        </w:rPr>
      </w:pPr>
      <w:r>
        <w:rPr>
          <w:rFonts w:hint="eastAsia"/>
        </w:rPr>
        <w:t>获取视频监控配置函数</w:t>
      </w:r>
    </w:p>
    <w:p>
      <w:pPr>
        <w:ind w:firstLine="420"/>
        <w:rPr>
          <w:rFonts w:hint="eastAsia"/>
        </w:rPr>
      </w:pPr>
      <w:r>
        <w:rPr>
          <w:rFonts w:hint="eastAsia"/>
        </w:rPr>
        <w:t>函数：</w:t>
      </w:r>
      <w:r>
        <w:t>int get_monitor_config()</w:t>
      </w:r>
    </w:p>
    <w:p>
      <w:pPr>
        <w:ind w:left="420"/>
        <w:rPr>
          <w:rFonts w:hint="eastAsia"/>
        </w:rPr>
      </w:pPr>
      <w:r>
        <w:rPr>
          <w:rFonts w:hint="eastAsia"/>
        </w:rPr>
        <w:t>作用：从数据库中获取视频监控配置参数，并返回应用层</w:t>
      </w:r>
    </w:p>
    <w:p>
      <w:pPr>
        <w:numPr>
          <w:ilvl w:val="1"/>
          <w:numId w:val="6"/>
        </w:numPr>
        <w:rPr>
          <w:rFonts w:hint="eastAsia"/>
        </w:rPr>
      </w:pPr>
      <w:r>
        <w:rPr>
          <w:rFonts w:hint="eastAsia"/>
        </w:rPr>
        <w:t>设置视频监控配置函数</w:t>
      </w:r>
    </w:p>
    <w:p>
      <w:pPr>
        <w:ind w:firstLine="420"/>
        <w:rPr>
          <w:rFonts w:hint="eastAsia"/>
        </w:rPr>
      </w:pPr>
      <w:r>
        <w:rPr>
          <w:rFonts w:hint="eastAsia"/>
        </w:rPr>
        <w:t>函数：</w:t>
      </w:r>
      <w:r>
        <w:t>int set_monitor_config()</w:t>
      </w:r>
    </w:p>
    <w:p>
      <w:pPr>
        <w:ind w:left="420"/>
        <w:rPr>
          <w:rFonts w:hint="eastAsia"/>
        </w:rPr>
      </w:pPr>
      <w:r>
        <w:rPr>
          <w:rFonts w:hint="eastAsia"/>
        </w:rPr>
        <w:t>作用：获取应用层输入的视频监控配置参数，修改视频监控地址，并保存参数到数据库</w:t>
      </w:r>
    </w:p>
    <w:p>
      <w:pPr>
        <w:pStyle w:val="3"/>
        <w:bidi w:val="0"/>
        <w:rPr>
          <w:rFonts w:hint="eastAsia"/>
        </w:rPr>
      </w:pPr>
      <w:bookmarkStart w:id="37" w:name="_Toc26399"/>
      <w:bookmarkStart w:id="38" w:name="_Toc22834"/>
      <w:r>
        <w:rPr>
          <w:rFonts w:hint="eastAsia"/>
          <w:lang w:val="en-US" w:eastAsia="zh-CN"/>
        </w:rPr>
        <w:t>5.2硬件接口</w:t>
      </w:r>
      <w:bookmarkEnd w:id="37"/>
      <w:bookmarkEnd w:id="38"/>
    </w:p>
    <w:p>
      <w:pPr>
        <w:pStyle w:val="4"/>
        <w:bidi w:val="0"/>
        <w:rPr>
          <w:rFonts w:hint="eastAsia"/>
        </w:rPr>
      </w:pPr>
      <w:bookmarkStart w:id="39" w:name="_Toc4627"/>
      <w:r>
        <w:rPr>
          <w:rFonts w:hint="eastAsia"/>
          <w:lang w:val="en-US" w:eastAsia="zh-CN"/>
        </w:rPr>
        <w:t xml:space="preserve">5.2.1 </w:t>
      </w:r>
      <w:r>
        <w:rPr>
          <w:rFonts w:hint="eastAsia"/>
        </w:rPr>
        <w:t>嵌入式硬件平台</w:t>
      </w:r>
      <w:bookmarkEnd w:id="39"/>
    </w:p>
    <w:p>
      <w:pPr>
        <w:ind w:firstLine="420"/>
        <w:rPr>
          <w:rFonts w:hint="eastAsia"/>
        </w:rPr>
      </w:pPr>
      <w:r>
        <w:rPr>
          <w:rFonts w:hint="eastAsia"/>
        </w:rPr>
        <w:t>Castwise-Z7嵌入式全可编程应用开发实训平台采用基于Xilinx Zynq-7000 AP SoC 系列芯片Z-7020（XC7Z20-1CLG400）作为实训平台的核心处理器，该处理器采用最新ARM-Cortex™-A9双核和Artix™-7 FPGA架构，其FPGA可编程逻辑功能使得整个系统拥有丰富的可拓展能力。处理器含有ARM双核Cortex™-A9处理器（主频高达1GHz），并且支持NEON™ Processing / FPU Engines，其拥有强大的音视频处理能力。处理器提供多种外围设备I/O接口，如USB、SPI、SDIO、CAN、UART和I2C等接口。</w:t>
      </w:r>
    </w:p>
    <w:p>
      <w:pPr>
        <w:ind w:firstLine="480" w:firstLineChars="200"/>
        <w:rPr>
          <w:rFonts w:hint="eastAsia"/>
          <w:szCs w:val="24"/>
        </w:rPr>
      </w:pPr>
      <w:r>
        <w:rPr>
          <w:rFonts w:hint="eastAsia"/>
          <w:szCs w:val="24"/>
        </w:rPr>
        <w:t>Castwise-Z7开发平台的功能原理图如下：</w:t>
      </w:r>
    </w:p>
    <w:p>
      <w:pPr>
        <w:jc w:val="center"/>
        <w:rPr>
          <w:rFonts w:hint="eastAsia"/>
        </w:rPr>
      </w:pPr>
      <w:r>
        <w:object>
          <v:shape id="_x0000_i1025" o:spt="75" type="#_x0000_t75" style="height:338.9pt;width:430.75pt;" o:ole="t" filled="f" stroked="f" coordsize="21600,21600">
            <v:path/>
            <v:fill on="f" focussize="0,0"/>
            <v:stroke on="f"/>
            <v:imagedata r:id="rId13" o:title=""/>
            <o:lock v:ext="edit" aspectratio="t"/>
            <w10:wrap type="none"/>
            <w10:anchorlock/>
          </v:shape>
          <o:OLEObject Type="Embed" ProgID="Visio.Drawing.11" ShapeID="_x0000_i1025" DrawAspect="Content" ObjectID="_1468075725" r:id="rId12">
            <o:LockedField>false</o:LockedField>
          </o:OLEObject>
        </w:object>
      </w:r>
    </w:p>
    <w:p>
      <w:pPr>
        <w:jc w:val="center"/>
        <w:rPr>
          <w:rFonts w:hint="eastAsia"/>
          <w:sz w:val="21"/>
          <w:szCs w:val="21"/>
        </w:rPr>
      </w:pPr>
      <w:r>
        <w:rPr>
          <w:rFonts w:hint="eastAsia"/>
          <w:sz w:val="21"/>
          <w:szCs w:val="21"/>
        </w:rPr>
        <w:t>图</w:t>
      </w:r>
      <w:r>
        <w:rPr>
          <w:sz w:val="21"/>
          <w:szCs w:val="21"/>
        </w:rPr>
        <w:fldChar w:fldCharType="begin"/>
      </w:r>
      <w:r>
        <w:rPr>
          <w:sz w:val="21"/>
          <w:szCs w:val="21"/>
        </w:rPr>
        <w:instrText xml:space="preserve"> AUTONUM  \* Arabic </w:instrText>
      </w:r>
      <w:r>
        <w:rPr>
          <w:sz w:val="21"/>
          <w:szCs w:val="21"/>
        </w:rPr>
        <w:fldChar w:fldCharType="end"/>
      </w:r>
      <w:r>
        <w:rPr>
          <w:rFonts w:hint="eastAsia"/>
          <w:sz w:val="21"/>
          <w:szCs w:val="21"/>
        </w:rPr>
        <w:t>：Castwise-Z7原理框图</w:t>
      </w:r>
    </w:p>
    <w:p>
      <w:pPr>
        <w:pStyle w:val="4"/>
        <w:bidi w:val="0"/>
        <w:rPr>
          <w:rFonts w:hint="eastAsia"/>
        </w:rPr>
      </w:pPr>
      <w:bookmarkStart w:id="40" w:name="_Toc14835"/>
      <w:r>
        <w:rPr>
          <w:rFonts w:hint="eastAsia"/>
          <w:lang w:val="en-US" w:eastAsia="zh-CN"/>
        </w:rPr>
        <w:t xml:space="preserve">5.2.2 </w:t>
      </w:r>
      <w:r>
        <w:rPr>
          <w:rFonts w:hint="eastAsia"/>
        </w:rPr>
        <w:t>硬件平台技术参数</w:t>
      </w:r>
      <w:bookmarkEnd w:id="40"/>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35"/>
        <w:gridCol w:w="6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22" w:type="dxa"/>
            <w:gridSpan w:val="2"/>
            <w:shd w:val="pct10" w:color="auto" w:fill="auto"/>
            <w:noWrap w:val="0"/>
            <w:vAlign w:val="top"/>
          </w:tcPr>
          <w:p>
            <w:pPr>
              <w:jc w:val="center"/>
              <w:rPr>
                <w:b/>
                <w:szCs w:val="24"/>
              </w:rPr>
            </w:pPr>
            <w:r>
              <w:rPr>
                <w:rFonts w:hint="eastAsia"/>
                <w:b/>
                <w:sz w:val="28"/>
                <w:szCs w:val="24"/>
              </w:rPr>
              <w:t>核心资源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35" w:type="dxa"/>
            <w:noWrap w:val="0"/>
            <w:vAlign w:val="top"/>
          </w:tcPr>
          <w:p>
            <w:pPr>
              <w:rPr>
                <w:rFonts w:hint="eastAsia"/>
                <w:szCs w:val="24"/>
              </w:rPr>
            </w:pPr>
            <w:r>
              <w:rPr>
                <w:rFonts w:hint="eastAsia"/>
                <w:szCs w:val="24"/>
              </w:rPr>
              <w:t>处理器</w:t>
            </w:r>
          </w:p>
        </w:tc>
        <w:tc>
          <w:tcPr>
            <w:tcW w:w="6287" w:type="dxa"/>
            <w:noWrap w:val="0"/>
            <w:vAlign w:val="top"/>
          </w:tcPr>
          <w:p>
            <w:pPr>
              <w:numPr>
                <w:ilvl w:val="0"/>
                <w:numId w:val="8"/>
              </w:numPr>
              <w:spacing w:line="240" w:lineRule="auto"/>
              <w:rPr>
                <w:rFonts w:hint="eastAsia"/>
                <w:szCs w:val="24"/>
              </w:rPr>
            </w:pPr>
            <w:r>
              <w:rPr>
                <w:szCs w:val="24"/>
              </w:rPr>
              <w:t>Zynq™-7000 AP SoC XC7Z020-</w:t>
            </w:r>
            <w:r>
              <w:rPr>
                <w:rFonts w:hint="eastAsia"/>
                <w:szCs w:val="24"/>
              </w:rPr>
              <w:t>1</w:t>
            </w:r>
            <w:r>
              <w:rPr>
                <w:szCs w:val="24"/>
              </w:rPr>
              <w:t>CLG4</w:t>
            </w:r>
            <w:r>
              <w:rPr>
                <w:rFonts w:hint="eastAsia"/>
                <w:szCs w:val="24"/>
              </w:rPr>
              <w:t>00</w:t>
            </w:r>
          </w:p>
          <w:p>
            <w:pPr>
              <w:numPr>
                <w:ilvl w:val="0"/>
                <w:numId w:val="8"/>
              </w:numPr>
              <w:spacing w:line="240" w:lineRule="auto"/>
              <w:rPr>
                <w:rFonts w:hint="eastAsia"/>
                <w:szCs w:val="24"/>
              </w:rPr>
            </w:pPr>
            <w:r>
              <w:rPr>
                <w:rFonts w:hint="eastAsia"/>
                <w:szCs w:val="24"/>
              </w:rPr>
              <w:t xml:space="preserve">采用最新ARM </w:t>
            </w:r>
            <w:r>
              <w:rPr>
                <w:szCs w:val="24"/>
              </w:rPr>
              <w:t xml:space="preserve">Cortex™-A9 </w:t>
            </w:r>
            <w:r>
              <w:rPr>
                <w:rFonts w:hint="eastAsia"/>
                <w:szCs w:val="24"/>
              </w:rPr>
              <w:t xml:space="preserve">双核+ </w:t>
            </w:r>
            <w:r>
              <w:rPr>
                <w:szCs w:val="24"/>
              </w:rPr>
              <w:t>Artix™-7 FPGA</w:t>
            </w:r>
            <w:r>
              <w:rPr>
                <w:rFonts w:hint="eastAsia"/>
                <w:szCs w:val="24"/>
              </w:rPr>
              <w:t>架构</w:t>
            </w:r>
          </w:p>
          <w:p>
            <w:pPr>
              <w:numPr>
                <w:ilvl w:val="0"/>
                <w:numId w:val="8"/>
              </w:numPr>
              <w:spacing w:line="240" w:lineRule="auto"/>
              <w:rPr>
                <w:rFonts w:hint="eastAsia"/>
                <w:szCs w:val="24"/>
              </w:rPr>
            </w:pPr>
            <w:r>
              <w:rPr>
                <w:rFonts w:hint="eastAsia"/>
                <w:szCs w:val="24"/>
              </w:rPr>
              <w:t>主频高达1G</w:t>
            </w:r>
          </w:p>
          <w:p>
            <w:pPr>
              <w:numPr>
                <w:ilvl w:val="0"/>
                <w:numId w:val="8"/>
              </w:numPr>
              <w:spacing w:line="240" w:lineRule="auto"/>
              <w:rPr>
                <w:rFonts w:hint="eastAsia"/>
                <w:szCs w:val="24"/>
              </w:rPr>
            </w:pPr>
            <w:r>
              <w:rPr>
                <w:rFonts w:hint="eastAsia"/>
                <w:szCs w:val="24"/>
              </w:rPr>
              <w:t>支持</w:t>
            </w:r>
            <w:r>
              <w:rPr>
                <w:szCs w:val="24"/>
              </w:rPr>
              <w:t>NEON™ Processing / FPU Engines</w:t>
            </w:r>
          </w:p>
          <w:p>
            <w:pPr>
              <w:numPr>
                <w:ilvl w:val="0"/>
                <w:numId w:val="8"/>
              </w:numPr>
              <w:spacing w:line="240" w:lineRule="auto"/>
              <w:rPr>
                <w:rFonts w:hint="eastAsia"/>
                <w:szCs w:val="24"/>
              </w:rPr>
            </w:pPr>
            <w:r>
              <w:rPr>
                <w:rFonts w:hint="eastAsia"/>
                <w:szCs w:val="24"/>
              </w:rPr>
              <w:t>支持VFPU 浮点运算</w:t>
            </w:r>
          </w:p>
          <w:p>
            <w:pPr>
              <w:numPr>
                <w:ilvl w:val="0"/>
                <w:numId w:val="8"/>
              </w:numPr>
              <w:spacing w:line="240" w:lineRule="auto"/>
              <w:rPr>
                <w:rFonts w:hint="eastAsia"/>
                <w:szCs w:val="24"/>
              </w:rPr>
            </w:pPr>
            <w:r>
              <w:rPr>
                <w:rFonts w:hint="eastAsia"/>
                <w:szCs w:val="24"/>
              </w:rPr>
              <w:t>256KB的片上存储空间</w:t>
            </w:r>
          </w:p>
          <w:p>
            <w:pPr>
              <w:numPr>
                <w:ilvl w:val="0"/>
                <w:numId w:val="8"/>
              </w:numPr>
              <w:spacing w:line="240" w:lineRule="auto"/>
              <w:rPr>
                <w:rFonts w:hint="eastAsia"/>
                <w:szCs w:val="24"/>
              </w:rPr>
            </w:pPr>
            <w:bookmarkStart w:id="41" w:name="OLE_LINK27"/>
            <w:bookmarkStart w:id="42" w:name="OLE_LINK26"/>
            <w:r>
              <w:rPr>
                <w:rFonts w:hint="eastAsia"/>
                <w:szCs w:val="24"/>
              </w:rPr>
              <w:t>FPGA 包含</w:t>
            </w:r>
            <w:bookmarkEnd w:id="41"/>
            <w:bookmarkEnd w:id="42"/>
            <w:r>
              <w:rPr>
                <w:rFonts w:hint="eastAsia"/>
                <w:szCs w:val="24"/>
              </w:rPr>
              <w:t>85K逻辑单元</w:t>
            </w:r>
          </w:p>
          <w:p>
            <w:pPr>
              <w:numPr>
                <w:ilvl w:val="0"/>
                <w:numId w:val="8"/>
              </w:numPr>
              <w:spacing w:line="240" w:lineRule="auto"/>
              <w:rPr>
                <w:rFonts w:hint="eastAsia"/>
                <w:szCs w:val="24"/>
              </w:rPr>
            </w:pPr>
            <w:r>
              <w:rPr>
                <w:rFonts w:hint="eastAsia"/>
                <w:szCs w:val="24"/>
              </w:rPr>
              <w:t>FPGA 包含 560K BANK RAM</w:t>
            </w:r>
          </w:p>
          <w:p>
            <w:pPr>
              <w:numPr>
                <w:ilvl w:val="0"/>
                <w:numId w:val="8"/>
              </w:numPr>
              <w:spacing w:line="240" w:lineRule="auto"/>
              <w:rPr>
                <w:rFonts w:hint="eastAsia"/>
                <w:szCs w:val="24"/>
              </w:rPr>
            </w:pPr>
            <w:r>
              <w:rPr>
                <w:rFonts w:hint="eastAsia"/>
                <w:szCs w:val="24"/>
              </w:rPr>
              <w:t>FPGA 支持2路 2X12bit 的ADC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1" w:hRule="atLeast"/>
          <w:jc w:val="center"/>
        </w:trPr>
        <w:tc>
          <w:tcPr>
            <w:tcW w:w="2235" w:type="dxa"/>
            <w:tcBorders>
              <w:bottom w:val="single" w:color="auto" w:sz="4" w:space="0"/>
            </w:tcBorders>
            <w:noWrap w:val="0"/>
            <w:vAlign w:val="top"/>
          </w:tcPr>
          <w:p>
            <w:pPr>
              <w:rPr>
                <w:rFonts w:hint="eastAsia"/>
                <w:szCs w:val="24"/>
              </w:rPr>
            </w:pPr>
            <w:r>
              <w:rPr>
                <w:rFonts w:hint="eastAsia"/>
                <w:szCs w:val="24"/>
              </w:rPr>
              <w:t>存储器</w:t>
            </w:r>
          </w:p>
        </w:tc>
        <w:tc>
          <w:tcPr>
            <w:tcW w:w="6287" w:type="dxa"/>
            <w:tcBorders>
              <w:bottom w:val="single" w:color="auto" w:sz="4" w:space="0"/>
            </w:tcBorders>
            <w:noWrap w:val="0"/>
            <w:vAlign w:val="top"/>
          </w:tcPr>
          <w:p>
            <w:pPr>
              <w:numPr>
                <w:ilvl w:val="0"/>
                <w:numId w:val="9"/>
              </w:numPr>
              <w:spacing w:line="240" w:lineRule="auto"/>
              <w:rPr>
                <w:rFonts w:hint="eastAsia"/>
                <w:szCs w:val="24"/>
              </w:rPr>
            </w:pPr>
            <w:r>
              <w:rPr>
                <w:rFonts w:hint="eastAsia"/>
                <w:szCs w:val="24"/>
              </w:rPr>
              <w:t>1G</w:t>
            </w:r>
            <w:r>
              <w:rPr>
                <w:szCs w:val="24"/>
              </w:rPr>
              <w:t xml:space="preserve">B DDR3 </w:t>
            </w:r>
            <w:r>
              <w:rPr>
                <w:rFonts w:hint="eastAsia"/>
                <w:szCs w:val="24"/>
              </w:rPr>
              <w:t xml:space="preserve">SDRAM </w:t>
            </w:r>
            <w:r>
              <w:rPr>
                <w:szCs w:val="24"/>
              </w:rPr>
              <w:t>(1</w:t>
            </w:r>
            <w:r>
              <w:rPr>
                <w:rFonts w:hint="eastAsia"/>
                <w:szCs w:val="24"/>
              </w:rPr>
              <w:t>066</w:t>
            </w:r>
            <w:r>
              <w:rPr>
                <w:szCs w:val="24"/>
              </w:rPr>
              <w:t xml:space="preserve"> Mbps)</w:t>
            </w:r>
          </w:p>
          <w:p>
            <w:pPr>
              <w:numPr>
                <w:ilvl w:val="0"/>
                <w:numId w:val="9"/>
              </w:numPr>
              <w:spacing w:line="240" w:lineRule="auto"/>
              <w:rPr>
                <w:rFonts w:hint="eastAsia"/>
                <w:szCs w:val="24"/>
              </w:rPr>
            </w:pPr>
            <w:r>
              <w:rPr>
                <w:rFonts w:hint="eastAsia"/>
                <w:szCs w:val="24"/>
              </w:rPr>
              <w:t>128</w:t>
            </w:r>
            <w:r>
              <w:rPr>
                <w:szCs w:val="24"/>
              </w:rPr>
              <w:t>Mb QSPI Flash</w:t>
            </w:r>
          </w:p>
          <w:p>
            <w:pPr>
              <w:numPr>
                <w:ilvl w:val="0"/>
                <w:numId w:val="9"/>
              </w:numPr>
              <w:spacing w:line="240" w:lineRule="auto"/>
              <w:rPr>
                <w:rFonts w:hint="eastAsia"/>
                <w:szCs w:val="24"/>
              </w:rPr>
            </w:pPr>
            <w:r>
              <w:rPr>
                <w:rFonts w:hint="eastAsia"/>
                <w:szCs w:val="24"/>
              </w:rPr>
              <w:t>4GB eMMC Flash</w:t>
            </w:r>
          </w:p>
          <w:p>
            <w:pPr>
              <w:numPr>
                <w:ilvl w:val="0"/>
                <w:numId w:val="9"/>
              </w:numPr>
              <w:spacing w:line="240" w:lineRule="auto"/>
              <w:rPr>
                <w:rFonts w:hint="eastAsia"/>
                <w:szCs w:val="24"/>
              </w:rPr>
            </w:pPr>
            <w:r>
              <w:rPr>
                <w:szCs w:val="24"/>
              </w:rPr>
              <w:t xml:space="preserve">4 GB SD </w:t>
            </w:r>
            <w:r>
              <w:rPr>
                <w:rFonts w:hint="eastAsia"/>
                <w:szCs w:val="24"/>
              </w:rPr>
              <w:t>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1" w:hRule="atLeast"/>
          <w:jc w:val="center"/>
        </w:trPr>
        <w:tc>
          <w:tcPr>
            <w:tcW w:w="2235" w:type="dxa"/>
            <w:tcBorders>
              <w:bottom w:val="single" w:color="auto" w:sz="4" w:space="0"/>
            </w:tcBorders>
            <w:noWrap w:val="0"/>
            <w:vAlign w:val="top"/>
          </w:tcPr>
          <w:p>
            <w:pPr>
              <w:rPr>
                <w:rFonts w:hint="eastAsia"/>
                <w:szCs w:val="24"/>
              </w:rPr>
            </w:pPr>
            <w:r>
              <w:rPr>
                <w:rFonts w:hint="eastAsia"/>
                <w:szCs w:val="24"/>
              </w:rPr>
              <w:t>音视频</w:t>
            </w:r>
          </w:p>
        </w:tc>
        <w:tc>
          <w:tcPr>
            <w:tcW w:w="6287" w:type="dxa"/>
            <w:tcBorders>
              <w:bottom w:val="single" w:color="auto" w:sz="4" w:space="0"/>
            </w:tcBorders>
            <w:noWrap w:val="0"/>
            <w:vAlign w:val="top"/>
          </w:tcPr>
          <w:p>
            <w:pPr>
              <w:numPr>
                <w:ilvl w:val="0"/>
                <w:numId w:val="10"/>
              </w:numPr>
              <w:spacing w:line="240" w:lineRule="auto"/>
              <w:rPr>
                <w:rFonts w:hint="eastAsia"/>
                <w:szCs w:val="24"/>
              </w:rPr>
            </w:pPr>
            <w:r>
              <w:rPr>
                <w:szCs w:val="24"/>
              </w:rPr>
              <w:t>24-bit立体声音频编解码器</w:t>
            </w:r>
          </w:p>
          <w:p>
            <w:pPr>
              <w:numPr>
                <w:ilvl w:val="0"/>
                <w:numId w:val="10"/>
              </w:numPr>
              <w:spacing w:line="240" w:lineRule="auto"/>
              <w:rPr>
                <w:szCs w:val="24"/>
              </w:rPr>
            </w:pPr>
            <w:r>
              <w:rPr>
                <w:szCs w:val="24"/>
              </w:rPr>
              <w:t xml:space="preserve">HDMI </w:t>
            </w:r>
            <w:r>
              <w:rPr>
                <w:rFonts w:hint="eastAsia"/>
                <w:szCs w:val="24"/>
              </w:rPr>
              <w:t>输出</w:t>
            </w:r>
            <w:r>
              <w:rPr>
                <w:szCs w:val="24"/>
              </w:rPr>
              <w:t xml:space="preserve"> (</w:t>
            </w:r>
            <w:r>
              <w:rPr>
                <w:rFonts w:hint="eastAsia"/>
                <w:szCs w:val="24"/>
              </w:rPr>
              <w:t>支持</w:t>
            </w:r>
            <w:r>
              <w:rPr>
                <w:szCs w:val="24"/>
              </w:rPr>
              <w:t>1080p60 + audio)</w:t>
            </w:r>
          </w:p>
          <w:p>
            <w:pPr>
              <w:numPr>
                <w:ilvl w:val="0"/>
                <w:numId w:val="10"/>
              </w:numPr>
              <w:spacing w:line="240" w:lineRule="auto"/>
              <w:rPr>
                <w:szCs w:val="24"/>
              </w:rPr>
            </w:pPr>
            <w:r>
              <w:rPr>
                <w:rFonts w:hint="eastAsia"/>
                <w:szCs w:val="24"/>
              </w:rPr>
              <w:t>支持</w:t>
            </w:r>
            <w:r>
              <w:rPr>
                <w:szCs w:val="24"/>
              </w:rPr>
              <w:t xml:space="preserve">VGA </w:t>
            </w:r>
            <w:r>
              <w:rPr>
                <w:rFonts w:hint="eastAsia"/>
                <w:szCs w:val="24"/>
              </w:rPr>
              <w:t>(12 bit color video output)输出</w:t>
            </w:r>
          </w:p>
          <w:p>
            <w:pPr>
              <w:numPr>
                <w:ilvl w:val="0"/>
                <w:numId w:val="10"/>
              </w:numPr>
              <w:spacing w:line="240" w:lineRule="auto"/>
              <w:rPr>
                <w:rFonts w:hint="eastAsia"/>
                <w:szCs w:val="24"/>
              </w:rPr>
            </w:pPr>
            <w:r>
              <w:rPr>
                <w:rFonts w:hint="eastAsia"/>
                <w:szCs w:val="24"/>
              </w:rPr>
              <w:t>支持I2C Audio Codec</w:t>
            </w:r>
            <w:bookmarkStart w:id="43" w:name="OLE_LINK30"/>
            <w:bookmarkStart w:id="44" w:name="OLE_LINK31"/>
            <w:r>
              <w:rPr>
                <w:rFonts w:hint="eastAsia"/>
                <w:szCs w:val="24"/>
              </w:rPr>
              <w:t>，立体声 48K录制和播放音频，采样频率范围8KHz~96KHz</w:t>
            </w:r>
            <w:bookmarkEnd w:id="43"/>
            <w:bookmarkEnd w:id="44"/>
            <w:r>
              <w:rPr>
                <w:rFonts w:hint="eastAsia"/>
                <w:szCs w:val="24"/>
              </w:rPr>
              <w:t>，支持Mic In，Line In,Line Out，Headphone 输入输出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1" w:hRule="atLeast"/>
          <w:jc w:val="center"/>
        </w:trPr>
        <w:tc>
          <w:tcPr>
            <w:tcW w:w="2235" w:type="dxa"/>
            <w:tcBorders>
              <w:bottom w:val="single" w:color="auto" w:sz="4" w:space="0"/>
            </w:tcBorders>
            <w:noWrap w:val="0"/>
            <w:vAlign w:val="top"/>
          </w:tcPr>
          <w:p>
            <w:pPr>
              <w:rPr>
                <w:rFonts w:hint="eastAsia"/>
                <w:szCs w:val="24"/>
              </w:rPr>
            </w:pPr>
            <w:r>
              <w:rPr>
                <w:rFonts w:hint="eastAsia"/>
                <w:szCs w:val="24"/>
              </w:rPr>
              <w:t>模拟输入</w:t>
            </w:r>
          </w:p>
        </w:tc>
        <w:tc>
          <w:tcPr>
            <w:tcW w:w="6287" w:type="dxa"/>
            <w:tcBorders>
              <w:bottom w:val="single" w:color="auto" w:sz="4" w:space="0"/>
            </w:tcBorders>
            <w:noWrap w:val="0"/>
            <w:vAlign w:val="top"/>
          </w:tcPr>
          <w:p>
            <w:pPr>
              <w:numPr>
                <w:ilvl w:val="0"/>
                <w:numId w:val="11"/>
              </w:numPr>
              <w:spacing w:line="240" w:lineRule="auto"/>
              <w:rPr>
                <w:szCs w:val="24"/>
              </w:rPr>
            </w:pPr>
            <w:r>
              <w:rPr>
                <w:rFonts w:hint="eastAsia"/>
                <w:szCs w:val="24"/>
              </w:rPr>
              <w:t>支持</w:t>
            </w:r>
            <w:r>
              <w:rPr>
                <w:szCs w:val="24"/>
              </w:rPr>
              <w:t xml:space="preserve"> 4 </w:t>
            </w:r>
            <w:r>
              <w:rPr>
                <w:rFonts w:hint="eastAsia"/>
                <w:szCs w:val="24"/>
              </w:rPr>
              <w:t>路模拟信号输入通道（</w:t>
            </w:r>
            <w:r>
              <w:rPr>
                <w:szCs w:val="24"/>
              </w:rPr>
              <w:t xml:space="preserve">2 </w:t>
            </w:r>
            <w:r>
              <w:rPr>
                <w:rFonts w:hint="eastAsia"/>
                <w:szCs w:val="24"/>
              </w:rPr>
              <w:t>路差分</w:t>
            </w:r>
            <w:r>
              <w:rPr>
                <w:szCs w:val="24"/>
              </w:rPr>
              <w:t xml:space="preserve"> / </w:t>
            </w:r>
            <w:r>
              <w:rPr>
                <w:rFonts w:hint="eastAsia"/>
                <w:szCs w:val="24"/>
              </w:rPr>
              <w:t>2路单通道）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1" w:hRule="atLeast"/>
          <w:jc w:val="center"/>
        </w:trPr>
        <w:tc>
          <w:tcPr>
            <w:tcW w:w="2235" w:type="dxa"/>
            <w:tcBorders>
              <w:bottom w:val="single" w:color="auto" w:sz="4" w:space="0"/>
            </w:tcBorders>
            <w:noWrap w:val="0"/>
            <w:vAlign w:val="top"/>
          </w:tcPr>
          <w:p>
            <w:pPr>
              <w:rPr>
                <w:rFonts w:hint="eastAsia"/>
                <w:szCs w:val="24"/>
              </w:rPr>
            </w:pPr>
            <w:r>
              <w:rPr>
                <w:rFonts w:hint="eastAsia"/>
                <w:szCs w:val="24"/>
              </w:rPr>
              <w:t>网口</w:t>
            </w:r>
          </w:p>
        </w:tc>
        <w:tc>
          <w:tcPr>
            <w:tcW w:w="6287" w:type="dxa"/>
            <w:tcBorders>
              <w:bottom w:val="single" w:color="auto" w:sz="4" w:space="0"/>
            </w:tcBorders>
            <w:noWrap w:val="0"/>
            <w:vAlign w:val="top"/>
          </w:tcPr>
          <w:p>
            <w:pPr>
              <w:numPr>
                <w:ilvl w:val="0"/>
                <w:numId w:val="11"/>
              </w:numPr>
              <w:spacing w:line="240" w:lineRule="auto"/>
              <w:rPr>
                <w:rFonts w:hint="eastAsia"/>
                <w:szCs w:val="24"/>
              </w:rPr>
            </w:pPr>
            <w:r>
              <w:rPr>
                <w:rFonts w:hint="eastAsia"/>
                <w:szCs w:val="24"/>
              </w:rPr>
              <w:t>一路</w:t>
            </w:r>
            <w:r>
              <w:rPr>
                <w:szCs w:val="24"/>
              </w:rPr>
              <w:t>10/100/1000</w:t>
            </w:r>
            <w:r>
              <w:rPr>
                <w:rFonts w:hint="eastAsia"/>
                <w:szCs w:val="24"/>
              </w:rPr>
              <w:t xml:space="preserve"> Mbps</w:t>
            </w:r>
            <w:r>
              <w:rPr>
                <w:szCs w:val="24"/>
              </w:rPr>
              <w:t xml:space="preserve"> </w:t>
            </w:r>
            <w:r>
              <w:rPr>
                <w:rFonts w:hint="eastAsia"/>
                <w:szCs w:val="24"/>
              </w:rPr>
              <w:t>以太网口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1" w:hRule="atLeast"/>
          <w:jc w:val="center"/>
        </w:trPr>
        <w:tc>
          <w:tcPr>
            <w:tcW w:w="2235" w:type="dxa"/>
            <w:tcBorders>
              <w:bottom w:val="single" w:color="auto" w:sz="4" w:space="0"/>
            </w:tcBorders>
            <w:noWrap w:val="0"/>
            <w:vAlign w:val="top"/>
          </w:tcPr>
          <w:p>
            <w:pPr>
              <w:rPr>
                <w:rFonts w:hint="eastAsia"/>
                <w:szCs w:val="24"/>
              </w:rPr>
            </w:pPr>
            <w:r>
              <w:rPr>
                <w:rFonts w:hint="eastAsia"/>
                <w:szCs w:val="24"/>
              </w:rPr>
              <w:t>配置与调试</w:t>
            </w:r>
          </w:p>
        </w:tc>
        <w:tc>
          <w:tcPr>
            <w:tcW w:w="6287" w:type="dxa"/>
            <w:tcBorders>
              <w:bottom w:val="single" w:color="auto" w:sz="4" w:space="0"/>
            </w:tcBorders>
            <w:noWrap w:val="0"/>
            <w:vAlign w:val="top"/>
          </w:tcPr>
          <w:p>
            <w:pPr>
              <w:numPr>
                <w:ilvl w:val="0"/>
                <w:numId w:val="11"/>
              </w:numPr>
              <w:spacing w:line="240" w:lineRule="auto"/>
              <w:rPr>
                <w:rFonts w:hint="eastAsia"/>
                <w:szCs w:val="24"/>
              </w:rPr>
            </w:pPr>
            <w:r>
              <w:rPr>
                <w:rFonts w:hint="eastAsia"/>
                <w:szCs w:val="24"/>
              </w:rPr>
              <w:t>一路USB OTG接口</w:t>
            </w:r>
          </w:p>
          <w:p>
            <w:pPr>
              <w:numPr>
                <w:ilvl w:val="0"/>
                <w:numId w:val="11"/>
              </w:numPr>
              <w:spacing w:line="240" w:lineRule="auto"/>
              <w:rPr>
                <w:rFonts w:hint="eastAsia"/>
                <w:szCs w:val="24"/>
              </w:rPr>
            </w:pPr>
            <w:r>
              <w:rPr>
                <w:rFonts w:hint="eastAsia"/>
                <w:szCs w:val="24"/>
              </w:rPr>
              <w:t>一路JTAG调试接口</w:t>
            </w:r>
          </w:p>
          <w:p>
            <w:pPr>
              <w:numPr>
                <w:ilvl w:val="0"/>
                <w:numId w:val="11"/>
              </w:numPr>
              <w:spacing w:line="240" w:lineRule="auto"/>
              <w:rPr>
                <w:rFonts w:hint="eastAsia"/>
                <w:szCs w:val="24"/>
              </w:rPr>
            </w:pPr>
            <w:r>
              <w:rPr>
                <w:rFonts w:hint="eastAsia"/>
                <w:szCs w:val="24"/>
              </w:rPr>
              <w:t>一路UART RS232 DB9串口</w:t>
            </w:r>
          </w:p>
          <w:p>
            <w:pPr>
              <w:numPr>
                <w:ilvl w:val="0"/>
                <w:numId w:val="11"/>
              </w:numPr>
              <w:spacing w:line="240" w:lineRule="auto"/>
              <w:rPr>
                <w:rFonts w:hint="eastAsia"/>
                <w:szCs w:val="24"/>
              </w:rPr>
            </w:pPr>
            <w:r>
              <w:rPr>
                <w:rFonts w:hint="eastAsia"/>
                <w:szCs w:val="24"/>
              </w:rPr>
              <w:t>启动模式配置开关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1" w:hRule="atLeast"/>
          <w:jc w:val="center"/>
        </w:trPr>
        <w:tc>
          <w:tcPr>
            <w:tcW w:w="2235" w:type="dxa"/>
            <w:tcBorders>
              <w:bottom w:val="single" w:color="auto" w:sz="4" w:space="0"/>
            </w:tcBorders>
            <w:noWrap w:val="0"/>
            <w:vAlign w:val="top"/>
          </w:tcPr>
          <w:p>
            <w:pPr>
              <w:rPr>
                <w:rFonts w:hint="eastAsia"/>
                <w:szCs w:val="24"/>
              </w:rPr>
            </w:pPr>
            <w:r>
              <w:rPr>
                <w:rFonts w:hint="eastAsia"/>
                <w:szCs w:val="24"/>
              </w:rPr>
              <w:t>电源与指示</w:t>
            </w:r>
          </w:p>
        </w:tc>
        <w:tc>
          <w:tcPr>
            <w:tcW w:w="6287" w:type="dxa"/>
            <w:tcBorders>
              <w:bottom w:val="single" w:color="auto" w:sz="4" w:space="0"/>
            </w:tcBorders>
            <w:noWrap w:val="0"/>
            <w:vAlign w:val="top"/>
          </w:tcPr>
          <w:p>
            <w:pPr>
              <w:numPr>
                <w:ilvl w:val="0"/>
                <w:numId w:val="11"/>
              </w:numPr>
              <w:spacing w:line="240" w:lineRule="auto"/>
              <w:rPr>
                <w:rFonts w:hint="eastAsia"/>
                <w:szCs w:val="24"/>
              </w:rPr>
            </w:pPr>
            <w:r>
              <w:rPr>
                <w:rFonts w:hint="eastAsia"/>
                <w:szCs w:val="24"/>
              </w:rPr>
              <w:t>电源开关</w:t>
            </w:r>
          </w:p>
          <w:p>
            <w:pPr>
              <w:numPr>
                <w:ilvl w:val="0"/>
                <w:numId w:val="11"/>
              </w:numPr>
              <w:spacing w:line="240" w:lineRule="auto"/>
              <w:rPr>
                <w:rFonts w:hint="eastAsia"/>
                <w:szCs w:val="24"/>
              </w:rPr>
            </w:pPr>
            <w:r>
              <w:rPr>
                <w:rFonts w:hint="eastAsia"/>
                <w:szCs w:val="24"/>
              </w:rPr>
              <w:t>复位开关</w:t>
            </w:r>
          </w:p>
          <w:p>
            <w:pPr>
              <w:numPr>
                <w:ilvl w:val="0"/>
                <w:numId w:val="11"/>
              </w:numPr>
              <w:spacing w:line="240" w:lineRule="auto"/>
              <w:rPr>
                <w:rFonts w:hint="eastAsia"/>
                <w:szCs w:val="24"/>
              </w:rPr>
            </w:pPr>
            <w:r>
              <w:rPr>
                <w:rFonts w:hint="eastAsia"/>
                <w:szCs w:val="24"/>
              </w:rPr>
              <w:t>电源指示灯</w:t>
            </w:r>
          </w:p>
          <w:p>
            <w:pPr>
              <w:numPr>
                <w:ilvl w:val="0"/>
                <w:numId w:val="11"/>
              </w:numPr>
              <w:spacing w:line="240" w:lineRule="auto"/>
              <w:rPr>
                <w:rFonts w:hint="eastAsia"/>
                <w:szCs w:val="24"/>
              </w:rPr>
            </w:pPr>
            <w:r>
              <w:rPr>
                <w:rFonts w:hint="eastAsia"/>
                <w:szCs w:val="24"/>
              </w:rPr>
              <w:t>编程指示灯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1" w:hRule="atLeast"/>
          <w:jc w:val="center"/>
        </w:trPr>
        <w:tc>
          <w:tcPr>
            <w:tcW w:w="2235" w:type="dxa"/>
            <w:tcBorders>
              <w:bottom w:val="single" w:color="auto" w:sz="4" w:space="0"/>
            </w:tcBorders>
            <w:noWrap w:val="0"/>
            <w:vAlign w:val="top"/>
          </w:tcPr>
          <w:p>
            <w:pPr>
              <w:rPr>
                <w:rFonts w:hint="eastAsia"/>
                <w:szCs w:val="24"/>
              </w:rPr>
            </w:pPr>
            <w:r>
              <w:rPr>
                <w:rFonts w:hint="eastAsia"/>
                <w:szCs w:val="24"/>
              </w:rPr>
              <w:t>外围设备I/O接口</w:t>
            </w:r>
          </w:p>
        </w:tc>
        <w:tc>
          <w:tcPr>
            <w:tcW w:w="6287" w:type="dxa"/>
            <w:tcBorders>
              <w:bottom w:val="single" w:color="auto" w:sz="4" w:space="0"/>
            </w:tcBorders>
            <w:noWrap w:val="0"/>
            <w:vAlign w:val="top"/>
          </w:tcPr>
          <w:p>
            <w:pPr>
              <w:numPr>
                <w:ilvl w:val="0"/>
                <w:numId w:val="11"/>
              </w:numPr>
              <w:spacing w:line="240" w:lineRule="auto"/>
              <w:rPr>
                <w:rFonts w:hint="eastAsia"/>
                <w:szCs w:val="24"/>
              </w:rPr>
            </w:pPr>
            <w:r>
              <w:rPr>
                <w:rFonts w:hint="eastAsia"/>
                <w:szCs w:val="24"/>
              </w:rPr>
              <w:t>支持I2C接口</w:t>
            </w:r>
          </w:p>
          <w:p>
            <w:pPr>
              <w:numPr>
                <w:ilvl w:val="0"/>
                <w:numId w:val="11"/>
              </w:numPr>
              <w:spacing w:line="240" w:lineRule="auto"/>
              <w:rPr>
                <w:rFonts w:hint="eastAsia"/>
                <w:szCs w:val="24"/>
              </w:rPr>
            </w:pPr>
            <w:r>
              <w:rPr>
                <w:rFonts w:hint="eastAsia"/>
                <w:szCs w:val="24"/>
              </w:rPr>
              <w:t>支持SPI接口</w:t>
            </w:r>
          </w:p>
          <w:p>
            <w:pPr>
              <w:numPr>
                <w:ilvl w:val="0"/>
                <w:numId w:val="11"/>
              </w:numPr>
              <w:spacing w:line="240" w:lineRule="auto"/>
              <w:rPr>
                <w:rFonts w:hint="eastAsia"/>
                <w:szCs w:val="24"/>
              </w:rPr>
            </w:pPr>
            <w:r>
              <w:rPr>
                <w:rFonts w:hint="eastAsia"/>
                <w:szCs w:val="24"/>
              </w:rPr>
              <w:t>支持SDIO接口</w:t>
            </w:r>
          </w:p>
          <w:p>
            <w:pPr>
              <w:numPr>
                <w:ilvl w:val="0"/>
                <w:numId w:val="11"/>
              </w:numPr>
              <w:spacing w:line="240" w:lineRule="auto"/>
              <w:rPr>
                <w:rFonts w:hint="eastAsia"/>
                <w:szCs w:val="24"/>
              </w:rPr>
            </w:pPr>
            <w:r>
              <w:rPr>
                <w:rFonts w:hint="eastAsia"/>
                <w:szCs w:val="24"/>
              </w:rPr>
              <w:t>支持CAN接口</w:t>
            </w:r>
          </w:p>
          <w:p>
            <w:pPr>
              <w:numPr>
                <w:ilvl w:val="0"/>
                <w:numId w:val="11"/>
              </w:numPr>
              <w:spacing w:line="240" w:lineRule="auto"/>
              <w:rPr>
                <w:rFonts w:hint="eastAsia"/>
                <w:szCs w:val="24"/>
              </w:rPr>
            </w:pPr>
            <w:r>
              <w:rPr>
                <w:rFonts w:hint="eastAsia"/>
                <w:szCs w:val="24"/>
              </w:rPr>
              <w:t>支持UART接口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1" w:hRule="atLeast"/>
          <w:jc w:val="center"/>
        </w:trPr>
        <w:tc>
          <w:tcPr>
            <w:tcW w:w="8522" w:type="dxa"/>
            <w:gridSpan w:val="2"/>
            <w:shd w:val="pct10" w:color="auto" w:fill="auto"/>
            <w:noWrap w:val="0"/>
            <w:vAlign w:val="top"/>
          </w:tcPr>
          <w:p>
            <w:pPr>
              <w:jc w:val="center"/>
              <w:rPr>
                <w:rFonts w:hint="eastAsia"/>
                <w:szCs w:val="24"/>
              </w:rPr>
            </w:pPr>
            <w:r>
              <w:rPr>
                <w:rFonts w:hint="eastAsia"/>
                <w:b/>
                <w:sz w:val="28"/>
                <w:szCs w:val="24"/>
              </w:rPr>
              <w:t>功能模块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35" w:type="dxa"/>
            <w:noWrap w:val="0"/>
            <w:vAlign w:val="top"/>
          </w:tcPr>
          <w:p>
            <w:pPr>
              <w:rPr>
                <w:rFonts w:hint="eastAsia"/>
                <w:szCs w:val="24"/>
              </w:rPr>
            </w:pPr>
            <w:r>
              <w:rPr>
                <w:rFonts w:hint="eastAsia"/>
                <w:szCs w:val="24"/>
              </w:rPr>
              <w:t>传感器模块</w:t>
            </w:r>
          </w:p>
        </w:tc>
        <w:tc>
          <w:tcPr>
            <w:tcW w:w="6287" w:type="dxa"/>
            <w:noWrap w:val="0"/>
            <w:vAlign w:val="top"/>
          </w:tcPr>
          <w:p>
            <w:pPr>
              <w:rPr>
                <w:rFonts w:hint="eastAsia"/>
                <w:szCs w:val="24"/>
              </w:rPr>
            </w:pPr>
            <w:r>
              <w:rPr>
                <w:rFonts w:hint="eastAsia"/>
                <w:szCs w:val="24"/>
              </w:rPr>
              <w:t>该模块包含如下传感器：</w:t>
            </w:r>
          </w:p>
          <w:p>
            <w:pPr>
              <w:numPr>
                <w:ilvl w:val="0"/>
                <w:numId w:val="12"/>
              </w:numPr>
              <w:spacing w:line="240" w:lineRule="auto"/>
              <w:rPr>
                <w:rFonts w:hint="eastAsia"/>
                <w:szCs w:val="24"/>
              </w:rPr>
            </w:pPr>
            <w:r>
              <w:rPr>
                <w:rFonts w:hint="eastAsia"/>
                <w:szCs w:val="24"/>
              </w:rPr>
              <w:t>光强度传感器（测量范围1-70000lx，精度1lx）</w:t>
            </w:r>
          </w:p>
          <w:p>
            <w:pPr>
              <w:numPr>
                <w:ilvl w:val="0"/>
                <w:numId w:val="12"/>
              </w:numPr>
              <w:spacing w:line="240" w:lineRule="auto"/>
              <w:rPr>
                <w:rFonts w:hint="eastAsia"/>
                <w:szCs w:val="24"/>
              </w:rPr>
            </w:pPr>
            <w:r>
              <w:rPr>
                <w:rFonts w:hint="eastAsia"/>
                <w:szCs w:val="24"/>
              </w:rPr>
              <w:t>数字温度传感器（</w:t>
            </w:r>
            <w:r>
              <w:rPr>
                <w:szCs w:val="24"/>
              </w:rPr>
              <w:t>测</w:t>
            </w:r>
            <w:r>
              <w:rPr>
                <w:rFonts w:hint="eastAsia"/>
                <w:szCs w:val="24"/>
              </w:rPr>
              <w:t>量</w:t>
            </w:r>
            <w:r>
              <w:rPr>
                <w:szCs w:val="24"/>
              </w:rPr>
              <w:t>范围 －55</w:t>
            </w:r>
            <w:r>
              <w:rPr>
                <w:rFonts w:hint="eastAsia"/>
                <w:szCs w:val="24"/>
              </w:rPr>
              <w:t>℃</w:t>
            </w:r>
            <w:r>
              <w:rPr>
                <w:szCs w:val="24"/>
              </w:rPr>
              <w:t>～+125</w:t>
            </w:r>
            <w:r>
              <w:rPr>
                <w:rFonts w:hint="eastAsia"/>
                <w:szCs w:val="24"/>
              </w:rPr>
              <w:t>℃，测量精度低至</w:t>
            </w:r>
            <w:r>
              <w:rPr>
                <w:szCs w:val="24"/>
              </w:rPr>
              <w:t>0.0625</w:t>
            </w:r>
            <w:r>
              <w:rPr>
                <w:rFonts w:hint="eastAsia"/>
                <w:szCs w:val="24"/>
              </w:rPr>
              <w:t>℃）</w:t>
            </w:r>
          </w:p>
          <w:p>
            <w:pPr>
              <w:numPr>
                <w:ilvl w:val="0"/>
                <w:numId w:val="12"/>
              </w:numPr>
              <w:spacing w:line="240" w:lineRule="auto"/>
              <w:rPr>
                <w:rFonts w:hint="eastAsia"/>
                <w:szCs w:val="24"/>
              </w:rPr>
            </w:pPr>
            <w:r>
              <w:rPr>
                <w:rFonts w:hint="eastAsia"/>
                <w:szCs w:val="24"/>
              </w:rPr>
              <w:t>温湿度传感器（测湿度</w:t>
            </w:r>
            <w:r>
              <w:rPr>
                <w:szCs w:val="24"/>
              </w:rPr>
              <w:t>范围20</w:t>
            </w:r>
            <w:r>
              <w:rPr>
                <w:rFonts w:hint="eastAsia"/>
                <w:szCs w:val="24"/>
              </w:rPr>
              <w:t>－</w:t>
            </w:r>
            <w:r>
              <w:rPr>
                <w:szCs w:val="24"/>
              </w:rPr>
              <w:t>90</w:t>
            </w:r>
            <w:r>
              <w:rPr>
                <w:rFonts w:hint="eastAsia"/>
                <w:szCs w:val="24"/>
              </w:rPr>
              <w:t>％</w:t>
            </w:r>
            <w:r>
              <w:rPr>
                <w:szCs w:val="24"/>
              </w:rPr>
              <w:t>R</w:t>
            </w:r>
            <w:r>
              <w:rPr>
                <w:rFonts w:hint="eastAsia"/>
                <w:szCs w:val="24"/>
              </w:rPr>
              <w:t>H 精度</w:t>
            </w:r>
            <w:r>
              <w:rPr>
                <w:szCs w:val="24"/>
              </w:rPr>
              <w:t xml:space="preserve"> </w:t>
            </w:r>
            <w:r>
              <w:rPr>
                <w:rFonts w:hint="eastAsia"/>
                <w:szCs w:val="24"/>
              </w:rPr>
              <w:t>±</w:t>
            </w:r>
            <w:r>
              <w:rPr>
                <w:szCs w:val="24"/>
              </w:rPr>
              <w:t>5</w:t>
            </w:r>
            <w:r>
              <w:rPr>
                <w:rFonts w:hint="eastAsia"/>
                <w:szCs w:val="24"/>
              </w:rPr>
              <w:t>％</w:t>
            </w:r>
            <w:r>
              <w:rPr>
                <w:szCs w:val="24"/>
              </w:rPr>
              <w:t>RH</w:t>
            </w:r>
            <w:r>
              <w:rPr>
                <w:rFonts w:hint="eastAsia"/>
                <w:szCs w:val="24"/>
              </w:rPr>
              <w:t>，测温范围</w:t>
            </w:r>
            <w:r>
              <w:rPr>
                <w:szCs w:val="24"/>
              </w:rPr>
              <w:t>0</w:t>
            </w:r>
            <w:r>
              <w:rPr>
                <w:rFonts w:hint="eastAsia"/>
                <w:szCs w:val="24"/>
              </w:rPr>
              <w:t>－</w:t>
            </w:r>
            <w:r>
              <w:rPr>
                <w:szCs w:val="24"/>
              </w:rPr>
              <w:t>50</w:t>
            </w:r>
            <w:r>
              <w:rPr>
                <w:rFonts w:hint="eastAsia"/>
                <w:szCs w:val="24"/>
              </w:rPr>
              <w:t>℃ ，精度 ±</w:t>
            </w:r>
            <w:r>
              <w:rPr>
                <w:szCs w:val="24"/>
              </w:rPr>
              <w:t>2</w:t>
            </w:r>
            <w:r>
              <w:rPr>
                <w:rFonts w:hint="eastAsia"/>
                <w:szCs w:val="24"/>
              </w:rPr>
              <w:t>℃</w:t>
            </w:r>
            <w:r>
              <w:rPr>
                <w:szCs w:val="24"/>
              </w:rPr>
              <w:t xml:space="preserve"> </w:t>
            </w:r>
            <w:r>
              <w:rPr>
                <w:rFonts w:hint="eastAsia"/>
                <w:szCs w:val="24"/>
              </w:rPr>
              <w:t>）</w:t>
            </w:r>
          </w:p>
          <w:p>
            <w:pPr>
              <w:numPr>
                <w:ilvl w:val="0"/>
                <w:numId w:val="12"/>
              </w:numPr>
              <w:spacing w:line="240" w:lineRule="auto"/>
              <w:rPr>
                <w:rFonts w:hint="eastAsia"/>
                <w:szCs w:val="24"/>
              </w:rPr>
            </w:pPr>
            <w:r>
              <w:rPr>
                <w:rFonts w:hint="eastAsia"/>
                <w:szCs w:val="24"/>
              </w:rPr>
              <w:t>脉冲测湿度传感器（测量范围</w:t>
            </w:r>
            <w:r>
              <w:rPr>
                <w:szCs w:val="24"/>
              </w:rPr>
              <w:t>20…95%RH</w:t>
            </w:r>
            <w:r>
              <w:rPr>
                <w:rFonts w:hint="eastAsia"/>
                <w:szCs w:val="24"/>
              </w:rPr>
              <w:t>精度</w:t>
            </w:r>
            <w:r>
              <w:rPr>
                <w:szCs w:val="24"/>
              </w:rPr>
              <w:t xml:space="preserve"> ±5%RH</w:t>
            </w:r>
            <w:r>
              <w:rPr>
                <w:rFonts w:hint="eastAsia"/>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35" w:type="dxa"/>
            <w:noWrap w:val="0"/>
            <w:vAlign w:val="top"/>
          </w:tcPr>
          <w:p>
            <w:pPr>
              <w:rPr>
                <w:rFonts w:hint="eastAsia"/>
                <w:szCs w:val="24"/>
              </w:rPr>
            </w:pPr>
            <w:r>
              <w:rPr>
                <w:rFonts w:hint="eastAsia"/>
                <w:szCs w:val="24"/>
              </w:rPr>
              <w:t>模数转换模块</w:t>
            </w:r>
          </w:p>
        </w:tc>
        <w:tc>
          <w:tcPr>
            <w:tcW w:w="6287" w:type="dxa"/>
            <w:noWrap w:val="0"/>
            <w:vAlign w:val="top"/>
          </w:tcPr>
          <w:p>
            <w:pPr>
              <w:rPr>
                <w:rFonts w:hint="eastAsia"/>
                <w:szCs w:val="24"/>
              </w:rPr>
            </w:pPr>
            <w:r>
              <w:rPr>
                <w:rFonts w:hint="eastAsia"/>
                <w:szCs w:val="24"/>
              </w:rPr>
              <w:t>该模块包含：</w:t>
            </w:r>
          </w:p>
          <w:p>
            <w:pPr>
              <w:numPr>
                <w:ilvl w:val="0"/>
                <w:numId w:val="13"/>
              </w:numPr>
              <w:spacing w:line="240" w:lineRule="auto"/>
              <w:rPr>
                <w:rFonts w:hint="eastAsia"/>
                <w:szCs w:val="24"/>
              </w:rPr>
            </w:pPr>
            <w:r>
              <w:rPr>
                <w:rFonts w:hint="eastAsia"/>
                <w:szCs w:val="24"/>
              </w:rPr>
              <w:t>12位精度内部ADC</w:t>
            </w:r>
          </w:p>
          <w:p>
            <w:pPr>
              <w:numPr>
                <w:ilvl w:val="0"/>
                <w:numId w:val="13"/>
              </w:numPr>
              <w:spacing w:line="240" w:lineRule="auto"/>
              <w:rPr>
                <w:rFonts w:hint="eastAsia"/>
                <w:szCs w:val="24"/>
              </w:rPr>
            </w:pPr>
            <w:r>
              <w:rPr>
                <w:rFonts w:hint="eastAsia"/>
                <w:szCs w:val="24"/>
              </w:rPr>
              <w:t>测量范围0-1V,测量精度244uv</w:t>
            </w:r>
          </w:p>
          <w:p>
            <w:pPr>
              <w:numPr>
                <w:ilvl w:val="0"/>
                <w:numId w:val="13"/>
              </w:numPr>
              <w:spacing w:line="240" w:lineRule="auto"/>
              <w:rPr>
                <w:rFonts w:hint="eastAsia"/>
                <w:szCs w:val="24"/>
              </w:rPr>
            </w:pPr>
            <w:r>
              <w:rPr>
                <w:rFonts w:hint="eastAsia"/>
                <w:szCs w:val="24"/>
              </w:rPr>
              <w:t>一路PT100湿度采集模块，采集范围-200℃-660℃</w:t>
            </w:r>
          </w:p>
          <w:p>
            <w:pPr>
              <w:numPr>
                <w:ilvl w:val="0"/>
                <w:numId w:val="13"/>
              </w:numPr>
              <w:spacing w:line="240" w:lineRule="auto"/>
              <w:rPr>
                <w:szCs w:val="24"/>
              </w:rPr>
            </w:pPr>
            <w:r>
              <w:rPr>
                <w:rFonts w:hint="eastAsia"/>
                <w:szCs w:val="24"/>
              </w:rPr>
              <w:t>一路滑动变阻器电压采集模块，采集范围0-2.5v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35" w:type="dxa"/>
            <w:noWrap w:val="0"/>
            <w:vAlign w:val="top"/>
          </w:tcPr>
          <w:p>
            <w:pPr>
              <w:rPr>
                <w:rFonts w:hint="eastAsia"/>
                <w:szCs w:val="24"/>
              </w:rPr>
            </w:pPr>
            <w:r>
              <w:rPr>
                <w:rFonts w:hint="eastAsia"/>
                <w:szCs w:val="24"/>
              </w:rPr>
              <w:t>键盘字符模块</w:t>
            </w:r>
          </w:p>
        </w:tc>
        <w:tc>
          <w:tcPr>
            <w:tcW w:w="6287" w:type="dxa"/>
            <w:noWrap w:val="0"/>
            <w:vAlign w:val="top"/>
          </w:tcPr>
          <w:p>
            <w:pPr>
              <w:rPr>
                <w:rFonts w:hint="eastAsia"/>
                <w:szCs w:val="24"/>
              </w:rPr>
            </w:pPr>
            <w:r>
              <w:rPr>
                <w:rFonts w:hint="eastAsia"/>
                <w:szCs w:val="24"/>
              </w:rPr>
              <w:t>该模块包含如下：</w:t>
            </w:r>
          </w:p>
          <w:p>
            <w:pPr>
              <w:numPr>
                <w:ilvl w:val="0"/>
                <w:numId w:val="14"/>
              </w:numPr>
              <w:spacing w:line="240" w:lineRule="auto"/>
              <w:rPr>
                <w:rFonts w:hint="eastAsia"/>
                <w:szCs w:val="24"/>
              </w:rPr>
            </w:pPr>
            <w:r>
              <w:rPr>
                <w:rFonts w:hint="eastAsia"/>
                <w:szCs w:val="24"/>
              </w:rPr>
              <w:t>OLED显示屏（分辨率</w:t>
            </w:r>
            <w:r>
              <w:rPr>
                <w:szCs w:val="24"/>
              </w:rPr>
              <w:t>128 x 32</w:t>
            </w:r>
            <w:r>
              <w:rPr>
                <w:rFonts w:hint="eastAsia"/>
                <w:szCs w:val="24"/>
              </w:rPr>
              <w:t>，0.91寸）</w:t>
            </w:r>
          </w:p>
          <w:p>
            <w:pPr>
              <w:numPr>
                <w:ilvl w:val="0"/>
                <w:numId w:val="14"/>
              </w:numPr>
              <w:spacing w:line="240" w:lineRule="auto"/>
              <w:rPr>
                <w:rFonts w:hint="eastAsia"/>
                <w:szCs w:val="24"/>
              </w:rPr>
            </w:pPr>
            <w:r>
              <w:rPr>
                <w:rFonts w:hint="eastAsia"/>
                <w:szCs w:val="24"/>
              </w:rPr>
              <w:t>4*4矩阵键盘</w:t>
            </w:r>
          </w:p>
          <w:p>
            <w:pPr>
              <w:numPr>
                <w:ilvl w:val="0"/>
                <w:numId w:val="14"/>
              </w:numPr>
              <w:spacing w:line="240" w:lineRule="auto"/>
              <w:rPr>
                <w:szCs w:val="24"/>
              </w:rPr>
            </w:pPr>
            <w:r>
              <w:rPr>
                <w:rFonts w:hint="eastAsia"/>
                <w:szCs w:val="24"/>
              </w:rPr>
              <w:t>1个4位数码管7段数码管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35" w:type="dxa"/>
            <w:noWrap w:val="0"/>
            <w:vAlign w:val="top"/>
          </w:tcPr>
          <w:p>
            <w:pPr>
              <w:rPr>
                <w:szCs w:val="24"/>
              </w:rPr>
            </w:pPr>
            <w:r>
              <w:rPr>
                <w:rFonts w:hint="eastAsia"/>
                <w:szCs w:val="24"/>
              </w:rPr>
              <w:t>通用接口模块</w:t>
            </w:r>
          </w:p>
        </w:tc>
        <w:tc>
          <w:tcPr>
            <w:tcW w:w="6287" w:type="dxa"/>
            <w:noWrap w:val="0"/>
            <w:vAlign w:val="top"/>
          </w:tcPr>
          <w:p>
            <w:pPr>
              <w:rPr>
                <w:rFonts w:hint="eastAsia"/>
                <w:szCs w:val="24"/>
              </w:rPr>
            </w:pPr>
            <w:r>
              <w:rPr>
                <w:rFonts w:hint="eastAsia"/>
                <w:szCs w:val="24"/>
              </w:rPr>
              <w:t>该模块包含如下：</w:t>
            </w:r>
          </w:p>
          <w:p>
            <w:pPr>
              <w:numPr>
                <w:ilvl w:val="0"/>
                <w:numId w:val="15"/>
              </w:numPr>
              <w:spacing w:line="240" w:lineRule="auto"/>
              <w:rPr>
                <w:rFonts w:hint="eastAsia"/>
                <w:szCs w:val="24"/>
              </w:rPr>
            </w:pPr>
            <w:r>
              <w:rPr>
                <w:rFonts w:hint="eastAsia"/>
                <w:szCs w:val="24"/>
              </w:rPr>
              <w:t>4个LED</w:t>
            </w:r>
          </w:p>
          <w:p>
            <w:pPr>
              <w:numPr>
                <w:ilvl w:val="0"/>
                <w:numId w:val="15"/>
              </w:numPr>
              <w:spacing w:line="240" w:lineRule="auto"/>
              <w:rPr>
                <w:rFonts w:hint="eastAsia"/>
                <w:szCs w:val="24"/>
              </w:rPr>
            </w:pPr>
            <w:r>
              <w:rPr>
                <w:rFonts w:hint="eastAsia"/>
                <w:szCs w:val="24"/>
              </w:rPr>
              <w:t>4个拨码开关</w:t>
            </w:r>
          </w:p>
          <w:p>
            <w:pPr>
              <w:numPr>
                <w:ilvl w:val="0"/>
                <w:numId w:val="15"/>
              </w:numPr>
              <w:spacing w:line="240" w:lineRule="auto"/>
              <w:rPr>
                <w:rFonts w:hint="eastAsia"/>
                <w:szCs w:val="24"/>
              </w:rPr>
            </w:pPr>
            <w:r>
              <w:rPr>
                <w:rFonts w:hint="eastAsia"/>
                <w:szCs w:val="24"/>
              </w:rPr>
              <w:t>4个按键</w:t>
            </w:r>
          </w:p>
          <w:p>
            <w:pPr>
              <w:numPr>
                <w:ilvl w:val="0"/>
                <w:numId w:val="15"/>
              </w:numPr>
              <w:spacing w:line="240" w:lineRule="auto"/>
              <w:rPr>
                <w:szCs w:val="24"/>
              </w:rPr>
            </w:pPr>
            <w:r>
              <w:rPr>
                <w:rFonts w:hint="eastAsia"/>
                <w:szCs w:val="24"/>
              </w:rPr>
              <w:t>1个蜂鸣器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35" w:type="dxa"/>
            <w:noWrap w:val="0"/>
            <w:vAlign w:val="top"/>
          </w:tcPr>
          <w:p>
            <w:pPr>
              <w:rPr>
                <w:rFonts w:hint="eastAsia"/>
                <w:szCs w:val="24"/>
              </w:rPr>
            </w:pPr>
            <w:r>
              <w:rPr>
                <w:rFonts w:hint="eastAsia"/>
                <w:szCs w:val="24"/>
              </w:rPr>
              <w:t>摄像头模块</w:t>
            </w:r>
          </w:p>
        </w:tc>
        <w:tc>
          <w:tcPr>
            <w:tcW w:w="6287" w:type="dxa"/>
            <w:noWrap w:val="0"/>
            <w:vAlign w:val="top"/>
          </w:tcPr>
          <w:p>
            <w:pPr>
              <w:numPr>
                <w:ilvl w:val="0"/>
                <w:numId w:val="16"/>
              </w:numPr>
              <w:spacing w:line="240" w:lineRule="auto"/>
              <w:rPr>
                <w:szCs w:val="24"/>
              </w:rPr>
            </w:pPr>
            <w:r>
              <w:rPr>
                <w:rFonts w:hint="eastAsia"/>
                <w:szCs w:val="24"/>
              </w:rPr>
              <w:t>30万 CMOS摄像头，最大分辨率</w:t>
            </w:r>
            <w:r>
              <w:rPr>
                <w:szCs w:val="24"/>
              </w:rPr>
              <w:t>1,600 x 1,200 pixels</w:t>
            </w:r>
            <w:r>
              <w:rPr>
                <w:rFonts w:hint="eastAsia"/>
                <w:szCs w:val="24"/>
              </w:rPr>
              <w:t>，支持</w:t>
            </w:r>
            <w:r>
              <w:rPr>
                <w:szCs w:val="24"/>
              </w:rPr>
              <w:t>RawRGB</w:t>
            </w:r>
            <w:r>
              <w:rPr>
                <w:rFonts w:hint="eastAsia"/>
                <w:szCs w:val="24"/>
              </w:rPr>
              <w:t>、</w:t>
            </w:r>
            <w:r>
              <w:rPr>
                <w:szCs w:val="24"/>
              </w:rPr>
              <w:t>RGB(</w:t>
            </w:r>
            <w:r>
              <w:rPr>
                <w:rFonts w:hint="eastAsia"/>
                <w:szCs w:val="24"/>
              </w:rPr>
              <w:t>GBR</w:t>
            </w:r>
            <w:r>
              <w:rPr>
                <w:szCs w:val="24"/>
              </w:rPr>
              <w:t>4:2:2</w:t>
            </w:r>
            <w:r>
              <w:rPr>
                <w:rFonts w:hint="eastAsia"/>
                <w:szCs w:val="24"/>
              </w:rPr>
              <w:t>、</w:t>
            </w:r>
            <w:r>
              <w:rPr>
                <w:szCs w:val="24"/>
              </w:rPr>
              <w:t>565/555/444)</w:t>
            </w:r>
            <w:r>
              <w:rPr>
                <w:rFonts w:hint="eastAsia"/>
                <w:szCs w:val="24"/>
              </w:rPr>
              <w:t>、</w:t>
            </w:r>
            <w:r>
              <w:rPr>
                <w:szCs w:val="24"/>
              </w:rPr>
              <w:t>YUV(4:2:2)</w:t>
            </w:r>
            <w:r>
              <w:rPr>
                <w:rFonts w:hint="eastAsia"/>
                <w:szCs w:val="24"/>
              </w:rPr>
              <w:t>和YCbCr(4:2:2)输出格式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35" w:type="dxa"/>
            <w:noWrap w:val="0"/>
            <w:vAlign w:val="top"/>
          </w:tcPr>
          <w:p>
            <w:pPr>
              <w:rPr>
                <w:rFonts w:hint="eastAsia"/>
                <w:szCs w:val="24"/>
              </w:rPr>
            </w:pPr>
            <w:r>
              <w:rPr>
                <w:rFonts w:hint="eastAsia"/>
                <w:szCs w:val="24"/>
              </w:rPr>
              <w:t>电容触摸显示屏模块</w:t>
            </w:r>
          </w:p>
        </w:tc>
        <w:tc>
          <w:tcPr>
            <w:tcW w:w="6287" w:type="dxa"/>
            <w:noWrap w:val="0"/>
            <w:vAlign w:val="top"/>
          </w:tcPr>
          <w:p>
            <w:pPr>
              <w:numPr>
                <w:ilvl w:val="0"/>
                <w:numId w:val="16"/>
              </w:numPr>
              <w:spacing w:line="240" w:lineRule="auto"/>
              <w:rPr>
                <w:rFonts w:hint="eastAsia"/>
                <w:szCs w:val="24"/>
              </w:rPr>
            </w:pPr>
            <w:r>
              <w:rPr>
                <w:rFonts w:hint="eastAsia"/>
                <w:szCs w:val="24"/>
              </w:rPr>
              <w:t>24位7寸LCD显示屏，分辨率800*480</w:t>
            </w:r>
          </w:p>
          <w:p>
            <w:pPr>
              <w:numPr>
                <w:ilvl w:val="0"/>
                <w:numId w:val="16"/>
              </w:numPr>
              <w:spacing w:line="240" w:lineRule="auto"/>
              <w:rPr>
                <w:szCs w:val="24"/>
              </w:rPr>
            </w:pPr>
            <w:r>
              <w:rPr>
                <w:rFonts w:hint="eastAsia"/>
                <w:szCs w:val="24"/>
              </w:rPr>
              <w:t>电容触摸屏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35" w:type="dxa"/>
            <w:noWrap w:val="0"/>
            <w:vAlign w:val="top"/>
          </w:tcPr>
          <w:p>
            <w:pPr>
              <w:rPr>
                <w:szCs w:val="24"/>
              </w:rPr>
            </w:pPr>
            <w:r>
              <w:rPr>
                <w:rFonts w:hint="eastAsia"/>
                <w:szCs w:val="24"/>
              </w:rPr>
              <w:t>通信模块</w:t>
            </w:r>
          </w:p>
        </w:tc>
        <w:tc>
          <w:tcPr>
            <w:tcW w:w="6287" w:type="dxa"/>
            <w:noWrap w:val="0"/>
            <w:vAlign w:val="top"/>
          </w:tcPr>
          <w:p>
            <w:pPr>
              <w:rPr>
                <w:rFonts w:hint="eastAsia"/>
                <w:szCs w:val="24"/>
              </w:rPr>
            </w:pPr>
            <w:r>
              <w:rPr>
                <w:rFonts w:hint="eastAsia"/>
                <w:szCs w:val="24"/>
              </w:rPr>
              <w:t>该模块包含如下通信模块：</w:t>
            </w:r>
          </w:p>
          <w:p>
            <w:pPr>
              <w:numPr>
                <w:ilvl w:val="0"/>
                <w:numId w:val="17"/>
              </w:numPr>
              <w:spacing w:line="240" w:lineRule="auto"/>
              <w:rPr>
                <w:rFonts w:hint="eastAsia"/>
                <w:szCs w:val="24"/>
              </w:rPr>
            </w:pPr>
            <w:r>
              <w:rPr>
                <w:rFonts w:hint="eastAsia"/>
                <w:szCs w:val="24"/>
              </w:rPr>
              <w:t>CAN通信接口，支持</w:t>
            </w:r>
            <w:r>
              <w:rPr>
                <w:szCs w:val="24"/>
              </w:rPr>
              <w:t>ISO 11898 -1</w:t>
            </w:r>
            <w:r>
              <w:rPr>
                <w:rFonts w:hint="eastAsia"/>
                <w:szCs w:val="24"/>
              </w:rPr>
              <w:t>，传输速度高达</w:t>
            </w:r>
            <w:r>
              <w:rPr>
                <w:szCs w:val="24"/>
              </w:rPr>
              <w:t>1 Mb/s</w:t>
            </w:r>
          </w:p>
          <w:p>
            <w:pPr>
              <w:numPr>
                <w:ilvl w:val="0"/>
                <w:numId w:val="17"/>
              </w:numPr>
              <w:spacing w:line="240" w:lineRule="auto"/>
              <w:rPr>
                <w:rFonts w:hint="eastAsia"/>
                <w:szCs w:val="24"/>
              </w:rPr>
            </w:pPr>
            <w:r>
              <w:rPr>
                <w:rFonts w:hint="eastAsia"/>
                <w:szCs w:val="24"/>
              </w:rPr>
              <w:t>RS232 DB9 串口通讯接口</w:t>
            </w:r>
          </w:p>
          <w:p>
            <w:pPr>
              <w:numPr>
                <w:ilvl w:val="0"/>
                <w:numId w:val="18"/>
              </w:numPr>
              <w:spacing w:line="240" w:lineRule="auto"/>
              <w:rPr>
                <w:szCs w:val="24"/>
              </w:rPr>
            </w:pPr>
            <w:r>
              <w:rPr>
                <w:rFonts w:hint="eastAsia"/>
                <w:szCs w:val="24"/>
              </w:rPr>
              <w:t>蓝牙模块，支持蓝牙3.0 / 4.0+ EDR ，支持蓝牙4.0 BLE通讯协议与3.0 SPP 串行通讯协议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35" w:type="dxa"/>
            <w:noWrap w:val="0"/>
            <w:vAlign w:val="top"/>
          </w:tcPr>
          <w:p>
            <w:pPr>
              <w:rPr>
                <w:rFonts w:hint="eastAsia"/>
                <w:szCs w:val="24"/>
              </w:rPr>
            </w:pPr>
            <w:r>
              <w:rPr>
                <w:rFonts w:hint="eastAsia"/>
                <w:szCs w:val="24"/>
              </w:rPr>
              <w:t>电机模块</w:t>
            </w:r>
          </w:p>
        </w:tc>
        <w:tc>
          <w:tcPr>
            <w:tcW w:w="6287" w:type="dxa"/>
            <w:noWrap w:val="0"/>
            <w:vAlign w:val="top"/>
          </w:tcPr>
          <w:p>
            <w:pPr>
              <w:rPr>
                <w:rFonts w:hint="eastAsia"/>
                <w:szCs w:val="24"/>
              </w:rPr>
            </w:pPr>
            <w:r>
              <w:rPr>
                <w:rFonts w:hint="eastAsia"/>
                <w:szCs w:val="24"/>
              </w:rPr>
              <w:t>该模块包含如下：</w:t>
            </w:r>
          </w:p>
          <w:p>
            <w:pPr>
              <w:numPr>
                <w:ilvl w:val="0"/>
                <w:numId w:val="19"/>
              </w:numPr>
              <w:spacing w:line="240" w:lineRule="auto"/>
              <w:rPr>
                <w:rFonts w:hint="eastAsia"/>
                <w:szCs w:val="24"/>
              </w:rPr>
            </w:pPr>
            <w:r>
              <w:rPr>
                <w:rFonts w:hint="eastAsia"/>
                <w:szCs w:val="24"/>
              </w:rPr>
              <w:t>板载电机驱动电路，预留了接口，方便外接其它电机模块</w:t>
            </w:r>
          </w:p>
          <w:p>
            <w:pPr>
              <w:numPr>
                <w:ilvl w:val="0"/>
                <w:numId w:val="19"/>
              </w:numPr>
              <w:spacing w:line="240" w:lineRule="auto"/>
              <w:rPr>
                <w:szCs w:val="24"/>
              </w:rPr>
            </w:pPr>
            <w:r>
              <w:rPr>
                <w:rFonts w:hint="eastAsia"/>
                <w:szCs w:val="24"/>
              </w:rPr>
              <w:t>一个直流电机带红外测速模块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35" w:type="dxa"/>
            <w:noWrap w:val="0"/>
            <w:vAlign w:val="top"/>
          </w:tcPr>
          <w:p>
            <w:pPr>
              <w:rPr>
                <w:rFonts w:hint="eastAsia"/>
                <w:szCs w:val="24"/>
              </w:rPr>
            </w:pPr>
            <w:r>
              <w:rPr>
                <w:rFonts w:hint="eastAsia"/>
                <w:szCs w:val="24"/>
              </w:rPr>
              <w:t>面包板模块</w:t>
            </w:r>
          </w:p>
        </w:tc>
        <w:tc>
          <w:tcPr>
            <w:tcW w:w="6287" w:type="dxa"/>
            <w:noWrap w:val="0"/>
            <w:vAlign w:val="top"/>
          </w:tcPr>
          <w:p>
            <w:pPr>
              <w:numPr>
                <w:ilvl w:val="0"/>
                <w:numId w:val="18"/>
              </w:numPr>
              <w:spacing w:line="240" w:lineRule="auto"/>
              <w:rPr>
                <w:rFonts w:hint="eastAsia"/>
                <w:szCs w:val="24"/>
              </w:rPr>
            </w:pPr>
            <w:r>
              <w:rPr>
                <w:rFonts w:hint="eastAsia"/>
                <w:szCs w:val="24"/>
              </w:rPr>
              <w:t>将Zynq重要的资源管脚引到面板上，方便用户做实验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35" w:type="dxa"/>
            <w:noWrap w:val="0"/>
            <w:vAlign w:val="top"/>
          </w:tcPr>
          <w:p>
            <w:pPr>
              <w:rPr>
                <w:rFonts w:hint="eastAsia"/>
              </w:rPr>
            </w:pPr>
            <w:r>
              <w:rPr>
                <w:rFonts w:hint="eastAsia"/>
                <w:szCs w:val="24"/>
              </w:rPr>
              <w:t>多路开关模块</w:t>
            </w:r>
          </w:p>
        </w:tc>
        <w:tc>
          <w:tcPr>
            <w:tcW w:w="6287" w:type="dxa"/>
            <w:noWrap w:val="0"/>
            <w:vAlign w:val="top"/>
          </w:tcPr>
          <w:p>
            <w:pPr>
              <w:numPr>
                <w:ilvl w:val="0"/>
                <w:numId w:val="18"/>
              </w:numPr>
              <w:spacing w:line="240" w:lineRule="auto"/>
              <w:rPr>
                <w:rFonts w:hint="eastAsia"/>
                <w:szCs w:val="24"/>
              </w:rPr>
            </w:pPr>
            <w:r>
              <w:rPr>
                <w:rFonts w:hint="eastAsia"/>
                <w:szCs w:val="24"/>
              </w:rPr>
              <w:t>12路LED</w:t>
            </w:r>
          </w:p>
          <w:p>
            <w:pPr>
              <w:numPr>
                <w:ilvl w:val="0"/>
                <w:numId w:val="18"/>
              </w:numPr>
              <w:spacing w:line="240" w:lineRule="auto"/>
              <w:rPr>
                <w:rFonts w:hint="eastAsia"/>
                <w:szCs w:val="24"/>
              </w:rPr>
            </w:pPr>
            <w:r>
              <w:rPr>
                <w:rFonts w:hint="eastAsia"/>
                <w:szCs w:val="24"/>
              </w:rPr>
              <w:t>12路拨码开关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35" w:type="dxa"/>
            <w:noWrap w:val="0"/>
            <w:vAlign w:val="top"/>
          </w:tcPr>
          <w:p>
            <w:pPr>
              <w:rPr>
                <w:rFonts w:hint="eastAsia"/>
              </w:rPr>
            </w:pPr>
            <w:r>
              <w:rPr>
                <w:rFonts w:hint="eastAsia"/>
                <w:szCs w:val="24"/>
              </w:rPr>
              <w:t>WIFI模块</w:t>
            </w:r>
          </w:p>
        </w:tc>
        <w:tc>
          <w:tcPr>
            <w:tcW w:w="6287" w:type="dxa"/>
            <w:noWrap w:val="0"/>
            <w:vAlign w:val="top"/>
          </w:tcPr>
          <w:p>
            <w:pPr>
              <w:numPr>
                <w:ilvl w:val="0"/>
                <w:numId w:val="18"/>
              </w:numPr>
              <w:spacing w:line="240" w:lineRule="auto"/>
              <w:rPr>
                <w:rFonts w:hint="eastAsia"/>
                <w:szCs w:val="24"/>
              </w:rPr>
            </w:pPr>
            <w:r>
              <w:rPr>
                <w:rFonts w:hint="eastAsia"/>
                <w:szCs w:val="24"/>
              </w:rPr>
              <w:t>支持USB接口</w:t>
            </w:r>
          </w:p>
          <w:p>
            <w:pPr>
              <w:numPr>
                <w:ilvl w:val="0"/>
                <w:numId w:val="18"/>
              </w:numPr>
              <w:spacing w:line="240" w:lineRule="auto"/>
              <w:rPr>
                <w:rFonts w:hint="eastAsia"/>
                <w:szCs w:val="24"/>
              </w:rPr>
            </w:pPr>
            <w:r>
              <w:rPr>
                <w:szCs w:val="24"/>
              </w:rPr>
              <w:t>网络标准：IEEE 802.11n，IEEE 802.11</w:t>
            </w:r>
          </w:p>
          <w:p>
            <w:pPr>
              <w:numPr>
                <w:ilvl w:val="0"/>
                <w:numId w:val="18"/>
              </w:numPr>
              <w:spacing w:line="240" w:lineRule="auto"/>
              <w:rPr>
                <w:rFonts w:hint="eastAsia"/>
                <w:szCs w:val="24"/>
              </w:rPr>
            </w:pPr>
            <w:r>
              <w:rPr>
                <w:rFonts w:hint="eastAsia"/>
                <w:szCs w:val="24"/>
              </w:rPr>
              <w:t xml:space="preserve">传输速率：300Mbps </w:t>
            </w:r>
          </w:p>
          <w:p>
            <w:pPr>
              <w:numPr>
                <w:ilvl w:val="0"/>
                <w:numId w:val="18"/>
              </w:numPr>
              <w:spacing w:line="240" w:lineRule="auto"/>
              <w:rPr>
                <w:rFonts w:hint="eastAsia"/>
                <w:szCs w:val="24"/>
              </w:rPr>
            </w:pPr>
            <w:r>
              <w:rPr>
                <w:rFonts w:hint="eastAsia"/>
                <w:szCs w:val="24"/>
              </w:rPr>
              <w:t>频率范围：单频(2.4-2.4835G)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35" w:type="dxa"/>
            <w:noWrap w:val="0"/>
            <w:vAlign w:val="top"/>
          </w:tcPr>
          <w:p>
            <w:pPr>
              <w:rPr>
                <w:rFonts w:hint="eastAsia"/>
                <w:szCs w:val="24"/>
              </w:rPr>
            </w:pPr>
            <w:r>
              <w:rPr>
                <w:rFonts w:hint="eastAsia"/>
                <w:szCs w:val="24"/>
              </w:rPr>
              <w:t>无线传感器传输模块</w:t>
            </w:r>
          </w:p>
        </w:tc>
        <w:tc>
          <w:tcPr>
            <w:tcW w:w="6287" w:type="dxa"/>
            <w:noWrap w:val="0"/>
            <w:vAlign w:val="top"/>
          </w:tcPr>
          <w:p>
            <w:pPr>
              <w:numPr>
                <w:ilvl w:val="0"/>
                <w:numId w:val="18"/>
              </w:numPr>
              <w:spacing w:line="240" w:lineRule="auto"/>
              <w:rPr>
                <w:rFonts w:hint="eastAsia"/>
                <w:szCs w:val="24"/>
              </w:rPr>
            </w:pPr>
            <w:r>
              <w:rPr>
                <w:rFonts w:hint="eastAsia"/>
                <w:szCs w:val="24"/>
              </w:rPr>
              <w:t>支持Zigbee协议栈</w:t>
            </w:r>
          </w:p>
          <w:p>
            <w:pPr>
              <w:numPr>
                <w:ilvl w:val="0"/>
                <w:numId w:val="18"/>
              </w:numPr>
              <w:spacing w:line="240" w:lineRule="auto"/>
              <w:rPr>
                <w:rFonts w:hint="eastAsia"/>
                <w:szCs w:val="24"/>
              </w:rPr>
            </w:pPr>
            <w:r>
              <w:rPr>
                <w:szCs w:val="24"/>
              </w:rPr>
              <w:t>基于IEEE802.15.4标准的低功耗</w:t>
            </w:r>
            <w:r>
              <w:rPr>
                <w:szCs w:val="24"/>
              </w:rPr>
              <w:fldChar w:fldCharType="begin"/>
            </w:r>
            <w:r>
              <w:rPr>
                <w:szCs w:val="24"/>
              </w:rPr>
              <w:instrText xml:space="preserve"> HYPERLINK "http://baike.haosou.com/doc/3165868.html" \t "_blank" </w:instrText>
            </w:r>
            <w:r>
              <w:rPr>
                <w:szCs w:val="24"/>
              </w:rPr>
              <w:fldChar w:fldCharType="separate"/>
            </w:r>
            <w:r>
              <w:rPr>
                <w:szCs w:val="24"/>
              </w:rPr>
              <w:t>局域网</w:t>
            </w:r>
            <w:r>
              <w:rPr>
                <w:szCs w:val="24"/>
              </w:rPr>
              <w:fldChar w:fldCharType="end"/>
            </w:r>
            <w:r>
              <w:rPr>
                <w:szCs w:val="24"/>
              </w:rPr>
              <w:t>协议</w:t>
            </w:r>
          </w:p>
          <w:p>
            <w:pPr>
              <w:numPr>
                <w:ilvl w:val="0"/>
                <w:numId w:val="18"/>
              </w:numPr>
              <w:spacing w:line="240" w:lineRule="auto"/>
              <w:rPr>
                <w:rFonts w:hint="eastAsia"/>
                <w:szCs w:val="24"/>
              </w:rPr>
            </w:pPr>
            <w:r>
              <w:rPr>
                <w:rFonts w:hint="eastAsia"/>
                <w:szCs w:val="24"/>
              </w:rPr>
              <w:t>支持温湿度、光强度、压强等传感器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35" w:type="dxa"/>
            <w:noWrap w:val="0"/>
            <w:vAlign w:val="top"/>
          </w:tcPr>
          <w:p>
            <w:pPr>
              <w:rPr>
                <w:rFonts w:hint="eastAsia"/>
                <w:szCs w:val="24"/>
              </w:rPr>
            </w:pPr>
            <w:r>
              <w:rPr>
                <w:rFonts w:hint="eastAsia"/>
                <w:szCs w:val="24"/>
              </w:rPr>
              <w:t>串口模块</w:t>
            </w:r>
          </w:p>
        </w:tc>
        <w:tc>
          <w:tcPr>
            <w:tcW w:w="6287" w:type="dxa"/>
            <w:noWrap w:val="0"/>
            <w:vAlign w:val="top"/>
          </w:tcPr>
          <w:p>
            <w:pPr>
              <w:numPr>
                <w:ilvl w:val="0"/>
                <w:numId w:val="18"/>
              </w:numPr>
              <w:spacing w:line="240" w:lineRule="auto"/>
              <w:rPr>
                <w:rFonts w:hint="eastAsia"/>
                <w:szCs w:val="24"/>
              </w:rPr>
            </w:pPr>
            <w:r>
              <w:rPr>
                <w:rFonts w:hint="eastAsia"/>
                <w:szCs w:val="24"/>
              </w:rPr>
              <w:t>支持USB接口</w:t>
            </w:r>
          </w:p>
          <w:p>
            <w:pPr>
              <w:numPr>
                <w:ilvl w:val="0"/>
                <w:numId w:val="18"/>
              </w:numPr>
              <w:spacing w:line="240" w:lineRule="auto"/>
              <w:rPr>
                <w:rFonts w:hint="eastAsia"/>
                <w:szCs w:val="24"/>
              </w:rPr>
            </w:pPr>
            <w:r>
              <w:rPr>
                <w:rFonts w:hint="eastAsia"/>
                <w:szCs w:val="24"/>
              </w:rPr>
              <w:t>支持RS232 DB9接口</w:t>
            </w:r>
          </w:p>
        </w:tc>
      </w:tr>
    </w:tbl>
    <w:p>
      <w:pPr>
        <w:jc w:val="center"/>
        <w:rPr>
          <w:rFonts w:hint="eastAsia"/>
          <w:sz w:val="21"/>
          <w:szCs w:val="21"/>
        </w:rPr>
      </w:pPr>
      <w:r>
        <w:rPr>
          <w:rFonts w:hint="eastAsia"/>
          <w:sz w:val="21"/>
          <w:szCs w:val="21"/>
        </w:rPr>
        <w:t>表1：Castwise-Z7硬件平台技术参数</w:t>
      </w:r>
    </w:p>
    <w:p>
      <w:pPr>
        <w:autoSpaceDE w:val="0"/>
        <w:autoSpaceDN w:val="0"/>
        <w:adjustRightInd w:val="0"/>
        <w:spacing w:before="156" w:beforeLines="50"/>
        <w:ind w:firstLine="120" w:firstLineChars="50"/>
        <w:jc w:val="left"/>
        <w:rPr>
          <w:rFonts w:hint="eastAsia"/>
          <w:b/>
        </w:rPr>
      </w:pPr>
      <w:r>
        <w:rPr>
          <w:rFonts w:hint="eastAsia"/>
          <w:b/>
        </w:rPr>
        <w:t>（3）Zigbee协调器/控制器</w:t>
      </w:r>
    </w:p>
    <w:p>
      <w:pPr>
        <w:autoSpaceDE w:val="0"/>
        <w:autoSpaceDN w:val="0"/>
        <w:adjustRightInd w:val="0"/>
        <w:ind w:firstLine="420"/>
        <w:jc w:val="left"/>
        <w:rPr>
          <w:rFonts w:hint="eastAsia" w:ascii="宋体" w:hAnsi="宋体" w:cs="SimSun-Identity-H"/>
          <w:kern w:val="0"/>
        </w:rPr>
      </w:pPr>
      <w:r>
        <w:rPr>
          <w:rFonts w:hint="eastAsia" w:ascii="宋体" w:hAnsi="宋体" w:cs="SimSun-Identity-H"/>
          <w:kern w:val="0"/>
        </w:rPr>
        <w:t>负责Zigbee数据采集设备之前的数据传输，通过Zigbee无线网络方式。</w:t>
      </w:r>
    </w:p>
    <w:p>
      <w:pPr>
        <w:autoSpaceDE w:val="0"/>
        <w:autoSpaceDN w:val="0"/>
        <w:adjustRightInd w:val="0"/>
        <w:jc w:val="center"/>
      </w:pPr>
      <w:r>
        <w:rPr>
          <w:rFonts w:hint="eastAsia"/>
        </w:rPr>
        <w:drawing>
          <wp:inline distT="0" distB="0" distL="114300" distR="114300">
            <wp:extent cx="4317365" cy="3238500"/>
            <wp:effectExtent l="0" t="0" r="10795" b="7620"/>
            <wp:docPr id="9" name="图片 8" descr="Zigbee协调器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Zigbee协调器2"/>
                    <pic:cNvPicPr>
                      <a:picLocks noChangeAspect="1"/>
                    </pic:cNvPicPr>
                  </pic:nvPicPr>
                  <pic:blipFill>
                    <a:blip r:embed="rId14"/>
                    <a:stretch>
                      <a:fillRect/>
                    </a:stretch>
                  </pic:blipFill>
                  <pic:spPr>
                    <a:xfrm>
                      <a:off x="0" y="0"/>
                      <a:ext cx="4317365" cy="3238500"/>
                    </a:xfrm>
                    <a:prstGeom prst="rect">
                      <a:avLst/>
                    </a:prstGeom>
                    <a:noFill/>
                    <a:ln>
                      <a:noFill/>
                    </a:ln>
                  </pic:spPr>
                </pic:pic>
              </a:graphicData>
            </a:graphic>
          </wp:inline>
        </w:drawing>
      </w:r>
    </w:p>
    <w:p>
      <w:pPr>
        <w:jc w:val="center"/>
        <w:rPr>
          <w:rFonts w:hint="eastAsia"/>
          <w:sz w:val="21"/>
          <w:szCs w:val="21"/>
        </w:rPr>
      </w:pPr>
      <w:r>
        <w:rPr>
          <w:rFonts w:hint="eastAsia"/>
          <w:sz w:val="21"/>
          <w:szCs w:val="21"/>
        </w:rPr>
        <w:t>图</w:t>
      </w:r>
      <w:r>
        <w:rPr>
          <w:sz w:val="21"/>
          <w:szCs w:val="21"/>
        </w:rPr>
        <w:fldChar w:fldCharType="begin"/>
      </w:r>
      <w:r>
        <w:rPr>
          <w:sz w:val="21"/>
          <w:szCs w:val="21"/>
        </w:rPr>
        <w:instrText xml:space="preserve"> AUTONUM  \* Arabic </w:instrText>
      </w:r>
      <w:r>
        <w:rPr>
          <w:sz w:val="21"/>
          <w:szCs w:val="21"/>
        </w:rPr>
        <w:fldChar w:fldCharType="end"/>
      </w:r>
      <w:r>
        <w:rPr>
          <w:rFonts w:hint="eastAsia"/>
          <w:sz w:val="21"/>
          <w:szCs w:val="21"/>
        </w:rPr>
        <w:t xml:space="preserve">：Zigbee无线协调器/控制器 </w:t>
      </w:r>
    </w:p>
    <w:p>
      <w:pPr>
        <w:autoSpaceDE w:val="0"/>
        <w:autoSpaceDN w:val="0"/>
        <w:adjustRightInd w:val="0"/>
        <w:spacing w:before="156" w:beforeLines="50"/>
        <w:ind w:firstLine="120" w:firstLineChars="50"/>
        <w:jc w:val="left"/>
        <w:rPr>
          <w:rFonts w:hint="eastAsia"/>
          <w:b/>
        </w:rPr>
      </w:pPr>
      <w:r>
        <w:rPr>
          <w:rFonts w:hint="eastAsia"/>
          <w:b/>
        </w:rPr>
        <w:t xml:space="preserve">（4）Zigbee温湿度仪 </w:t>
      </w:r>
    </w:p>
    <w:p>
      <w:pPr>
        <w:autoSpaceDE w:val="0"/>
        <w:autoSpaceDN w:val="0"/>
        <w:adjustRightInd w:val="0"/>
        <w:ind w:firstLine="480" w:firstLineChars="200"/>
        <w:jc w:val="left"/>
        <w:rPr>
          <w:rFonts w:hint="eastAsia" w:ascii="宋体" w:hAnsi="宋体" w:cs="SimSun-Identity-H"/>
          <w:kern w:val="0"/>
        </w:rPr>
      </w:pPr>
      <w:r>
        <w:rPr>
          <w:rFonts w:hint="eastAsia" w:ascii="宋体" w:hAnsi="宋体" w:cs="SimSun-Identity-H"/>
          <w:kern w:val="0"/>
        </w:rPr>
        <w:t>采集温湿度数据，并通过Zigbee无线网络方式传输。</w:t>
      </w:r>
    </w:p>
    <w:p>
      <w:pPr>
        <w:autoSpaceDE w:val="0"/>
        <w:autoSpaceDN w:val="0"/>
        <w:adjustRightInd w:val="0"/>
        <w:jc w:val="center"/>
        <w:rPr>
          <w:rFonts w:hint="eastAsia" w:ascii="宋体" w:hAnsi="宋体" w:cs="SimSun-Identity-H"/>
          <w:kern w:val="0"/>
        </w:rPr>
      </w:pPr>
      <w:r>
        <w:rPr>
          <w:rFonts w:hint="eastAsia" w:ascii="宋体" w:hAnsi="宋体" w:cs="SimSun-Identity-H"/>
          <w:kern w:val="0"/>
        </w:rPr>
        <w:drawing>
          <wp:inline distT="0" distB="0" distL="114300" distR="114300">
            <wp:extent cx="4317365" cy="3238500"/>
            <wp:effectExtent l="0" t="0" r="10795" b="7620"/>
            <wp:docPr id="11" name="图片 9" descr="Zigbee温湿度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descr="Zigbee温湿度仪"/>
                    <pic:cNvPicPr>
                      <a:picLocks noChangeAspect="1"/>
                    </pic:cNvPicPr>
                  </pic:nvPicPr>
                  <pic:blipFill>
                    <a:blip r:embed="rId15"/>
                    <a:stretch>
                      <a:fillRect/>
                    </a:stretch>
                  </pic:blipFill>
                  <pic:spPr>
                    <a:xfrm>
                      <a:off x="0" y="0"/>
                      <a:ext cx="4317365" cy="3238500"/>
                    </a:xfrm>
                    <a:prstGeom prst="rect">
                      <a:avLst/>
                    </a:prstGeom>
                    <a:noFill/>
                    <a:ln>
                      <a:noFill/>
                    </a:ln>
                  </pic:spPr>
                </pic:pic>
              </a:graphicData>
            </a:graphic>
          </wp:inline>
        </w:drawing>
      </w:r>
    </w:p>
    <w:p>
      <w:pPr>
        <w:jc w:val="center"/>
        <w:rPr>
          <w:rFonts w:hint="eastAsia"/>
          <w:sz w:val="21"/>
          <w:szCs w:val="21"/>
        </w:rPr>
      </w:pPr>
      <w:r>
        <w:rPr>
          <w:rFonts w:hint="eastAsia"/>
          <w:sz w:val="21"/>
          <w:szCs w:val="21"/>
        </w:rPr>
        <w:t>图</w:t>
      </w:r>
      <w:r>
        <w:rPr>
          <w:sz w:val="21"/>
          <w:szCs w:val="21"/>
        </w:rPr>
        <w:fldChar w:fldCharType="begin"/>
      </w:r>
      <w:r>
        <w:rPr>
          <w:sz w:val="21"/>
          <w:szCs w:val="21"/>
        </w:rPr>
        <w:instrText xml:space="preserve"> AUTONUM  \* Arabic </w:instrText>
      </w:r>
      <w:r>
        <w:rPr>
          <w:sz w:val="21"/>
          <w:szCs w:val="21"/>
        </w:rPr>
        <w:fldChar w:fldCharType="end"/>
      </w:r>
      <w:r>
        <w:rPr>
          <w:rFonts w:hint="eastAsia"/>
          <w:sz w:val="21"/>
          <w:szCs w:val="21"/>
        </w:rPr>
        <w:t>：Zigbee温湿度仪</w:t>
      </w:r>
    </w:p>
    <w:p>
      <w:pPr>
        <w:autoSpaceDE w:val="0"/>
        <w:autoSpaceDN w:val="0"/>
        <w:adjustRightInd w:val="0"/>
        <w:spacing w:before="156" w:beforeLines="50"/>
        <w:ind w:firstLine="120" w:firstLineChars="50"/>
        <w:jc w:val="left"/>
        <w:rPr>
          <w:rFonts w:hint="eastAsia"/>
          <w:b/>
        </w:rPr>
      </w:pPr>
      <w:r>
        <w:rPr>
          <w:rFonts w:hint="eastAsia"/>
          <w:b/>
        </w:rPr>
        <w:t xml:space="preserve">（5）Zigbee风速仪 </w:t>
      </w:r>
    </w:p>
    <w:p>
      <w:pPr>
        <w:autoSpaceDE w:val="0"/>
        <w:autoSpaceDN w:val="0"/>
        <w:adjustRightInd w:val="0"/>
        <w:ind w:firstLine="480" w:firstLineChars="200"/>
        <w:jc w:val="left"/>
        <w:rPr>
          <w:rFonts w:hint="eastAsia" w:ascii="宋体" w:hAnsi="宋体" w:cs="SimSun-Identity-H"/>
          <w:kern w:val="0"/>
        </w:rPr>
      </w:pPr>
      <w:r>
        <w:rPr>
          <w:rFonts w:hint="eastAsia" w:ascii="宋体" w:hAnsi="宋体" w:cs="SimSun-Identity-H"/>
          <w:kern w:val="0"/>
        </w:rPr>
        <w:t>采集风速数据，并通过Zigbee无线网络方式传输。</w:t>
      </w:r>
    </w:p>
    <w:p>
      <w:pPr>
        <w:autoSpaceDE w:val="0"/>
        <w:autoSpaceDN w:val="0"/>
        <w:adjustRightInd w:val="0"/>
        <w:jc w:val="center"/>
        <w:rPr>
          <w:rFonts w:hint="eastAsia" w:ascii="宋体" w:hAnsi="宋体" w:cs="SimSun-Identity-H"/>
          <w:kern w:val="0"/>
        </w:rPr>
      </w:pPr>
      <w:r>
        <w:rPr>
          <w:rFonts w:hint="eastAsia" w:ascii="宋体" w:hAnsi="宋体" w:cs="SimSun-Identity-H"/>
          <w:kern w:val="0"/>
        </w:rPr>
        <w:drawing>
          <wp:inline distT="0" distB="0" distL="114300" distR="114300">
            <wp:extent cx="4083685" cy="3062605"/>
            <wp:effectExtent l="0" t="0" r="635" b="635"/>
            <wp:docPr id="10" name="图片 10" descr="Zigbee风速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Zigbee风速仪"/>
                    <pic:cNvPicPr>
                      <a:picLocks noChangeAspect="1"/>
                    </pic:cNvPicPr>
                  </pic:nvPicPr>
                  <pic:blipFill>
                    <a:blip r:embed="rId16"/>
                    <a:stretch>
                      <a:fillRect/>
                    </a:stretch>
                  </pic:blipFill>
                  <pic:spPr>
                    <a:xfrm>
                      <a:off x="0" y="0"/>
                      <a:ext cx="4083685" cy="3062605"/>
                    </a:xfrm>
                    <a:prstGeom prst="rect">
                      <a:avLst/>
                    </a:prstGeom>
                    <a:noFill/>
                    <a:ln>
                      <a:noFill/>
                    </a:ln>
                  </pic:spPr>
                </pic:pic>
              </a:graphicData>
            </a:graphic>
          </wp:inline>
        </w:drawing>
      </w:r>
    </w:p>
    <w:p>
      <w:pPr>
        <w:jc w:val="center"/>
        <w:rPr>
          <w:rFonts w:hint="eastAsia"/>
          <w:sz w:val="21"/>
          <w:szCs w:val="21"/>
        </w:rPr>
      </w:pPr>
      <w:r>
        <w:rPr>
          <w:rFonts w:hint="eastAsia"/>
          <w:sz w:val="21"/>
          <w:szCs w:val="21"/>
        </w:rPr>
        <w:t>图</w:t>
      </w:r>
      <w:r>
        <w:rPr>
          <w:sz w:val="21"/>
          <w:szCs w:val="21"/>
        </w:rPr>
        <w:fldChar w:fldCharType="begin"/>
      </w:r>
      <w:r>
        <w:rPr>
          <w:sz w:val="21"/>
          <w:szCs w:val="21"/>
        </w:rPr>
        <w:instrText xml:space="preserve"> AUTONUM  \* Arabic </w:instrText>
      </w:r>
      <w:r>
        <w:rPr>
          <w:sz w:val="21"/>
          <w:szCs w:val="21"/>
        </w:rPr>
        <w:fldChar w:fldCharType="end"/>
      </w:r>
      <w:r>
        <w:rPr>
          <w:rFonts w:hint="eastAsia"/>
          <w:sz w:val="21"/>
          <w:szCs w:val="21"/>
        </w:rPr>
        <w:t>：Zigbee风速仪</w:t>
      </w:r>
    </w:p>
    <w:p>
      <w:pPr>
        <w:autoSpaceDE w:val="0"/>
        <w:autoSpaceDN w:val="0"/>
        <w:adjustRightInd w:val="0"/>
        <w:spacing w:before="156" w:beforeLines="50"/>
        <w:ind w:firstLine="120" w:firstLineChars="50"/>
        <w:jc w:val="left"/>
        <w:rPr>
          <w:rFonts w:hint="eastAsia"/>
          <w:b/>
        </w:rPr>
      </w:pPr>
      <w:r>
        <w:rPr>
          <w:rFonts w:hint="eastAsia"/>
          <w:b/>
        </w:rPr>
        <w:t xml:space="preserve">（6）Zigbee风向仪 </w:t>
      </w:r>
    </w:p>
    <w:p>
      <w:pPr>
        <w:autoSpaceDE w:val="0"/>
        <w:autoSpaceDN w:val="0"/>
        <w:adjustRightInd w:val="0"/>
        <w:ind w:firstLine="480" w:firstLineChars="200"/>
        <w:jc w:val="left"/>
        <w:rPr>
          <w:rFonts w:hint="eastAsia" w:ascii="宋体" w:hAnsi="宋体" w:cs="SimSun-Identity-H"/>
          <w:kern w:val="0"/>
        </w:rPr>
      </w:pPr>
      <w:r>
        <w:rPr>
          <w:rFonts w:hint="eastAsia" w:ascii="宋体" w:hAnsi="宋体" w:cs="SimSun-Identity-H"/>
          <w:kern w:val="0"/>
        </w:rPr>
        <w:t>采集风向数据，并通过Zigbee无线网络方式传输。</w:t>
      </w:r>
    </w:p>
    <w:p>
      <w:pPr>
        <w:autoSpaceDE w:val="0"/>
        <w:autoSpaceDN w:val="0"/>
        <w:adjustRightInd w:val="0"/>
        <w:jc w:val="center"/>
        <w:rPr>
          <w:rFonts w:hint="eastAsia" w:ascii="宋体" w:hAnsi="宋体" w:cs="SimSun-Identity-H"/>
          <w:kern w:val="0"/>
        </w:rPr>
      </w:pPr>
      <w:r>
        <w:rPr>
          <w:rFonts w:hint="eastAsia" w:ascii="宋体" w:hAnsi="宋体" w:cs="SimSun-Identity-H"/>
          <w:kern w:val="0"/>
        </w:rPr>
        <w:drawing>
          <wp:inline distT="0" distB="0" distL="114300" distR="114300">
            <wp:extent cx="4083685" cy="3062605"/>
            <wp:effectExtent l="0" t="0" r="635" b="635"/>
            <wp:docPr id="12" name="图片 11" descr="Zigbee风向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descr="Zigbee风向仪"/>
                    <pic:cNvPicPr>
                      <a:picLocks noChangeAspect="1"/>
                    </pic:cNvPicPr>
                  </pic:nvPicPr>
                  <pic:blipFill>
                    <a:blip r:embed="rId17"/>
                    <a:stretch>
                      <a:fillRect/>
                    </a:stretch>
                  </pic:blipFill>
                  <pic:spPr>
                    <a:xfrm>
                      <a:off x="0" y="0"/>
                      <a:ext cx="4083685" cy="3062605"/>
                    </a:xfrm>
                    <a:prstGeom prst="rect">
                      <a:avLst/>
                    </a:prstGeom>
                    <a:noFill/>
                    <a:ln>
                      <a:noFill/>
                    </a:ln>
                  </pic:spPr>
                </pic:pic>
              </a:graphicData>
            </a:graphic>
          </wp:inline>
        </w:drawing>
      </w:r>
    </w:p>
    <w:p>
      <w:pPr>
        <w:jc w:val="center"/>
        <w:rPr>
          <w:rFonts w:hint="eastAsia"/>
        </w:rPr>
      </w:pPr>
      <w:r>
        <w:rPr>
          <w:rFonts w:hint="eastAsia"/>
          <w:sz w:val="21"/>
          <w:szCs w:val="21"/>
        </w:rPr>
        <w:t>图</w:t>
      </w:r>
      <w:r>
        <w:rPr>
          <w:sz w:val="21"/>
          <w:szCs w:val="21"/>
        </w:rPr>
        <w:fldChar w:fldCharType="begin"/>
      </w:r>
      <w:r>
        <w:rPr>
          <w:sz w:val="21"/>
          <w:szCs w:val="21"/>
        </w:rPr>
        <w:instrText xml:space="preserve"> AUTONUM  \* Arabic </w:instrText>
      </w:r>
      <w:r>
        <w:rPr>
          <w:sz w:val="21"/>
          <w:szCs w:val="21"/>
        </w:rPr>
        <w:fldChar w:fldCharType="end"/>
      </w:r>
      <w:r>
        <w:rPr>
          <w:rFonts w:hint="eastAsia"/>
          <w:sz w:val="21"/>
          <w:szCs w:val="21"/>
        </w:rPr>
        <w:t>：Zigbee</w:t>
      </w:r>
    </w:p>
    <w:p>
      <w:pPr>
        <w:pStyle w:val="2"/>
        <w:spacing w:before="624" w:beforeLines="200" w:after="0" w:afterLines="0"/>
        <w:rPr>
          <w:rFonts w:ascii="Times New Roman" w:hAnsi="Times New Roman"/>
        </w:rPr>
      </w:pPr>
      <w:bookmarkStart w:id="45" w:name="_Toc11918079"/>
      <w:bookmarkStart w:id="46" w:name="_Toc4574"/>
      <w:r>
        <w:rPr>
          <w:rFonts w:ascii="Times New Roman" w:hAnsi="Times New Roman"/>
        </w:rPr>
        <w:t>6 程序主要系统开发</w:t>
      </w:r>
      <w:bookmarkEnd w:id="45"/>
      <w:bookmarkEnd w:id="46"/>
    </w:p>
    <w:p>
      <w:pPr>
        <w:pStyle w:val="3"/>
        <w:bidi w:val="0"/>
        <w:rPr>
          <w:rFonts w:hint="eastAsia"/>
        </w:rPr>
      </w:pPr>
      <w:bookmarkStart w:id="47" w:name="_Toc11918080"/>
      <w:bookmarkStart w:id="48" w:name="_Toc817"/>
      <w:r>
        <w:rPr>
          <w:rFonts w:hint="eastAsia"/>
        </w:rPr>
        <w:t>6.</w:t>
      </w:r>
      <w:r>
        <w:t xml:space="preserve">1 </w:t>
      </w:r>
      <w:bookmarkEnd w:id="47"/>
      <w:bookmarkStart w:id="49" w:name="_Toc395086866"/>
      <w:bookmarkStart w:id="50" w:name="_Toc395546287"/>
      <w:bookmarkStart w:id="51" w:name="_Toc456790597"/>
      <w:r>
        <w:rPr>
          <w:rFonts w:hint="eastAsia"/>
        </w:rPr>
        <w:t>系统</w:t>
      </w:r>
      <w:bookmarkEnd w:id="49"/>
      <w:r>
        <w:rPr>
          <w:rFonts w:hint="eastAsia"/>
        </w:rPr>
        <w:t>框架</w:t>
      </w:r>
      <w:bookmarkEnd w:id="48"/>
      <w:bookmarkEnd w:id="50"/>
      <w:bookmarkEnd w:id="51"/>
    </w:p>
    <w:p>
      <w:pPr>
        <w:ind w:firstLine="480" w:firstLineChars="200"/>
        <w:jc w:val="left"/>
        <w:rPr>
          <w:rFonts w:hint="eastAsia"/>
          <w:iCs/>
        </w:rPr>
      </w:pPr>
      <w:r>
        <w:rPr>
          <w:rFonts w:hint="eastAsia" w:ascii="宋体" w:hAnsi="宋体"/>
          <w:iCs/>
        </w:rPr>
        <w:t>智能数据采集系统的系统</w:t>
      </w:r>
      <w:r>
        <w:rPr>
          <w:rFonts w:hint="eastAsia"/>
          <w:iCs/>
        </w:rPr>
        <w:t>框架共划分为三个层次，从上至下分别为：Web应用层、中间件层和数据采集层，系统框图如下：</w:t>
      </w:r>
    </w:p>
    <w:p>
      <w:pPr>
        <w:jc w:val="center"/>
        <w:rPr>
          <w:rFonts w:hint="eastAsia"/>
        </w:rPr>
      </w:pPr>
      <w:r>
        <w:rPr>
          <w:rFonts w:hint="eastAsia"/>
        </w:rPr>
        <w:object>
          <v:shape id="_x0000_i1026" o:spt="75" type="#_x0000_t75" style="height:259.65pt;width:343.35pt;" o:ole="t" filled="f" o:preferrelative="t" stroked="f" coordsize="21600,21600">
            <v:path/>
            <v:fill on="f" focussize="0,0"/>
            <v:stroke on="f"/>
            <v:imagedata r:id="rId19" o:title=""/>
            <o:lock v:ext="edit" aspectratio="t"/>
            <w10:wrap type="none"/>
            <w10:anchorlock/>
          </v:shape>
          <o:OLEObject Type="Embed" ProgID="Visio.Drawing.11" ShapeID="_x0000_i1026" DrawAspect="Content" ObjectID="_1468075726" r:id="rId18">
            <o:LockedField>false</o:LockedField>
          </o:OLEObject>
        </w:object>
      </w:r>
    </w:p>
    <w:p>
      <w:pPr>
        <w:jc w:val="center"/>
        <w:rPr>
          <w:rFonts w:hint="eastAsia"/>
          <w:sz w:val="21"/>
          <w:szCs w:val="21"/>
        </w:rPr>
      </w:pPr>
      <w:r>
        <w:rPr>
          <w:rFonts w:hint="eastAsia"/>
          <w:sz w:val="21"/>
          <w:szCs w:val="21"/>
        </w:rPr>
        <w:t>图</w:t>
      </w:r>
      <w:r>
        <w:rPr>
          <w:sz w:val="21"/>
          <w:szCs w:val="21"/>
        </w:rPr>
        <w:fldChar w:fldCharType="begin"/>
      </w:r>
      <w:r>
        <w:rPr>
          <w:sz w:val="21"/>
          <w:szCs w:val="21"/>
        </w:rPr>
        <w:instrText xml:space="preserve"> AUTONUM  \* Arabic </w:instrText>
      </w:r>
      <w:r>
        <w:rPr>
          <w:sz w:val="21"/>
          <w:szCs w:val="21"/>
        </w:rPr>
        <w:fldChar w:fldCharType="end"/>
      </w:r>
      <w:r>
        <w:rPr>
          <w:rFonts w:hint="eastAsia"/>
          <w:sz w:val="21"/>
          <w:szCs w:val="21"/>
        </w:rPr>
        <w:t>：</w:t>
      </w:r>
      <w:r>
        <w:rPr>
          <w:rFonts w:hint="eastAsia" w:ascii="宋体" w:hAnsi="宋体"/>
          <w:iCs/>
          <w:sz w:val="21"/>
          <w:szCs w:val="21"/>
        </w:rPr>
        <w:t>智能数据采集系统-系统框架</w:t>
      </w:r>
    </w:p>
    <w:p>
      <w:pPr>
        <w:rPr>
          <w:rFonts w:hint="eastAsia"/>
        </w:rPr>
      </w:pPr>
    </w:p>
    <w:p>
      <w:pPr>
        <w:pStyle w:val="3"/>
        <w:bidi w:val="0"/>
        <w:rPr>
          <w:rFonts w:hint="eastAsia"/>
        </w:rPr>
      </w:pPr>
      <w:bookmarkStart w:id="52" w:name="_Toc11918081"/>
      <w:bookmarkStart w:id="53" w:name="_Toc18166"/>
      <w:r>
        <w:rPr>
          <w:rFonts w:hint="eastAsia"/>
        </w:rPr>
        <w:t>6.</w:t>
      </w:r>
      <w:r>
        <w:t xml:space="preserve">2 </w:t>
      </w:r>
      <w:bookmarkEnd w:id="52"/>
      <w:bookmarkStart w:id="54" w:name="_Toc395086868"/>
      <w:bookmarkStart w:id="55" w:name="_Toc395546289"/>
      <w:bookmarkStart w:id="56" w:name="_Toc456790599"/>
      <w:r>
        <w:rPr>
          <w:rFonts w:hint="eastAsia"/>
        </w:rPr>
        <w:t>Web应用层设计</w:t>
      </w:r>
      <w:bookmarkEnd w:id="53"/>
      <w:bookmarkEnd w:id="54"/>
      <w:bookmarkEnd w:id="55"/>
      <w:bookmarkEnd w:id="56"/>
    </w:p>
    <w:p>
      <w:pPr>
        <w:ind w:firstLine="480" w:firstLineChars="200"/>
        <w:jc w:val="left"/>
        <w:rPr>
          <w:rFonts w:hint="eastAsia"/>
          <w:iCs/>
        </w:rPr>
      </w:pPr>
      <w:r>
        <w:rPr>
          <w:rFonts w:hint="eastAsia"/>
          <w:iCs/>
        </w:rPr>
        <w:t>Web应用层的主要任务是响应客户端浏览器发送过来的HTTP和CGI请求；提交从中间件层所获取的设备层的传感器采集数据；提供用户登陆、用户注册、设备操作、视频监控、条码操作、系统设置等界面；将用户信息和系统配置写入数据库等。网页前端层是直接与用户交互的一层。</w:t>
      </w:r>
    </w:p>
    <w:p>
      <w:pPr>
        <w:spacing w:line="360" w:lineRule="auto"/>
        <w:ind w:firstLine="0" w:firstLineChars="0"/>
        <w:jc w:val="center"/>
        <w:rPr>
          <w:rFonts w:hint="eastAsia" w:ascii="Calibri" w:hAnsi="Calibri"/>
          <w:szCs w:val="22"/>
        </w:rPr>
      </w:pPr>
      <w:r>
        <w:rPr>
          <w:rFonts w:ascii="Calibri" w:hAnsi="Calibri"/>
          <w:szCs w:val="22"/>
        </w:rPr>
        <w:drawing>
          <wp:inline distT="0" distB="0" distL="114300" distR="114300">
            <wp:extent cx="3874135" cy="1568450"/>
            <wp:effectExtent l="0" t="0" r="12065"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1"/>
                    <a:stretch>
                      <a:fillRect/>
                    </a:stretch>
                  </pic:blipFill>
                  <pic:spPr>
                    <a:xfrm>
                      <a:off x="0" y="0"/>
                      <a:ext cx="3874135" cy="1568450"/>
                    </a:xfrm>
                    <a:prstGeom prst="rect">
                      <a:avLst/>
                    </a:prstGeom>
                    <a:noFill/>
                    <a:ln>
                      <a:noFill/>
                    </a:ln>
                  </pic:spPr>
                </pic:pic>
              </a:graphicData>
            </a:graphic>
          </wp:inline>
        </w:drawing>
      </w:r>
    </w:p>
    <w:p>
      <w:pPr>
        <w:spacing w:line="360" w:lineRule="auto"/>
        <w:ind w:firstLine="0" w:firstLineChars="0"/>
        <w:jc w:val="center"/>
        <w:rPr>
          <w:rFonts w:hint="eastAsia" w:ascii="Calibri" w:hAnsi="Calibri"/>
          <w:sz w:val="21"/>
          <w:szCs w:val="21"/>
        </w:rPr>
      </w:pPr>
      <w:r>
        <w:rPr>
          <w:rFonts w:hint="eastAsia" w:ascii="Calibri" w:hAnsi="Calibri"/>
          <w:sz w:val="21"/>
          <w:szCs w:val="21"/>
        </w:rPr>
        <w:t>图</w:t>
      </w:r>
      <w:r>
        <w:rPr>
          <w:rFonts w:ascii="Calibri" w:hAnsi="Calibri"/>
          <w:sz w:val="21"/>
          <w:szCs w:val="21"/>
        </w:rPr>
        <w:fldChar w:fldCharType="begin"/>
      </w:r>
      <w:r>
        <w:rPr>
          <w:rFonts w:ascii="Calibri" w:hAnsi="Calibri"/>
          <w:sz w:val="21"/>
          <w:szCs w:val="21"/>
        </w:rPr>
        <w:instrText xml:space="preserve"> AUTONUM  \* Arabic </w:instrText>
      </w:r>
      <w:r>
        <w:rPr>
          <w:rFonts w:ascii="Calibri" w:hAnsi="Calibri"/>
          <w:sz w:val="21"/>
          <w:szCs w:val="21"/>
        </w:rPr>
        <w:fldChar w:fldCharType="end"/>
      </w:r>
      <w:r>
        <w:rPr>
          <w:rFonts w:hint="eastAsia" w:ascii="Calibri" w:hAnsi="Calibri"/>
          <w:sz w:val="21"/>
          <w:szCs w:val="21"/>
        </w:rPr>
        <w:t>：</w:t>
      </w:r>
      <w:r>
        <w:rPr>
          <w:rFonts w:hint="eastAsia" w:ascii="宋体" w:hAnsi="宋体"/>
          <w:iCs/>
          <w:sz w:val="21"/>
          <w:szCs w:val="21"/>
        </w:rPr>
        <w:t>Web应用层-系统架构</w:t>
      </w:r>
    </w:p>
    <w:p/>
    <w:p>
      <w:pPr>
        <w:rPr>
          <w:rFonts w:hint="eastAsia"/>
        </w:rPr>
      </w:pPr>
    </w:p>
    <w:p>
      <w:pPr>
        <w:pStyle w:val="3"/>
        <w:bidi w:val="0"/>
      </w:pPr>
      <w:bookmarkStart w:id="57" w:name="_Toc11918082"/>
      <w:bookmarkStart w:id="58" w:name="_Toc12057"/>
      <w:r>
        <w:rPr>
          <w:rFonts w:hint="eastAsia"/>
        </w:rPr>
        <w:t>6.</w:t>
      </w:r>
      <w:r>
        <w:t xml:space="preserve">3 </w:t>
      </w:r>
      <w:bookmarkEnd w:id="57"/>
      <w:bookmarkStart w:id="59" w:name="_Toc395546295"/>
      <w:bookmarkStart w:id="60" w:name="_Toc456790605"/>
      <w:bookmarkStart w:id="61" w:name="_Toc395086874"/>
      <w:r>
        <w:rPr>
          <w:rFonts w:hint="eastAsia"/>
        </w:rPr>
        <w:t>中控服务系统设计</w:t>
      </w:r>
      <w:bookmarkEnd w:id="58"/>
      <w:bookmarkEnd w:id="59"/>
      <w:bookmarkEnd w:id="60"/>
      <w:bookmarkEnd w:id="61"/>
    </w:p>
    <w:p>
      <w:pPr>
        <w:ind w:firstLine="480" w:firstLineChars="200"/>
        <w:jc w:val="left"/>
        <w:rPr>
          <w:rFonts w:hint="eastAsia" w:ascii="宋体" w:hAnsi="宋体"/>
          <w:iCs/>
        </w:rPr>
      </w:pPr>
      <w:r>
        <w:rPr>
          <w:rFonts w:hint="eastAsia"/>
          <w:iCs/>
        </w:rPr>
        <w:t>中间件层，即中控服务系统层。包括Appweb服务器、CGI命令控制器和命令解析服务器。其主要任务是解析Web应用层发送过来操作命令，并传递给Zigbee网络层；从网络层获取设备层采集的数据，打包成JSON格式的字符串，</w:t>
      </w:r>
      <w:r>
        <w:rPr>
          <w:rFonts w:hint="eastAsia" w:ascii="宋体" w:hAnsi="宋体"/>
          <w:iCs/>
        </w:rPr>
        <w:t>实现对设备层采集数据的处理，并按应用层兼容的格式进行打包，然后返回给Web应用层显示。</w:t>
      </w:r>
    </w:p>
    <w:p>
      <w:pPr>
        <w:ind w:firstLine="420"/>
        <w:rPr>
          <w:rFonts w:hint="eastAsia"/>
          <w:iCs/>
        </w:rPr>
      </w:pPr>
      <w:r>
        <w:rPr>
          <w:rFonts w:hint="eastAsia"/>
          <w:iCs/>
        </w:rPr>
        <w:t>Appweb是一个嵌入式HTTP Web服务器，它可以直接集成到客户的应用和嵌入式设备上，便于开发和部署基于Web的应用程序和设备。本项目中的Web应用层就是基于Appweb服务器运行的网页前端应用。</w:t>
      </w:r>
    </w:p>
    <w:p>
      <w:pPr>
        <w:ind w:firstLine="420"/>
        <w:rPr>
          <w:rFonts w:hint="eastAsia"/>
          <w:iCs/>
        </w:rPr>
      </w:pPr>
      <w:r>
        <w:rPr>
          <w:rFonts w:hint="eastAsia"/>
          <w:iCs/>
        </w:rPr>
        <w:t>CGI命令控制器</w:t>
      </w:r>
      <w:r>
        <w:rPr>
          <w:rFonts w:hint="eastAsia" w:ascii="宋体" w:hAnsi="宋体"/>
          <w:iCs/>
        </w:rPr>
        <w:t>的作用是响应客户端浏览器发送过来的CGI命令请求，</w:t>
      </w:r>
      <w:r>
        <w:rPr>
          <w:rFonts w:hint="eastAsia" w:ascii="宋体" w:hAnsi="宋体"/>
        </w:rPr>
        <w:t>解析命令请求，打包成操作数据包，并把它加入共享内存队列，便于</w:t>
      </w:r>
      <w:r>
        <w:rPr>
          <w:rFonts w:hint="eastAsia"/>
          <w:iCs/>
        </w:rPr>
        <w:t>命令解析服务器使用。</w:t>
      </w:r>
    </w:p>
    <w:p>
      <w:pPr>
        <w:ind w:firstLine="420"/>
        <w:rPr>
          <w:rFonts w:hint="eastAsia" w:ascii="宋体" w:hAnsi="宋体"/>
        </w:rPr>
      </w:pPr>
      <w:r>
        <w:rPr>
          <w:rFonts w:hint="eastAsia" w:ascii="宋体" w:hAnsi="宋体"/>
        </w:rPr>
        <w:t>命令解析服务器从共享内存队列中获取操作数据包并解析成数据采集层能够识别的格式，发送至串口，与数据采集层交互通讯。</w:t>
      </w:r>
    </w:p>
    <w:p>
      <w:pPr>
        <w:ind w:firstLine="420"/>
        <w:jc w:val="left"/>
        <w:rPr>
          <w:rFonts w:hint="eastAsia" w:ascii="宋体" w:hAnsi="宋体"/>
          <w:u w:val="none" w:color="000000"/>
        </w:rPr>
      </w:pPr>
      <w:r>
        <w:rPr>
          <w:rFonts w:hint="eastAsia"/>
          <w:iCs/>
        </w:rPr>
        <w:t>视频监控模块直接采用视频播放插件与Web页面交互，即在客户端浏览器上安装</w:t>
      </w:r>
      <w:r>
        <w:rPr>
          <w:rFonts w:hint="eastAsia" w:ascii="宋体" w:hAnsi="宋体"/>
          <w:u w:val="none" w:color="000000"/>
        </w:rPr>
        <w:t>VLC Media Player播放器插件后，在Web应用层的视频监控页面上直接播放视频。</w:t>
      </w:r>
    </w:p>
    <w:p>
      <w:pPr>
        <w:ind w:firstLine="420"/>
        <w:jc w:val="left"/>
        <w:rPr>
          <w:rFonts w:hint="eastAsia"/>
        </w:rPr>
      </w:pPr>
      <w:r>
        <w:rPr>
          <w:rFonts w:hint="eastAsia" w:ascii="宋体" w:hAnsi="宋体"/>
          <w:u w:val="none" w:color="000000"/>
        </w:rPr>
        <w:t>系统登陆、用户注册和系统设置这3个模块分别对应相应的中间件软件，且底层采用SQLite嵌入式数据库作为存储机制，实现完整的系统交互。</w:t>
      </w:r>
    </w:p>
    <w:p>
      <w:pPr>
        <w:jc w:val="center"/>
        <w:rPr>
          <w:rFonts w:hint="eastAsia"/>
        </w:rPr>
      </w:pPr>
      <w:r>
        <w:drawing>
          <wp:inline distT="0" distB="0" distL="114300" distR="114300">
            <wp:extent cx="4639945" cy="2974340"/>
            <wp:effectExtent l="0" t="0" r="8255" b="1270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0"/>
                    <a:stretch>
                      <a:fillRect/>
                    </a:stretch>
                  </pic:blipFill>
                  <pic:spPr>
                    <a:xfrm>
                      <a:off x="0" y="0"/>
                      <a:ext cx="4639945" cy="2974340"/>
                    </a:xfrm>
                    <a:prstGeom prst="rect">
                      <a:avLst/>
                    </a:prstGeom>
                    <a:noFill/>
                    <a:ln>
                      <a:noFill/>
                    </a:ln>
                  </pic:spPr>
                </pic:pic>
              </a:graphicData>
            </a:graphic>
          </wp:inline>
        </w:drawing>
      </w:r>
    </w:p>
    <w:p>
      <w:pPr>
        <w:jc w:val="center"/>
        <w:rPr>
          <w:rFonts w:hint="eastAsia"/>
          <w:sz w:val="21"/>
          <w:szCs w:val="21"/>
        </w:rPr>
      </w:pPr>
      <w:r>
        <w:rPr>
          <w:rFonts w:hint="eastAsia"/>
          <w:sz w:val="21"/>
          <w:szCs w:val="21"/>
        </w:rPr>
        <w:t>图</w:t>
      </w:r>
      <w:r>
        <w:rPr>
          <w:sz w:val="21"/>
          <w:szCs w:val="21"/>
        </w:rPr>
        <w:fldChar w:fldCharType="begin"/>
      </w:r>
      <w:r>
        <w:rPr>
          <w:sz w:val="21"/>
          <w:szCs w:val="21"/>
        </w:rPr>
        <w:instrText xml:space="preserve"> AUTONUM  \* Arabic </w:instrText>
      </w:r>
      <w:r>
        <w:rPr>
          <w:sz w:val="21"/>
          <w:szCs w:val="21"/>
        </w:rPr>
        <w:fldChar w:fldCharType="end"/>
      </w:r>
      <w:r>
        <w:rPr>
          <w:rFonts w:hint="eastAsia"/>
          <w:sz w:val="21"/>
          <w:szCs w:val="21"/>
        </w:rPr>
        <w:t>：中控服务系统--系统框图</w:t>
      </w:r>
    </w:p>
    <w:p>
      <w:pPr>
        <w:rPr>
          <w:rFonts w:hint="eastAsia"/>
        </w:rPr>
      </w:pPr>
    </w:p>
    <w:p>
      <w:pPr>
        <w:pStyle w:val="3"/>
        <w:bidi w:val="0"/>
        <w:rPr>
          <w:rFonts w:hint="eastAsia"/>
        </w:rPr>
      </w:pPr>
      <w:bookmarkStart w:id="62" w:name="_Toc11918083"/>
      <w:bookmarkStart w:id="63" w:name="_Toc11335"/>
      <w:r>
        <w:rPr>
          <w:rFonts w:hint="eastAsia"/>
        </w:rPr>
        <w:t>6.</w:t>
      </w:r>
      <w:r>
        <w:t xml:space="preserve">4 </w:t>
      </w:r>
      <w:bookmarkEnd w:id="62"/>
      <w:bookmarkStart w:id="64" w:name="_Toc395546300"/>
      <w:bookmarkStart w:id="65" w:name="_Toc456790610"/>
      <w:bookmarkStart w:id="66" w:name="_Toc395086879"/>
      <w:r>
        <w:rPr>
          <w:rFonts w:hint="eastAsia"/>
        </w:rPr>
        <w:t>数据采集系统设计</w:t>
      </w:r>
      <w:bookmarkEnd w:id="63"/>
      <w:bookmarkEnd w:id="64"/>
      <w:bookmarkEnd w:id="65"/>
      <w:bookmarkEnd w:id="66"/>
    </w:p>
    <w:p>
      <w:pPr>
        <w:ind w:firstLine="420"/>
        <w:rPr>
          <w:rFonts w:hint="eastAsia"/>
          <w:iCs/>
        </w:rPr>
      </w:pPr>
      <w:r>
        <w:rPr>
          <w:rFonts w:hint="eastAsia"/>
          <w:iCs/>
        </w:rPr>
        <w:t>数据采集层包括由Zigbee协调器和Zigbee控制器组成的无线网络和嵌入在Zigbee数据采集设备中的智能传感器共同组成。每个Zigbee控制器对应一个或一组传感器设备。</w:t>
      </w:r>
    </w:p>
    <w:p>
      <w:pPr>
        <w:ind w:firstLine="420"/>
        <w:rPr>
          <w:rFonts w:hint="eastAsia"/>
          <w:iCs/>
        </w:rPr>
      </w:pPr>
      <w:r>
        <w:rPr>
          <w:rFonts w:hint="eastAsia"/>
          <w:iCs/>
        </w:rPr>
        <w:t>Zigbee协调器作为无线网络中的路由器，它上层对接中控服务系统，从串口接收中控发来的命令并广播发送至Zigbee网络，使设备节点可以接收命令；另一方面，从Zigbee网络接收设备节点返回的操作结果数据，并通过串口回送给中控服务系统。</w:t>
      </w:r>
    </w:p>
    <w:p>
      <w:pPr>
        <w:ind w:firstLine="420"/>
        <w:rPr>
          <w:rFonts w:hint="eastAsia"/>
          <w:iCs/>
        </w:rPr>
      </w:pPr>
      <w:r>
        <w:rPr>
          <w:rFonts w:hint="eastAsia"/>
          <w:iCs/>
        </w:rPr>
        <w:t>Zigbee控制器监听网络上的命令请求，并根据设备节点号匹配属于自己的操作请求，并根据命令执行对应的设备操作：数据采集、设备重启、检测设备状态等，然后获取智能传感器的返回数据或设备状态，并再次通过Zigbee网络回送给协调器。</w:t>
      </w:r>
    </w:p>
    <w:p>
      <w:pPr>
        <w:jc w:val="center"/>
        <w:rPr>
          <w:rFonts w:hint="eastAsia"/>
        </w:rPr>
      </w:pPr>
      <w:r>
        <w:drawing>
          <wp:inline distT="0" distB="0" distL="114300" distR="114300">
            <wp:extent cx="4337685" cy="2019300"/>
            <wp:effectExtent l="0" t="0" r="5715"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1"/>
                    <a:stretch>
                      <a:fillRect/>
                    </a:stretch>
                  </pic:blipFill>
                  <pic:spPr>
                    <a:xfrm>
                      <a:off x="0" y="0"/>
                      <a:ext cx="4337685" cy="2019300"/>
                    </a:xfrm>
                    <a:prstGeom prst="rect">
                      <a:avLst/>
                    </a:prstGeom>
                    <a:noFill/>
                    <a:ln>
                      <a:noFill/>
                    </a:ln>
                  </pic:spPr>
                </pic:pic>
              </a:graphicData>
            </a:graphic>
          </wp:inline>
        </w:drawing>
      </w:r>
    </w:p>
    <w:p>
      <w:pPr>
        <w:jc w:val="center"/>
        <w:rPr>
          <w:rFonts w:ascii="Times New Roman" w:hAnsi="Times New Roman" w:eastAsia="黑体" w:cs="Times New Roman"/>
          <w:b w:val="0"/>
          <w:kern w:val="44"/>
          <w:sz w:val="24"/>
          <w:szCs w:val="28"/>
        </w:rPr>
      </w:pPr>
      <w:r>
        <w:rPr>
          <w:rFonts w:hint="eastAsia"/>
          <w:sz w:val="21"/>
          <w:szCs w:val="21"/>
        </w:rPr>
        <w:t>图</w:t>
      </w:r>
      <w:r>
        <w:rPr>
          <w:sz w:val="21"/>
          <w:szCs w:val="21"/>
        </w:rPr>
        <w:fldChar w:fldCharType="begin"/>
      </w:r>
      <w:r>
        <w:rPr>
          <w:sz w:val="21"/>
          <w:szCs w:val="21"/>
        </w:rPr>
        <w:instrText xml:space="preserve"> AUTONUM  \* Arabic </w:instrText>
      </w:r>
      <w:r>
        <w:rPr>
          <w:sz w:val="21"/>
          <w:szCs w:val="21"/>
        </w:rPr>
        <w:fldChar w:fldCharType="end"/>
      </w:r>
      <w:r>
        <w:rPr>
          <w:rFonts w:hint="eastAsia"/>
          <w:sz w:val="21"/>
          <w:szCs w:val="21"/>
        </w:rPr>
        <w:t>：数据采集系统--系统框图</w:t>
      </w:r>
    </w:p>
    <w:p>
      <w:pPr>
        <w:pStyle w:val="2"/>
        <w:spacing w:before="624" w:beforeLines="200" w:after="0" w:afterLines="0"/>
        <w:rPr>
          <w:rFonts w:hint="eastAsia"/>
          <w:lang w:val="en-US" w:eastAsia="zh-CN"/>
        </w:rPr>
      </w:pPr>
      <w:bookmarkStart w:id="67" w:name="_Toc11918089"/>
      <w:bookmarkStart w:id="68" w:name="_Toc25644"/>
      <w:r>
        <w:rPr>
          <w:rFonts w:hint="eastAsia" w:ascii="Times New Roman" w:hAnsi="Times New Roman"/>
        </w:rPr>
        <w:t>7</w:t>
      </w:r>
      <w:r>
        <w:rPr>
          <w:rFonts w:ascii="Times New Roman" w:hAnsi="Times New Roman"/>
        </w:rPr>
        <w:t xml:space="preserve"> </w:t>
      </w:r>
      <w:bookmarkEnd w:id="67"/>
      <w:bookmarkStart w:id="69" w:name="_Toc5912"/>
      <w:r>
        <w:rPr>
          <w:rFonts w:hint="eastAsia"/>
          <w:lang w:val="en-US" w:eastAsia="zh-CN"/>
        </w:rPr>
        <w:t>系统出错处理设计</w:t>
      </w:r>
      <w:bookmarkEnd w:id="68"/>
      <w:bookmarkEnd w:id="69"/>
    </w:p>
    <w:p>
      <w:pPr>
        <w:ind w:firstLine="420"/>
        <w:rPr>
          <w:rFonts w:hint="eastAsia" w:ascii="宋体" w:hAnsi="宋体"/>
        </w:rPr>
      </w:pPr>
      <w:r>
        <w:rPr>
          <w:rFonts w:hint="eastAsia" w:ascii="宋体" w:hAnsi="宋体"/>
        </w:rPr>
        <w:t>智能数据采集系统中设置了一些常见错误现象和其处理方式，如下表所示：</w:t>
      </w:r>
    </w:p>
    <w:tbl>
      <w:tblPr>
        <w:tblStyle w:val="18"/>
        <w:tblW w:w="7998" w:type="dxa"/>
        <w:jc w:val="center"/>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autofit"/>
        <w:tblCellMar>
          <w:top w:w="0" w:type="dxa"/>
          <w:left w:w="108" w:type="dxa"/>
          <w:bottom w:w="0" w:type="dxa"/>
          <w:right w:w="108" w:type="dxa"/>
        </w:tblCellMar>
      </w:tblPr>
      <w:tblGrid>
        <w:gridCol w:w="1766"/>
        <w:gridCol w:w="3203"/>
        <w:gridCol w:w="3029"/>
      </w:tblGrid>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527" w:hRule="atLeast"/>
          <w:jc w:val="center"/>
        </w:trPr>
        <w:tc>
          <w:tcPr>
            <w:tcW w:w="1766" w:type="dxa"/>
            <w:tcBorders>
              <w:bottom w:val="single" w:color="auto" w:sz="8" w:space="0"/>
            </w:tcBorders>
            <w:shd w:val="clear" w:color="9BBB59" w:fill="9BBB59"/>
            <w:noWrap/>
            <w:vAlign w:val="center"/>
          </w:tcPr>
          <w:p>
            <w:pPr>
              <w:widowControl/>
              <w:jc w:val="center"/>
              <w:rPr>
                <w:rFonts w:ascii="宋体" w:hAnsi="宋体" w:cs="宋体"/>
                <w:b/>
                <w:bCs/>
                <w:kern w:val="0"/>
              </w:rPr>
            </w:pPr>
            <w:r>
              <w:rPr>
                <w:rFonts w:hint="eastAsia" w:ascii="宋体" w:hAnsi="宋体" w:cs="宋体"/>
                <w:b/>
                <w:bCs/>
                <w:kern w:val="0"/>
              </w:rPr>
              <w:t>错误类型</w:t>
            </w:r>
          </w:p>
        </w:tc>
        <w:tc>
          <w:tcPr>
            <w:tcW w:w="3203" w:type="dxa"/>
            <w:tcBorders>
              <w:bottom w:val="single" w:color="auto" w:sz="8" w:space="0"/>
            </w:tcBorders>
            <w:shd w:val="clear" w:color="9BBB59" w:fill="9BBB59"/>
            <w:noWrap w:val="0"/>
            <w:vAlign w:val="center"/>
          </w:tcPr>
          <w:p>
            <w:pPr>
              <w:widowControl/>
              <w:jc w:val="center"/>
              <w:rPr>
                <w:rFonts w:hint="eastAsia" w:ascii="宋体" w:hAnsi="宋体" w:cs="宋体"/>
                <w:b/>
                <w:bCs/>
                <w:kern w:val="0"/>
              </w:rPr>
            </w:pPr>
            <w:r>
              <w:rPr>
                <w:rFonts w:hint="eastAsia" w:ascii="宋体" w:hAnsi="宋体" w:cs="宋体"/>
                <w:b/>
                <w:bCs/>
                <w:kern w:val="0"/>
              </w:rPr>
              <w:t>错误现象</w:t>
            </w:r>
          </w:p>
        </w:tc>
        <w:tc>
          <w:tcPr>
            <w:tcW w:w="3029" w:type="dxa"/>
            <w:tcBorders>
              <w:bottom w:val="single" w:color="auto" w:sz="8" w:space="0"/>
            </w:tcBorders>
            <w:shd w:val="clear" w:color="9BBB59" w:fill="9BBB59"/>
            <w:noWrap/>
            <w:vAlign w:val="center"/>
          </w:tcPr>
          <w:p>
            <w:pPr>
              <w:widowControl/>
              <w:jc w:val="center"/>
              <w:rPr>
                <w:rFonts w:ascii="宋体" w:hAnsi="宋体" w:cs="宋体"/>
                <w:b/>
                <w:bCs/>
                <w:kern w:val="0"/>
              </w:rPr>
            </w:pPr>
            <w:r>
              <w:rPr>
                <w:rFonts w:hint="eastAsia" w:ascii="宋体" w:hAnsi="宋体" w:cs="宋体"/>
                <w:b/>
                <w:bCs/>
                <w:kern w:val="0"/>
              </w:rPr>
              <w:t>处理</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527" w:hRule="atLeast"/>
          <w:jc w:val="center"/>
        </w:trPr>
        <w:tc>
          <w:tcPr>
            <w:tcW w:w="1766" w:type="dxa"/>
            <w:noWrap/>
            <w:vAlign w:val="center"/>
          </w:tcPr>
          <w:p>
            <w:pPr>
              <w:widowControl/>
              <w:jc w:val="center"/>
              <w:rPr>
                <w:rFonts w:hint="eastAsia" w:ascii="宋体" w:hAnsi="宋体" w:cs="宋体"/>
                <w:color w:val="000000"/>
                <w:kern w:val="0"/>
              </w:rPr>
            </w:pPr>
            <w:r>
              <w:rPr>
                <w:rFonts w:hint="eastAsia" w:ascii="宋体" w:hAnsi="宋体" w:cs="宋体"/>
                <w:color w:val="000000"/>
                <w:kern w:val="0"/>
              </w:rPr>
              <w:t>客户端问题</w:t>
            </w:r>
          </w:p>
        </w:tc>
        <w:tc>
          <w:tcPr>
            <w:tcW w:w="3203" w:type="dxa"/>
            <w:noWrap w:val="0"/>
            <w:vAlign w:val="center"/>
          </w:tcPr>
          <w:p>
            <w:pPr>
              <w:widowControl/>
              <w:jc w:val="center"/>
              <w:rPr>
                <w:rFonts w:hint="eastAsia" w:ascii="宋体" w:hAnsi="宋体" w:cs="宋体"/>
                <w:color w:val="000000"/>
                <w:kern w:val="0"/>
              </w:rPr>
            </w:pPr>
            <w:r>
              <w:rPr>
                <w:rFonts w:hint="eastAsia" w:ascii="宋体" w:hAnsi="宋体" w:cs="宋体"/>
                <w:color w:val="000000"/>
                <w:kern w:val="0"/>
              </w:rPr>
              <w:t>浏览器无法正确加载网页</w:t>
            </w:r>
          </w:p>
        </w:tc>
        <w:tc>
          <w:tcPr>
            <w:tcW w:w="3029" w:type="dxa"/>
            <w:noWrap/>
            <w:vAlign w:val="center"/>
          </w:tcPr>
          <w:p>
            <w:pPr>
              <w:widowControl/>
              <w:jc w:val="center"/>
              <w:rPr>
                <w:rFonts w:ascii="宋体" w:hAnsi="宋体" w:cs="宋体"/>
                <w:color w:val="000000"/>
                <w:kern w:val="0"/>
              </w:rPr>
            </w:pPr>
            <w:r>
              <w:rPr>
                <w:rFonts w:hint="eastAsia" w:ascii="宋体" w:hAnsi="宋体" w:cs="宋体"/>
                <w:color w:val="000000"/>
                <w:kern w:val="0"/>
              </w:rPr>
              <w:t>更换兼容的浏览器版本</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527" w:hRule="atLeast"/>
          <w:jc w:val="center"/>
        </w:trPr>
        <w:tc>
          <w:tcPr>
            <w:tcW w:w="1766" w:type="dxa"/>
            <w:noWrap/>
            <w:vAlign w:val="center"/>
          </w:tcPr>
          <w:p>
            <w:pPr>
              <w:widowControl/>
              <w:jc w:val="center"/>
              <w:rPr>
                <w:rFonts w:hint="eastAsia" w:ascii="宋体" w:hAnsi="宋体" w:cs="宋体"/>
                <w:color w:val="000000"/>
                <w:kern w:val="0"/>
              </w:rPr>
            </w:pPr>
            <w:r>
              <w:rPr>
                <w:rFonts w:hint="eastAsia" w:ascii="宋体" w:hAnsi="宋体" w:cs="宋体"/>
                <w:color w:val="000000"/>
                <w:kern w:val="0"/>
              </w:rPr>
              <w:t>软件问题</w:t>
            </w:r>
          </w:p>
        </w:tc>
        <w:tc>
          <w:tcPr>
            <w:tcW w:w="3203" w:type="dxa"/>
            <w:noWrap w:val="0"/>
            <w:vAlign w:val="center"/>
          </w:tcPr>
          <w:p>
            <w:pPr>
              <w:widowControl/>
              <w:jc w:val="center"/>
              <w:rPr>
                <w:rFonts w:hint="eastAsia" w:ascii="宋体" w:hAnsi="宋体" w:cs="宋体"/>
                <w:color w:val="000000"/>
                <w:kern w:val="0"/>
              </w:rPr>
            </w:pPr>
            <w:r>
              <w:rPr>
                <w:rFonts w:hint="eastAsia" w:ascii="宋体" w:hAnsi="宋体" w:cs="宋体"/>
                <w:color w:val="000000"/>
                <w:kern w:val="0"/>
              </w:rPr>
              <w:t>浏览器无法加载更新数据</w:t>
            </w:r>
          </w:p>
        </w:tc>
        <w:tc>
          <w:tcPr>
            <w:tcW w:w="3029" w:type="dxa"/>
            <w:noWrap/>
            <w:vAlign w:val="center"/>
          </w:tcPr>
          <w:p>
            <w:pPr>
              <w:widowControl/>
              <w:jc w:val="center"/>
              <w:rPr>
                <w:rFonts w:hint="eastAsia" w:ascii="宋体" w:hAnsi="宋体" w:cs="宋体"/>
                <w:color w:val="000000"/>
                <w:kern w:val="0"/>
              </w:rPr>
            </w:pPr>
            <w:r>
              <w:rPr>
                <w:rFonts w:hint="eastAsia" w:ascii="宋体" w:hAnsi="宋体" w:cs="宋体"/>
                <w:color w:val="000000"/>
                <w:kern w:val="0"/>
              </w:rPr>
              <w:t>自动刷新处理</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340" w:hRule="atLeast"/>
          <w:jc w:val="center"/>
        </w:trPr>
        <w:tc>
          <w:tcPr>
            <w:tcW w:w="1766" w:type="dxa"/>
            <w:noWrap/>
            <w:vAlign w:val="center"/>
          </w:tcPr>
          <w:p>
            <w:pPr>
              <w:widowControl/>
              <w:jc w:val="center"/>
              <w:rPr>
                <w:rFonts w:hint="eastAsia" w:ascii="宋体" w:hAnsi="宋体" w:cs="宋体"/>
                <w:color w:val="000000"/>
                <w:kern w:val="0"/>
              </w:rPr>
            </w:pPr>
            <w:r>
              <w:rPr>
                <w:rFonts w:hint="eastAsia" w:ascii="宋体" w:hAnsi="宋体" w:cs="宋体"/>
                <w:color w:val="000000"/>
                <w:kern w:val="0"/>
              </w:rPr>
              <w:t>软件问题</w:t>
            </w:r>
          </w:p>
        </w:tc>
        <w:tc>
          <w:tcPr>
            <w:tcW w:w="3203" w:type="dxa"/>
            <w:noWrap w:val="0"/>
            <w:vAlign w:val="center"/>
          </w:tcPr>
          <w:p>
            <w:pPr>
              <w:widowControl/>
              <w:jc w:val="center"/>
              <w:rPr>
                <w:rFonts w:hint="eastAsia" w:ascii="宋体" w:hAnsi="宋体" w:cs="宋体"/>
                <w:color w:val="000000"/>
                <w:kern w:val="0"/>
              </w:rPr>
            </w:pPr>
            <w:r>
              <w:rPr>
                <w:rFonts w:hint="eastAsia" w:ascii="宋体" w:hAnsi="宋体" w:cs="宋体"/>
                <w:color w:val="000000"/>
                <w:kern w:val="0"/>
              </w:rPr>
              <w:t>监控视频无法播放</w:t>
            </w:r>
          </w:p>
        </w:tc>
        <w:tc>
          <w:tcPr>
            <w:tcW w:w="3029" w:type="dxa"/>
            <w:noWrap/>
            <w:vAlign w:val="center"/>
          </w:tcPr>
          <w:p>
            <w:pPr>
              <w:widowControl/>
              <w:jc w:val="center"/>
              <w:rPr>
                <w:rFonts w:hint="eastAsia" w:ascii="宋体" w:hAnsi="宋体" w:cs="宋体"/>
                <w:color w:val="000000"/>
                <w:kern w:val="0"/>
              </w:rPr>
            </w:pPr>
            <w:r>
              <w:rPr>
                <w:rFonts w:hint="eastAsia" w:ascii="宋体" w:hAnsi="宋体" w:cs="宋体"/>
                <w:color w:val="000000"/>
                <w:kern w:val="0"/>
              </w:rPr>
              <w:t>播放窗口显示黑色</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552" w:hRule="atLeast"/>
          <w:jc w:val="center"/>
        </w:trPr>
        <w:tc>
          <w:tcPr>
            <w:tcW w:w="1766" w:type="dxa"/>
            <w:noWrap/>
            <w:vAlign w:val="center"/>
          </w:tcPr>
          <w:p>
            <w:pPr>
              <w:widowControl/>
              <w:jc w:val="center"/>
              <w:rPr>
                <w:rFonts w:ascii="宋体" w:hAnsi="宋体" w:cs="宋体"/>
                <w:color w:val="000000"/>
                <w:kern w:val="0"/>
              </w:rPr>
            </w:pPr>
            <w:r>
              <w:rPr>
                <w:rFonts w:hint="eastAsia" w:ascii="宋体" w:hAnsi="宋体" w:cs="宋体"/>
                <w:color w:val="000000"/>
                <w:kern w:val="0"/>
              </w:rPr>
              <w:t>设备错误</w:t>
            </w:r>
          </w:p>
        </w:tc>
        <w:tc>
          <w:tcPr>
            <w:tcW w:w="3203" w:type="dxa"/>
            <w:noWrap w:val="0"/>
            <w:vAlign w:val="center"/>
          </w:tcPr>
          <w:p>
            <w:pPr>
              <w:widowControl/>
              <w:jc w:val="center"/>
              <w:rPr>
                <w:rFonts w:hint="eastAsia" w:ascii="宋体" w:hAnsi="宋体" w:cs="宋体"/>
                <w:color w:val="000000"/>
                <w:kern w:val="0"/>
              </w:rPr>
            </w:pPr>
            <w:r>
              <w:rPr>
                <w:rFonts w:hint="eastAsia" w:ascii="宋体" w:hAnsi="宋体" w:cs="宋体"/>
                <w:color w:val="000000"/>
                <w:kern w:val="0"/>
              </w:rPr>
              <w:t>设备操作异常/失效</w:t>
            </w:r>
          </w:p>
        </w:tc>
        <w:tc>
          <w:tcPr>
            <w:tcW w:w="3029" w:type="dxa"/>
            <w:noWrap/>
            <w:vAlign w:val="center"/>
          </w:tcPr>
          <w:p>
            <w:pPr>
              <w:widowControl/>
              <w:jc w:val="center"/>
              <w:rPr>
                <w:rFonts w:hint="eastAsia" w:ascii="宋体" w:hAnsi="宋体" w:cs="宋体"/>
                <w:color w:val="000000"/>
                <w:kern w:val="0"/>
              </w:rPr>
            </w:pPr>
            <w:r>
              <w:rPr>
                <w:rFonts w:hint="eastAsia" w:ascii="宋体" w:hAnsi="宋体" w:cs="宋体"/>
                <w:color w:val="000000"/>
                <w:kern w:val="0"/>
              </w:rPr>
              <w:t>提示设备操作失败</w:t>
            </w:r>
          </w:p>
        </w:tc>
      </w:tr>
    </w:tbl>
    <w:p>
      <w:pPr>
        <w:ind w:left="0" w:leftChars="0" w:firstLine="0" w:firstLineChars="0"/>
        <w:jc w:val="center"/>
        <w:rPr>
          <w:rFonts w:hint="eastAsia"/>
          <w:sz w:val="21"/>
          <w:szCs w:val="21"/>
        </w:rPr>
      </w:pPr>
      <w:r>
        <w:rPr>
          <w:rFonts w:hint="eastAsia"/>
          <w:sz w:val="21"/>
          <w:szCs w:val="21"/>
        </w:rPr>
        <w:t>表</w:t>
      </w:r>
      <w:r>
        <w:rPr>
          <w:rFonts w:hint="eastAsia"/>
          <w:sz w:val="21"/>
          <w:szCs w:val="21"/>
          <w:lang w:val="en-US" w:eastAsia="zh-CN"/>
        </w:rPr>
        <w:t>1</w:t>
      </w:r>
      <w:r>
        <w:rPr>
          <w:rFonts w:hint="eastAsia"/>
          <w:sz w:val="21"/>
          <w:szCs w:val="21"/>
        </w:rPr>
        <w:t>：出错处理设计</w:t>
      </w:r>
    </w:p>
    <w:p>
      <w:pPr>
        <w:rPr>
          <w:rFonts w:hint="eastAsia"/>
        </w:rPr>
      </w:pPr>
    </w:p>
    <w:p>
      <w:pPr>
        <w:pStyle w:val="2"/>
        <w:spacing w:before="624" w:beforeLines="200" w:after="0" w:afterLines="0"/>
        <w:rPr>
          <w:rFonts w:ascii="Times New Roman" w:hAnsi="Times New Roman"/>
        </w:rPr>
      </w:pPr>
      <w:bookmarkStart w:id="70" w:name="_Toc32165"/>
      <w:bookmarkStart w:id="71" w:name="_Toc11918092"/>
      <w:r>
        <w:rPr>
          <w:rFonts w:hint="eastAsia" w:ascii="Times New Roman" w:hAnsi="Times New Roman"/>
        </w:rPr>
        <w:t>8</w:t>
      </w:r>
      <w:r>
        <w:rPr>
          <w:rFonts w:ascii="Times New Roman" w:hAnsi="Times New Roman"/>
        </w:rPr>
        <w:t xml:space="preserve"> 项目总结</w:t>
      </w:r>
      <w:bookmarkEnd w:id="70"/>
      <w:bookmarkEnd w:id="71"/>
    </w:p>
    <w:p>
      <w:pPr>
        <w:autoSpaceDE w:val="0"/>
        <w:autoSpaceDN w:val="0"/>
        <w:adjustRightInd w:val="0"/>
        <w:ind w:firstLine="480" w:firstLineChars="200"/>
        <w:jc w:val="left"/>
        <w:rPr>
          <w:rFonts w:hint="eastAsia" w:cs="SimSun-Identity-H"/>
          <w:kern w:val="0"/>
          <w:szCs w:val="24"/>
        </w:rPr>
      </w:pPr>
      <w:r>
        <w:rPr>
          <w:rFonts w:hint="eastAsia" w:hAnsi="宋体" w:cs="SimSun-Identity-H"/>
          <w:kern w:val="0"/>
          <w:szCs w:val="24"/>
        </w:rPr>
        <w:t>《智慧校园仿真应用系统》项目运行在</w:t>
      </w:r>
      <w:r>
        <w:rPr>
          <w:rFonts w:hint="eastAsia" w:cs="SimSun-Identity-H"/>
          <w:kern w:val="0"/>
          <w:szCs w:val="24"/>
        </w:rPr>
        <w:t>Linux</w:t>
      </w:r>
      <w:r>
        <w:rPr>
          <w:rFonts w:hint="eastAsia" w:hAnsi="宋体" w:cs="SimSun-Identity-H"/>
          <w:kern w:val="0"/>
          <w:szCs w:val="24"/>
        </w:rPr>
        <w:t>系统中，所以在硬件方面需要底层硬件板卡的支持，在硬件板卡中需求配置网口，</w:t>
      </w:r>
      <w:r>
        <w:rPr>
          <w:rFonts w:hint="eastAsia" w:cs="SimSun-Identity-H"/>
          <w:kern w:val="0"/>
          <w:szCs w:val="24"/>
        </w:rPr>
        <w:t>USB</w:t>
      </w:r>
      <w:r>
        <w:rPr>
          <w:rFonts w:hint="eastAsia" w:hAnsi="宋体" w:cs="SimSun-Identity-H"/>
          <w:kern w:val="0"/>
          <w:szCs w:val="24"/>
        </w:rPr>
        <w:t>接口，音频接口等外部接口设备。并且在其中还的配有专门的温度，湿度，风速、风向等传感器硬件设备。在软件方面，需要对</w:t>
      </w:r>
      <w:r>
        <w:rPr>
          <w:rFonts w:hint="eastAsia" w:cs="SimSun-Identity-H"/>
          <w:kern w:val="0"/>
          <w:szCs w:val="24"/>
        </w:rPr>
        <w:t>Linux</w:t>
      </w:r>
      <w:r>
        <w:rPr>
          <w:rFonts w:hint="eastAsia" w:hAnsi="宋体" w:cs="SimSun-Identity-H"/>
          <w:kern w:val="0"/>
          <w:szCs w:val="24"/>
        </w:rPr>
        <w:t>系统进行定制移植。在</w:t>
      </w:r>
      <w:r>
        <w:rPr>
          <w:rFonts w:hint="eastAsia" w:cs="SimSun-Identity-H"/>
          <w:kern w:val="0"/>
          <w:szCs w:val="24"/>
        </w:rPr>
        <w:t>Linux</w:t>
      </w:r>
      <w:r>
        <w:rPr>
          <w:rFonts w:hint="eastAsia" w:hAnsi="宋体" w:cs="SimSun-Identity-H"/>
          <w:kern w:val="0"/>
          <w:szCs w:val="24"/>
        </w:rPr>
        <w:t>系统中需要移植小型的</w:t>
      </w:r>
      <w:r>
        <w:rPr>
          <w:rFonts w:hint="eastAsia" w:cs="SimSun-Identity-H"/>
          <w:kern w:val="0"/>
          <w:szCs w:val="24"/>
        </w:rPr>
        <w:t>Web</w:t>
      </w:r>
      <w:r>
        <w:rPr>
          <w:rFonts w:hint="eastAsia" w:hAnsi="宋体" w:cs="SimSun-Identity-H"/>
          <w:kern w:val="0"/>
          <w:szCs w:val="24"/>
        </w:rPr>
        <w:t>服务器，开发</w:t>
      </w:r>
      <w:r>
        <w:rPr>
          <w:rFonts w:hint="eastAsia" w:cs="SimSun-Identity-H"/>
          <w:kern w:val="0"/>
          <w:szCs w:val="24"/>
        </w:rPr>
        <w:t>Web</w:t>
      </w:r>
      <w:r>
        <w:rPr>
          <w:rFonts w:hint="eastAsia" w:hAnsi="宋体" w:cs="SimSun-Identity-H"/>
          <w:kern w:val="0"/>
          <w:szCs w:val="24"/>
        </w:rPr>
        <w:t>前端应用层。</w:t>
      </w:r>
    </w:p>
    <w:p>
      <w:pPr>
        <w:rPr>
          <w:rFonts w:hint="eastAsia"/>
        </w:rPr>
      </w:pPr>
    </w:p>
    <w:sectPr>
      <w:headerReference r:id="rId3" w:type="default"/>
      <w:footerReference r:id="rId4" w:type="default"/>
      <w:pgSz w:w="11906" w:h="16838"/>
      <w:pgMar w:top="1417" w:right="1417" w:bottom="1417" w:left="1418" w:header="851" w:footer="992" w:gutter="0"/>
      <w:pgNumType w:start="1"/>
      <w:cols w:space="720"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T Song">
    <w:altName w:val="宋体"/>
    <w:panose1 w:val="00000000000000000000"/>
    <w:charset w:val="86"/>
    <w:family w:val="roman"/>
    <w:pitch w:val="default"/>
    <w:sig w:usb0="00000000" w:usb1="00000000" w:usb2="00000010" w:usb3="00000000" w:csb0="00040000" w:csb1="00000000"/>
  </w:font>
  <w:font w:name="Calibri Light">
    <w:panose1 w:val="020F0302020204030204"/>
    <w:charset w:val="00"/>
    <w:family w:val="swiss"/>
    <w:pitch w:val="default"/>
    <w:sig w:usb0="E4002EFF" w:usb1="C000247B" w:usb2="00000009" w:usb3="00000000" w:csb0="200001FF" w:csb1="00000000"/>
  </w:font>
  <w:font w:name="方正楷体_GBK">
    <w:altName w:val="黑体"/>
    <w:panose1 w:val="00000000000000000000"/>
    <w:charset w:val="86"/>
    <w:family w:val="script"/>
    <w:pitch w:val="default"/>
    <w:sig w:usb0="00000000" w:usb1="00000000" w:usb2="00000010" w:usb3="00000000" w:csb0="00040000" w:csb1="00000000"/>
  </w:font>
  <w:font w:name="楷体_GB2312">
    <w:altName w:val="楷体"/>
    <w:panose1 w:val="00000000000000000000"/>
    <w:charset w:val="86"/>
    <w:family w:val="modern"/>
    <w:pitch w:val="default"/>
    <w:sig w:usb0="00000000" w:usb1="00000000" w:usb2="00000000" w:usb3="00000000" w:csb0="00040000" w:csb1="00000000"/>
  </w:font>
  <w:font w:name="cajcd">
    <w:altName w:val="宋体"/>
    <w:panose1 w:val="00000000000000000000"/>
    <w:charset w:val="86"/>
    <w:family w:val="roman"/>
    <w:pitch w:val="default"/>
    <w:sig w:usb0="00000000" w:usb1="00000000" w:usb2="00000010" w:usb3="00000000" w:csb0="00040000" w:csb1="00000000"/>
  </w:font>
  <w:font w:name="SimSun-Identity-H">
    <w:altName w:val="方正舒体"/>
    <w:panose1 w:val="00000000000000000000"/>
    <w:charset w:val="86"/>
    <w:family w:val="auto"/>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楷体">
    <w:panose1 w:val="02010609060101010101"/>
    <w:charset w:val="86"/>
    <w:family w:val="auto"/>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031454548"/>
      <w:docPartObj>
        <w:docPartGallery w:val="autotext"/>
      </w:docPartObj>
    </w:sdtPr>
    <w:sdtContent>
      <w:p>
        <w:pPr>
          <w:pStyle w:val="10"/>
          <w:jc w:val="center"/>
          <w:rPr>
            <w:rFonts w:hint="eastAsia"/>
          </w:rPr>
        </w:pPr>
        <w:r>
          <w:fldChar w:fldCharType="begin"/>
        </w:r>
        <w:r>
          <w:instrText xml:space="preserve">PAGE   \* MERGEFORMAT</w:instrText>
        </w:r>
        <w:r>
          <w:fldChar w:fldCharType="separate"/>
        </w:r>
        <w:r>
          <w:rPr>
            <w:lang w:val="zh-CN"/>
          </w:rPr>
          <w:t>3</w:t>
        </w:r>
        <w:r>
          <w:fldChar w:fldCharType="end"/>
        </w:r>
      </w:p>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rPr>
      <w:t>湖北师范大学计算机与信息工程学院2</w:t>
    </w:r>
    <w:r>
      <w:t>0191</w:t>
    </w:r>
    <w:r>
      <w:rPr>
        <w:rFonts w:hint="eastAsia"/>
      </w:rPr>
      <w:t>学期实训</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4E6F45"/>
    <w:multiLevelType w:val="multilevel"/>
    <w:tmpl w:val="0B4E6F45"/>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
    <w:nsid w:val="0EE51109"/>
    <w:multiLevelType w:val="multilevel"/>
    <w:tmpl w:val="0EE51109"/>
    <w:lvl w:ilvl="0" w:tentative="0">
      <w:start w:val="3"/>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13927C29"/>
    <w:multiLevelType w:val="multilevel"/>
    <w:tmpl w:val="13927C2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
    <w:nsid w:val="14077DBF"/>
    <w:multiLevelType w:val="multilevel"/>
    <w:tmpl w:val="14077DB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
    <w:nsid w:val="155337E1"/>
    <w:multiLevelType w:val="multilevel"/>
    <w:tmpl w:val="155337E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
    <w:nsid w:val="262A5925"/>
    <w:multiLevelType w:val="multilevel"/>
    <w:tmpl w:val="262A5925"/>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6">
    <w:nsid w:val="2BE65ED9"/>
    <w:multiLevelType w:val="multilevel"/>
    <w:tmpl w:val="2BE65ED9"/>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7">
    <w:nsid w:val="354A1A0A"/>
    <w:multiLevelType w:val="multilevel"/>
    <w:tmpl w:val="354A1A0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8">
    <w:nsid w:val="3B9F0B9B"/>
    <w:multiLevelType w:val="multilevel"/>
    <w:tmpl w:val="3B9F0B9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9">
    <w:nsid w:val="3D2A46C8"/>
    <w:multiLevelType w:val="multilevel"/>
    <w:tmpl w:val="3D2A46C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0">
    <w:nsid w:val="48F178E2"/>
    <w:multiLevelType w:val="multilevel"/>
    <w:tmpl w:val="48F178E2"/>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1">
    <w:nsid w:val="4B5B2C86"/>
    <w:multiLevelType w:val="multilevel"/>
    <w:tmpl w:val="4B5B2C8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2">
    <w:nsid w:val="50F63824"/>
    <w:multiLevelType w:val="multilevel"/>
    <w:tmpl w:val="50F6382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3">
    <w:nsid w:val="565A12EE"/>
    <w:multiLevelType w:val="multilevel"/>
    <w:tmpl w:val="565A12EE"/>
    <w:lvl w:ilvl="0" w:tentative="0">
      <w:start w:val="1"/>
      <w:numFmt w:val="decimal"/>
      <w:lvlText w:val="（%1）"/>
      <w:lvlJc w:val="left"/>
      <w:pPr>
        <w:tabs>
          <w:tab w:val="left" w:pos="720"/>
        </w:tabs>
        <w:ind w:left="720" w:hanging="720"/>
      </w:pPr>
      <w:rPr>
        <w:rFonts w:hint="default"/>
      </w:rPr>
    </w:lvl>
    <w:lvl w:ilvl="1" w:tentative="0">
      <w:start w:val="1"/>
      <w:numFmt w:val="decimal"/>
      <w:lvlText w:val="%2）"/>
      <w:lvlJc w:val="left"/>
      <w:pPr>
        <w:tabs>
          <w:tab w:val="left" w:pos="780"/>
        </w:tabs>
        <w:ind w:left="780" w:hanging="360"/>
      </w:pPr>
      <w:rPr>
        <w:rFonts w:hint="default"/>
      </w:r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4">
    <w:nsid w:val="5FA50302"/>
    <w:multiLevelType w:val="multilevel"/>
    <w:tmpl w:val="5FA5030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5">
    <w:nsid w:val="66422FD4"/>
    <w:multiLevelType w:val="multilevel"/>
    <w:tmpl w:val="66422FD4"/>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6">
    <w:nsid w:val="6F7107A2"/>
    <w:multiLevelType w:val="multilevel"/>
    <w:tmpl w:val="6F7107A2"/>
    <w:lvl w:ilvl="0" w:tentative="0">
      <w:start w:val="1"/>
      <w:numFmt w:val="decimal"/>
      <w:lvlText w:val="%1）"/>
      <w:lvlJc w:val="left"/>
      <w:pPr>
        <w:tabs>
          <w:tab w:val="left" w:pos="780"/>
        </w:tabs>
        <w:ind w:left="780" w:hanging="360"/>
      </w:pPr>
      <w:rPr>
        <w:rFonts w:hint="default"/>
      </w:r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17">
    <w:nsid w:val="71813A0E"/>
    <w:multiLevelType w:val="multilevel"/>
    <w:tmpl w:val="71813A0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8">
    <w:nsid w:val="770A0101"/>
    <w:multiLevelType w:val="multilevel"/>
    <w:tmpl w:val="770A0101"/>
    <w:lvl w:ilvl="0" w:tentative="0">
      <w:start w:val="1"/>
      <w:numFmt w:val="decimal"/>
      <w:lvlText w:val="%1."/>
      <w:lvlJc w:val="left"/>
      <w:pPr>
        <w:tabs>
          <w:tab w:val="left" w:pos="360"/>
        </w:tabs>
        <w:ind w:left="360" w:hanging="360"/>
      </w:pPr>
      <w:rPr>
        <w:rFonts w:hint="default"/>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decimal"/>
      <w:lvlText w:val="（%3）"/>
      <w:lvlJc w:val="left"/>
      <w:pPr>
        <w:ind w:left="1560" w:hanging="720"/>
      </w:pPr>
      <w:rPr>
        <w:rFonts w:hint="default"/>
      </w:r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num w:numId="1">
    <w:abstractNumId w:val="1"/>
  </w:num>
  <w:num w:numId="2">
    <w:abstractNumId w:val="15"/>
  </w:num>
  <w:num w:numId="3">
    <w:abstractNumId w:val="18"/>
  </w:num>
  <w:num w:numId="4">
    <w:abstractNumId w:val="10"/>
  </w:num>
  <w:num w:numId="5">
    <w:abstractNumId w:val="6"/>
  </w:num>
  <w:num w:numId="6">
    <w:abstractNumId w:val="13"/>
  </w:num>
  <w:num w:numId="7">
    <w:abstractNumId w:val="16"/>
  </w:num>
  <w:num w:numId="8">
    <w:abstractNumId w:val="8"/>
  </w:num>
  <w:num w:numId="9">
    <w:abstractNumId w:val="12"/>
  </w:num>
  <w:num w:numId="10">
    <w:abstractNumId w:val="11"/>
  </w:num>
  <w:num w:numId="11">
    <w:abstractNumId w:val="4"/>
  </w:num>
  <w:num w:numId="12">
    <w:abstractNumId w:val="9"/>
  </w:num>
  <w:num w:numId="13">
    <w:abstractNumId w:val="17"/>
  </w:num>
  <w:num w:numId="14">
    <w:abstractNumId w:val="3"/>
  </w:num>
  <w:num w:numId="15">
    <w:abstractNumId w:val="7"/>
  </w:num>
  <w:num w:numId="16">
    <w:abstractNumId w:val="5"/>
  </w:num>
  <w:num w:numId="17">
    <w:abstractNumId w:val="2"/>
  </w:num>
  <w:num w:numId="18">
    <w:abstractNumId w:val="0"/>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1B9D"/>
    <w:rsid w:val="00004B3E"/>
    <w:rsid w:val="00020660"/>
    <w:rsid w:val="00044E4B"/>
    <w:rsid w:val="00094735"/>
    <w:rsid w:val="00102E1B"/>
    <w:rsid w:val="00117336"/>
    <w:rsid w:val="00147243"/>
    <w:rsid w:val="00177044"/>
    <w:rsid w:val="0019147C"/>
    <w:rsid w:val="001916DC"/>
    <w:rsid w:val="002207B5"/>
    <w:rsid w:val="002276E7"/>
    <w:rsid w:val="002836C6"/>
    <w:rsid w:val="002B36E2"/>
    <w:rsid w:val="002C23FD"/>
    <w:rsid w:val="003319D8"/>
    <w:rsid w:val="00350DA1"/>
    <w:rsid w:val="00354507"/>
    <w:rsid w:val="0037467A"/>
    <w:rsid w:val="00376AFC"/>
    <w:rsid w:val="004003A1"/>
    <w:rsid w:val="00410190"/>
    <w:rsid w:val="004564EC"/>
    <w:rsid w:val="00495C05"/>
    <w:rsid w:val="004C1E48"/>
    <w:rsid w:val="005C1DAD"/>
    <w:rsid w:val="00651993"/>
    <w:rsid w:val="00690BF0"/>
    <w:rsid w:val="006C62D5"/>
    <w:rsid w:val="00715213"/>
    <w:rsid w:val="00717900"/>
    <w:rsid w:val="007C20D3"/>
    <w:rsid w:val="008059B3"/>
    <w:rsid w:val="00881E14"/>
    <w:rsid w:val="008D1EB1"/>
    <w:rsid w:val="009419D0"/>
    <w:rsid w:val="00941B9D"/>
    <w:rsid w:val="009B7CF1"/>
    <w:rsid w:val="00A51832"/>
    <w:rsid w:val="00AE0957"/>
    <w:rsid w:val="00AE705E"/>
    <w:rsid w:val="00B05DD0"/>
    <w:rsid w:val="00B14D20"/>
    <w:rsid w:val="00B47AD3"/>
    <w:rsid w:val="00B671B7"/>
    <w:rsid w:val="00C06AC3"/>
    <w:rsid w:val="00C13EC0"/>
    <w:rsid w:val="00C33547"/>
    <w:rsid w:val="00D04DCA"/>
    <w:rsid w:val="00D31276"/>
    <w:rsid w:val="00DD33D8"/>
    <w:rsid w:val="00DF5351"/>
    <w:rsid w:val="00E37236"/>
    <w:rsid w:val="00E91D36"/>
    <w:rsid w:val="00EB69BB"/>
    <w:rsid w:val="00F51457"/>
    <w:rsid w:val="00F67C11"/>
    <w:rsid w:val="00FA14B4"/>
    <w:rsid w:val="00FA3623"/>
    <w:rsid w:val="0396475D"/>
    <w:rsid w:val="0E0322D0"/>
    <w:rsid w:val="0ED23CF2"/>
    <w:rsid w:val="1FE42720"/>
    <w:rsid w:val="288647B1"/>
    <w:rsid w:val="49A427D5"/>
    <w:rsid w:val="4D3C0C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880" w:firstLineChars="200"/>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24"/>
    <w:qFormat/>
    <w:uiPriority w:val="0"/>
    <w:pPr>
      <w:spacing w:before="150" w:beforeLines="150" w:after="50" w:afterLines="50" w:line="360" w:lineRule="auto"/>
      <w:ind w:firstLine="0" w:firstLineChars="0"/>
      <w:jc w:val="left"/>
      <w:outlineLvl w:val="0"/>
    </w:pPr>
    <w:rPr>
      <w:rFonts w:ascii="宋体" w:hAnsi="宋体" w:eastAsia="黑体"/>
      <w:bCs/>
      <w:kern w:val="44"/>
      <w:sz w:val="28"/>
      <w:szCs w:val="21"/>
    </w:rPr>
  </w:style>
  <w:style w:type="paragraph" w:styleId="3">
    <w:name w:val="heading 2"/>
    <w:basedOn w:val="1"/>
    <w:next w:val="1"/>
    <w:link w:val="26"/>
    <w:unhideWhenUsed/>
    <w:qFormat/>
    <w:uiPriority w:val="0"/>
    <w:pPr>
      <w:keepNext/>
      <w:keepLines/>
      <w:spacing w:before="10" w:line="360" w:lineRule="auto"/>
      <w:ind w:firstLine="0" w:firstLineChars="0"/>
      <w:outlineLvl w:val="1"/>
    </w:pPr>
    <w:rPr>
      <w:rFonts w:eastAsia="黑体" w:asciiTheme="majorAscii" w:hAnsiTheme="majorAscii" w:cstheme="majorBidi"/>
      <w:bCs/>
      <w:szCs w:val="32"/>
    </w:rPr>
  </w:style>
  <w:style w:type="paragraph" w:styleId="4">
    <w:name w:val="heading 3"/>
    <w:basedOn w:val="1"/>
    <w:next w:val="1"/>
    <w:unhideWhenUsed/>
    <w:qFormat/>
    <w:uiPriority w:val="9"/>
    <w:pPr>
      <w:keepNext/>
      <w:keepLines/>
      <w:spacing w:before="10" w:line="416" w:lineRule="auto"/>
      <w:ind w:firstLine="0" w:firstLineChars="0"/>
      <w:outlineLvl w:val="2"/>
    </w:pPr>
    <w:rPr>
      <w:bCs/>
      <w:szCs w:val="32"/>
    </w:rPr>
  </w:style>
  <w:style w:type="character" w:default="1" w:styleId="20">
    <w:name w:val="Default Paragraph Font"/>
    <w:semiHidden/>
    <w:unhideWhenUsed/>
    <w:uiPriority w:val="1"/>
  </w:style>
  <w:style w:type="table" w:default="1" w:styleId="18">
    <w:name w:val="Normal Table"/>
    <w:semiHidden/>
    <w:unhideWhenUsed/>
    <w:qFormat/>
    <w:uiPriority w:val="99"/>
    <w:tblPr>
      <w:tblCellMar>
        <w:top w:w="0" w:type="dxa"/>
        <w:left w:w="108" w:type="dxa"/>
        <w:bottom w:w="0" w:type="dxa"/>
        <w:right w:w="108" w:type="dxa"/>
      </w:tblCellMar>
    </w:tblPr>
  </w:style>
  <w:style w:type="paragraph" w:styleId="5">
    <w:name w:val="toc 7"/>
    <w:basedOn w:val="1"/>
    <w:next w:val="1"/>
    <w:unhideWhenUsed/>
    <w:qFormat/>
    <w:uiPriority w:val="39"/>
    <w:pPr>
      <w:ind w:left="1260"/>
      <w:jc w:val="left"/>
    </w:pPr>
    <w:rPr>
      <w:rFonts w:asciiTheme="minorHAnsi" w:hAnsiTheme="minorHAnsi" w:cstheme="minorHAnsi"/>
      <w:sz w:val="18"/>
      <w:szCs w:val="18"/>
    </w:rPr>
  </w:style>
  <w:style w:type="paragraph" w:styleId="6">
    <w:name w:val="caption"/>
    <w:basedOn w:val="1"/>
    <w:next w:val="1"/>
    <w:semiHidden/>
    <w:unhideWhenUsed/>
    <w:qFormat/>
    <w:uiPriority w:val="35"/>
    <w:rPr>
      <w:rFonts w:ascii="Arial" w:hAnsi="Arial" w:eastAsia="黑体"/>
      <w:sz w:val="20"/>
    </w:rPr>
  </w:style>
  <w:style w:type="paragraph" w:styleId="7">
    <w:name w:val="toc 5"/>
    <w:basedOn w:val="1"/>
    <w:next w:val="1"/>
    <w:unhideWhenUsed/>
    <w:qFormat/>
    <w:uiPriority w:val="39"/>
    <w:pPr>
      <w:ind w:left="840"/>
      <w:jc w:val="left"/>
    </w:pPr>
    <w:rPr>
      <w:rFonts w:asciiTheme="minorHAnsi" w:hAnsiTheme="minorHAnsi" w:cstheme="minorHAnsi"/>
      <w:sz w:val="18"/>
      <w:szCs w:val="18"/>
    </w:rPr>
  </w:style>
  <w:style w:type="paragraph" w:styleId="8">
    <w:name w:val="toc 3"/>
    <w:basedOn w:val="1"/>
    <w:next w:val="1"/>
    <w:unhideWhenUsed/>
    <w:qFormat/>
    <w:uiPriority w:val="39"/>
    <w:pPr>
      <w:ind w:left="420"/>
      <w:jc w:val="left"/>
    </w:pPr>
    <w:rPr>
      <w:rFonts w:asciiTheme="minorHAnsi" w:hAnsiTheme="minorHAnsi" w:cstheme="minorHAnsi"/>
      <w:i/>
      <w:iCs/>
      <w:sz w:val="20"/>
      <w:szCs w:val="20"/>
    </w:rPr>
  </w:style>
  <w:style w:type="paragraph" w:styleId="9">
    <w:name w:val="toc 8"/>
    <w:basedOn w:val="1"/>
    <w:next w:val="1"/>
    <w:unhideWhenUsed/>
    <w:uiPriority w:val="39"/>
    <w:pPr>
      <w:ind w:left="1470"/>
      <w:jc w:val="left"/>
    </w:pPr>
    <w:rPr>
      <w:rFonts w:asciiTheme="minorHAnsi" w:hAnsiTheme="minorHAnsi" w:cstheme="minorHAnsi"/>
      <w:sz w:val="18"/>
      <w:szCs w:val="18"/>
    </w:rPr>
  </w:style>
  <w:style w:type="paragraph" w:styleId="10">
    <w:name w:val="footer"/>
    <w:basedOn w:val="1"/>
    <w:link w:val="23"/>
    <w:uiPriority w:val="99"/>
    <w:pPr>
      <w:tabs>
        <w:tab w:val="center" w:pos="4153"/>
        <w:tab w:val="right" w:pos="8306"/>
      </w:tabs>
      <w:snapToGrid w:val="0"/>
      <w:jc w:val="left"/>
    </w:pPr>
    <w:rPr>
      <w:sz w:val="18"/>
      <w:szCs w:val="18"/>
    </w:rPr>
  </w:style>
  <w:style w:type="paragraph" w:styleId="11">
    <w:name w:val="header"/>
    <w:basedOn w:val="1"/>
    <w:link w:val="30"/>
    <w:unhideWhenUsed/>
    <w:qFormat/>
    <w:uiPriority w:val="99"/>
    <w:pPr>
      <w:pBdr>
        <w:bottom w:val="single" w:color="auto" w:sz="6" w:space="1"/>
      </w:pBdr>
      <w:tabs>
        <w:tab w:val="center" w:pos="4153"/>
        <w:tab w:val="right" w:pos="8306"/>
      </w:tabs>
      <w:snapToGrid w:val="0"/>
      <w:jc w:val="center"/>
    </w:pPr>
    <w:rPr>
      <w:sz w:val="18"/>
      <w:szCs w:val="18"/>
    </w:rPr>
  </w:style>
  <w:style w:type="paragraph" w:styleId="12">
    <w:name w:val="toc 1"/>
    <w:basedOn w:val="1"/>
    <w:next w:val="1"/>
    <w:qFormat/>
    <w:uiPriority w:val="39"/>
    <w:pPr>
      <w:spacing w:before="120" w:after="120"/>
      <w:jc w:val="left"/>
    </w:pPr>
    <w:rPr>
      <w:rFonts w:asciiTheme="minorHAnsi" w:hAnsiTheme="minorHAnsi" w:cstheme="minorHAnsi"/>
      <w:b/>
      <w:bCs/>
      <w:caps/>
      <w:sz w:val="20"/>
      <w:szCs w:val="20"/>
    </w:rPr>
  </w:style>
  <w:style w:type="paragraph" w:styleId="13">
    <w:name w:val="toc 4"/>
    <w:basedOn w:val="1"/>
    <w:next w:val="1"/>
    <w:unhideWhenUsed/>
    <w:qFormat/>
    <w:uiPriority w:val="39"/>
    <w:pPr>
      <w:ind w:left="630"/>
      <w:jc w:val="left"/>
    </w:pPr>
    <w:rPr>
      <w:rFonts w:asciiTheme="minorHAnsi" w:hAnsiTheme="minorHAnsi" w:cstheme="minorHAnsi"/>
      <w:sz w:val="18"/>
      <w:szCs w:val="18"/>
    </w:rPr>
  </w:style>
  <w:style w:type="paragraph" w:styleId="14">
    <w:name w:val="toc 6"/>
    <w:basedOn w:val="1"/>
    <w:next w:val="1"/>
    <w:unhideWhenUsed/>
    <w:qFormat/>
    <w:uiPriority w:val="39"/>
    <w:pPr>
      <w:ind w:left="1050"/>
      <w:jc w:val="left"/>
    </w:pPr>
    <w:rPr>
      <w:rFonts w:asciiTheme="minorHAnsi" w:hAnsiTheme="minorHAnsi" w:cstheme="minorHAnsi"/>
      <w:sz w:val="18"/>
      <w:szCs w:val="18"/>
    </w:rPr>
  </w:style>
  <w:style w:type="paragraph" w:styleId="15">
    <w:name w:val="toc 2"/>
    <w:basedOn w:val="1"/>
    <w:next w:val="1"/>
    <w:qFormat/>
    <w:uiPriority w:val="39"/>
    <w:pPr>
      <w:ind w:left="210"/>
      <w:jc w:val="left"/>
    </w:pPr>
    <w:rPr>
      <w:rFonts w:asciiTheme="minorHAnsi" w:hAnsiTheme="minorHAnsi" w:cstheme="minorHAnsi"/>
      <w:smallCaps/>
      <w:sz w:val="20"/>
      <w:szCs w:val="20"/>
    </w:rPr>
  </w:style>
  <w:style w:type="paragraph" w:styleId="16">
    <w:name w:val="toc 9"/>
    <w:basedOn w:val="1"/>
    <w:next w:val="1"/>
    <w:unhideWhenUsed/>
    <w:qFormat/>
    <w:uiPriority w:val="39"/>
    <w:pPr>
      <w:ind w:left="1680"/>
      <w:jc w:val="left"/>
    </w:pPr>
    <w:rPr>
      <w:rFonts w:asciiTheme="minorHAnsi" w:hAnsiTheme="minorHAnsi" w:cstheme="minorHAnsi"/>
      <w:sz w:val="18"/>
      <w:szCs w:val="18"/>
    </w:rPr>
  </w:style>
  <w:style w:type="paragraph" w:styleId="17">
    <w:name w:val="Normal (Web)"/>
    <w:basedOn w:val="1"/>
    <w:unhideWhenUsed/>
    <w:qFormat/>
    <w:uiPriority w:val="0"/>
    <w:pPr>
      <w:widowControl/>
      <w:spacing w:before="100" w:beforeAutospacing="1" w:after="100" w:afterAutospacing="1" w:line="360" w:lineRule="auto"/>
      <w:jc w:val="left"/>
    </w:pPr>
    <w:rPr>
      <w:rFonts w:ascii="宋体" w:hAnsi="宋体" w:eastAsia="宋体" w:cs="宋体"/>
      <w:kern w:val="0"/>
      <w:sz w:val="24"/>
      <w:szCs w:val="24"/>
    </w:rPr>
  </w:style>
  <w:style w:type="table" w:styleId="19">
    <w:name w:val="Table Grid"/>
    <w:basedOn w:val="18"/>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1">
    <w:name w:val="Hyperlink"/>
    <w:basedOn w:val="20"/>
    <w:uiPriority w:val="99"/>
    <w:rPr>
      <w:color w:val="151515"/>
      <w:u w:val="none"/>
    </w:rPr>
  </w:style>
  <w:style w:type="paragraph" w:customStyle="1" w:styleId="22">
    <w:name w:val="Default"/>
    <w:qFormat/>
    <w:uiPriority w:val="0"/>
    <w:pPr>
      <w:widowControl w:val="0"/>
      <w:autoSpaceDE w:val="0"/>
      <w:autoSpaceDN w:val="0"/>
      <w:adjustRightInd w:val="0"/>
    </w:pPr>
    <w:rPr>
      <w:rFonts w:ascii="ST Song" w:hAnsi="Times New Roman" w:eastAsia="ST Song" w:cs="ST Song"/>
      <w:color w:val="000000"/>
      <w:kern w:val="0"/>
      <w:sz w:val="24"/>
      <w:szCs w:val="24"/>
      <w:lang w:val="en-US" w:eastAsia="zh-CN" w:bidi="ar-SA"/>
    </w:rPr>
  </w:style>
  <w:style w:type="character" w:customStyle="1" w:styleId="23">
    <w:name w:val="页脚 Char"/>
    <w:basedOn w:val="20"/>
    <w:link w:val="10"/>
    <w:qFormat/>
    <w:uiPriority w:val="99"/>
    <w:rPr>
      <w:rFonts w:ascii="Times New Roman" w:hAnsi="Times New Roman" w:eastAsia="宋体" w:cs="Times New Roman"/>
      <w:sz w:val="18"/>
      <w:szCs w:val="18"/>
    </w:rPr>
  </w:style>
  <w:style w:type="character" w:customStyle="1" w:styleId="24">
    <w:name w:val="标题 1 Char"/>
    <w:basedOn w:val="20"/>
    <w:link w:val="2"/>
    <w:qFormat/>
    <w:uiPriority w:val="0"/>
    <w:rPr>
      <w:rFonts w:ascii="宋体" w:hAnsi="宋体" w:eastAsia="黑体" w:cs="Times New Roman"/>
      <w:bCs/>
      <w:kern w:val="44"/>
      <w:sz w:val="28"/>
      <w:szCs w:val="21"/>
    </w:rPr>
  </w:style>
  <w:style w:type="paragraph" w:customStyle="1" w:styleId="25">
    <w:name w:val="CM3"/>
    <w:basedOn w:val="1"/>
    <w:next w:val="1"/>
    <w:qFormat/>
    <w:uiPriority w:val="0"/>
    <w:pPr>
      <w:autoSpaceDE w:val="0"/>
      <w:autoSpaceDN w:val="0"/>
      <w:adjustRightInd w:val="0"/>
      <w:spacing w:line="323" w:lineRule="atLeast"/>
      <w:jc w:val="left"/>
    </w:pPr>
    <w:rPr>
      <w:rFonts w:ascii="ST Song" w:eastAsia="ST Song"/>
      <w:kern w:val="0"/>
      <w:sz w:val="24"/>
    </w:rPr>
  </w:style>
  <w:style w:type="character" w:customStyle="1" w:styleId="26">
    <w:name w:val="标题 2 Char"/>
    <w:basedOn w:val="20"/>
    <w:link w:val="3"/>
    <w:uiPriority w:val="0"/>
    <w:rPr>
      <w:rFonts w:eastAsia="黑体" w:asciiTheme="majorAscii" w:hAnsiTheme="majorAscii" w:cstheme="majorBidi"/>
      <w:bCs/>
      <w:sz w:val="24"/>
      <w:szCs w:val="32"/>
    </w:rPr>
  </w:style>
  <w:style w:type="paragraph" w:customStyle="1" w:styleId="27">
    <w:name w:val="CM22"/>
    <w:basedOn w:val="22"/>
    <w:next w:val="22"/>
    <w:qFormat/>
    <w:uiPriority w:val="0"/>
    <w:pPr>
      <w:spacing w:after="238"/>
    </w:pPr>
    <w:rPr>
      <w:rFonts w:cs="Times New Roman"/>
      <w:color w:val="auto"/>
    </w:rPr>
  </w:style>
  <w:style w:type="paragraph" w:customStyle="1" w:styleId="28">
    <w:name w:val="CM20"/>
    <w:basedOn w:val="22"/>
    <w:next w:val="22"/>
    <w:uiPriority w:val="0"/>
    <w:pPr>
      <w:spacing w:after="310"/>
    </w:pPr>
    <w:rPr>
      <w:rFonts w:cs="Times New Roman"/>
      <w:color w:val="auto"/>
    </w:rPr>
  </w:style>
  <w:style w:type="paragraph" w:customStyle="1" w:styleId="29">
    <w:name w:val="CM19"/>
    <w:basedOn w:val="22"/>
    <w:next w:val="22"/>
    <w:qFormat/>
    <w:uiPriority w:val="0"/>
    <w:pPr>
      <w:spacing w:after="150"/>
    </w:pPr>
    <w:rPr>
      <w:rFonts w:cs="Times New Roman"/>
      <w:color w:val="auto"/>
    </w:rPr>
  </w:style>
  <w:style w:type="character" w:customStyle="1" w:styleId="30">
    <w:name w:val="页眉 Char"/>
    <w:basedOn w:val="20"/>
    <w:link w:val="11"/>
    <w:uiPriority w:val="99"/>
    <w:rPr>
      <w:rFonts w:ascii="Times New Roman" w:hAnsi="Times New Roman" w:eastAsia="宋体" w:cs="Times New Roman"/>
      <w:sz w:val="18"/>
      <w:szCs w:val="18"/>
    </w:rPr>
  </w:style>
  <w:style w:type="paragraph" w:styleId="31">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customXml" Target="../customXml/item2.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4.emf"/><Relationship Id="rId20" Type="http://schemas.openxmlformats.org/officeDocument/2006/relationships/image" Target="media/image13.emf"/><Relationship Id="rId2" Type="http://schemas.openxmlformats.org/officeDocument/2006/relationships/settings" Target="settings.xml"/><Relationship Id="rId19" Type="http://schemas.openxmlformats.org/officeDocument/2006/relationships/image" Target="media/image12.emf"/><Relationship Id="rId18" Type="http://schemas.openxmlformats.org/officeDocument/2006/relationships/oleObject" Target="embeddings/oleObject2.bin"/><Relationship Id="rId17" Type="http://schemas.openxmlformats.org/officeDocument/2006/relationships/image" Target="media/image11.jpeg"/><Relationship Id="rId16" Type="http://schemas.openxmlformats.org/officeDocument/2006/relationships/image" Target="media/image10.jpeg"/><Relationship Id="rId15" Type="http://schemas.openxmlformats.org/officeDocument/2006/relationships/image" Target="media/image9.jpeg"/><Relationship Id="rId14" Type="http://schemas.openxmlformats.org/officeDocument/2006/relationships/image" Target="media/image8.jpeg"/><Relationship Id="rId13" Type="http://schemas.openxmlformats.org/officeDocument/2006/relationships/image" Target="media/image7.emf"/><Relationship Id="rId12" Type="http://schemas.openxmlformats.org/officeDocument/2006/relationships/oleObject" Target="embeddings/oleObject1.bin"/><Relationship Id="rId11" Type="http://schemas.openxmlformats.org/officeDocument/2006/relationships/image" Target="media/image6.emf"/><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5DFC05B-876B-4600-AEFD-8D5B115FE7D2}">
  <ds:schemaRefs/>
</ds:datastoreItem>
</file>

<file path=docProps/app.xml><?xml version="1.0" encoding="utf-8"?>
<Properties xmlns="http://schemas.openxmlformats.org/officeDocument/2006/extended-properties" xmlns:vt="http://schemas.openxmlformats.org/officeDocument/2006/docPropsVTypes">
  <Template>Normal</Template>
  <Pages>5</Pages>
  <Words>434</Words>
  <Characters>2479</Characters>
  <Lines>20</Lines>
  <Paragraphs>5</Paragraphs>
  <TotalTime>2</TotalTime>
  <ScaleCrop>false</ScaleCrop>
  <LinksUpToDate>false</LinksUpToDate>
  <CharactersWithSpaces>2908</CharactersWithSpaces>
  <Application>WPS Office_11.1.0.9305_F1E327BC-269C-435d-A152-05C5408002CA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2019-06-20T01:21:00Z</dcterms:created>
  <dc:creator>deepstudy@outlook.com</dc:creator>
  <cp:lastModifiedBy>随心，随性，随缘</cp:lastModifiedBy>
  <dcterms:modified xsi:type="dcterms:W3CDTF">2019-12-29T11:29:54Z</dcterms:modified>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2052-11.1.0.9305</vt:lpwstr>
  </property>
</Properties>
</file>