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4DF786" w14:textId="2AF6B5E1" w:rsidR="008B0F18" w:rsidRPr="00F35BEC" w:rsidRDefault="00722844" w:rsidP="00DC3746">
      <w:pPr>
        <w:jc w:val="center"/>
        <w:rPr>
          <w:rFonts w:ascii="Arial" w:hAnsi="Arial" w:cs="Arial"/>
          <w:b/>
          <w:bCs/>
          <w:sz w:val="24"/>
          <w:szCs w:val="24"/>
        </w:rPr>
      </w:pPr>
      <w:r w:rsidRPr="00F35BEC">
        <w:rPr>
          <w:rFonts w:ascii="Arial" w:hAnsi="Arial" w:cs="Arial"/>
          <w:b/>
          <w:bCs/>
          <w:sz w:val="24"/>
          <w:szCs w:val="24"/>
        </w:rPr>
        <w:t>Beet Seed</w:t>
      </w:r>
    </w:p>
    <w:p w14:paraId="55AC440A" w14:textId="11A2642D" w:rsidR="00200415" w:rsidRPr="00F35BEC" w:rsidRDefault="00200415" w:rsidP="00200415">
      <w:pPr>
        <w:rPr>
          <w:rFonts w:ascii="Arial" w:hAnsi="Arial" w:cs="Arial"/>
          <w:b/>
          <w:bCs/>
          <w:sz w:val="24"/>
          <w:szCs w:val="24"/>
        </w:rPr>
      </w:pPr>
      <w:r w:rsidRPr="00F35BEC">
        <w:rPr>
          <w:rFonts w:ascii="Arial" w:hAnsi="Arial" w:cs="Arial"/>
          <w:b/>
          <w:bCs/>
          <w:sz w:val="24"/>
          <w:szCs w:val="24"/>
        </w:rPr>
        <w:t>Test-management Systems</w:t>
      </w:r>
      <w:bookmarkStart w:id="0" w:name="_GoBack"/>
      <w:bookmarkEnd w:id="0"/>
    </w:p>
    <w:p w14:paraId="742408C8" w14:textId="77777777" w:rsidR="00200415" w:rsidRPr="00F35BEC" w:rsidRDefault="003478CE" w:rsidP="00200415">
      <w:pPr>
        <w:spacing w:after="0"/>
        <w:ind w:firstLine="720"/>
        <w:contextualSpacing/>
        <w:rPr>
          <w:rFonts w:ascii="Arial" w:hAnsi="Arial" w:cs="Arial"/>
          <w:sz w:val="24"/>
          <w:szCs w:val="24"/>
        </w:rPr>
      </w:pPr>
      <w:r w:rsidRPr="00F35BEC">
        <w:rPr>
          <w:rFonts w:ascii="Arial" w:hAnsi="Arial" w:cs="Arial"/>
          <w:sz w:val="24"/>
          <w:szCs w:val="24"/>
        </w:rPr>
        <w:t xml:space="preserve">Using test-management systems allows to better track, organize, assign, and execute the test. Their tools include a </w:t>
      </w:r>
      <w:r w:rsidR="00200415" w:rsidRPr="00F35BEC">
        <w:rPr>
          <w:rFonts w:ascii="Arial" w:hAnsi="Arial" w:cs="Arial"/>
          <w:sz w:val="24"/>
          <w:szCs w:val="24"/>
        </w:rPr>
        <w:t>broad</w:t>
      </w:r>
      <w:r w:rsidRPr="00F35BEC">
        <w:rPr>
          <w:rFonts w:ascii="Arial" w:hAnsi="Arial" w:cs="Arial"/>
          <w:sz w:val="24"/>
          <w:szCs w:val="24"/>
        </w:rPr>
        <w:t xml:space="preserve"> range of functions like creating test cases, test runs, test plans, test suits, analyzing and presenting the testing results with visualized graphs and statistics,</w:t>
      </w:r>
      <w:r w:rsidR="00200415" w:rsidRPr="00F35BEC">
        <w:rPr>
          <w:rFonts w:ascii="Arial" w:hAnsi="Arial" w:cs="Arial"/>
          <w:sz w:val="24"/>
          <w:szCs w:val="24"/>
        </w:rPr>
        <w:t xml:space="preserve"> deadlines,</w:t>
      </w:r>
      <w:r w:rsidRPr="00F35BEC">
        <w:rPr>
          <w:rFonts w:ascii="Arial" w:hAnsi="Arial" w:cs="Arial"/>
          <w:sz w:val="24"/>
          <w:szCs w:val="24"/>
        </w:rPr>
        <w:t xml:space="preserve"> etc. </w:t>
      </w:r>
    </w:p>
    <w:p w14:paraId="35BD9A45" w14:textId="45D41485" w:rsidR="00200415" w:rsidRPr="00F35BEC" w:rsidRDefault="003478CE" w:rsidP="00200415">
      <w:pPr>
        <w:spacing w:after="0"/>
        <w:ind w:firstLine="720"/>
        <w:contextualSpacing/>
        <w:rPr>
          <w:rFonts w:ascii="Arial" w:hAnsi="Arial" w:cs="Arial"/>
          <w:sz w:val="24"/>
          <w:szCs w:val="24"/>
        </w:rPr>
      </w:pPr>
      <w:r w:rsidRPr="00F35BEC">
        <w:rPr>
          <w:rFonts w:ascii="Arial" w:hAnsi="Arial" w:cs="Arial"/>
          <w:sz w:val="24"/>
          <w:szCs w:val="24"/>
        </w:rPr>
        <w:t>All of the mentioned help the testing team to cut on time spent</w:t>
      </w:r>
      <w:r w:rsidR="00200415" w:rsidRPr="00F35BEC">
        <w:rPr>
          <w:rFonts w:ascii="Arial" w:hAnsi="Arial" w:cs="Arial"/>
          <w:sz w:val="24"/>
          <w:szCs w:val="24"/>
        </w:rPr>
        <w:t xml:space="preserve"> on</w:t>
      </w:r>
      <w:r w:rsidRPr="00F35BEC">
        <w:rPr>
          <w:rFonts w:ascii="Arial" w:hAnsi="Arial" w:cs="Arial"/>
          <w:sz w:val="24"/>
          <w:szCs w:val="24"/>
        </w:rPr>
        <w:t xml:space="preserve"> manually creating test cases in XLS or presenting the stage of testing with manually done graphs. The simple and intuitive interfaces of the test management systems enable</w:t>
      </w:r>
      <w:r w:rsidR="00200415" w:rsidRPr="00F35BEC">
        <w:rPr>
          <w:rFonts w:ascii="Arial" w:hAnsi="Arial" w:cs="Arial"/>
          <w:sz w:val="24"/>
          <w:szCs w:val="24"/>
        </w:rPr>
        <w:t xml:space="preserve"> their users</w:t>
      </w:r>
      <w:r w:rsidRPr="00F35BEC">
        <w:rPr>
          <w:rFonts w:ascii="Arial" w:hAnsi="Arial" w:cs="Arial"/>
          <w:sz w:val="24"/>
          <w:szCs w:val="24"/>
        </w:rPr>
        <w:t xml:space="preserve"> to delegate and </w:t>
      </w:r>
      <w:r w:rsidR="00200415" w:rsidRPr="00F35BEC">
        <w:rPr>
          <w:rFonts w:ascii="Arial" w:hAnsi="Arial" w:cs="Arial"/>
          <w:sz w:val="24"/>
          <w:szCs w:val="24"/>
        </w:rPr>
        <w:t>distribute</w:t>
      </w:r>
      <w:r w:rsidRPr="00F35BEC">
        <w:rPr>
          <w:rFonts w:ascii="Arial" w:hAnsi="Arial" w:cs="Arial"/>
          <w:sz w:val="24"/>
          <w:szCs w:val="24"/>
        </w:rPr>
        <w:t xml:space="preserve"> tasks evenly. </w:t>
      </w:r>
    </w:p>
    <w:p w14:paraId="2B20BC55" w14:textId="055C01CC" w:rsidR="003478CE" w:rsidRPr="00F35BEC" w:rsidRDefault="003478CE" w:rsidP="00200415">
      <w:pPr>
        <w:spacing w:after="0"/>
        <w:ind w:firstLine="720"/>
        <w:contextualSpacing/>
        <w:rPr>
          <w:rFonts w:ascii="Arial" w:hAnsi="Arial" w:cs="Arial"/>
          <w:sz w:val="24"/>
          <w:szCs w:val="24"/>
        </w:rPr>
      </w:pPr>
      <w:r w:rsidRPr="00F35BEC">
        <w:rPr>
          <w:rFonts w:ascii="Arial" w:hAnsi="Arial" w:cs="Arial"/>
          <w:sz w:val="24"/>
          <w:szCs w:val="24"/>
        </w:rPr>
        <w:t xml:space="preserve">Numerous buttons and features allow to indicate the test status, </w:t>
      </w:r>
      <w:r w:rsidR="00200415" w:rsidRPr="00F35BEC">
        <w:rPr>
          <w:rFonts w:ascii="Arial" w:hAnsi="Arial" w:cs="Arial"/>
          <w:sz w:val="24"/>
          <w:szCs w:val="24"/>
        </w:rPr>
        <w:t>priority, type, and results. To add to it, there’s no need for reentering the same text description or any other criteria hence, it is possible to copy the already existing ones and edit them in the new ones. Explaining steps or describing buttons/ pages/etc. can be accompanied by screen records and screenshots, thus avoiding possible misunderstandings and lengthy texts.</w:t>
      </w:r>
    </w:p>
    <w:p w14:paraId="2BC7CFB4" w14:textId="667CE308" w:rsidR="00200415" w:rsidRPr="00F35BEC" w:rsidRDefault="00200415" w:rsidP="00200415">
      <w:pPr>
        <w:spacing w:after="0"/>
        <w:ind w:firstLine="720"/>
        <w:contextualSpacing/>
        <w:rPr>
          <w:rFonts w:ascii="Arial" w:hAnsi="Arial" w:cs="Arial"/>
          <w:sz w:val="24"/>
          <w:szCs w:val="24"/>
        </w:rPr>
      </w:pPr>
      <w:r w:rsidRPr="00F35BEC">
        <w:rPr>
          <w:rFonts w:ascii="Arial" w:hAnsi="Arial" w:cs="Arial"/>
          <w:sz w:val="24"/>
          <w:szCs w:val="24"/>
        </w:rPr>
        <w:t xml:space="preserve">The mentioned opportunities provide the team with more time to focus on the actual task execution and results. </w:t>
      </w:r>
    </w:p>
    <w:p w14:paraId="601E8CE3" w14:textId="2970C07D" w:rsidR="006178E6" w:rsidRPr="00F35BEC" w:rsidRDefault="006178E6" w:rsidP="00200415">
      <w:pPr>
        <w:spacing w:after="0"/>
        <w:ind w:firstLine="720"/>
        <w:contextualSpacing/>
        <w:rPr>
          <w:rFonts w:ascii="Arial" w:hAnsi="Arial" w:cs="Arial"/>
          <w:sz w:val="24"/>
          <w:szCs w:val="24"/>
        </w:rPr>
      </w:pPr>
      <w:r w:rsidRPr="00F35BEC">
        <w:rPr>
          <w:rFonts w:ascii="Arial" w:hAnsi="Arial" w:cs="Arial"/>
          <w:sz w:val="24"/>
          <w:szCs w:val="24"/>
        </w:rPr>
        <w:t>Many test-management systems have applications or support their work for different OS</w:t>
      </w:r>
      <w:r w:rsidR="00CC2FF2" w:rsidRPr="00F35BEC">
        <w:rPr>
          <w:rFonts w:ascii="Arial" w:hAnsi="Arial" w:cs="Arial"/>
          <w:sz w:val="24"/>
          <w:szCs w:val="24"/>
        </w:rPr>
        <w:t>, meaning completing the projects, updating them, and other actions can be done through almost any device and with any OS.</w:t>
      </w:r>
    </w:p>
    <w:p w14:paraId="1DDA2721" w14:textId="15E0863B" w:rsidR="00CC2FF2" w:rsidRPr="00F35BEC" w:rsidRDefault="00CC2FF2" w:rsidP="00200415">
      <w:pPr>
        <w:spacing w:after="0"/>
        <w:ind w:firstLine="720"/>
        <w:contextualSpacing/>
        <w:rPr>
          <w:rFonts w:ascii="Arial" w:hAnsi="Arial" w:cs="Arial"/>
          <w:sz w:val="24"/>
          <w:szCs w:val="24"/>
        </w:rPr>
      </w:pPr>
      <w:r w:rsidRPr="00F35BEC">
        <w:rPr>
          <w:rFonts w:ascii="Arial" w:hAnsi="Arial" w:cs="Arial"/>
          <w:sz w:val="24"/>
          <w:szCs w:val="24"/>
        </w:rPr>
        <w:t>Different tariff options and free versions give more freedom to choose the one fitting to the budget or goals.</w:t>
      </w:r>
    </w:p>
    <w:p w14:paraId="7ABA39E4" w14:textId="31AA3259" w:rsidR="003478CE" w:rsidRPr="00F35BEC" w:rsidRDefault="003478CE" w:rsidP="00DC3746">
      <w:pPr>
        <w:jc w:val="center"/>
        <w:rPr>
          <w:rFonts w:ascii="Arial" w:hAnsi="Arial" w:cs="Arial"/>
          <w:b/>
          <w:bCs/>
          <w:sz w:val="24"/>
          <w:szCs w:val="24"/>
        </w:rPr>
      </w:pPr>
      <w:r w:rsidRPr="00F35BEC">
        <w:rPr>
          <w:rFonts w:ascii="Arial" w:hAnsi="Arial" w:cs="Arial"/>
          <w:b/>
          <w:bCs/>
          <w:sz w:val="24"/>
          <w:szCs w:val="24"/>
        </w:rPr>
        <w:t>Beet Sprout</w:t>
      </w:r>
    </w:p>
    <w:p w14:paraId="3E3D22CC" w14:textId="77777777" w:rsidR="00241715" w:rsidRPr="00F35BEC" w:rsidRDefault="00241715" w:rsidP="00241715">
      <w:pPr>
        <w:rPr>
          <w:rFonts w:ascii="Arial" w:hAnsi="Arial" w:cs="Arial"/>
          <w:sz w:val="24"/>
          <w:szCs w:val="24"/>
        </w:rPr>
      </w:pPr>
      <w:r w:rsidRPr="00F35BEC">
        <w:rPr>
          <w:rFonts w:ascii="Arial" w:hAnsi="Arial" w:cs="Arial"/>
          <w:sz w:val="24"/>
          <w:szCs w:val="24"/>
        </w:rPr>
        <w:t xml:space="preserve">The 5 functional cases: </w:t>
      </w:r>
    </w:p>
    <w:p w14:paraId="4A6CC739" w14:textId="77777777" w:rsidR="00241715" w:rsidRPr="00F35BEC" w:rsidRDefault="008109CE" w:rsidP="00241715">
      <w:pPr>
        <w:rPr>
          <w:rFonts w:ascii="Arial" w:hAnsi="Arial" w:cs="Arial"/>
          <w:sz w:val="24"/>
          <w:szCs w:val="24"/>
        </w:rPr>
      </w:pPr>
      <w:hyperlink r:id="rId6" w:history="1">
        <w:r w:rsidR="00241715" w:rsidRPr="00F35BEC">
          <w:rPr>
            <w:rStyle w:val="Hyperlink"/>
            <w:rFonts w:ascii="Arial" w:hAnsi="Arial" w:cs="Arial"/>
            <w:sz w:val="24"/>
            <w:szCs w:val="24"/>
          </w:rPr>
          <w:t>https://shatohinaliz.testrail.io/index.php?/suites/view/12&amp;group_by=cases:section_id&amp;group_order=asc&amp;display_deleted_cases=0</w:t>
        </w:r>
      </w:hyperlink>
      <w:r w:rsidR="00241715" w:rsidRPr="00F35BEC">
        <w:rPr>
          <w:rFonts w:ascii="Arial" w:hAnsi="Arial" w:cs="Arial"/>
          <w:sz w:val="24"/>
          <w:szCs w:val="24"/>
        </w:rPr>
        <w:t xml:space="preserve"> </w:t>
      </w:r>
    </w:p>
    <w:p w14:paraId="4A23AAC0" w14:textId="77777777" w:rsidR="00241715" w:rsidRPr="00F35BEC" w:rsidRDefault="00241715" w:rsidP="00241715">
      <w:pPr>
        <w:rPr>
          <w:rFonts w:ascii="Arial" w:hAnsi="Arial" w:cs="Arial"/>
          <w:sz w:val="24"/>
          <w:szCs w:val="24"/>
        </w:rPr>
      </w:pPr>
      <w:r w:rsidRPr="00F35BEC">
        <w:rPr>
          <w:rFonts w:ascii="Arial" w:hAnsi="Arial" w:cs="Arial"/>
          <w:sz w:val="24"/>
          <w:szCs w:val="24"/>
        </w:rPr>
        <w:t xml:space="preserve">The 5 functional cases test run: </w:t>
      </w:r>
      <w:hyperlink r:id="rId7" w:history="1">
        <w:r w:rsidRPr="00F35BEC">
          <w:rPr>
            <w:rStyle w:val="Hyperlink"/>
            <w:rFonts w:ascii="Arial" w:hAnsi="Arial" w:cs="Arial"/>
            <w:sz w:val="24"/>
            <w:szCs w:val="24"/>
          </w:rPr>
          <w:t>https://shatohinaliz.testrail.io/index.php?/runs/view/17&amp;group_by=cases:section_id&amp;group_order=asc</w:t>
        </w:r>
      </w:hyperlink>
      <w:r w:rsidRPr="00F35BEC">
        <w:rPr>
          <w:rFonts w:ascii="Arial" w:hAnsi="Arial" w:cs="Arial"/>
          <w:sz w:val="24"/>
          <w:szCs w:val="24"/>
        </w:rPr>
        <w:t xml:space="preserve"> </w:t>
      </w:r>
    </w:p>
    <w:p w14:paraId="695A5F30" w14:textId="392AE918" w:rsidR="00241715" w:rsidRPr="00F35BEC" w:rsidRDefault="00241715">
      <w:pPr>
        <w:rPr>
          <w:rFonts w:ascii="Arial" w:hAnsi="Arial" w:cs="Arial"/>
          <w:b/>
          <w:bCs/>
          <w:sz w:val="24"/>
          <w:szCs w:val="24"/>
        </w:rPr>
      </w:pPr>
    </w:p>
    <w:p w14:paraId="16A55C26" w14:textId="77777777" w:rsidR="00BE2B5E" w:rsidRPr="00F35BEC" w:rsidRDefault="00BE2B5E">
      <w:pPr>
        <w:rPr>
          <w:rFonts w:ascii="Arial" w:hAnsi="Arial" w:cs="Arial"/>
          <w:b/>
          <w:bCs/>
          <w:sz w:val="24"/>
          <w:szCs w:val="24"/>
        </w:rPr>
      </w:pPr>
      <w:r w:rsidRPr="00F35BEC">
        <w:rPr>
          <w:rFonts w:ascii="Arial" w:hAnsi="Arial" w:cs="Arial"/>
          <w:b/>
          <w:bCs/>
          <w:sz w:val="24"/>
          <w:szCs w:val="24"/>
        </w:rPr>
        <w:br w:type="page"/>
      </w:r>
    </w:p>
    <w:p w14:paraId="28E54279" w14:textId="1782F95E" w:rsidR="00241715" w:rsidRPr="00F35BEC" w:rsidRDefault="00241715" w:rsidP="00241715">
      <w:pPr>
        <w:jc w:val="center"/>
        <w:rPr>
          <w:rFonts w:ascii="Arial" w:hAnsi="Arial" w:cs="Arial"/>
          <w:b/>
          <w:bCs/>
          <w:sz w:val="24"/>
          <w:szCs w:val="24"/>
        </w:rPr>
      </w:pPr>
      <w:r w:rsidRPr="00F35BEC">
        <w:rPr>
          <w:rFonts w:ascii="Arial" w:hAnsi="Arial" w:cs="Arial"/>
          <w:b/>
          <w:bCs/>
          <w:sz w:val="24"/>
          <w:szCs w:val="24"/>
        </w:rPr>
        <w:lastRenderedPageBreak/>
        <w:t>The Mighty Beet</w:t>
      </w:r>
    </w:p>
    <w:tbl>
      <w:tblPr>
        <w:tblStyle w:val="GridTable5Dark-Accent6"/>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5"/>
        <w:gridCol w:w="3557"/>
        <w:gridCol w:w="3733"/>
      </w:tblGrid>
      <w:tr w:rsidR="00722844" w:rsidRPr="00F35BEC" w14:paraId="45AAC923" w14:textId="77777777" w:rsidTr="00F35BEC">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1795" w:type="dxa"/>
            <w:tcBorders>
              <w:top w:val="nil"/>
              <w:left w:val="nil"/>
              <w:bottom w:val="single" w:sz="4" w:space="0" w:color="auto"/>
              <w:right w:val="none" w:sz="0" w:space="0" w:color="auto"/>
            </w:tcBorders>
            <w:shd w:val="clear" w:color="auto" w:fill="auto"/>
            <w:noWrap/>
          </w:tcPr>
          <w:p w14:paraId="54F002E6" w14:textId="250EDF70" w:rsidR="00722844" w:rsidRPr="00F35BEC" w:rsidRDefault="00F35BEC" w:rsidP="00722844">
            <w:pPr>
              <w:rPr>
                <w:rFonts w:ascii="Arial" w:eastAsia="Times New Roman" w:hAnsi="Arial" w:cs="Arial"/>
                <w:sz w:val="24"/>
                <w:szCs w:val="24"/>
              </w:rPr>
            </w:pPr>
            <w:r>
              <w:rPr>
                <w:rFonts w:ascii="Arial" w:eastAsia="Times New Roman" w:hAnsi="Arial" w:cs="Arial"/>
                <w:sz w:val="24"/>
                <w:szCs w:val="24"/>
              </w:rPr>
              <w:t xml:space="preserve">   </w:t>
            </w:r>
          </w:p>
        </w:tc>
        <w:tc>
          <w:tcPr>
            <w:tcW w:w="3557" w:type="dxa"/>
            <w:tcBorders>
              <w:top w:val="none" w:sz="0" w:space="0" w:color="auto"/>
              <w:left w:val="none" w:sz="0" w:space="0" w:color="auto"/>
              <w:right w:val="none" w:sz="0" w:space="0" w:color="auto"/>
            </w:tcBorders>
            <w:shd w:val="clear" w:color="auto" w:fill="B4C6E7" w:themeFill="accent5" w:themeFillTint="66"/>
            <w:noWrap/>
          </w:tcPr>
          <w:p w14:paraId="16AC1C8E" w14:textId="2A333A0C" w:rsidR="00722844" w:rsidRPr="00F35BEC" w:rsidRDefault="00BE2B5E" w:rsidP="00722844">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rPr>
            </w:pPr>
            <w:r w:rsidRPr="00F35BEC">
              <w:rPr>
                <w:rFonts w:ascii="Arial" w:eastAsia="Times New Roman" w:hAnsi="Arial" w:cs="Arial"/>
                <w:color w:val="000000"/>
                <w:sz w:val="24"/>
                <w:szCs w:val="24"/>
              </w:rPr>
              <w:t>Trello</w:t>
            </w:r>
          </w:p>
        </w:tc>
        <w:tc>
          <w:tcPr>
            <w:tcW w:w="3733" w:type="dxa"/>
            <w:tcBorders>
              <w:top w:val="none" w:sz="0" w:space="0" w:color="auto"/>
              <w:left w:val="none" w:sz="0" w:space="0" w:color="auto"/>
              <w:right w:val="none" w:sz="0" w:space="0" w:color="auto"/>
            </w:tcBorders>
            <w:shd w:val="clear" w:color="auto" w:fill="B4C6E7" w:themeFill="accent5" w:themeFillTint="66"/>
            <w:noWrap/>
          </w:tcPr>
          <w:p w14:paraId="63D035BF" w14:textId="5446CA2A" w:rsidR="00722844" w:rsidRPr="00F35BEC" w:rsidRDefault="00BE2B5E" w:rsidP="00722844">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rPr>
            </w:pPr>
            <w:r w:rsidRPr="00F35BEC">
              <w:rPr>
                <w:rFonts w:ascii="Arial" w:eastAsia="Times New Roman" w:hAnsi="Arial" w:cs="Arial"/>
                <w:color w:val="000000"/>
                <w:sz w:val="24"/>
                <w:szCs w:val="24"/>
              </w:rPr>
              <w:t>Asana</w:t>
            </w:r>
          </w:p>
        </w:tc>
      </w:tr>
      <w:tr w:rsidR="008C2338" w:rsidRPr="00F35BEC" w14:paraId="000D3F7C" w14:textId="77777777" w:rsidTr="00F35BEC">
        <w:trPr>
          <w:cnfStyle w:val="000000100000" w:firstRow="0" w:lastRow="0" w:firstColumn="0" w:lastColumn="0" w:oddVBand="0" w:evenVBand="0" w:oddHBand="1" w:evenHBand="0" w:firstRowFirstColumn="0" w:firstRowLastColumn="0" w:lastRowFirstColumn="0" w:lastRowLastColumn="0"/>
          <w:trHeight w:val="1025"/>
        </w:trPr>
        <w:tc>
          <w:tcPr>
            <w:cnfStyle w:val="001000000000" w:firstRow="0" w:lastRow="0" w:firstColumn="1" w:lastColumn="0" w:oddVBand="0" w:evenVBand="0" w:oddHBand="0" w:evenHBand="0" w:firstRowFirstColumn="0" w:firstRowLastColumn="0" w:lastRowFirstColumn="0" w:lastRowLastColumn="0"/>
            <w:tcW w:w="1795" w:type="dxa"/>
            <w:vMerge w:val="restart"/>
            <w:tcBorders>
              <w:left w:val="single" w:sz="4" w:space="0" w:color="auto"/>
            </w:tcBorders>
            <w:shd w:val="clear" w:color="auto" w:fill="E2EFD9" w:themeFill="accent6" w:themeFillTint="33"/>
            <w:noWrap/>
          </w:tcPr>
          <w:p w14:paraId="3A84A223" w14:textId="3D67D365" w:rsidR="008C2338" w:rsidRPr="00F35BEC" w:rsidRDefault="008C2338" w:rsidP="00722844">
            <w:pPr>
              <w:rPr>
                <w:rFonts w:ascii="Arial" w:eastAsia="Times New Roman" w:hAnsi="Arial" w:cs="Arial"/>
                <w:color w:val="000000"/>
                <w:sz w:val="24"/>
                <w:szCs w:val="24"/>
              </w:rPr>
            </w:pPr>
            <w:r w:rsidRPr="00F35BEC">
              <w:rPr>
                <w:rFonts w:ascii="Arial" w:eastAsia="Times New Roman" w:hAnsi="Arial" w:cs="Arial"/>
                <w:color w:val="000000"/>
                <w:sz w:val="24"/>
                <w:szCs w:val="24"/>
              </w:rPr>
              <w:t xml:space="preserve">Purpose </w:t>
            </w:r>
          </w:p>
        </w:tc>
        <w:tc>
          <w:tcPr>
            <w:tcW w:w="3557" w:type="dxa"/>
            <w:shd w:val="clear" w:color="auto" w:fill="auto"/>
          </w:tcPr>
          <w:p w14:paraId="68DCB6A2" w14:textId="1941376E" w:rsidR="008C2338" w:rsidRPr="00F35BEC" w:rsidRDefault="00975791" w:rsidP="00BE2B5E">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I</w:t>
            </w:r>
            <w:r w:rsidR="008C2338" w:rsidRPr="00F35BEC">
              <w:rPr>
                <w:rFonts w:ascii="Arial" w:hAnsi="Arial" w:cs="Arial"/>
                <w:sz w:val="24"/>
                <w:szCs w:val="24"/>
              </w:rPr>
              <w:t>deal for simple projects and task management</w:t>
            </w:r>
            <w:r w:rsidR="00F35BEC">
              <w:rPr>
                <w:rFonts w:ascii="Arial" w:hAnsi="Arial" w:cs="Arial"/>
                <w:sz w:val="24"/>
                <w:szCs w:val="24"/>
              </w:rPr>
              <w:t xml:space="preserve"> + Kanban</w:t>
            </w:r>
            <w:r w:rsidR="008C2338" w:rsidRPr="00F35BEC">
              <w:rPr>
                <w:rFonts w:ascii="Arial" w:hAnsi="Arial" w:cs="Arial"/>
                <w:sz w:val="24"/>
                <w:szCs w:val="24"/>
              </w:rPr>
              <w:t>;</w:t>
            </w:r>
          </w:p>
          <w:p w14:paraId="0D4CDFFA" w14:textId="0506DCA4" w:rsidR="008C2338" w:rsidRPr="00F35BEC" w:rsidRDefault="008C2338" w:rsidP="00930B2E">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35BEC">
              <w:rPr>
                <w:rFonts w:ascii="Arial" w:hAnsi="Arial" w:cs="Arial"/>
                <w:sz w:val="24"/>
                <w:szCs w:val="24"/>
              </w:rPr>
              <w:t>best used for simple task management and for teams who need powerful overviews of their projects and tasks.</w:t>
            </w:r>
          </w:p>
        </w:tc>
        <w:tc>
          <w:tcPr>
            <w:tcW w:w="3733" w:type="dxa"/>
            <w:shd w:val="clear" w:color="auto" w:fill="auto"/>
          </w:tcPr>
          <w:p w14:paraId="30B921B0" w14:textId="77777777" w:rsidR="008C2338" w:rsidRPr="00F35BEC" w:rsidRDefault="008C2338" w:rsidP="0072284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rPr>
            </w:pPr>
            <w:r w:rsidRPr="00F35BEC">
              <w:rPr>
                <w:rFonts w:ascii="Arial" w:eastAsia="Times New Roman" w:hAnsi="Arial" w:cs="Arial"/>
                <w:color w:val="000000"/>
                <w:sz w:val="24"/>
                <w:szCs w:val="24"/>
              </w:rPr>
              <w:t xml:space="preserve">All types of projects + many management methodologies; </w:t>
            </w:r>
          </w:p>
          <w:p w14:paraId="59392354" w14:textId="585A3896" w:rsidR="008C2338" w:rsidRPr="00F35BEC" w:rsidRDefault="008C2338" w:rsidP="0072284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rPr>
            </w:pPr>
            <w:r w:rsidRPr="00F35BEC">
              <w:rPr>
                <w:rFonts w:ascii="Arial" w:eastAsia="Times New Roman" w:hAnsi="Arial" w:cs="Arial"/>
                <w:color w:val="000000"/>
                <w:sz w:val="24"/>
                <w:szCs w:val="24"/>
              </w:rPr>
              <w:t xml:space="preserve">is not </w:t>
            </w:r>
            <w:r w:rsidRPr="00F35BEC">
              <w:rPr>
                <w:rFonts w:ascii="Arial" w:hAnsi="Arial" w:cs="Arial"/>
                <w:sz w:val="24"/>
                <w:szCs w:val="24"/>
              </w:rPr>
              <w:t>ideal for software development teams</w:t>
            </w:r>
            <w:r w:rsidR="00F35BEC">
              <w:rPr>
                <w:rFonts w:ascii="Arial" w:hAnsi="Arial" w:cs="Arial"/>
                <w:sz w:val="24"/>
                <w:szCs w:val="24"/>
              </w:rPr>
              <w:t>.</w:t>
            </w:r>
          </w:p>
        </w:tc>
      </w:tr>
      <w:tr w:rsidR="008C2338" w:rsidRPr="00F35BEC" w14:paraId="2C29D189" w14:textId="77777777" w:rsidTr="00F35BEC">
        <w:trPr>
          <w:trHeight w:val="305"/>
        </w:trPr>
        <w:tc>
          <w:tcPr>
            <w:cnfStyle w:val="001000000000" w:firstRow="0" w:lastRow="0" w:firstColumn="1" w:lastColumn="0" w:oddVBand="0" w:evenVBand="0" w:oddHBand="0" w:evenHBand="0" w:firstRowFirstColumn="0" w:firstRowLastColumn="0" w:lastRowFirstColumn="0" w:lastRowLastColumn="0"/>
            <w:tcW w:w="1795" w:type="dxa"/>
            <w:vMerge/>
            <w:tcBorders>
              <w:left w:val="single" w:sz="4" w:space="0" w:color="auto"/>
              <w:bottom w:val="single" w:sz="4" w:space="0" w:color="auto"/>
            </w:tcBorders>
            <w:shd w:val="clear" w:color="auto" w:fill="E2EFD9" w:themeFill="accent6" w:themeFillTint="33"/>
            <w:noWrap/>
          </w:tcPr>
          <w:p w14:paraId="689299E2" w14:textId="77777777" w:rsidR="008C2338" w:rsidRPr="00F35BEC" w:rsidRDefault="008C2338" w:rsidP="00722844">
            <w:pPr>
              <w:rPr>
                <w:rFonts w:ascii="Arial" w:eastAsia="Times New Roman" w:hAnsi="Arial" w:cs="Arial"/>
                <w:color w:val="000000"/>
                <w:sz w:val="24"/>
                <w:szCs w:val="24"/>
              </w:rPr>
            </w:pPr>
          </w:p>
        </w:tc>
        <w:tc>
          <w:tcPr>
            <w:tcW w:w="7290" w:type="dxa"/>
            <w:gridSpan w:val="2"/>
            <w:shd w:val="clear" w:color="auto" w:fill="auto"/>
          </w:tcPr>
          <w:p w14:paraId="6C44F2F7" w14:textId="57F6B51C" w:rsidR="008C2338" w:rsidRPr="00F35BEC" w:rsidRDefault="008C2338" w:rsidP="008C2338">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rPr>
            </w:pPr>
            <w:r w:rsidRPr="00F35BEC">
              <w:rPr>
                <w:rFonts w:ascii="Arial" w:eastAsia="Times New Roman" w:hAnsi="Arial" w:cs="Arial"/>
                <w:color w:val="000000"/>
                <w:sz w:val="24"/>
                <w:szCs w:val="24"/>
              </w:rPr>
              <w:t>Both are not suitable for scrum</w:t>
            </w:r>
          </w:p>
        </w:tc>
      </w:tr>
      <w:tr w:rsidR="008C2338" w:rsidRPr="00F35BEC" w14:paraId="2CEB187B" w14:textId="77777777" w:rsidTr="00F35BEC">
        <w:trPr>
          <w:cnfStyle w:val="000000100000" w:firstRow="0" w:lastRow="0" w:firstColumn="0" w:lastColumn="0" w:oddVBand="0" w:evenVBand="0" w:oddHBand="1" w:evenHBand="0" w:firstRowFirstColumn="0" w:firstRowLastColumn="0" w:lastRowFirstColumn="0" w:lastRowLastColumn="0"/>
          <w:trHeight w:val="395"/>
        </w:trPr>
        <w:tc>
          <w:tcPr>
            <w:cnfStyle w:val="001000000000" w:firstRow="0" w:lastRow="0" w:firstColumn="1" w:lastColumn="0" w:oddVBand="0" w:evenVBand="0" w:oddHBand="0" w:evenHBand="0" w:firstRowFirstColumn="0" w:firstRowLastColumn="0" w:lastRowFirstColumn="0" w:lastRowLastColumn="0"/>
            <w:tcW w:w="1795" w:type="dxa"/>
            <w:tcBorders>
              <w:left w:val="single" w:sz="4" w:space="0" w:color="auto"/>
            </w:tcBorders>
            <w:shd w:val="clear" w:color="auto" w:fill="E2EFD9" w:themeFill="accent6" w:themeFillTint="33"/>
            <w:noWrap/>
          </w:tcPr>
          <w:p w14:paraId="43F31B02" w14:textId="59DBE787" w:rsidR="008C2338" w:rsidRPr="00F35BEC" w:rsidRDefault="008C2338" w:rsidP="00722844">
            <w:pPr>
              <w:rPr>
                <w:rFonts w:ascii="Arial" w:eastAsia="Times New Roman" w:hAnsi="Arial" w:cs="Arial"/>
                <w:color w:val="000000"/>
                <w:sz w:val="24"/>
                <w:szCs w:val="24"/>
              </w:rPr>
            </w:pPr>
            <w:r w:rsidRPr="00F35BEC">
              <w:rPr>
                <w:rFonts w:ascii="Arial" w:eastAsia="Times New Roman" w:hAnsi="Arial" w:cs="Arial"/>
                <w:color w:val="000000"/>
                <w:sz w:val="24"/>
                <w:szCs w:val="24"/>
              </w:rPr>
              <w:t>General features</w:t>
            </w:r>
          </w:p>
        </w:tc>
        <w:tc>
          <w:tcPr>
            <w:tcW w:w="7290" w:type="dxa"/>
            <w:gridSpan w:val="2"/>
            <w:shd w:val="clear" w:color="auto" w:fill="auto"/>
          </w:tcPr>
          <w:p w14:paraId="54ED953C" w14:textId="1FAEF0A6" w:rsidR="008C2338" w:rsidRPr="00F35BEC" w:rsidRDefault="008C2338" w:rsidP="0072284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rPr>
            </w:pPr>
            <w:r w:rsidRPr="00F35BEC">
              <w:rPr>
                <w:rFonts w:ascii="Arial" w:eastAsia="Times New Roman" w:hAnsi="Arial" w:cs="Arial"/>
                <w:color w:val="000000"/>
                <w:sz w:val="24"/>
                <w:szCs w:val="24"/>
              </w:rPr>
              <w:t>Both support web apps, Windows, MacOS, Android, iOS</w:t>
            </w:r>
          </w:p>
          <w:p w14:paraId="5A208715" w14:textId="011D1CFC" w:rsidR="008C2338" w:rsidRPr="00F35BEC" w:rsidRDefault="008C2338" w:rsidP="0072284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rPr>
            </w:pPr>
          </w:p>
        </w:tc>
      </w:tr>
      <w:tr w:rsidR="00722844" w:rsidRPr="00F35BEC" w14:paraId="7FEB74AA" w14:textId="77777777" w:rsidTr="00F35BEC">
        <w:trPr>
          <w:trHeight w:val="913"/>
        </w:trPr>
        <w:tc>
          <w:tcPr>
            <w:cnfStyle w:val="001000000000" w:firstRow="0" w:lastRow="0" w:firstColumn="1" w:lastColumn="0" w:oddVBand="0" w:evenVBand="0" w:oddHBand="0" w:evenHBand="0" w:firstRowFirstColumn="0" w:firstRowLastColumn="0" w:lastRowFirstColumn="0" w:lastRowLastColumn="0"/>
            <w:tcW w:w="1795" w:type="dxa"/>
            <w:tcBorders>
              <w:left w:val="none" w:sz="0" w:space="0" w:color="auto"/>
            </w:tcBorders>
            <w:shd w:val="clear" w:color="auto" w:fill="E2EFD9" w:themeFill="accent6" w:themeFillTint="33"/>
            <w:noWrap/>
          </w:tcPr>
          <w:p w14:paraId="5216F715" w14:textId="76717611" w:rsidR="00722844" w:rsidRPr="00F35BEC" w:rsidRDefault="00CC2FF2" w:rsidP="00722844">
            <w:pPr>
              <w:rPr>
                <w:rFonts w:ascii="Arial" w:eastAsia="Times New Roman" w:hAnsi="Arial" w:cs="Arial"/>
                <w:color w:val="000000"/>
                <w:sz w:val="24"/>
                <w:szCs w:val="24"/>
              </w:rPr>
            </w:pPr>
            <w:r w:rsidRPr="00F35BEC">
              <w:rPr>
                <w:rFonts w:ascii="Arial" w:eastAsia="Times New Roman" w:hAnsi="Arial" w:cs="Arial"/>
                <w:color w:val="000000"/>
                <w:sz w:val="24"/>
                <w:szCs w:val="24"/>
              </w:rPr>
              <w:t>Projects management tools</w:t>
            </w:r>
          </w:p>
        </w:tc>
        <w:tc>
          <w:tcPr>
            <w:tcW w:w="3557" w:type="dxa"/>
            <w:shd w:val="clear" w:color="auto" w:fill="auto"/>
          </w:tcPr>
          <w:p w14:paraId="7F49B493" w14:textId="28850B8C" w:rsidR="00722844" w:rsidRPr="00F35BEC" w:rsidRDefault="008C2338" w:rsidP="0072284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rPr>
            </w:pPr>
            <w:r w:rsidRPr="00F35BEC">
              <w:rPr>
                <w:rFonts w:ascii="Arial" w:eastAsia="Times New Roman" w:hAnsi="Arial" w:cs="Arial"/>
                <w:color w:val="000000"/>
                <w:sz w:val="24"/>
                <w:szCs w:val="24"/>
              </w:rPr>
              <w:t xml:space="preserve">Allows running multiple projects; </w:t>
            </w:r>
          </w:p>
          <w:p w14:paraId="1318B91A" w14:textId="275DAF3B" w:rsidR="008C2338" w:rsidRPr="00F35BEC" w:rsidRDefault="008C2338" w:rsidP="0072284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rPr>
            </w:pPr>
            <w:r w:rsidRPr="00F35BEC">
              <w:rPr>
                <w:rFonts w:ascii="Arial" w:eastAsia="Times New Roman" w:hAnsi="Arial" w:cs="Arial"/>
                <w:color w:val="000000"/>
                <w:sz w:val="24"/>
                <w:szCs w:val="24"/>
              </w:rPr>
              <w:t>different user access limitations (each user can get the exact permissions according to their role);</w:t>
            </w:r>
          </w:p>
          <w:p w14:paraId="5018397B" w14:textId="2DF768D2" w:rsidR="008C2338" w:rsidRPr="00F35BEC" w:rsidRDefault="008C2338" w:rsidP="0072284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rPr>
            </w:pPr>
            <w:r w:rsidRPr="00F35BEC">
              <w:rPr>
                <w:rFonts w:ascii="Arial" w:eastAsia="Times New Roman" w:hAnsi="Arial" w:cs="Arial"/>
                <w:color w:val="000000"/>
                <w:sz w:val="24"/>
                <w:szCs w:val="24"/>
              </w:rPr>
              <w:t xml:space="preserve">file storing; </w:t>
            </w:r>
          </w:p>
          <w:p w14:paraId="5611B6A5" w14:textId="5A5366F4" w:rsidR="008C2338" w:rsidRPr="00F35BEC" w:rsidRDefault="00F35BEC" w:rsidP="00F35BE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F35BEC">
              <w:rPr>
                <w:rFonts w:ascii="Arial" w:hAnsi="Arial" w:cs="Arial"/>
                <w:sz w:val="24"/>
                <w:szCs w:val="24"/>
              </w:rPr>
              <w:t>basic metrics;</w:t>
            </w:r>
            <w:r>
              <w:rPr>
                <w:rFonts w:ascii="Arial" w:hAnsi="Arial" w:cs="Arial"/>
                <w:sz w:val="24"/>
                <w:szCs w:val="24"/>
              </w:rPr>
              <w:t xml:space="preserve"> calendar.</w:t>
            </w:r>
          </w:p>
        </w:tc>
        <w:tc>
          <w:tcPr>
            <w:tcW w:w="3733" w:type="dxa"/>
            <w:shd w:val="clear" w:color="auto" w:fill="auto"/>
          </w:tcPr>
          <w:p w14:paraId="4204B404" w14:textId="3BB84D94" w:rsidR="00722844" w:rsidRPr="00F35BEC" w:rsidRDefault="008C2338" w:rsidP="0072284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rPr>
            </w:pPr>
            <w:r w:rsidRPr="00F35BEC">
              <w:rPr>
                <w:rFonts w:ascii="Arial" w:eastAsia="Times New Roman" w:hAnsi="Arial" w:cs="Arial"/>
                <w:color w:val="000000"/>
                <w:sz w:val="24"/>
                <w:szCs w:val="24"/>
              </w:rPr>
              <w:t>Prioritization (everyone can see what is urgent, etc.);</w:t>
            </w:r>
          </w:p>
          <w:p w14:paraId="104EAD06" w14:textId="77777777" w:rsidR="008C2338" w:rsidRPr="00F35BEC" w:rsidRDefault="008C2338" w:rsidP="0072284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rPr>
            </w:pPr>
            <w:r w:rsidRPr="00F35BEC">
              <w:rPr>
                <w:rFonts w:ascii="Arial" w:eastAsia="Times New Roman" w:hAnsi="Arial" w:cs="Arial"/>
                <w:color w:val="000000"/>
                <w:sz w:val="24"/>
                <w:szCs w:val="24"/>
              </w:rPr>
              <w:t>allows running multiple projects;</w:t>
            </w:r>
          </w:p>
          <w:p w14:paraId="35507BFC" w14:textId="017677CA" w:rsidR="008C2338" w:rsidRPr="00F35BEC" w:rsidRDefault="008C2338" w:rsidP="008C233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rPr>
            </w:pPr>
            <w:r w:rsidRPr="00F35BEC">
              <w:rPr>
                <w:rFonts w:ascii="Arial" w:eastAsia="Times New Roman" w:hAnsi="Arial" w:cs="Arial"/>
                <w:color w:val="000000"/>
                <w:sz w:val="24"/>
                <w:szCs w:val="24"/>
              </w:rPr>
              <w:t>different user access limitations (each user can get the exact permissions according to their role); file storing; time-line tracking;</w:t>
            </w:r>
          </w:p>
          <w:p w14:paraId="0098C5DE" w14:textId="7FEC154A" w:rsidR="008C2338" w:rsidRPr="00F35BEC" w:rsidRDefault="00F35BEC" w:rsidP="0072284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rPr>
            </w:pPr>
            <w:r w:rsidRPr="00F35BEC">
              <w:rPr>
                <w:rFonts w:ascii="Arial" w:eastAsia="Times New Roman" w:hAnsi="Arial" w:cs="Arial"/>
                <w:color w:val="000000"/>
                <w:sz w:val="24"/>
                <w:szCs w:val="24"/>
              </w:rPr>
              <w:t>more detailed reports and metrics</w:t>
            </w:r>
            <w:r>
              <w:rPr>
                <w:rFonts w:ascii="Arial" w:eastAsia="Times New Roman" w:hAnsi="Arial" w:cs="Arial"/>
                <w:color w:val="000000"/>
                <w:sz w:val="24"/>
                <w:szCs w:val="24"/>
              </w:rPr>
              <w:t>; calendar.</w:t>
            </w:r>
          </w:p>
        </w:tc>
      </w:tr>
      <w:tr w:rsidR="00722844" w:rsidRPr="00F35BEC" w14:paraId="3AE7934A" w14:textId="77777777" w:rsidTr="00F35BEC">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1795" w:type="dxa"/>
            <w:tcBorders>
              <w:left w:val="none" w:sz="0" w:space="0" w:color="auto"/>
            </w:tcBorders>
            <w:shd w:val="clear" w:color="auto" w:fill="E2EFD9" w:themeFill="accent6" w:themeFillTint="33"/>
            <w:noWrap/>
          </w:tcPr>
          <w:p w14:paraId="06E7A59C" w14:textId="4217AB22" w:rsidR="00722844" w:rsidRPr="00F35BEC" w:rsidRDefault="00930B2E" w:rsidP="00722844">
            <w:pPr>
              <w:rPr>
                <w:rFonts w:ascii="Arial" w:eastAsia="Times New Roman" w:hAnsi="Arial" w:cs="Arial"/>
                <w:color w:val="000000"/>
                <w:sz w:val="24"/>
                <w:szCs w:val="24"/>
              </w:rPr>
            </w:pPr>
            <w:r w:rsidRPr="00F35BEC">
              <w:rPr>
                <w:rFonts w:ascii="Arial" w:eastAsia="Times New Roman" w:hAnsi="Arial" w:cs="Arial"/>
                <w:color w:val="000000"/>
                <w:sz w:val="24"/>
                <w:szCs w:val="24"/>
              </w:rPr>
              <w:t>Interface</w:t>
            </w:r>
          </w:p>
        </w:tc>
        <w:tc>
          <w:tcPr>
            <w:tcW w:w="3557" w:type="dxa"/>
            <w:shd w:val="clear" w:color="auto" w:fill="auto"/>
          </w:tcPr>
          <w:p w14:paraId="7FC8F675" w14:textId="5BBF2695" w:rsidR="00722844" w:rsidRPr="00F35BEC" w:rsidRDefault="00F35BEC" w:rsidP="0072284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rPr>
            </w:pPr>
            <w:r w:rsidRPr="00F35BEC">
              <w:rPr>
                <w:rFonts w:ascii="Arial" w:eastAsia="Times New Roman" w:hAnsi="Arial" w:cs="Arial"/>
                <w:color w:val="000000"/>
                <w:sz w:val="24"/>
                <w:szCs w:val="24"/>
              </w:rPr>
              <w:t>Simpler interface</w:t>
            </w:r>
          </w:p>
        </w:tc>
        <w:tc>
          <w:tcPr>
            <w:tcW w:w="3733" w:type="dxa"/>
            <w:shd w:val="clear" w:color="auto" w:fill="auto"/>
          </w:tcPr>
          <w:p w14:paraId="5BA3EDD3" w14:textId="01EDD8E3" w:rsidR="00722844" w:rsidRPr="00F35BEC" w:rsidRDefault="008C2338" w:rsidP="0072284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rPr>
            </w:pPr>
            <w:r w:rsidRPr="00F35BEC">
              <w:rPr>
                <w:rFonts w:ascii="Arial" w:eastAsia="Times New Roman" w:hAnsi="Arial" w:cs="Arial"/>
                <w:color w:val="000000"/>
                <w:sz w:val="24"/>
                <w:szCs w:val="24"/>
              </w:rPr>
              <w:t>More robust</w:t>
            </w:r>
          </w:p>
        </w:tc>
      </w:tr>
      <w:tr w:rsidR="00722844" w:rsidRPr="00F35BEC" w14:paraId="40BFF96C" w14:textId="77777777" w:rsidTr="00F35BEC">
        <w:trPr>
          <w:trHeight w:val="1007"/>
        </w:trPr>
        <w:tc>
          <w:tcPr>
            <w:cnfStyle w:val="001000000000" w:firstRow="0" w:lastRow="0" w:firstColumn="1" w:lastColumn="0" w:oddVBand="0" w:evenVBand="0" w:oddHBand="0" w:evenHBand="0" w:firstRowFirstColumn="0" w:firstRowLastColumn="0" w:lastRowFirstColumn="0" w:lastRowLastColumn="0"/>
            <w:tcW w:w="1795" w:type="dxa"/>
            <w:tcBorders>
              <w:left w:val="none" w:sz="0" w:space="0" w:color="auto"/>
              <w:bottom w:val="none" w:sz="0" w:space="0" w:color="auto"/>
            </w:tcBorders>
            <w:shd w:val="clear" w:color="auto" w:fill="E2EFD9" w:themeFill="accent6" w:themeFillTint="33"/>
          </w:tcPr>
          <w:p w14:paraId="610A5D57" w14:textId="1BF9BC86" w:rsidR="00722844" w:rsidRPr="00F35BEC" w:rsidRDefault="00BE2B5E" w:rsidP="00722844">
            <w:pPr>
              <w:rPr>
                <w:rFonts w:ascii="Arial" w:eastAsia="Times New Roman" w:hAnsi="Arial" w:cs="Arial"/>
                <w:color w:val="000000"/>
                <w:sz w:val="24"/>
                <w:szCs w:val="24"/>
              </w:rPr>
            </w:pPr>
            <w:r w:rsidRPr="00F35BEC">
              <w:rPr>
                <w:rFonts w:ascii="Arial" w:eastAsia="Times New Roman" w:hAnsi="Arial" w:cs="Arial"/>
                <w:color w:val="000000"/>
                <w:sz w:val="24"/>
                <w:szCs w:val="24"/>
              </w:rPr>
              <w:t xml:space="preserve">Price </w:t>
            </w:r>
          </w:p>
        </w:tc>
        <w:tc>
          <w:tcPr>
            <w:tcW w:w="3557" w:type="dxa"/>
            <w:shd w:val="clear" w:color="auto" w:fill="auto"/>
          </w:tcPr>
          <w:p w14:paraId="65ABBC2D" w14:textId="1A430806" w:rsidR="00722844" w:rsidRPr="00F35BEC" w:rsidRDefault="008C2338" w:rsidP="0072284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rPr>
            </w:pPr>
            <w:r w:rsidRPr="00F35BEC">
              <w:rPr>
                <w:rFonts w:ascii="Arial" w:eastAsia="Times New Roman" w:hAnsi="Arial" w:cs="Arial"/>
                <w:color w:val="000000"/>
                <w:sz w:val="24"/>
                <w:szCs w:val="24"/>
              </w:rPr>
              <w:t>Free Trial 14 days</w:t>
            </w:r>
            <w:r w:rsidR="00F35BEC" w:rsidRPr="00F35BEC">
              <w:rPr>
                <w:rFonts w:ascii="Arial" w:eastAsia="Times New Roman" w:hAnsi="Arial" w:cs="Arial"/>
                <w:color w:val="000000"/>
                <w:sz w:val="24"/>
                <w:szCs w:val="24"/>
              </w:rPr>
              <w:t>; plans are cheaper</w:t>
            </w:r>
            <w:r w:rsidR="00F35BEC">
              <w:rPr>
                <w:rFonts w:ascii="Arial" w:eastAsia="Times New Roman" w:hAnsi="Arial" w:cs="Arial"/>
                <w:color w:val="000000"/>
                <w:sz w:val="24"/>
                <w:szCs w:val="24"/>
              </w:rPr>
              <w:t xml:space="preserve"> (ranging from 60$ to 120$).</w:t>
            </w:r>
          </w:p>
        </w:tc>
        <w:tc>
          <w:tcPr>
            <w:tcW w:w="3733" w:type="dxa"/>
            <w:shd w:val="clear" w:color="auto" w:fill="auto"/>
          </w:tcPr>
          <w:p w14:paraId="4CA8D48B" w14:textId="77777777" w:rsidR="00F35BEC" w:rsidRDefault="008C2338" w:rsidP="0072284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rPr>
            </w:pPr>
            <w:r w:rsidRPr="00F35BEC">
              <w:rPr>
                <w:rFonts w:ascii="Arial" w:eastAsia="Times New Roman" w:hAnsi="Arial" w:cs="Arial"/>
                <w:color w:val="000000"/>
                <w:sz w:val="24"/>
                <w:szCs w:val="24"/>
              </w:rPr>
              <w:t>Free Trial 30 days</w:t>
            </w:r>
            <w:r w:rsidR="00F35BEC" w:rsidRPr="00F35BEC">
              <w:rPr>
                <w:rFonts w:ascii="Arial" w:eastAsia="Times New Roman" w:hAnsi="Arial" w:cs="Arial"/>
                <w:color w:val="000000"/>
                <w:sz w:val="24"/>
                <w:szCs w:val="24"/>
              </w:rPr>
              <w:t xml:space="preserve">; </w:t>
            </w:r>
          </w:p>
          <w:p w14:paraId="085F07EE" w14:textId="489DCCED" w:rsidR="00722844" w:rsidRPr="00F35BEC" w:rsidRDefault="00F35BEC" w:rsidP="0072284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rPr>
            </w:pPr>
            <w:r w:rsidRPr="00F35BEC">
              <w:rPr>
                <w:rFonts w:ascii="Arial" w:eastAsia="Times New Roman" w:hAnsi="Arial" w:cs="Arial"/>
                <w:color w:val="000000"/>
                <w:sz w:val="24"/>
                <w:szCs w:val="24"/>
              </w:rPr>
              <w:t>is overall more expensive</w:t>
            </w:r>
            <w:r>
              <w:rPr>
                <w:rFonts w:ascii="Arial" w:eastAsia="Times New Roman" w:hAnsi="Arial" w:cs="Arial"/>
                <w:color w:val="000000"/>
                <w:sz w:val="24"/>
                <w:szCs w:val="24"/>
              </w:rPr>
              <w:t xml:space="preserve"> (ranging from 131$ to 300$).</w:t>
            </w:r>
          </w:p>
        </w:tc>
      </w:tr>
    </w:tbl>
    <w:p w14:paraId="3CA12E17" w14:textId="7AF083E1" w:rsidR="000B66EB" w:rsidRPr="00F35BEC" w:rsidRDefault="000B66EB" w:rsidP="007661A9">
      <w:pPr>
        <w:rPr>
          <w:rFonts w:ascii="Arial" w:hAnsi="Arial" w:cs="Arial"/>
          <w:sz w:val="24"/>
          <w:szCs w:val="24"/>
        </w:rPr>
      </w:pPr>
    </w:p>
    <w:sectPr w:rsidR="000B66EB" w:rsidRPr="00F35BEC" w:rsidSect="00F91348">
      <w:head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7DC3A0" w14:textId="77777777" w:rsidR="008109CE" w:rsidRDefault="008109CE" w:rsidP="00F91348">
      <w:pPr>
        <w:spacing w:after="0" w:line="240" w:lineRule="auto"/>
      </w:pPr>
      <w:r>
        <w:separator/>
      </w:r>
    </w:p>
  </w:endnote>
  <w:endnote w:type="continuationSeparator" w:id="0">
    <w:p w14:paraId="1DD51B24" w14:textId="77777777" w:rsidR="008109CE" w:rsidRDefault="008109CE" w:rsidP="00F913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7F1618" w14:textId="77777777" w:rsidR="008109CE" w:rsidRDefault="008109CE" w:rsidP="00F91348">
      <w:pPr>
        <w:spacing w:after="0" w:line="240" w:lineRule="auto"/>
      </w:pPr>
      <w:r>
        <w:separator/>
      </w:r>
    </w:p>
  </w:footnote>
  <w:footnote w:type="continuationSeparator" w:id="0">
    <w:p w14:paraId="42720891" w14:textId="77777777" w:rsidR="008109CE" w:rsidRDefault="008109CE" w:rsidP="00F913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59D322" w14:textId="06827733" w:rsidR="00F91348" w:rsidRDefault="00F91348">
    <w:pPr>
      <w:pStyle w:val="Header"/>
    </w:pPr>
    <w:r>
      <w:t xml:space="preserve">Lesson 7             </w:t>
    </w:r>
    <w:r>
      <w:tab/>
      <w:t xml:space="preserve">                                                                                                                                         Olha Bodnar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844"/>
    <w:rsid w:val="00000FFC"/>
    <w:rsid w:val="000B66EB"/>
    <w:rsid w:val="00200415"/>
    <w:rsid w:val="00241715"/>
    <w:rsid w:val="003478CE"/>
    <w:rsid w:val="006178E6"/>
    <w:rsid w:val="00722844"/>
    <w:rsid w:val="007661A9"/>
    <w:rsid w:val="008109CE"/>
    <w:rsid w:val="008B0F18"/>
    <w:rsid w:val="008C2338"/>
    <w:rsid w:val="00930B2E"/>
    <w:rsid w:val="00975791"/>
    <w:rsid w:val="00BE2B5E"/>
    <w:rsid w:val="00CC2FF2"/>
    <w:rsid w:val="00DC3746"/>
    <w:rsid w:val="00F35BEC"/>
    <w:rsid w:val="00F9134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453D93"/>
  <w15:chartTrackingRefBased/>
  <w15:docId w15:val="{8F2FEB5B-1816-4B1F-817C-EF47385997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228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6">
    <w:name w:val="Grid Table 5 Dark Accent 6"/>
    <w:basedOn w:val="TableNormal"/>
    <w:uiPriority w:val="50"/>
    <w:rsid w:val="0072284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character" w:styleId="Hyperlink">
    <w:name w:val="Hyperlink"/>
    <w:basedOn w:val="DefaultParagraphFont"/>
    <w:uiPriority w:val="99"/>
    <w:unhideWhenUsed/>
    <w:rsid w:val="000B66EB"/>
    <w:rPr>
      <w:color w:val="0563C1" w:themeColor="hyperlink"/>
      <w:u w:val="single"/>
    </w:rPr>
  </w:style>
  <w:style w:type="character" w:styleId="UnresolvedMention">
    <w:name w:val="Unresolved Mention"/>
    <w:basedOn w:val="DefaultParagraphFont"/>
    <w:uiPriority w:val="99"/>
    <w:semiHidden/>
    <w:unhideWhenUsed/>
    <w:rsid w:val="000B66EB"/>
    <w:rPr>
      <w:color w:val="605E5C"/>
      <w:shd w:val="clear" w:color="auto" w:fill="E1DFDD"/>
    </w:rPr>
  </w:style>
  <w:style w:type="paragraph" w:styleId="ListParagraph">
    <w:name w:val="List Paragraph"/>
    <w:basedOn w:val="Normal"/>
    <w:uiPriority w:val="34"/>
    <w:qFormat/>
    <w:rsid w:val="003478CE"/>
    <w:pPr>
      <w:ind w:left="720"/>
      <w:contextualSpacing/>
    </w:pPr>
  </w:style>
  <w:style w:type="character" w:customStyle="1" w:styleId="info-tooltip">
    <w:name w:val="info-tooltip"/>
    <w:basedOn w:val="DefaultParagraphFont"/>
    <w:rsid w:val="008C2338"/>
  </w:style>
  <w:style w:type="paragraph" w:styleId="Header">
    <w:name w:val="header"/>
    <w:basedOn w:val="Normal"/>
    <w:link w:val="HeaderChar"/>
    <w:uiPriority w:val="99"/>
    <w:unhideWhenUsed/>
    <w:rsid w:val="00F913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1348"/>
  </w:style>
  <w:style w:type="paragraph" w:styleId="Footer">
    <w:name w:val="footer"/>
    <w:basedOn w:val="Normal"/>
    <w:link w:val="FooterChar"/>
    <w:uiPriority w:val="99"/>
    <w:unhideWhenUsed/>
    <w:rsid w:val="00F913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13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0212774">
      <w:bodyDiv w:val="1"/>
      <w:marLeft w:val="0"/>
      <w:marRight w:val="0"/>
      <w:marTop w:val="0"/>
      <w:marBottom w:val="0"/>
      <w:divBdr>
        <w:top w:val="none" w:sz="0" w:space="0" w:color="auto"/>
        <w:left w:val="none" w:sz="0" w:space="0" w:color="auto"/>
        <w:bottom w:val="none" w:sz="0" w:space="0" w:color="auto"/>
        <w:right w:val="none" w:sz="0" w:space="0" w:color="auto"/>
      </w:divBdr>
    </w:div>
    <w:div w:id="488329626">
      <w:bodyDiv w:val="1"/>
      <w:marLeft w:val="0"/>
      <w:marRight w:val="0"/>
      <w:marTop w:val="0"/>
      <w:marBottom w:val="0"/>
      <w:divBdr>
        <w:top w:val="none" w:sz="0" w:space="0" w:color="auto"/>
        <w:left w:val="none" w:sz="0" w:space="0" w:color="auto"/>
        <w:bottom w:val="none" w:sz="0" w:space="0" w:color="auto"/>
        <w:right w:val="none" w:sz="0" w:space="0" w:color="auto"/>
      </w:divBdr>
    </w:div>
    <w:div w:id="1553885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shatohinaliz.testrail.io/index.php?/runs/view/17&amp;group_by=cases:section_id&amp;group_order=asc"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hatohinaliz.testrail.io/index.php?/suites/view/12&amp;group_by=cases:section_id&amp;group_order=asc&amp;display_deleted_cases=0"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TotalTime>
  <Pages>2</Pages>
  <Words>467</Words>
  <Characters>2667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Author</dc:creator>
  <cp:keywords/>
  <dc:description/>
  <cp:lastModifiedBy>Author</cp:lastModifiedBy>
  <cp:revision>8</cp:revision>
  <dcterms:created xsi:type="dcterms:W3CDTF">2023-09-17T21:37:00Z</dcterms:created>
  <dcterms:modified xsi:type="dcterms:W3CDTF">2023-09-20T18:24:00Z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645c0869-55d3-41e7-9116-e1d58a444fd7</vt:lpwstr>
  </property>
</Properties>
</file>