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1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Басманова</w:t>
      </w:r>
      <w:r>
        <w:t xml:space="preserve"> </w:t>
      </w:r>
      <w:r>
        <w:t xml:space="preserve">Д.К.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своего личного сайта. Размещение на Github pages заготовки для персонального сайта.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1)Скачиваем сайт hugo для генерирования страниц сайта.</w:t>
      </w:r>
    </w:p>
    <w:p>
      <w:pPr>
        <w:numPr>
          <w:ilvl w:val="0"/>
          <w:numId w:val="1001"/>
        </w:numPr>
        <w:pStyle w:val="Compact"/>
      </w:pPr>
      <w:r>
        <w:t xml:space="preserve">Скачиваем последнюю версию.</w:t>
      </w:r>
    </w:p>
    <w:p>
      <w:pPr>
        <w:pStyle w:val="FirstParagraph"/>
      </w:pPr>
      <w:r>
        <w:t xml:space="preserve">3)Разархивируем скаченный файл и извлекаем его.</w:t>
      </w:r>
    </w:p>
    <w:p>
      <w:pPr>
        <w:pStyle w:val="BodyText"/>
      </w:pPr>
      <w:r>
        <w:t xml:space="preserve">4)Копируем извлеченный файл в папку на домашнем столе bin.</w:t>
      </w:r>
    </w:p>
    <w:p>
      <w:pPr>
        <w:pStyle w:val="BodyText"/>
      </w:pPr>
      <w:r>
        <w:t xml:space="preserve">5)Создаем новый репозиторий, называем его blog и клонируем его через терминал.</w:t>
      </w:r>
    </w:p>
    <w:p>
      <w:pPr>
        <w:pStyle w:val="CaptionedFigure"/>
      </w:pPr>
      <w:r>
        <w:drawing>
          <wp:inline>
            <wp:extent cx="4800600" cy="2190918"/>
            <wp:effectExtent b="0" l="0" r="0" t="0"/>
            <wp:docPr descr="терминал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pStyle w:val="CaptionedFigure"/>
      </w:pPr>
      <w:r>
        <w:drawing>
          <wp:inline>
            <wp:extent cx="4800600" cy="3226338"/>
            <wp:effectExtent b="0" l="0" r="0" t="0"/>
            <wp:docPr descr="Клонирование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</w:t>
      </w:r>
    </w:p>
    <w:p>
      <w:pPr>
        <w:numPr>
          <w:ilvl w:val="0"/>
          <w:numId w:val="1002"/>
        </w:numPr>
        <w:pStyle w:val="Compact"/>
      </w:pPr>
      <w:r>
        <w:t xml:space="preserve">переходим в это репозиторий через терминал.</w:t>
      </w:r>
    </w:p>
    <w:p>
      <w:pPr>
        <w:pStyle w:val="CaptionedFigure"/>
      </w:pPr>
      <w:r>
        <w:drawing>
          <wp:inline>
            <wp:extent cx="4800600" cy="614830"/>
            <wp:effectExtent b="0" l="0" r="0" t="0"/>
            <wp:docPr descr="cd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</w:t>
      </w:r>
    </w:p>
    <w:p>
      <w:pPr>
        <w:pStyle w:val="BodyText"/>
      </w:pPr>
      <w:r>
        <w:t xml:space="preserve">7)Располагаем его в каталоге пользователя и открывается сайт.</w:t>
      </w:r>
    </w:p>
    <w:p>
      <w:pPr>
        <w:pStyle w:val="BodyText"/>
      </w:pPr>
      <w:r>
        <w:t xml:space="preserve">8)Чтобы избавиться от голубой вывески мы заходим в папку content и в файле индекс вырезаем часть текста с 8 строки до 38.И мы видим что эта вывеска исчезла.</w:t>
      </w:r>
    </w:p>
    <w:p>
      <w:pPr>
        <w:pStyle w:val="CaptionedFigure"/>
      </w:pPr>
      <w:r>
        <w:drawing>
          <wp:inline>
            <wp:extent cx="4800600" cy="1080261"/>
            <wp:effectExtent b="0" l="0" r="0" t="0"/>
            <wp:docPr descr="Индекс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8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Индекс</w:t>
      </w:r>
    </w:p>
    <w:p>
      <w:pPr>
        <w:pStyle w:val="CaptionedFigure"/>
      </w:pPr>
      <w:r>
        <w:drawing>
          <wp:inline>
            <wp:extent cx="4800600" cy="1197715"/>
            <wp:effectExtent b="0" l="0" r="0" t="0"/>
            <wp:docPr descr="Избавлени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Избавление</w:t>
      </w:r>
    </w:p>
    <w:p>
      <w:pPr>
        <w:numPr>
          <w:ilvl w:val="0"/>
          <w:numId w:val="1003"/>
        </w:numPr>
        <w:pStyle w:val="Compact"/>
      </w:pPr>
      <w:r>
        <w:t xml:space="preserve">Создаем еще один репозиторий и в терминале переходим на блог выше.</w:t>
      </w:r>
    </w:p>
    <w:p>
      <w:pPr>
        <w:pStyle w:val="CaptionedFigure"/>
      </w:pPr>
      <w:r>
        <w:drawing>
          <wp:inline>
            <wp:extent cx="4800600" cy="809374"/>
            <wp:effectExtent b="0" l="0" r="0" t="0"/>
            <wp:docPr descr="Репозиторий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0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pStyle w:val="CaptionedFigure"/>
      </w:pPr>
      <w:r>
        <w:drawing>
          <wp:inline>
            <wp:extent cx="4800600" cy="214879"/>
            <wp:effectExtent b="0" l="0" r="0" t="0"/>
            <wp:docPr descr="Блок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</w:t>
      </w:r>
    </w:p>
    <w:p>
      <w:pPr>
        <w:pStyle w:val="BodyText"/>
      </w:pPr>
      <w:r>
        <w:t xml:space="preserve">10)Клонируем новый репозиторий. И переходим в него через терминал.</w:t>
      </w:r>
    </w:p>
    <w:p>
      <w:pPr>
        <w:pStyle w:val="CaptionedFigure"/>
      </w:pPr>
      <w:r>
        <w:drawing>
          <wp:inline>
            <wp:extent cx="4800600" cy="1390039"/>
            <wp:effectExtent b="0" l="0" r="0" t="0"/>
            <wp:docPr descr="Клонирование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</w:t>
      </w:r>
    </w:p>
    <w:p>
      <w:pPr>
        <w:pStyle w:val="CaptionedFigure"/>
      </w:pPr>
      <w:r>
        <w:drawing>
          <wp:inline>
            <wp:extent cx="4800600" cy="2010592"/>
            <wp:effectExtent b="0" l="0" r="0" t="0"/>
            <wp:docPr descr="Переход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</w:t>
      </w:r>
    </w:p>
    <w:p>
      <w:pPr>
        <w:pStyle w:val="BodyText"/>
      </w:pPr>
      <w:r>
        <w:t xml:space="preserve">11)Так как репозиторий новый создаем ветку которая будет называтьяс main.</w:t>
      </w:r>
    </w:p>
    <w:p>
      <w:pPr>
        <w:pStyle w:val="BodyText"/>
      </w:pPr>
      <w:bookmarkStart w:id="51" w:name="fig:010"/>
      <w:r>
        <w:drawing>
          <wp:inline>
            <wp:extent cx="4800600" cy="61297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12)Создаем пустой файл и добавляем это в репозиторий.</w:t>
      </w:r>
    </w:p>
    <w:p>
      <w:pPr>
        <w:pStyle w:val="BodyText"/>
      </w:pPr>
      <w:r>
        <w:t xml:space="preserve">13)Копируем репозиторий и добавляем папку public.Но в гитигноре есть команда public которая игнориуется и мы ее исправляем в mc.</w:t>
      </w:r>
    </w:p>
    <w:p>
      <w:pPr>
        <w:pStyle w:val="BodyText"/>
      </w:pPr>
      <w:r>
        <w:t xml:space="preserve">14)Убеждаемся что мы закомментировали public.И повторяем команду с копированием репозитория.</w:t>
      </w:r>
      <w:r>
        <w:t xml:space="preserve"> </w:t>
      </w:r>
      <w:bookmarkStart w:id="55" w:name="fig:011"/>
      <w:r>
        <w:drawing>
          <wp:inline>
            <wp:extent cx="4800600" cy="279319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3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15)Выполняю команду bin/hugo</w:t>
      </w:r>
    </w:p>
    <w:p>
      <w:pPr>
        <w:pStyle w:val="BodyText"/>
      </w:pPr>
      <w:r>
        <w:t xml:space="preserve">16)Переходим в папку public и проверяем что он подключен.Затем добавляе все в репозитрорий.</w:t>
      </w:r>
    </w:p>
    <w:p>
      <w:pPr>
        <w:pStyle w:val="BodyText"/>
      </w:pPr>
      <w:r>
        <w:t xml:space="preserve">17)Копируем ссылку нашего личного сайти и вставляем ее в браузер.</w:t>
      </w:r>
    </w:p>
    <w:p>
      <w:pPr>
        <w:pStyle w:val="BodyText"/>
      </w:pPr>
      <w:bookmarkStart w:id="59" w:name="fig:01"/>
      <w:r>
        <w:drawing>
          <wp:inline>
            <wp:extent cx="4800600" cy="155372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5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Проделав данный проект мы создали свой индивидуальный сайт и загрузили на Github pages.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1 этап</dc:title>
  <dc:creator>Басманова Д.К.</dc:creator>
  <dc:language>ru-RU</dc:language>
  <cp:keywords/>
  <dcterms:created xsi:type="dcterms:W3CDTF">2023-02-22T17:01:01Z</dcterms:created>
  <dcterms:modified xsi:type="dcterms:W3CDTF">2023-02-22T17:01:01Z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