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Басманова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Кириллова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сделайте отчёт по лабораторной работе No 2</w:t>
      </w:r>
      <w:r>
        <w:t xml:space="preserve"> </w:t>
      </w:r>
      <w:r>
        <w:t xml:space="preserve">в формате Markdown. В качестве отчёта необходимо предоставить отчёты</w:t>
      </w:r>
      <w:r>
        <w:t xml:space="preserve"> </w:t>
      </w:r>
      <w:r>
        <w:t xml:space="preserve">в 3 форматах: pdf, docx и md.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</w:tbl>
    <w:bookmarkEnd w:id="22"/>
    <w:p>
      <w:pPr>
        <w:pStyle w:val="BodyText"/>
      </w:pPr>
      <w:r>
        <w:rPr>
          <w:rStyle w:val="VerbatimChar"/>
        </w:rPr>
        <w:t xml:space="preserve">/home</w:t>
      </w:r>
      <w:r>
        <w:t xml:space="preserve"> </w:t>
      </w:r>
      <w:r>
        <w:t xml:space="preserve">| Содержит домашние директории пользователей, которые, в свою очередь, содержат персональные настройки и данные пользователя |</w:t>
      </w:r>
      <w:r>
        <w:br/>
      </w:r>
      <w:r>
        <w:rPr>
          <w:rStyle w:val="VerbatimChar"/>
        </w:rPr>
        <w:t xml:space="preserve">/media</w:t>
      </w:r>
      <w:r>
        <w:t xml:space="preserve"> </w:t>
      </w:r>
      <w:r>
        <w:t xml:space="preserve">| Точки монтирования для сменных носителей |</w:t>
      </w:r>
      <w:r>
        <w:br/>
      </w:r>
      <w:r>
        <w:rPr>
          <w:rStyle w:val="VerbatimChar"/>
        </w:rPr>
        <w:t xml:space="preserve">/root</w:t>
      </w:r>
      <w:r>
        <w:t xml:space="preserve"> </w:t>
      </w:r>
      <w:r>
        <w:t xml:space="preserve">| Домашняя директория пользователя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|</w:t>
      </w:r>
      <w:r>
        <w:br/>
      </w:r>
      <w:r>
        <w:rPr>
          <w:rStyle w:val="VerbatimChar"/>
        </w:rPr>
        <w:t xml:space="preserve">/tmp</w:t>
      </w:r>
      <w:r>
        <w:t xml:space="preserve"> </w:t>
      </w:r>
      <w:r>
        <w:t xml:space="preserve">| Временные файлы |</w:t>
      </w:r>
      <w:r>
        <w:br/>
      </w:r>
      <w:r>
        <w:rPr>
          <w:rStyle w:val="VerbatimChar"/>
        </w:rPr>
        <w:t xml:space="preserve">/usr</w:t>
      </w:r>
      <w:r>
        <w:t xml:space="preserve"> </w:t>
      </w:r>
      <w:r>
        <w:t xml:space="preserve">| Вторичная иерархия для данных пользователя |</w:t>
      </w:r>
    </w:p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numPr>
          <w:ilvl w:val="0"/>
          <w:numId w:val="1002"/>
        </w:numPr>
        <w:pStyle w:val="Compact"/>
      </w:pPr>
      <w:r>
        <w:t xml:space="preserve">Открываем терминал и переходим в каталог курса, сформироdаннный при выполнении лаборатоной работы №2, обновим локальный репозиторий, скачав изменения из удаленного репозитория с помощью команды git pull.</w:t>
      </w:r>
    </w:p>
    <w:p>
      <w:pPr>
        <w:pStyle w:val="CaptionedFigure"/>
      </w:pPr>
      <w:bookmarkStart w:id="27" w:name="fig:001"/>
      <w:r>
        <w:drawing>
          <wp:inline>
            <wp:extent cx="5334000" cy="2358258"/>
            <wp:effectExtent b="0" l="0" r="0" t="0"/>
            <wp:docPr descr="Рис. 1: 1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8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1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2)</w:t>
      </w:r>
    </w:p>
    <w:p>
      <w:pPr>
        <w:numPr>
          <w:ilvl w:val="0"/>
          <w:numId w:val="1003"/>
        </w:numPr>
        <w:pStyle w:val="Compact"/>
      </w:pPr>
      <w:r>
        <w:t xml:space="preserve">Переходим в каталог с шаблоном отчета по лабораторной работе №3. Проведем компиляцию шаблона с использованием Makefile. Для этого введем команду make. Генерируется файлы report.pdf и report.docx.</w:t>
      </w:r>
    </w:p>
    <w:p>
      <w:pPr>
        <w:pStyle w:val="CaptionedFigure"/>
      </w:pPr>
      <w:bookmarkStart w:id="31" w:name="fig:002"/>
      <w:r>
        <w:drawing>
          <wp:inline>
            <wp:extent cx="5334000" cy="1046382"/>
            <wp:effectExtent b="0" l="0" r="0" t="0"/>
            <wp:docPr descr="Рис. 2: 2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6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2: 2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3)</w:t>
      </w:r>
    </w:p>
    <w:p>
      <w:pPr>
        <w:numPr>
          <w:ilvl w:val="0"/>
          <w:numId w:val="1004"/>
        </w:numPr>
        <w:pStyle w:val="Compact"/>
      </w:pPr>
      <w:r>
        <w:t xml:space="preserve">Удаляем полученные файлы с использованием Makefile. Для этого введем команду make clean.</w:t>
      </w:r>
    </w:p>
    <w:p>
      <w:pPr>
        <w:pStyle w:val="CaptionedFigure"/>
      </w:pPr>
      <w:bookmarkStart w:id="35" w:name="fig:003"/>
      <w:r>
        <w:drawing>
          <wp:inline>
            <wp:extent cx="5334000" cy="1046382"/>
            <wp:effectExtent b="0" l="0" r="0" t="0"/>
            <wp:docPr descr="Рис. 3: 3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6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3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4)</w:t>
      </w:r>
    </w:p>
    <w:p>
      <w:pPr>
        <w:numPr>
          <w:ilvl w:val="0"/>
          <w:numId w:val="1005"/>
        </w:numPr>
        <w:pStyle w:val="Compact"/>
      </w:pPr>
      <w:r>
        <w:t xml:space="preserve">Открываем файл report.md c помощью Markdown, с помощью gedit</w:t>
      </w:r>
      <w:r>
        <w:t xml:space="preserve"> </w:t>
      </w:r>
      <w:r>
        <w:t xml:space="preserve">gedit report.md</w:t>
      </w:r>
      <w:r>
        <w:t xml:space="preserve"> </w:t>
      </w:r>
      <w:r>
        <w:t xml:space="preserve">Заполняю данный отчет и компилирую с использованием Makefile.</w:t>
      </w:r>
    </w:p>
    <w:p>
      <w:pPr>
        <w:pStyle w:val="CaptionedFigure"/>
      </w:pPr>
      <w:bookmarkStart w:id="39" w:name="fig:004"/>
      <w:r>
        <w:drawing>
          <wp:inline>
            <wp:extent cx="5334000" cy="290945"/>
            <wp:effectExtent b="0" l="0" r="0" t="0"/>
            <wp:docPr descr="Рис. 4: 4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4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процедуры оформления отчетов с помощью легковесного языка разметки Markdown.</w:t>
      </w:r>
    </w:p>
    <w:bookmarkEnd w:id="41"/>
    <w:bookmarkStart w:id="52" w:name="список-литературы"/>
    <w:p>
      <w:pPr>
        <w:pStyle w:val="Heading1"/>
      </w:pPr>
      <w:r>
        <w:t xml:space="preserve">Список литературы</w:t>
      </w:r>
    </w:p>
    <w:bookmarkStart w:id="51" w:name="refs"/>
    <w:bookmarkStart w:id="43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42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43"/>
    <w:bookmarkStart w:id="45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44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45"/>
    <w:bookmarkStart w:id="46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46"/>
    <w:bookmarkStart w:id="48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47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48"/>
    <w:bookmarkStart w:id="49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49"/>
    <w:bookmarkStart w:id="50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50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hyperlink" Id="rId44" Target="http://www.amazon.com/Learning-bash-Shell-Programming-Nutshell/dp/0596009658" TargetMode="External" /><Relationship Type="http://schemas.openxmlformats.org/officeDocument/2006/relationships/hyperlink" Id="rId42" Target="https://www.gnu.org/software/bash/manual/" TargetMode="External" /><Relationship Type="http://schemas.openxmlformats.org/officeDocument/2006/relationships/hyperlink" Id="rId47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://www.amazon.com/Learning-bash-Shell-Programming-Nutshell/dp/0596009658" TargetMode="External" /><Relationship Type="http://schemas.openxmlformats.org/officeDocument/2006/relationships/hyperlink" Id="rId42" Target="https://www.gnu.org/software/bash/manual/" TargetMode="External" /><Relationship Type="http://schemas.openxmlformats.org/officeDocument/2006/relationships/hyperlink" Id="rId47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Басманова Дарья Кириллова</dc:creator>
  <dc:language>ru-RU</dc:language>
  <cp:keywords/>
  <dcterms:created xsi:type="dcterms:W3CDTF">2022-10-26T10:51:35Z</dcterms:created>
  <dcterms:modified xsi:type="dcterms:W3CDTF">2022-10-26T10:51:35Z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Список таблиц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Архитектура вычислительных систем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