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Normal"/>
        <w:bidi w:val="0"/>
        <w:jc w:val="left"/>
        <w:rPr/>
      </w:pPr>
      <w:r>
        <w:rPr/>
        <w:t>1. Krótki opis</w:t>
      </w:r>
    </w:p>
    <w:p>
      <w:pPr>
        <w:pStyle w:val="Normal"/>
        <w:bidi w:val="0"/>
        <w:jc w:val="left"/>
        <w:rPr/>
      </w:pPr>
      <w:r>
        <w:rPr/>
      </w:r>
    </w:p>
    <w:p>
      <w:pPr>
        <w:pStyle w:val="Normal"/>
        <w:bidi w:val="0"/>
        <w:jc w:val="left"/>
        <w:rPr/>
      </w:pPr>
      <w:r>
        <w:rPr/>
        <w:t>Lubię tu pracować – to p</w:t>
      </w:r>
      <w:r>
        <w:rPr/>
        <w:t xml:space="preserve">rogram </w:t>
      </w:r>
      <w:r>
        <w:rPr/>
        <w:t xml:space="preserve">samorządu województwa kujawsko-pomorskiego, który powstał dla młodych mieszkańców Kujaw i Pomorza. Praca? Studia? Rozwój? Na to wszystko odpowiada program Lubię tu pracować. Dzięki niemu </w:t>
      </w:r>
      <w:r>
        <w:rPr/>
        <w:t>rozwiniesz się,</w:t>
      </w:r>
      <w:r>
        <w:rPr/>
        <w:t xml:space="preserve"> znajdziesz wymarzone studia </w:t>
      </w:r>
      <w:r>
        <w:rPr/>
        <w:t xml:space="preserve">lub </w:t>
      </w:r>
      <w:r>
        <w:rPr/>
        <w:t xml:space="preserve">pracę marzeń – stałą </w:t>
      </w:r>
      <w:r>
        <w:rPr/>
        <w:t xml:space="preserve">bądź </w:t>
      </w:r>
      <w:r>
        <w:rPr/>
        <w:t xml:space="preserve">dorywczą. Wszystko po to, by </w:t>
      </w:r>
      <w:r>
        <w:rPr/>
        <w:t xml:space="preserve">zostać </w:t>
      </w:r>
      <w:r>
        <w:rPr/>
        <w:t xml:space="preserve">tu – w kujawsko-pomorskim. </w:t>
      </w:r>
    </w:p>
    <w:p>
      <w:pPr>
        <w:pStyle w:val="Normal"/>
        <w:bidi w:val="0"/>
        <w:jc w:val="left"/>
        <w:rPr/>
      </w:pPr>
      <w:r>
        <w:rPr/>
      </w:r>
    </w:p>
    <w:p>
      <w:pPr>
        <w:pStyle w:val="Normal"/>
        <w:bidi w:val="0"/>
        <w:jc w:val="left"/>
        <w:rPr/>
      </w:pPr>
      <w:r>
        <w:rPr/>
        <w:t>2. Praca</w:t>
      </w:r>
    </w:p>
    <w:p>
      <w:pPr>
        <w:pStyle w:val="Normal"/>
        <w:bidi w:val="0"/>
        <w:jc w:val="left"/>
        <w:rPr/>
      </w:pPr>
      <w:r>
        <w:rPr/>
      </w:r>
    </w:p>
    <w:p>
      <w:pPr>
        <w:pStyle w:val="Normal"/>
        <w:bidi w:val="0"/>
        <w:jc w:val="left"/>
        <w:rPr/>
      </w:pPr>
      <w:r>
        <w:rPr/>
        <w:t xml:space="preserve">Znajdź pracę marzeń w województwie. Rozwijaj, zarabiaj i ciesz się ze swojej pracy. </w:t>
      </w:r>
    </w:p>
    <w:p>
      <w:pPr>
        <w:pStyle w:val="Normal"/>
        <w:bidi w:val="0"/>
        <w:jc w:val="left"/>
        <w:rPr/>
      </w:pPr>
      <w:r>
        <w:rPr/>
      </w:r>
    </w:p>
    <w:p>
      <w:pPr>
        <w:pStyle w:val="Normal"/>
        <w:bidi w:val="0"/>
        <w:jc w:val="left"/>
        <w:rPr/>
      </w:pPr>
      <w:r>
        <w:rPr/>
        <w:t xml:space="preserve">Tutaj znajdziesz oferty pracy w województwie kujawsko-pomorskim. Interesuje Cię sektor prywatny lub publiczny, praca stała lub dorywcza – mamy na pewno coś dla Ciebie. </w:t>
      </w:r>
    </w:p>
    <w:p>
      <w:pPr>
        <w:pStyle w:val="Normal"/>
        <w:bidi w:val="0"/>
        <w:jc w:val="left"/>
        <w:rPr/>
      </w:pPr>
      <w:r>
        <w:rPr/>
      </w:r>
    </w:p>
    <w:p>
      <w:pPr>
        <w:pStyle w:val="Normal"/>
        <w:bidi w:val="0"/>
        <w:jc w:val="left"/>
        <w:rPr/>
      </w:pPr>
      <w:r>
        <w:rPr/>
        <w:t xml:space="preserve">Szeroki wybór ofert pracy w kilkudziesięciu kategoriach pomoże Ci znaleźć tą właściwą. </w:t>
      </w:r>
    </w:p>
    <w:p>
      <w:pPr>
        <w:pStyle w:val="Normal"/>
        <w:bidi w:val="0"/>
        <w:jc w:val="left"/>
        <w:rPr/>
      </w:pPr>
      <w:r>
        <w:rPr/>
      </w:r>
    </w:p>
    <w:p>
      <w:pPr>
        <w:pStyle w:val="Normal"/>
        <w:bidi w:val="0"/>
        <w:jc w:val="left"/>
        <w:rPr/>
      </w:pPr>
      <w:r>
        <w:rPr/>
        <w:t xml:space="preserve">Wybierz kategorię pracy, której szukasz i nie czekaj – aplikuj! </w:t>
      </w:r>
    </w:p>
    <w:p>
      <w:pPr>
        <w:pStyle w:val="Normal"/>
        <w:bidi w:val="0"/>
        <w:jc w:val="left"/>
        <w:rPr/>
      </w:pPr>
      <w:r>
        <w:rPr/>
        <w:t xml:space="preserve">Robisz to pierwszy raz, nie wiesz jak – pomożemy Ci stworzyć CV i przejść drogę rekrutacji pod </w:t>
      </w:r>
      <w:r>
        <w:rPr>
          <w:u w:val="single"/>
        </w:rPr>
        <w:t>linkiem</w:t>
      </w:r>
      <w:r>
        <w:rPr/>
        <w:t xml:space="preserve">. </w:t>
      </w:r>
    </w:p>
    <w:p>
      <w:pPr>
        <w:pStyle w:val="Normal"/>
        <w:bidi w:val="0"/>
        <w:jc w:val="left"/>
        <w:rPr/>
      </w:pPr>
      <w:r>
        <w:rPr/>
      </w:r>
    </w:p>
    <w:p>
      <w:pPr>
        <w:pStyle w:val="Normal"/>
        <w:bidi w:val="0"/>
        <w:jc w:val="left"/>
        <w:rPr/>
      </w:pPr>
      <w:r>
        <w:rPr/>
        <w:t>3. Pracodawca</w:t>
      </w:r>
    </w:p>
    <w:p>
      <w:pPr>
        <w:pStyle w:val="Normal"/>
        <w:bidi w:val="0"/>
        <w:jc w:val="left"/>
        <w:rPr/>
      </w:pPr>
      <w:r>
        <w:rPr/>
      </w:r>
    </w:p>
    <w:p>
      <w:pPr>
        <w:pStyle w:val="Normal"/>
        <w:bidi w:val="0"/>
        <w:jc w:val="left"/>
        <w:rPr/>
      </w:pPr>
      <w:r>
        <w:rPr/>
        <w:t xml:space="preserve">Jesteś firmą lub instytucją, która poszukuje pracowników – znajdź ich tutaj! </w:t>
      </w:r>
    </w:p>
    <w:p>
      <w:pPr>
        <w:pStyle w:val="Normal"/>
        <w:bidi w:val="0"/>
        <w:jc w:val="left"/>
        <w:rPr/>
      </w:pPr>
      <w:r>
        <w:rPr/>
      </w:r>
    </w:p>
    <w:p>
      <w:pPr>
        <w:pStyle w:val="Normal"/>
        <w:bidi w:val="0"/>
        <w:jc w:val="left"/>
        <w:rPr/>
      </w:pPr>
      <w:r>
        <w:rPr/>
        <w:t xml:space="preserve">Znajdź wysoko wykwalifikowanych specjalistów, stażystów lub studentów. Setki kandydatów czekają na Twoją ofertę. </w:t>
      </w:r>
    </w:p>
    <w:p>
      <w:pPr>
        <w:pStyle w:val="Normal"/>
        <w:bidi w:val="0"/>
        <w:jc w:val="left"/>
        <w:rPr/>
      </w:pPr>
      <w:r>
        <w:rPr/>
      </w:r>
    </w:p>
    <w:p>
      <w:pPr>
        <w:pStyle w:val="Normal"/>
        <w:bidi w:val="0"/>
        <w:jc w:val="left"/>
        <w:rPr/>
      </w:pPr>
      <w:r>
        <w:rPr/>
        <w:t xml:space="preserve">Dziesiątki kategorii pomogą Ci znaleźć i zrekrutować najlepszych kandydatów do Twojej firmy. Doświadczony specjalista lub nowatorski </w:t>
      </w:r>
      <w:r>
        <w:rPr/>
        <w:t>praktyk pomogą jeszcze lepiej rozwinąć twoją firmę!</w:t>
      </w:r>
    </w:p>
    <w:p>
      <w:pPr>
        <w:pStyle w:val="Normal"/>
        <w:bidi w:val="0"/>
        <w:jc w:val="left"/>
        <w:rPr/>
      </w:pPr>
      <w:r>
        <w:rPr/>
      </w:r>
    </w:p>
    <w:p>
      <w:pPr>
        <w:pStyle w:val="Normal"/>
        <w:bidi w:val="0"/>
        <w:jc w:val="left"/>
        <w:rPr/>
      </w:pPr>
      <w:r>
        <w:rPr/>
        <w:t xml:space="preserve">Wybierz kategorię, w jakiej szukasz pracownika i zobacz jego CV – może to jego szukasz! </w:t>
      </w:r>
    </w:p>
    <w:p>
      <w:pPr>
        <w:pStyle w:val="Normal"/>
        <w:bidi w:val="0"/>
        <w:jc w:val="left"/>
        <w:rPr/>
      </w:pPr>
      <w:r>
        <w:rPr/>
        <w:t xml:space="preserve">Robisz to pierwszy raz, nie wiesz jak się odnaleźć – pomożemy Ci w tej drodze. Poradnik pracodawcy znajduje się pod </w:t>
      </w:r>
      <w:r>
        <w:rPr>
          <w:u w:val="single"/>
        </w:rPr>
        <w:t>linkiem</w:t>
      </w:r>
      <w:r>
        <w:rPr/>
        <w:t xml:space="preserve">. </w:t>
      </w:r>
    </w:p>
    <w:p>
      <w:pPr>
        <w:pStyle w:val="Normal"/>
        <w:bidi w:val="0"/>
        <w:jc w:val="left"/>
        <w:rPr/>
      </w:pPr>
      <w:r>
        <w:rPr/>
      </w:r>
    </w:p>
    <w:p>
      <w:pPr>
        <w:pStyle w:val="Normal"/>
        <w:bidi w:val="0"/>
        <w:jc w:val="left"/>
        <w:rPr/>
      </w:pPr>
      <w:r>
        <w:rPr/>
        <w:t>4. Studia</w:t>
      </w:r>
    </w:p>
    <w:p>
      <w:pPr>
        <w:pStyle w:val="Normal"/>
        <w:bidi w:val="0"/>
        <w:jc w:val="left"/>
        <w:rPr/>
      </w:pPr>
      <w:r>
        <w:rPr/>
      </w:r>
    </w:p>
    <w:p>
      <w:pPr>
        <w:pStyle w:val="Normal"/>
        <w:bidi w:val="0"/>
        <w:jc w:val="left"/>
        <w:rPr/>
      </w:pPr>
      <w:r>
        <w:rPr/>
        <w:t xml:space="preserve">Skończyłeś szkołę średnią lub dalej się rozwijasz – tutaj znajdziesz wymarzony kierunek na najlepszej uczelni. </w:t>
      </w:r>
    </w:p>
    <w:p>
      <w:pPr>
        <w:pStyle w:val="Normal"/>
        <w:bidi w:val="0"/>
        <w:jc w:val="left"/>
        <w:rPr/>
      </w:pPr>
      <w:r>
        <w:rPr/>
      </w:r>
    </w:p>
    <w:p>
      <w:pPr>
        <w:pStyle w:val="Normal"/>
        <w:bidi w:val="0"/>
        <w:jc w:val="left"/>
        <w:rPr/>
      </w:pPr>
      <w:r>
        <w:rPr/>
        <w:t xml:space="preserve">Rozpocznij studia na znakomitych kierunkach na najlepszych uczelniach. Spełniaj swoje marzenia i sprawdź ofertę, jaką oferują nasze uniwersytety i uczelnie wyższe. </w:t>
      </w:r>
    </w:p>
    <w:p>
      <w:pPr>
        <w:pStyle w:val="Normal"/>
        <w:bidi w:val="0"/>
        <w:jc w:val="left"/>
        <w:rPr/>
      </w:pPr>
      <w:r>
        <w:rPr/>
      </w:r>
    </w:p>
    <w:p>
      <w:pPr>
        <w:pStyle w:val="Normal"/>
        <w:bidi w:val="0"/>
        <w:jc w:val="left"/>
        <w:rPr/>
      </w:pPr>
      <w:r>
        <w:rPr/>
        <w:t xml:space="preserve">Tutaj odnajdziesz </w:t>
      </w:r>
      <w:r>
        <w:rPr/>
        <w:t xml:space="preserve">kierunki studiów i uczelnie z województwa. Nie czekaj – sprawdź już dzisiaj! </w:t>
      </w:r>
    </w:p>
    <w:p>
      <w:pPr>
        <w:pStyle w:val="Normal"/>
        <w:bidi w:val="0"/>
        <w:jc w:val="left"/>
        <w:rPr/>
      </w:pPr>
      <w:r>
        <w:rPr/>
      </w:r>
    </w:p>
    <w:p>
      <w:pPr>
        <w:pStyle w:val="Normal"/>
        <w:bidi w:val="0"/>
        <w:jc w:val="left"/>
        <w:rPr/>
      </w:pPr>
      <w:r>
        <w:rPr/>
        <w:t>5.  Lubię tu pracować to najnowszy i najszybszy sposób na rozwój.</w:t>
      </w:r>
    </w:p>
    <w:p>
      <w:pPr>
        <w:pStyle w:val="Normal"/>
        <w:bidi w:val="0"/>
        <w:jc w:val="left"/>
        <w:rPr/>
      </w:pPr>
      <w:r>
        <w:rPr/>
      </w:r>
    </w:p>
    <w:p>
      <w:pPr>
        <w:pStyle w:val="Normal"/>
        <w:bidi w:val="0"/>
        <w:jc w:val="left"/>
        <w:rPr/>
      </w:pPr>
      <w:r>
        <w:rPr/>
        <w:t xml:space="preserve">Szukasz pracy? Mamy dla Ciebie świetne oferty z różnych dziedzin. </w:t>
      </w:r>
    </w:p>
    <w:p>
      <w:pPr>
        <w:pStyle w:val="Normal"/>
        <w:bidi w:val="0"/>
        <w:jc w:val="left"/>
        <w:rPr/>
      </w:pPr>
      <w:r>
        <w:rPr/>
        <w:t>Potrzebujesz nowego pracownika? Są tutaj najlepsi specjaliści wielu branż.</w:t>
      </w:r>
    </w:p>
    <w:p>
      <w:pPr>
        <w:pStyle w:val="Normal"/>
        <w:bidi w:val="0"/>
        <w:jc w:val="left"/>
        <w:rPr/>
      </w:pPr>
      <w:r>
        <w:rPr/>
        <w:t>Idziesz na studia? Znajdziesz swój wymarzony kierunek i uczelnię.</w:t>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t>RODO</w:t>
      </w:r>
    </w:p>
    <w:p>
      <w:pPr>
        <w:pStyle w:val="Normal"/>
        <w:bidi w:val="0"/>
        <w:jc w:val="left"/>
        <w:rPr/>
      </w:pPr>
      <w:r>
        <w:rPr/>
      </w:r>
    </w:p>
    <w:p>
      <w:pPr>
        <w:pStyle w:val="Tretekstu"/>
        <w:bidi w:val="0"/>
        <w:jc w:val="left"/>
        <w:rPr/>
      </w:pPr>
      <w:r>
        <w:rPr>
          <w:rStyle w:val="Mocnewyrnione"/>
          <w:u w:val="single"/>
        </w:rPr>
        <w:t xml:space="preserve">Klauzula informacyjna dotycząca przetwarzania danych osobowych, dla których administratorem danych jest </w:t>
      </w:r>
      <w:r>
        <w:rPr>
          <w:rStyle w:val="Mocnewyrnione"/>
          <w:u w:val="single"/>
        </w:rPr>
        <w:t xml:space="preserve">Urząd Marszałkowski </w:t>
      </w:r>
      <w:r>
        <w:rPr>
          <w:rStyle w:val="Mocnewyrnione"/>
          <w:b/>
          <w:bCs/>
          <w:u w:val="single"/>
        </w:rPr>
        <w:t>Województwa Kujawsko-Pomorskiego</w:t>
      </w:r>
    </w:p>
    <w:p>
      <w:pPr>
        <w:pStyle w:val="Tretekstu"/>
        <w:bidi w:val="0"/>
        <w:spacing w:lineRule="auto" w:line="276" w:before="0" w:after="140"/>
        <w:jc w:val="left"/>
        <w:rPr/>
      </w:pPr>
      <w:r>
        <w:rPr>
          <w:rStyle w:val="Mocnewyrnione"/>
          <w:u w:val="single"/>
        </w:rPr>
        <w:t>Szanowni Państwo,</w:t>
      </w:r>
    </w:p>
    <w:p>
      <w:pPr>
        <w:pStyle w:val="Tretekstu"/>
        <w:bidi w:val="0"/>
        <w:jc w:val="left"/>
        <w:rPr/>
      </w:pPr>
      <w:r>
        <w:rPr/>
        <w:t>Zgodnie z art. 13 ust. 1 i ust. 2 ogólnego rozporządzenia o ochronie danych osobowych z dnia 27 kwietnia 2016 r. (rozporządzenie Parlamentu Europejskiego i Rady UE 2016/679 w sprawie swobodnego przepływu takich danych oraz uchylenia dyrektywy 95/46/WE uprzejmie informuję że:</w:t>
        <w:br/>
        <w:t xml:space="preserve">1. Administratorem danych osobowych jest </w:t>
      </w:r>
      <w:r>
        <w:rPr/>
        <w:t>Urząd Marszałkowski Województwa Kujawsko-Pomorskiego</w:t>
      </w:r>
      <w:r>
        <w:rPr/>
        <w:t xml:space="preserve"> z siedzibą w </w:t>
      </w:r>
      <w:r>
        <w:rPr/>
        <w:t xml:space="preserve">Toruniu, pl. Teatralny 2, 87-100 Toruń </w:t>
      </w:r>
      <w:r>
        <w:rPr/>
        <w:t xml:space="preserve">e-mail: </w:t>
      </w:r>
      <w:hyperlink r:id="rId2">
        <w:r>
          <w:rPr>
            <w:rStyle w:val="Czeinternetowe"/>
          </w:rPr>
          <w:t>punkt.informacyjny@kujawsko-pomorskie.pl</w:t>
        </w:r>
      </w:hyperlink>
      <w:r>
        <w:rPr/>
        <w:t>.</w:t>
      </w:r>
    </w:p>
    <w:p>
      <w:pPr>
        <w:pStyle w:val="Tretekstu"/>
        <w:bidi w:val="0"/>
        <w:spacing w:lineRule="auto" w:line="276" w:before="0" w:after="140"/>
        <w:jc w:val="left"/>
        <w:rPr/>
      </w:pPr>
      <w:r>
        <w:rPr/>
        <w:t>2. Administrator wyznaczył inspektora, z którymi Użytkownik może się skontaktować poprzez e-mail:</w:t>
      </w:r>
      <w:hyperlink r:id="rId3">
        <w:r>
          <w:rPr>
            <w:rStyle w:val="Czeinternetowe"/>
          </w:rPr>
          <w:t>punkt.informacyjny@kujawsko-pomorskie.pl</w:t>
        </w:r>
      </w:hyperlink>
      <w:r>
        <w:rPr/>
        <w:t xml:space="preserve">. Z inspektorem ochrony danych można się kontaktować we wszystkich sprawach dotyczących przetwarzania danych osobowych przez Urząd </w:t>
      </w:r>
      <w:r>
        <w:rPr/>
        <w:t>Marszałkowski Województwa Kujawsko-Pomorskiego</w:t>
      </w:r>
      <w:r>
        <w:rPr/>
        <w:t xml:space="preserve"> oraz korzystania z praw związanych z przetwarzaniem danych.</w:t>
      </w:r>
    </w:p>
    <w:p>
      <w:pPr>
        <w:pStyle w:val="Tretekstu"/>
        <w:bidi w:val="0"/>
        <w:jc w:val="left"/>
        <w:rPr/>
      </w:pPr>
      <w:r>
        <w:rPr/>
        <w:t xml:space="preserve">3. Podanie danych osobowych jest warunkiem koniecznym do wypełnienia formularza rejestracyjnego na portalu </w:t>
      </w:r>
      <w:hyperlink r:id="rId4">
        <w:r>
          <w:rPr>
            <w:rStyle w:val="Czeinternetowe"/>
          </w:rPr>
          <w:t>www.</w:t>
        </w:r>
        <w:r>
          <w:rPr>
            <w:rStyle w:val="Czeinternetowe"/>
          </w:rPr>
          <w:t>lubietupracowac.pl</w:t>
        </w:r>
      </w:hyperlink>
      <w:r>
        <w:rPr/>
        <w:t xml:space="preserve"> </w:t>
      </w:r>
      <w:r>
        <w:rPr/>
        <w:t>Ogólną podstawę do przetwarzania danych stanowi art. 6 ust. 1 lit. a ogólnego rozporządzenia.</w:t>
        <w:br/>
        <w:t xml:space="preserve">Pani/Pana dane w postaci nazwy użytkownika, nazwiska i imienia, adresu poczty elektronicznej, numeru telefonu, nazwy uczelni, wydziału, kierunku studiów oraz roku studiów będą przetwarzane za zgodą w celu aplikowania oraz uczestnictwa w poszczególnych inicjatywach programu </w:t>
      </w:r>
      <w:r>
        <w:rPr/>
        <w:t>Lubię tu pracować</w:t>
      </w:r>
      <w:r>
        <w:rPr/>
        <w:t>.</w:t>
        <w:br/>
        <w:t xml:space="preserve">Dane osobowe zawarte w formularzu rejestracyjnym newslettera serwisu </w:t>
      </w:r>
      <w:hyperlink r:id="rId5">
        <w:r>
          <w:rPr>
            <w:rStyle w:val="Czeinternetowe"/>
          </w:rPr>
          <w:t>www.</w:t>
        </w:r>
        <w:r>
          <w:rPr>
            <w:rStyle w:val="Czeinternetowe"/>
          </w:rPr>
          <w:t>lubietupracowac.pl</w:t>
        </w:r>
      </w:hyperlink>
      <w:r>
        <w:rPr/>
        <w:t xml:space="preserve"> w zakresie adresu e-mail, będą również przetwarzane za zgodą Użytkownika w celu przekazywania newslettera serwisu w zakresie informacji zamieszczanych w serwisie.</w:t>
      </w:r>
    </w:p>
    <w:p>
      <w:pPr>
        <w:pStyle w:val="Tretekstu"/>
        <w:bidi w:val="0"/>
        <w:jc w:val="left"/>
        <w:rPr/>
      </w:pPr>
      <w:r>
        <w:rPr/>
        <w:t>4. Dane osobowe mogą być udostępnianie innym podmiotom, uprawnionym do ich otrzymania na podstawie obowiązujących przepisów prawa, a ponadto odbiorcom danych w rozumieniu przepisów o ochronie danych osobowym tj.</w:t>
        <w:br/>
        <w:t>a. w przypadku udziału w bezpłatnych szkoleniach firmie/instytucji prowadzącej szkolenie, w postaci umieszczenia imienia i nazwiska uczestnika na liście obecności oraz na zaświadczeniu o udziale w szkoleniu;</w:t>
        <w:br/>
      </w:r>
      <w:r>
        <w:rPr/>
        <w:t>b</w:t>
      </w:r>
      <w:r>
        <w:rPr/>
        <w:t>. w przypadku udziału w wizytach w firmie, w której odbywa się wizyta, w postaci umieszczenia imienia i nazwiska na liście obecności;</w:t>
        <w:br/>
      </w:r>
      <w:r>
        <w:rPr/>
        <w:t>c</w:t>
      </w:r>
      <w:r>
        <w:rPr/>
        <w:t xml:space="preserve">. przedsiębiorcom zapewniającym hosting portalu </w:t>
      </w:r>
      <w:hyperlink r:id="rId6">
        <w:r>
          <w:rPr>
            <w:rStyle w:val="Czeinternetowe"/>
          </w:rPr>
          <w:t>www.</w:t>
        </w:r>
        <w:r>
          <w:rPr>
            <w:rStyle w:val="Czeinternetowe"/>
          </w:rPr>
          <w:t>lubietupracowac.pl</w:t>
        </w:r>
      </w:hyperlink>
      <w:r>
        <w:rPr/>
        <w:t xml:space="preserve"> oraz wsparcie utrzymania oprogramowania i poprawnego działania portalu;</w:t>
        <w:br/>
      </w:r>
      <w:r>
        <w:rPr/>
        <w:t>d</w:t>
      </w:r>
      <w:r>
        <w:rPr/>
        <w:t>. przedsiębiorcom oferującym usługę masowego mailingu, wyłącznie w zakresie adresu e-mail.</w:t>
      </w:r>
    </w:p>
    <w:p>
      <w:pPr>
        <w:pStyle w:val="Tretekstu"/>
        <w:bidi w:val="0"/>
        <w:jc w:val="left"/>
        <w:rPr/>
      </w:pPr>
      <w:r>
        <w:rPr/>
        <w:t xml:space="preserve">5. Dane osobowe będą przetwarzane do czasu usunięcia konta w portalu </w:t>
      </w:r>
      <w:hyperlink r:id="rId7">
        <w:r>
          <w:rPr>
            <w:rStyle w:val="Czeinternetowe"/>
          </w:rPr>
          <w:t>www.</w:t>
        </w:r>
        <w:r>
          <w:rPr>
            <w:rStyle w:val="Czeinternetowe"/>
          </w:rPr>
          <w:t>lubietupracowac.pl</w:t>
        </w:r>
      </w:hyperlink>
      <w:r>
        <w:rPr/>
        <w:t>.</w:t>
      </w:r>
      <w:r>
        <w:rPr/>
        <w:br/>
        <w:t xml:space="preserve">Usunięcia konta można dokonać wysyłając e-mail o treści „Usunięcie konta”, na adres </w:t>
      </w:r>
      <w:hyperlink r:id="rId8">
        <w:r>
          <w:rPr>
            <w:rStyle w:val="Czeinternetowe"/>
          </w:rPr>
          <w:t>kontakt@lubietupracowac.pl</w:t>
        </w:r>
      </w:hyperlink>
      <w:r>
        <w:rPr/>
        <w:t>.</w:t>
      </w:r>
      <w:r>
        <w:rPr/>
        <w:br/>
        <w:t>Ponadto konto zostanie automatycznie usunięte w przypadku braku jego aktualizacji (aktualizacja wymagana jest dwa razy w roku</w:t>
      </w:r>
      <w:r>
        <w:rPr/>
        <w:t>).</w:t>
      </w:r>
      <w:r>
        <w:rPr/>
        <w:br/>
        <w:t xml:space="preserve">Dane osobowe w postaci adresu e-mail, przypisanego do newslettera </w:t>
      </w:r>
      <w:r>
        <w:rPr/>
        <w:t>Lubię tu pracować</w:t>
      </w:r>
      <w:r>
        <w:rPr/>
        <w:t xml:space="preserve"> będą przetwarzane do czasu cofnięcia zgody na przesyłanie newslettera.</w:t>
        <w:br/>
        <w:t xml:space="preserve">Cofnięcia zgody można dokonać wysyłając e-mail o treści „Newsletter – Cofnięcie zgody”, na adres </w:t>
      </w:r>
      <w:r>
        <w:rPr>
          <w:color w:val="000080"/>
          <w:u w:val="single"/>
          <w:lang w:val="zxx" w:eastAsia="zxx" w:bidi="zxx"/>
        </w:rPr>
        <w:t>kontakt@lubietupracowac.</w:t>
      </w:r>
      <w:hyperlink r:id="rId9">
        <w:r>
          <w:rPr>
            <w:rStyle w:val="Czeinternetowe"/>
          </w:rPr>
          <w:t>pl</w:t>
        </w:r>
      </w:hyperlink>
      <w:r>
        <w:rPr/>
        <w:t>, bądź korzystając z linku o anulowaniu subskrypcji w treści newslettera.</w:t>
      </w:r>
    </w:p>
    <w:p>
      <w:pPr>
        <w:pStyle w:val="Tretekstu"/>
        <w:bidi w:val="0"/>
        <w:spacing w:lineRule="auto" w:line="276" w:before="0" w:after="140"/>
        <w:jc w:val="left"/>
        <w:rPr/>
      </w:pPr>
      <w:r>
        <w:rPr/>
        <w:t>6. W związku z przetwarzaniem danych osobowych posiada Pan/Pani prawo do:</w:t>
        <w:br/>
        <w:t>a. dostępu do treści swoich danych na podstawie art. 15 ogólnego rozporządzenia;</w:t>
        <w:br/>
        <w:t>b. sprostowania danych, na podstawie art. 16 ogólnego rozporządzenia;</w:t>
        <w:br/>
        <w:t>c. ograniczenia przetwarzania, na podstawie art. 18 ogólnego rozporządzenia;</w:t>
      </w:r>
    </w:p>
    <w:p>
      <w:pPr>
        <w:pStyle w:val="Tretekstu"/>
        <w:bidi w:val="0"/>
        <w:spacing w:lineRule="auto" w:line="276" w:before="0" w:after="140"/>
        <w:jc w:val="left"/>
        <w:rPr/>
      </w:pPr>
      <w:r>
        <w:rPr/>
        <w:t>Dodatkowo w przypadku przetwarzania danych na podstawie zgody przysługuje Pani/Panu prawo do:</w:t>
        <w:br/>
        <w:t>a. usunięcia swoich danych, na podstawie art. 17 ogólnego rozporządzenia</w:t>
        <w:br/>
        <w:t>b. cofnięcia zgody, w dowolnym momencie, w formie, w jakiej została ona wyrażona.</w:t>
      </w:r>
    </w:p>
    <w:p>
      <w:pPr>
        <w:pStyle w:val="Tretekstu"/>
        <w:bidi w:val="0"/>
        <w:spacing w:lineRule="auto" w:line="276" w:before="0" w:after="140"/>
        <w:jc w:val="left"/>
        <w:rPr/>
      </w:pPr>
      <w:r>
        <w:rPr/>
        <w:t>7. Ma Pani /Panu prawo wniesienia skargi do organu nadzorczego – Prezesa Urzędu Ochrony Danych Osobowych, gdy uzna Pani/Pan, iż przetwarzanie danych osobowych narusza przepisy o ochronie danych osobowych.</w:t>
      </w:r>
    </w:p>
    <w:p>
      <w:pPr>
        <w:pStyle w:val="Tretekstu"/>
        <w:bidi w:val="0"/>
        <w:spacing w:lineRule="auto" w:line="276" w:before="0" w:after="140"/>
        <w:jc w:val="left"/>
        <w:rPr/>
      </w:pPr>
      <w:r>
        <w:rPr/>
        <w:t>8. Gdy podanie danych osobowych wynika z przepisów prawa, jest Pani/Pana zobowiązana(y) do ich podania. Konsekwencją niepodania danych osobowych będzie nierozpoznanie sprawy.</w:t>
      </w:r>
    </w:p>
    <w:p>
      <w:pPr>
        <w:pStyle w:val="Tretekstu"/>
        <w:bidi w:val="0"/>
        <w:spacing w:lineRule="auto" w:line="276" w:before="0" w:after="140"/>
        <w:jc w:val="left"/>
        <w:rPr/>
      </w:pPr>
      <w:r>
        <w:rPr/>
        <w:t>9. Dane nie będą przetwarzane w sposób zautomatyzowany, w tym w formie profilowania.</w:t>
      </w:r>
    </w:p>
    <w:p>
      <w:pPr>
        <w:pStyle w:val="Tretekstu"/>
        <w:bidi w:val="0"/>
        <w:spacing w:lineRule="auto" w:line="276" w:before="0" w:after="140"/>
        <w:jc w:val="left"/>
        <w:rPr/>
      </w:pPr>
      <w:r>
        <w:rPr/>
      </w:r>
    </w:p>
    <w:p>
      <w:pPr>
        <w:pStyle w:val="Tretekstu"/>
        <w:bidi w:val="0"/>
        <w:spacing w:lineRule="auto" w:line="276" w:before="0" w:after="140"/>
        <w:jc w:val="left"/>
        <w:rPr/>
      </w:pPr>
      <w:r>
        <w:rPr/>
      </w:r>
    </w:p>
    <w:p>
      <w:pPr>
        <w:pStyle w:val="Tretekstu"/>
        <w:bidi w:val="0"/>
        <w:spacing w:lineRule="auto" w:line="276" w:before="0" w:after="140"/>
        <w:jc w:val="left"/>
        <w:rPr/>
      </w:pPr>
      <w:r>
        <w:rPr/>
      </w:r>
    </w:p>
    <w:p>
      <w:pPr>
        <w:pStyle w:val="Tretekstu"/>
        <w:bidi w:val="0"/>
        <w:spacing w:lineRule="auto" w:line="276" w:before="0" w:after="140"/>
        <w:jc w:val="left"/>
        <w:rPr/>
      </w:pPr>
      <w:r>
        <w:rPr/>
      </w:r>
    </w:p>
    <w:p>
      <w:pPr>
        <w:pStyle w:val="Tretekstu"/>
        <w:bidi w:val="0"/>
        <w:spacing w:lineRule="auto" w:line="276" w:before="0" w:after="140"/>
        <w:jc w:val="left"/>
        <w:rPr/>
      </w:pPr>
      <w:r>
        <w:rPr/>
      </w:r>
    </w:p>
    <w:p>
      <w:pPr>
        <w:pStyle w:val="Tretekstu"/>
        <w:bidi w:val="0"/>
        <w:spacing w:lineRule="auto" w:line="276" w:before="0" w:after="140"/>
        <w:jc w:val="left"/>
        <w:rPr/>
      </w:pPr>
      <w:r>
        <w:rPr/>
      </w:r>
    </w:p>
    <w:p>
      <w:pPr>
        <w:pStyle w:val="Tretekstu"/>
        <w:bidi w:val="0"/>
        <w:spacing w:lineRule="auto" w:line="276" w:before="0" w:after="140"/>
        <w:jc w:val="left"/>
        <w:rPr/>
      </w:pPr>
      <w:r>
        <w:rPr/>
      </w:r>
    </w:p>
    <w:p>
      <w:pPr>
        <w:pStyle w:val="Tretekstu"/>
        <w:bidi w:val="0"/>
        <w:spacing w:lineRule="auto" w:line="276" w:before="0" w:after="140"/>
        <w:jc w:val="left"/>
        <w:rPr/>
      </w:pPr>
      <w:r>
        <w:rPr/>
      </w:r>
    </w:p>
    <w:p>
      <w:pPr>
        <w:pStyle w:val="Tretekstu"/>
        <w:bidi w:val="0"/>
        <w:spacing w:lineRule="auto" w:line="276" w:before="0" w:after="140"/>
        <w:jc w:val="left"/>
        <w:rPr/>
      </w:pPr>
      <w:r>
        <w:rPr/>
      </w:r>
    </w:p>
    <w:p>
      <w:pPr>
        <w:pStyle w:val="Tretekstu"/>
        <w:bidi w:val="0"/>
        <w:spacing w:lineRule="auto" w:line="276" w:before="0" w:after="140"/>
        <w:jc w:val="left"/>
        <w:rPr/>
      </w:pPr>
      <w:r>
        <w:rPr/>
      </w:r>
    </w:p>
    <w:p>
      <w:pPr>
        <w:pStyle w:val="Tretekstu"/>
        <w:bidi w:val="0"/>
        <w:spacing w:lineRule="auto" w:line="276" w:before="0" w:after="140"/>
        <w:jc w:val="left"/>
        <w:rPr/>
      </w:pPr>
      <w:r>
        <w:rPr/>
      </w:r>
    </w:p>
    <w:p>
      <w:pPr>
        <w:pStyle w:val="Tretekstu"/>
        <w:bidi w:val="0"/>
        <w:spacing w:lineRule="auto" w:line="276" w:before="0" w:after="140"/>
        <w:jc w:val="left"/>
        <w:rPr/>
      </w:pPr>
      <w:r>
        <w:rPr/>
      </w:r>
    </w:p>
    <w:p>
      <w:pPr>
        <w:pStyle w:val="Tretekstu"/>
        <w:bidi w:val="0"/>
        <w:spacing w:lineRule="auto" w:line="276" w:before="0" w:after="140"/>
        <w:jc w:val="left"/>
        <w:rPr/>
      </w:pPr>
      <w:r>
        <w:rPr/>
      </w:r>
    </w:p>
    <w:p>
      <w:pPr>
        <w:pStyle w:val="Tretekstu"/>
        <w:bidi w:val="0"/>
        <w:spacing w:lineRule="auto" w:line="276" w:before="0" w:after="140"/>
        <w:jc w:val="left"/>
        <w:rPr/>
      </w:pPr>
      <w:r>
        <w:rPr/>
      </w:r>
    </w:p>
    <w:p>
      <w:pPr>
        <w:pStyle w:val="Tretekstu"/>
        <w:bidi w:val="0"/>
        <w:spacing w:lineRule="auto" w:line="276" w:before="0" w:after="140"/>
        <w:jc w:val="left"/>
        <w:rPr/>
      </w:pPr>
      <w:r>
        <w:rPr/>
      </w:r>
    </w:p>
    <w:p>
      <w:pPr>
        <w:pStyle w:val="Tretekstu"/>
        <w:bidi w:val="0"/>
        <w:spacing w:lineRule="auto" w:line="276" w:before="0" w:after="140"/>
        <w:jc w:val="left"/>
        <w:rPr/>
      </w:pPr>
      <w:r>
        <w:rPr/>
      </w:r>
    </w:p>
    <w:p>
      <w:pPr>
        <w:pStyle w:val="Tretekstu"/>
        <w:bidi w:val="0"/>
        <w:jc w:val="center"/>
        <w:rPr/>
      </w:pPr>
      <w:r>
        <w:rPr>
          <w:rStyle w:val="Mocnewyrnione"/>
          <w:sz w:val="72"/>
          <w:szCs w:val="72"/>
        </w:rPr>
        <w:t xml:space="preserve">Regulamin serwisu  </w:t>
      </w:r>
      <w:hyperlink r:id="rId10">
        <w:r>
          <w:rPr>
            <w:rStyle w:val="Czeinternetowe"/>
            <w:b/>
            <w:b/>
            <w:bCs/>
            <w:sz w:val="56"/>
            <w:szCs w:val="56"/>
          </w:rPr>
          <w:t>www.</w:t>
        </w:r>
        <w:r>
          <w:rPr>
            <w:rStyle w:val="Czeinternetowe"/>
            <w:b/>
            <w:b/>
            <w:bCs/>
            <w:sz w:val="56"/>
            <w:szCs w:val="56"/>
          </w:rPr>
          <w:t>lubietupracowac.pl</w:t>
        </w:r>
      </w:hyperlink>
    </w:p>
    <w:p>
      <w:pPr>
        <w:pStyle w:val="Nagwek4"/>
        <w:bidi w:val="0"/>
        <w:jc w:val="left"/>
        <w:rPr/>
      </w:pPr>
      <w:r>
        <w:rPr/>
        <w:t>Informacje ogólne</w:t>
      </w:r>
    </w:p>
    <w:p>
      <w:pPr>
        <w:pStyle w:val="Tretekstu"/>
        <w:numPr>
          <w:ilvl w:val="0"/>
          <w:numId w:val="1"/>
        </w:numPr>
        <w:tabs>
          <w:tab w:val="clear" w:pos="709"/>
          <w:tab w:val="left" w:pos="707" w:leader="none"/>
        </w:tabs>
        <w:bidi w:val="0"/>
        <w:ind w:left="707" w:hanging="283"/>
        <w:jc w:val="left"/>
        <w:rPr/>
      </w:pPr>
      <w:r>
        <w:rPr/>
        <w:t xml:space="preserve">Niniejszy regulamin określa zakres działalności realizowanej w ramach serwisu </w:t>
      </w:r>
      <w:hyperlink r:id="rId11">
        <w:r>
          <w:rPr>
            <w:rStyle w:val="Czeinternetowe"/>
          </w:rPr>
          <w:t>www.</w:t>
        </w:r>
        <w:r>
          <w:rPr>
            <w:rStyle w:val="Czeinternetowe"/>
          </w:rPr>
          <w:t>lubietupracowac.pl</w:t>
        </w:r>
      </w:hyperlink>
      <w:r>
        <w:rPr/>
        <w:t>, a w szczególności także:</w:t>
      </w:r>
    </w:p>
    <w:p>
      <w:pPr>
        <w:pStyle w:val="Tretekstu"/>
        <w:bidi w:val="0"/>
        <w:jc w:val="left"/>
        <w:rPr/>
      </w:pPr>
      <w:r>
        <w:rPr/>
        <w:t>1.1. prawa i obowiązki Usługodawcy i Użytkowników związane ze świadczeniem usług drogą elektroniczną i usług dodatkowych z wykorzystaniem środków komunikacji elektronicznej poprzez Serwis;</w:t>
      </w:r>
    </w:p>
    <w:p>
      <w:pPr>
        <w:pStyle w:val="Tretekstu"/>
        <w:bidi w:val="0"/>
        <w:spacing w:lineRule="auto" w:line="276" w:before="0" w:after="140"/>
        <w:jc w:val="left"/>
        <w:rPr/>
      </w:pPr>
      <w:r>
        <w:rPr/>
        <w:t>1.2. zasady wyłączania odpowiedzialności Usługodawcy z tytułu świadczenia usług drogą elektroniczną;</w:t>
      </w:r>
    </w:p>
    <w:p>
      <w:pPr>
        <w:pStyle w:val="Tretekstu"/>
        <w:bidi w:val="0"/>
        <w:spacing w:lineRule="auto" w:line="276" w:before="0" w:after="140"/>
        <w:jc w:val="left"/>
        <w:rPr/>
      </w:pPr>
      <w:r>
        <w:rPr/>
        <w:t>1.3. zasady ochrony danych osobowych osób fizycznych korzystających z Usług świadczonych drogą elektroniczną.</w:t>
      </w:r>
    </w:p>
    <w:p>
      <w:pPr>
        <w:pStyle w:val="Tretekstu"/>
        <w:bidi w:val="0"/>
        <w:spacing w:lineRule="auto" w:line="276" w:before="0" w:after="140"/>
        <w:jc w:val="left"/>
        <w:rPr/>
      </w:pPr>
      <w:r>
        <w:rPr/>
        <w:t>2. Określenia użyte w Regulaminie oznaczają:</w:t>
      </w:r>
    </w:p>
    <w:p>
      <w:pPr>
        <w:pStyle w:val="Tretekstu"/>
        <w:bidi w:val="0"/>
        <w:jc w:val="left"/>
        <w:rPr/>
      </w:pPr>
      <w:r>
        <w:rPr/>
        <w:t xml:space="preserve">2.1. Usługodawca /Administrator danych osobowych – </w:t>
      </w:r>
      <w:r>
        <w:rPr/>
        <w:t>Urząd Marszałkowski Województwa Kujawsko-Pomorskiego</w:t>
      </w:r>
      <w:r>
        <w:rPr/>
        <w:t xml:space="preserve"> z siedzibą </w:t>
      </w:r>
      <w:r>
        <w:rPr/>
        <w:t xml:space="preserve">przy </w:t>
      </w:r>
      <w:r>
        <w:rPr/>
        <w:t xml:space="preserve">Placu </w:t>
      </w:r>
      <w:r>
        <w:rPr/>
        <w:t>Teatralnym 2, 87-100 Toruń</w:t>
      </w:r>
      <w:r>
        <w:rPr/>
        <w:t xml:space="preserve"> e-mail: </w:t>
      </w:r>
      <w:hyperlink r:id="rId12">
        <w:r>
          <w:rPr>
            <w:rStyle w:val="Czeinternetowe"/>
          </w:rPr>
          <w:t>punkt.informacyjny@kujawsko-pomorskie.pl</w:t>
        </w:r>
      </w:hyperlink>
      <w:r>
        <w:rPr/>
        <w:t>.</w:t>
      </w:r>
    </w:p>
    <w:p>
      <w:pPr>
        <w:pStyle w:val="Tretekstu"/>
        <w:bidi w:val="0"/>
        <w:jc w:val="left"/>
        <w:rPr/>
      </w:pPr>
      <w:r>
        <w:rPr/>
        <w:t xml:space="preserve">2.2. Użytkownik – zarówno </w:t>
      </w:r>
      <w:r>
        <w:rPr/>
        <w:t>Odbiorca</w:t>
      </w:r>
      <w:r>
        <w:rPr/>
        <w:t xml:space="preserve"> </w:t>
      </w:r>
      <w:r>
        <w:rPr/>
        <w:t>(</w:t>
      </w:r>
      <w:r>
        <w:rPr/>
        <w:t>osoba fizyczna nie prowadząca działalności gospodarczej</w:t>
      </w:r>
      <w:r>
        <w:rPr/>
        <w:t>)</w:t>
      </w:r>
      <w:r>
        <w:rPr/>
        <w:t xml:space="preserve"> jak i Partner (osoba fizyczna prowadząca działalność gospodarczą lub osoba prawna, która korzysta z usługi świadczonej drogą elektroniczną przez Usługodawcę);</w:t>
      </w:r>
    </w:p>
    <w:p>
      <w:pPr>
        <w:pStyle w:val="Tretekstu"/>
        <w:bidi w:val="0"/>
        <w:spacing w:lineRule="auto" w:line="276" w:before="0" w:after="140"/>
        <w:jc w:val="left"/>
        <w:rPr/>
      </w:pPr>
      <w:r>
        <w:rPr/>
        <w:t>2.3. Administrator serwisu – pracownik zatrudniony przez Usługodawcę, zajmujący się zarządzaniem całością systemu informatycznego Serwisu, odpowiadający za jego sprawne działanie;</w:t>
      </w:r>
    </w:p>
    <w:p>
      <w:pPr>
        <w:pStyle w:val="Tretekstu"/>
        <w:bidi w:val="0"/>
        <w:spacing w:lineRule="auto" w:line="276" w:before="0" w:after="140"/>
        <w:jc w:val="left"/>
        <w:rPr/>
      </w:pPr>
      <w:r>
        <w:rPr/>
        <w:t>2.4. Świadczenie usługi drogą elektroniczną – wykonanie usługi, które następuje przez wysyłanie i odbieranie danych za pomocą systemów teleinformatycznych, na indywidualne żądanie Użytkownika, bez jednoczesnej obecności stron, przy czym dane te są transmitowane za pośrednictwem sieci publicznych w rozumieniu Ustawy o Prawie Telekomunikacyjnym;</w:t>
      </w:r>
    </w:p>
    <w:p>
      <w:pPr>
        <w:pStyle w:val="Tretekstu"/>
        <w:bidi w:val="0"/>
        <w:spacing w:lineRule="auto" w:line="276" w:before="0" w:after="140"/>
        <w:jc w:val="left"/>
        <w:rPr/>
      </w:pPr>
      <w:r>
        <w:rPr/>
        <w:t>2.5. Serwis – serwis internetowy należący do Usługodawcy, umieszczony pod adresem https://www.</w:t>
      </w:r>
      <w:r>
        <w:rPr/>
        <w:t>lubietupracowac</w:t>
      </w:r>
      <w:r>
        <w:rPr/>
        <w:t>.pl, w ramach którego Usługodawca świadczy usługi wobec Użytkowników;</w:t>
      </w:r>
    </w:p>
    <w:p>
      <w:pPr>
        <w:pStyle w:val="Tretekstu"/>
        <w:bidi w:val="0"/>
        <w:spacing w:lineRule="auto" w:line="276" w:before="0" w:after="140"/>
        <w:jc w:val="left"/>
        <w:rPr/>
      </w:pPr>
      <w:r>
        <w:rPr/>
        <w:t xml:space="preserve">2.6. Usługi – wszelkie usługi świadczone drogą elektroniczną przez Usługodawcę na rzecz Użytkowników, określone w Wykazie usług Serwisu </w:t>
      </w:r>
      <w:r>
        <w:rPr/>
        <w:t>www.lubietupracowac.pl</w:t>
      </w:r>
      <w:r>
        <w:rPr/>
        <w:t xml:space="preserve"> (Załącznik 1);</w:t>
      </w:r>
    </w:p>
    <w:p>
      <w:pPr>
        <w:pStyle w:val="Tretekstu"/>
        <w:bidi w:val="0"/>
        <w:spacing w:lineRule="auto" w:line="276" w:before="0" w:after="140"/>
        <w:jc w:val="left"/>
        <w:rPr/>
      </w:pPr>
      <w:r>
        <w:rPr/>
        <w:t>2.7. Profil – zbiór informacji szczegółowo opisujący Użytkownika.</w:t>
      </w:r>
    </w:p>
    <w:p>
      <w:pPr>
        <w:pStyle w:val="Tretekstu"/>
        <w:bidi w:val="0"/>
        <w:jc w:val="left"/>
        <w:rPr>
          <w:color w:val="000000"/>
        </w:rPr>
      </w:pPr>
      <w:r>
        <w:rPr>
          <w:color w:val="000000"/>
        </w:rPr>
        <w:t xml:space="preserve">2.8. Inicjatywy – realizowane przez Usługodawcę </w:t>
      </w:r>
      <w:r>
        <w:rPr>
          <w:color w:val="000000"/>
        </w:rPr>
        <w:t xml:space="preserve">lub </w:t>
      </w:r>
      <w:r>
        <w:rPr>
          <w:color w:val="000000"/>
        </w:rPr>
        <w:t>we współpracy z Partnerami bezpłatne szkolenia, stypendia, dni otwarte, konkursy, wydarzenia.</w:t>
      </w:r>
    </w:p>
    <w:p>
      <w:pPr>
        <w:pStyle w:val="Tretekstu"/>
        <w:bidi w:val="0"/>
        <w:spacing w:lineRule="auto" w:line="276" w:before="0" w:after="140"/>
        <w:jc w:val="left"/>
        <w:rPr/>
      </w:pPr>
      <w:r>
        <w:rPr/>
        <w:t>3. Serwis ukazuje się codziennie w sieci Internet w wersji elektronicznej pod adresem internetowym https://www.</w:t>
      </w:r>
      <w:r>
        <w:rPr/>
        <w:t>lubietupracowac</w:t>
      </w:r>
      <w:r>
        <w:rPr/>
        <w:t xml:space="preserve">.pl – będącym w posiadaniu Usługodawcy i jest redagowany przez </w:t>
      </w:r>
      <w:r>
        <w:rPr/>
        <w:t xml:space="preserve">Urząd Marszałkowski Województwa Kujawsko-Pomorskiego z siedzibą przy </w:t>
      </w:r>
      <w:r>
        <w:rPr/>
        <w:t>Placu</w:t>
      </w:r>
      <w:r>
        <w:rPr/>
        <w:t xml:space="preserve"> Teatralnym 2, 87-100 Toruń.</w:t>
      </w:r>
    </w:p>
    <w:p>
      <w:pPr>
        <w:pStyle w:val="Nagwek4"/>
        <w:bidi w:val="0"/>
        <w:jc w:val="left"/>
        <w:rPr/>
      </w:pPr>
      <w:r>
        <w:rPr/>
        <w:t>Zasady korzystania z Serwisu</w:t>
      </w:r>
    </w:p>
    <w:p>
      <w:pPr>
        <w:pStyle w:val="Tretekstu"/>
        <w:numPr>
          <w:ilvl w:val="0"/>
          <w:numId w:val="2"/>
        </w:numPr>
        <w:tabs>
          <w:tab w:val="clear" w:pos="709"/>
          <w:tab w:val="left" w:pos="707" w:leader="none"/>
        </w:tabs>
        <w:bidi w:val="0"/>
        <w:spacing w:before="0" w:after="0"/>
        <w:ind w:left="707" w:hanging="283"/>
        <w:jc w:val="left"/>
        <w:rPr/>
      </w:pPr>
      <w:r>
        <w:rPr/>
        <w:t>Korzystanie ze wszystkich usług serwisu jest dobrowolne i nieodpłatne.</w:t>
      </w:r>
    </w:p>
    <w:p>
      <w:pPr>
        <w:pStyle w:val="Tretekstu"/>
        <w:numPr>
          <w:ilvl w:val="0"/>
          <w:numId w:val="2"/>
        </w:numPr>
        <w:tabs>
          <w:tab w:val="clear" w:pos="709"/>
          <w:tab w:val="left" w:pos="707" w:leader="none"/>
        </w:tabs>
        <w:bidi w:val="0"/>
        <w:ind w:left="707" w:hanging="283"/>
        <w:jc w:val="left"/>
        <w:rPr/>
      </w:pPr>
      <w:r>
        <w:rPr/>
        <w:t>Rejestracja w serwisie jest jednoznaczna z wyrażeniem przez Użytkownika zgody na:</w:t>
      </w:r>
    </w:p>
    <w:p>
      <w:pPr>
        <w:pStyle w:val="Tretekstu"/>
        <w:bidi w:val="0"/>
        <w:jc w:val="left"/>
        <w:rPr/>
      </w:pPr>
      <w:r>
        <w:rPr/>
        <w:t>2.1. posługiwanie się środkami komunikacji elektronicznej (tutaj: Internet) w celu wykonywania usług serwisu;</w:t>
      </w:r>
    </w:p>
    <w:p>
      <w:pPr>
        <w:pStyle w:val="Tretekstu"/>
        <w:bidi w:val="0"/>
        <w:spacing w:lineRule="auto" w:line="276" w:before="0" w:after="140"/>
        <w:jc w:val="left"/>
        <w:rPr/>
      </w:pPr>
      <w:r>
        <w:rPr/>
        <w:t>2.2. akceptację Regulaminu w całości, bez żadnych wyjątków lub zastrzeżeń w tym zakresie;</w:t>
      </w:r>
    </w:p>
    <w:p>
      <w:pPr>
        <w:pStyle w:val="Tretekstu"/>
        <w:bidi w:val="0"/>
        <w:spacing w:lineRule="auto" w:line="276" w:before="0" w:after="140"/>
        <w:jc w:val="left"/>
        <w:rPr/>
      </w:pPr>
      <w:r>
        <w:rPr/>
        <w:t>2.3. przetwarzanie danych osobowych osoby zarejestrowanej przez Usługodawcę na podstawie art. 6 ust. 1  lit a ogólnego rozporządzenia o ochronie danych osobowych z dnia 27 kwietnia 2016 r. (rozporządzenie Parlamentu Europejskiego i Rady UE 2016/679 w sprawie swobodnego przepływu takich danych oraz uchylenia dyrektywy 95/46/WE w zakresie ( tu wstawić zakres)</w:t>
      </w:r>
    </w:p>
    <w:p>
      <w:pPr>
        <w:pStyle w:val="Tretekstu"/>
        <w:bidi w:val="0"/>
        <w:spacing w:lineRule="auto" w:line="276" w:before="0" w:after="140"/>
        <w:jc w:val="left"/>
        <w:rPr/>
      </w:pPr>
      <w:r>
        <w:rPr/>
        <w:t>3. Rejestracji w serwisie mogą dokonać:</w:t>
      </w:r>
    </w:p>
    <w:p>
      <w:pPr>
        <w:pStyle w:val="Tretekstu"/>
        <w:bidi w:val="0"/>
        <w:spacing w:lineRule="auto" w:line="276" w:before="0" w:after="140"/>
        <w:jc w:val="left"/>
        <w:rPr/>
      </w:pPr>
      <w:r>
        <w:rPr/>
        <w:t>3.1 Partnerzy, którzy spełniają jednocześnie następujące kryteria:</w:t>
      </w:r>
    </w:p>
    <w:p>
      <w:pPr>
        <w:pStyle w:val="Tretekstu"/>
        <w:bidi w:val="0"/>
        <w:spacing w:lineRule="auto" w:line="276" w:before="0" w:after="140"/>
        <w:jc w:val="left"/>
        <w:rPr/>
      </w:pPr>
      <w:r>
        <w:rPr/>
        <w:t xml:space="preserve">a) posiadają siedzibę, oddział lub filię </w:t>
      </w:r>
      <w:r>
        <w:rPr/>
        <w:t>na terenie województwa kujawsko-pomorskiego</w:t>
      </w:r>
      <w:r>
        <w:rPr/>
        <w:t>;</w:t>
        <w:br/>
        <w:t xml:space="preserve">b) oferują współpracę przy Inicjatywach, które odbywać się będą na terenie województwa </w:t>
      </w:r>
      <w:r>
        <w:rPr/>
        <w:t>kujawsko-pomorskiego;</w:t>
      </w:r>
    </w:p>
    <w:p>
      <w:pPr>
        <w:pStyle w:val="Tretekstu"/>
        <w:bidi w:val="0"/>
        <w:spacing w:lineRule="auto" w:line="276" w:before="0" w:after="140"/>
        <w:jc w:val="left"/>
        <w:rPr/>
      </w:pPr>
      <w:r>
        <w:rPr/>
        <w:t>oraz</w:t>
      </w:r>
    </w:p>
    <w:p>
      <w:pPr>
        <w:pStyle w:val="Tretekstu"/>
        <w:bidi w:val="0"/>
        <w:spacing w:lineRule="auto" w:line="276" w:before="0" w:after="140"/>
        <w:jc w:val="left"/>
        <w:rPr/>
      </w:pPr>
      <w:r>
        <w:rPr/>
        <w:t xml:space="preserve">3.2 </w:t>
      </w:r>
      <w:r>
        <w:rPr/>
        <w:t>Odbiorcy</w:t>
      </w:r>
      <w:r>
        <w:rPr/>
        <w:t xml:space="preserve"> rozumiani jako </w:t>
      </w:r>
      <w:r>
        <w:rPr/>
        <w:t>mieszkańcy województwa kujawsko-pomorskiego</w:t>
      </w:r>
      <w:r>
        <w:rPr/>
        <w:t>.</w:t>
      </w:r>
    </w:p>
    <w:p>
      <w:pPr>
        <w:pStyle w:val="Tretekstu"/>
        <w:bidi w:val="0"/>
        <w:spacing w:lineRule="auto" w:line="276" w:before="0" w:after="140"/>
        <w:jc w:val="left"/>
        <w:rPr/>
      </w:pPr>
      <w:r>
        <w:rPr/>
        <w:t>4. Pełen zakres usług świadczonych przez serwis jest dostępny dla Użytkownika dopiero po rejestracji i założeniu profilu w serwisie.</w:t>
        <w:br/>
        <w:t xml:space="preserve">5. Proces rejestracji i utworzenia profilu następuje po podaniu przez Użytkownika wymaganych danych oraz zgody na ich przetwarzanie i w przypadku </w:t>
      </w:r>
      <w:r>
        <w:rPr/>
        <w:t>Odbiorcy</w:t>
      </w:r>
      <w:r>
        <w:rPr/>
        <w:t xml:space="preserve"> odbywa się automatycznie, natomiast w przypadku Partnera – po uprzednim zaakceptowaniu przez Administratora.</w:t>
        <w:br/>
        <w:t xml:space="preserve">6. Konta Użytkowników – </w:t>
      </w:r>
      <w:r>
        <w:rPr/>
        <w:t>Odbiorców</w:t>
      </w:r>
      <w:r>
        <w:rPr/>
        <w:t xml:space="preserve">, którzy nie </w:t>
      </w:r>
      <w:r>
        <w:rPr/>
        <w:t xml:space="preserve">podjęli żadnej aktywności w przestrzeni 7 miesięcy </w:t>
      </w:r>
      <w:r>
        <w:rPr/>
        <w:t>zostaną automatycznie usunięte z serwisu, a tym samym wszystkie dane osobowe zawarte w kontach zostaną usunięte z bazy danych serwisu. Powiadomienie o konieczności aktualizacji konta będzie widoczne w profilu Użytkownika.</w:t>
        <w:br/>
        <w:t>7. Usługodawca nie ponosi odpowiedzialności za niewłaściwe realizowanie usług w przypadku udostępnienia przez Użytkownika osobom trzecim ustanowionego przez siebie loginu i hasła pozwalającego na dostęp do zasobów serwisu.</w:t>
        <w:br/>
        <w:t>8. Usługodawca pozostawia sobie możliwość blokowania lub usuwania kont Użytkowników, uniemożliwiając lub ograniczając w ten sposób dostęp do poszczególnych lub wszystkich Usług i zasobów serwisu, jeżeli Użytkownik dopuści się łamania regulaminu, powszechnie obowiązujących przepisów prawa, zasad współżycia społecznego lub działa na szkodę innych Użytkowników lub będzie działał na niekorzyść Usługodawcy lub podmiotów trzecich.</w:t>
      </w:r>
    </w:p>
    <w:p>
      <w:pPr>
        <w:pStyle w:val="Nagwek4"/>
        <w:bidi w:val="0"/>
        <w:jc w:val="left"/>
        <w:rPr/>
      </w:pPr>
      <w:r>
        <w:rPr/>
        <w:t>Warunki świadczenia Usług przez Usługodawcę</w:t>
      </w:r>
    </w:p>
    <w:p>
      <w:pPr>
        <w:pStyle w:val="Tretekstu"/>
        <w:bidi w:val="0"/>
        <w:spacing w:lineRule="auto" w:line="276" w:before="0" w:after="140"/>
        <w:jc w:val="left"/>
        <w:rPr/>
      </w:pPr>
      <w:r>
        <w:rPr/>
        <w:t>1.W celu skorzystania z usług serwisu konieczne jest spełnienie wymagań technicznych współpracy z systemem teleinformatycznym, a w szczególności niezbędne jest:</w:t>
      </w:r>
    </w:p>
    <w:p>
      <w:pPr>
        <w:pStyle w:val="Tretekstu"/>
        <w:bidi w:val="0"/>
        <w:spacing w:lineRule="auto" w:line="276" w:before="0" w:after="140"/>
        <w:jc w:val="left"/>
        <w:rPr/>
      </w:pPr>
      <w:r>
        <w:rPr/>
        <w:t>1.1. połączenie z siecią Internet;</w:t>
      </w:r>
    </w:p>
    <w:p>
      <w:pPr>
        <w:pStyle w:val="Tretekstu"/>
        <w:bidi w:val="0"/>
        <w:spacing w:lineRule="auto" w:line="276" w:before="0" w:after="140"/>
        <w:jc w:val="left"/>
        <w:rPr/>
      </w:pPr>
      <w:r>
        <w:rPr/>
        <w:t>1.2. posiadanie zainstalowanej przeglądarki internetowej: Mozilla Firefox, Google Chrome, Safari. Przeglądarka powinna akceptować „cookies”.</w:t>
      </w:r>
    </w:p>
    <w:p>
      <w:pPr>
        <w:pStyle w:val="Tretekstu"/>
        <w:bidi w:val="0"/>
        <w:spacing w:lineRule="auto" w:line="276" w:before="0" w:after="140"/>
        <w:jc w:val="left"/>
        <w:rPr/>
      </w:pPr>
      <w:r>
        <w:rPr/>
        <w:t>2. Wszelkie koszty związane z połączeniem poprzez sieć Internet oraz przygotowaniem i konfiguracją urządzeń dostępowych obciążają Użytkownika.</w:t>
        <w:br/>
        <w:t>3. Wszelkie usługi serwisu mogą być zmieniane co do ich treści i zakresu, dodawane lub odejmowane, a także czasowo zawieszane lub dostęp do nich może być ograniczany, według swobodnej decyzji Usługodawcy, bez możliwości wnoszenia sprzeciwu w tym zakresie.</w:t>
        <w:br/>
        <w:t>4. Usługodawca zastrzega sobie prawo do moderowania treści zamieszczanych w serwisie przez Użytkowników oraz odmowy realizacji usług oferowanych przez serwis bez podania przyczyny, jeżeli treści zamieszczane przez Użytkowników naruszają powszechnie obowiązujące przepisy prawa, przepisy Regulaminu lub zasady współżycia społecznego, jednakże Usługodawca nie ponosi odpowiedzialności za treść ogłoszeń, ich prawdziwość, aktualność, rzetelność i istnienie Użytkownika.</w:t>
      </w:r>
    </w:p>
    <w:p>
      <w:pPr>
        <w:pStyle w:val="Nagwek4"/>
        <w:bidi w:val="0"/>
        <w:jc w:val="left"/>
        <w:rPr/>
      </w:pPr>
      <w:r>
        <w:rPr/>
        <w:t>Postanowienia końcowe</w:t>
      </w:r>
    </w:p>
    <w:p>
      <w:pPr>
        <w:pStyle w:val="Tretekstu"/>
        <w:bidi w:val="0"/>
        <w:spacing w:lineRule="auto" w:line="276" w:before="0" w:after="140"/>
        <w:jc w:val="left"/>
        <w:rPr/>
      </w:pPr>
      <w:r>
        <w:rPr/>
        <w:t>1. Wszelkie postanowienia Regulaminu mogą być w każdej chwili jednostronnie zmieniane przez Usługodawcę, bez podawania przyczyn. Zmiany będą publikowane na bieżąco w postaci ujednoliconego tekstu Regulaminu na stronie serwisu. W przypadku nie zaakceptowania zmian w Regulaminie, Użytkownik powinien powstrzymać się od zalogowania do serwisu i niezwłocznie powiadomić Usługodawcę o takiej decyzji.</w:t>
        <w:br/>
        <w:t>2. Usługodawca nie odpowiada, na ile tylko pozwalają na to obowiązujące przepisy prawa, za treści przekazywane i publikowane na łamach serwisu.</w:t>
        <w:br/>
        <w:t>3. Usługodawca dołoży wszelkich starań, aby serwis oraz wszystkie usługi udostępniane za jego pośrednictwem działały w sposób ciągły bez jakichkolwiek zakłóceń, jednakże nie ponosi żadnej odpowiedzialności za zakłócenia spowodowane siłą wyższą lub niedozwoloną ingerencją Użytkowników lub osób trzecich.</w:t>
        <w:br/>
        <w:t>4. Usługodawca zastrzega sobie prawo do czasowego, całkowitego lub częściowego wyłączenia serwisu w celu jego ulepszenia, dodawania usług lub przeprowadzania konserwacji, bez wcześniejszego uprzedzania o tym Użytkowników.</w:t>
        <w:br/>
        <w:t>5. Usługodawca nie ponosi odpowiedzialności za utratę danych Serwisu zgromadzonych w systemach komputerowych Usługodawcy, spowodowanych awarią sprzętu, dysfunkcją sieci Internet, utratą na skutek działania osób trzecich lub siły wyższej i zdarzeń losowych.</w:t>
        <w:br/>
        <w:t>6. Zabronione jest bez zgody Usługodawcy wyrażonej na piśmie: kopiowanie, powielanie lub jakiekolwiek inne wykorzystywanie w całości lub we fragmentach informacji, danych lub innych treści serwisu, za wyjątkiem przypadków dozwolonego użytku wynikających z Ustawy o Prawie Autorskim i Prawach Pokrewnych (Dz. U. z 2006 r. Nr 90, poz. 631 z późn. zm.).</w:t>
        <w:br/>
        <w:t>7. Usługodawca zastrzega sobie prawo do dokonania cesji w części lub w całości wszelkich swoich praw i obowiązków związanych z serwisem, bez zgody i możliwości wyrażania jakichkolwiek sprzeciwów przez Użytkowników.</w:t>
      </w:r>
    </w:p>
    <w:p>
      <w:pPr>
        <w:pStyle w:val="Nagwek4"/>
        <w:bidi w:val="0"/>
        <w:jc w:val="left"/>
        <w:rPr/>
      </w:pPr>
      <w:r>
        <w:rPr/>
      </w:r>
    </w:p>
    <w:p>
      <w:pPr>
        <w:pStyle w:val="Nagwek4"/>
        <w:bidi w:val="0"/>
        <w:jc w:val="left"/>
        <w:rPr/>
      </w:pPr>
      <w:r>
        <w:rPr/>
        <w:t>Załącznik 1</w:t>
        <w:br/>
        <w:t>Wykaz usług serwisu www.</w:t>
      </w:r>
      <w:r>
        <w:rPr>
          <w:rFonts w:eastAsia="NSimSun" w:cs="Lucida Sans"/>
          <w:b/>
          <w:bCs/>
          <w:sz w:val="24"/>
          <w:szCs w:val="24"/>
        </w:rPr>
        <w:t>lubietupracowac</w:t>
      </w:r>
      <w:r>
        <w:rPr/>
        <w:t>.pl</w:t>
      </w:r>
    </w:p>
    <w:p>
      <w:pPr>
        <w:pStyle w:val="Tretekstu"/>
        <w:bidi w:val="0"/>
        <w:spacing w:lineRule="auto" w:line="276" w:before="0" w:after="140"/>
        <w:jc w:val="left"/>
        <w:rPr/>
      </w:pPr>
      <w:r>
        <w:rPr>
          <w:rStyle w:val="Mocnewyrnione"/>
        </w:rPr>
        <w:t>Partner:</w:t>
      </w:r>
    </w:p>
    <w:p>
      <w:pPr>
        <w:pStyle w:val="Tretekstu"/>
        <w:bidi w:val="0"/>
        <w:spacing w:lineRule="auto" w:line="276" w:before="0" w:after="140"/>
        <w:jc w:val="left"/>
        <w:rPr/>
      </w:pPr>
      <w:r>
        <w:rPr/>
        <w:t>1.1. Rejestracja konta przez Partnera oraz publikacja profilu – dzięki tej usłudze Partner ma możliwość zaprezentowania swojej firmy, podstawowych danych teleadresowych, zakresu działalności, osiągnięć oraz przedstawienia perspektyw zawodowych użytkownikom serwisu. W profilu Partner powinien zamieścić logotyp firmy. Partner może samodzielnie edytować swój profil po zalogowaniu do serwisu.</w:t>
      </w:r>
    </w:p>
    <w:p>
      <w:pPr>
        <w:pStyle w:val="Tretekstu"/>
        <w:bidi w:val="0"/>
        <w:spacing w:lineRule="auto" w:line="276" w:before="0" w:after="140"/>
        <w:jc w:val="left"/>
        <w:rPr/>
      </w:pPr>
      <w:r>
        <w:rPr/>
        <w:t xml:space="preserve">1.2. Uczestnictwo w Inicjatywach programu </w:t>
      </w:r>
      <w:r>
        <w:rPr/>
        <w:t>Lubię tu pracować</w:t>
      </w:r>
      <w:r>
        <w:rPr/>
        <w:t xml:space="preserve"> – dzięki tej usłudze Partner ma możliwość udziału w programie </w:t>
      </w:r>
      <w:r>
        <w:rPr/>
        <w:t>Lubię tu pracować.</w:t>
      </w:r>
    </w:p>
    <w:p>
      <w:pPr>
        <w:pStyle w:val="Tretekstu"/>
        <w:bidi w:val="0"/>
        <w:spacing w:lineRule="auto" w:line="276" w:before="0" w:after="140"/>
        <w:jc w:val="left"/>
        <w:rPr/>
      </w:pPr>
      <w:r>
        <w:rPr/>
        <w:t>1.3. Dodawanie ofert pracy – dzięki tej usłudze Partner ma możliwość bezpłatnej publikacji ofert pracy.</w:t>
      </w:r>
    </w:p>
    <w:p>
      <w:pPr>
        <w:pStyle w:val="Tretekstu"/>
        <w:bidi w:val="0"/>
        <w:spacing w:lineRule="auto" w:line="276" w:before="0" w:after="140"/>
        <w:jc w:val="left"/>
        <w:rPr/>
      </w:pPr>
      <w:r>
        <w:rPr/>
        <w:t xml:space="preserve">1.4. Publikacja informacji w aktualnościach – dzięki tej usłudze Partner ma możliwość publikacji informacji dot. wydarzeń w firmie, jej sukcesów itp. w sekcji </w:t>
      </w:r>
      <w:r>
        <w:rPr/>
        <w:t xml:space="preserve">m. in. </w:t>
      </w:r>
      <w:r>
        <w:rPr/>
        <w:t>Aktualności.</w:t>
      </w:r>
    </w:p>
    <w:p>
      <w:pPr>
        <w:pStyle w:val="Tretekstu"/>
        <w:bidi w:val="0"/>
        <w:spacing w:lineRule="auto" w:line="276" w:before="0" w:after="140"/>
        <w:jc w:val="left"/>
        <w:rPr/>
      </w:pPr>
      <w:r>
        <w:rPr>
          <w:rStyle w:val="Mocnewyrnione"/>
          <w:b/>
          <w:bCs/>
        </w:rPr>
        <w:t>Odbiorca</w:t>
      </w:r>
      <w:r>
        <w:rPr>
          <w:rStyle w:val="Mocnewyrnione"/>
        </w:rPr>
        <w:t>:</w:t>
      </w:r>
    </w:p>
    <w:p>
      <w:pPr>
        <w:pStyle w:val="Tretekstu"/>
        <w:bidi w:val="0"/>
        <w:jc w:val="left"/>
        <w:rPr/>
      </w:pPr>
      <w:r>
        <w:rPr/>
        <w:t xml:space="preserve">2.1. Rejestracja konta przez </w:t>
      </w:r>
      <w:r>
        <w:rPr/>
        <w:t>Odbiorcę</w:t>
      </w:r>
      <w:r>
        <w:rPr/>
        <w:t xml:space="preserve"> – dzięki tej usłudze </w:t>
      </w:r>
      <w:r>
        <w:rPr/>
        <w:t>Odbiorcę</w:t>
      </w:r>
      <w:r>
        <w:rPr/>
        <w:t xml:space="preserve"> ma możliwość założenia swojego profilu z podaniem podstawowych danych osobowych oraz i</w:t>
      </w:r>
      <w:r>
        <w:rPr/>
        <w:t>nnych informacji,</w:t>
      </w:r>
      <w:r>
        <w:rPr/>
        <w:t xml:space="preserve"> za pośrednictwem którego będzie miał możliwość zarządzania swoim uczestnictwem w Inicjatywach programu </w:t>
      </w:r>
      <w:r>
        <w:rPr/>
        <w:t>Lubię tu pracować</w:t>
      </w:r>
      <w:r>
        <w:rPr/>
        <w:t>.</w:t>
      </w:r>
    </w:p>
    <w:p>
      <w:pPr>
        <w:pStyle w:val="Tretekstu"/>
        <w:bidi w:val="0"/>
        <w:spacing w:lineRule="auto" w:line="276" w:before="0" w:after="140"/>
        <w:jc w:val="left"/>
        <w:rPr/>
      </w:pPr>
      <w:r>
        <w:rPr/>
        <w:t xml:space="preserve">2.2. Aplikowanie na poszczególne Inicjatywy realizowane w ramach programu </w:t>
      </w:r>
      <w:r>
        <w:rPr/>
        <w:t>Lubię tu pracować</w:t>
      </w:r>
      <w:r>
        <w:rPr/>
        <w:t xml:space="preserve"> – dzięki tej usłudze </w:t>
      </w:r>
      <w:r>
        <w:rPr/>
        <w:t>Odbiorca</w:t>
      </w:r>
      <w:r>
        <w:rPr/>
        <w:t xml:space="preserve"> może zgłosić swój udział w bezpłatnych szkoleniach oraz innych inicjatywach realizowanych doraźnie w ramach programu </w:t>
      </w:r>
      <w:r>
        <w:rPr/>
        <w:t>Lubię tu pracować</w:t>
      </w:r>
      <w:r>
        <w:rPr/>
        <w:t>.</w:t>
      </w:r>
    </w:p>
    <w:p>
      <w:pPr>
        <w:pStyle w:val="Tretekstu"/>
        <w:bidi w:val="0"/>
        <w:spacing w:lineRule="auto" w:line="276" w:before="0" w:after="140"/>
        <w:jc w:val="left"/>
        <w:rPr/>
      </w:pPr>
      <w:r>
        <w:rPr/>
        <w:t>2.</w:t>
      </w:r>
      <w:r>
        <w:rPr/>
        <w:t>3</w:t>
      </w:r>
      <w:r>
        <w:rPr/>
        <w:t xml:space="preserve">. Otrzymywanie newslettera – przy rejestracji konta </w:t>
      </w:r>
      <w:r>
        <w:rPr/>
        <w:t>Odbiorca</w:t>
      </w:r>
      <w:r>
        <w:rPr/>
        <w:t xml:space="preserve"> może wybrać opcję zapisu do newslettera, za pośrednictwem którego na swój adres e-mail będzie cyklicznie otrzymywał informacje publikowane w serwisie, w tym aktualności, oferty pracy, informacje o inicjatywach programu </w:t>
      </w:r>
      <w:r>
        <w:rPr/>
        <w:t>Lubię tu pracować</w:t>
      </w:r>
      <w:r>
        <w:rPr/>
        <w:t>.</w:t>
      </w:r>
    </w:p>
    <w:p>
      <w:pPr>
        <w:pStyle w:val="Tretekstu"/>
        <w:bidi w:val="0"/>
        <w:jc w:val="left"/>
        <w:rPr/>
      </w:pPr>
      <w:r>
        <w:rPr/>
      </w:r>
    </w:p>
    <w:p>
      <w:pPr>
        <w:pStyle w:val="Normal"/>
        <w:bidi w:val="0"/>
        <w:jc w:val="left"/>
        <w:rPr/>
      </w:pPr>
      <w:r>
        <w:rPr/>
      </w:r>
    </w:p>
    <w:p>
      <w:pPr>
        <w:pStyle w:val="Normal"/>
        <w:bidi w:val="0"/>
        <w:jc w:val="left"/>
        <w:rPr/>
      </w:pPr>
      <w:r>
        <w:rPr/>
      </w:r>
    </w:p>
    <w:sectPr>
      <w:type w:val="nextPage"/>
      <w:pgSz w:w="11906" w:h="16838"/>
      <w:pgMar w:left="1134" w:right="1134" w:header="0" w:top="1134" w:footer="0" w:bottom="1134" w:gutter="0"/>
      <w:pgNumType w:fmt="decimal"/>
      <w:formProt w:val="false"/>
      <w:textDirection w:val="lrTb"/>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ee"/>
    <w:family w:val="roman"/>
    <w:pitch w:val="variable"/>
  </w:font>
  <w:font w:name="Liberation Sans">
    <w:altName w:val="Arial"/>
    <w:charset w:val="ee"/>
    <w:family w:val="swiss"/>
    <w:pitch w:val="variable"/>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w:abstractNum w:abstractNumId="1">
    <w:lvl w:ilvl="0">
      <w:start w:val="1"/>
      <w:numFmt w:val="decimal"/>
      <w:lvlText w:val="%1."/>
      <w:lvlJc w:val="left"/>
      <w:pPr>
        <w:tabs>
          <w:tab w:val="num" w:pos="707"/>
        </w:tabs>
        <w:ind w:left="707" w:hanging="283"/>
      </w:pPr>
      <w:rPr/>
    </w:lvl>
    <w:lvl w:ilvl="1">
      <w:start w:val="1"/>
      <w:numFmt w:val="decimal"/>
      <w:lvlText w:val="%2."/>
      <w:lvlJc w:val="left"/>
      <w:pPr>
        <w:tabs>
          <w:tab w:val="num" w:pos="1414"/>
        </w:tabs>
        <w:ind w:left="1414" w:hanging="283"/>
      </w:pPr>
      <w:rPr/>
    </w:lvl>
    <w:lvl w:ilvl="2">
      <w:start w:val="1"/>
      <w:numFmt w:val="decimal"/>
      <w:lvlText w:val="%3."/>
      <w:lvlJc w:val="left"/>
      <w:pPr>
        <w:tabs>
          <w:tab w:val="num" w:pos="2121"/>
        </w:tabs>
        <w:ind w:left="2121" w:hanging="283"/>
      </w:pPr>
      <w:rPr/>
    </w:lvl>
    <w:lvl w:ilvl="3">
      <w:start w:val="1"/>
      <w:numFmt w:val="decimal"/>
      <w:lvlText w:val="%4."/>
      <w:lvlJc w:val="left"/>
      <w:pPr>
        <w:tabs>
          <w:tab w:val="num" w:pos="2828"/>
        </w:tabs>
        <w:ind w:left="2828" w:hanging="283"/>
      </w:pPr>
      <w:rPr/>
    </w:lvl>
    <w:lvl w:ilvl="4">
      <w:start w:val="1"/>
      <w:numFmt w:val="decimal"/>
      <w:lvlText w:val="%5."/>
      <w:lvlJc w:val="left"/>
      <w:pPr>
        <w:tabs>
          <w:tab w:val="num" w:pos="3535"/>
        </w:tabs>
        <w:ind w:left="3535" w:hanging="283"/>
      </w:pPr>
      <w:rPr/>
    </w:lvl>
    <w:lvl w:ilvl="5">
      <w:start w:val="1"/>
      <w:numFmt w:val="decimal"/>
      <w:lvlText w:val="%6."/>
      <w:lvlJc w:val="left"/>
      <w:pPr>
        <w:tabs>
          <w:tab w:val="num" w:pos="4242"/>
        </w:tabs>
        <w:ind w:left="4242" w:hanging="283"/>
      </w:pPr>
      <w:rPr/>
    </w:lvl>
    <w:lvl w:ilvl="6">
      <w:start w:val="1"/>
      <w:numFmt w:val="decimal"/>
      <w:lvlText w:val="%7."/>
      <w:lvlJc w:val="left"/>
      <w:pPr>
        <w:tabs>
          <w:tab w:val="num" w:pos="4949"/>
        </w:tabs>
        <w:ind w:left="4949" w:hanging="283"/>
      </w:pPr>
      <w:rPr/>
    </w:lvl>
    <w:lvl w:ilvl="7">
      <w:start w:val="1"/>
      <w:numFmt w:val="decimal"/>
      <w:lvlText w:val="%8."/>
      <w:lvlJc w:val="left"/>
      <w:pPr>
        <w:tabs>
          <w:tab w:val="num" w:pos="5656"/>
        </w:tabs>
        <w:ind w:left="5656" w:hanging="283"/>
      </w:pPr>
      <w:rPr/>
    </w:lvl>
    <w:lvl w:ilvl="8">
      <w:start w:val="1"/>
      <w:numFmt w:val="decimal"/>
      <w:lvlText w:val="%9."/>
      <w:lvlJc w:val="left"/>
      <w:pPr>
        <w:tabs>
          <w:tab w:val="num" w:pos="6363"/>
        </w:tabs>
        <w:ind w:left="6363" w:hanging="283"/>
      </w:pPr>
      <w:rPr/>
    </w:lvl>
  </w:abstractNum>
  <w:abstractNum w:abstractNumId="2">
    <w:lvl w:ilvl="0">
      <w:start w:val="1"/>
      <w:numFmt w:val="decimal"/>
      <w:lvlText w:val="%1."/>
      <w:lvlJc w:val="left"/>
      <w:pPr>
        <w:tabs>
          <w:tab w:val="num" w:pos="707"/>
        </w:tabs>
        <w:ind w:left="707" w:hanging="283"/>
      </w:pPr>
      <w:rPr/>
    </w:lvl>
    <w:lvl w:ilvl="1">
      <w:start w:val="1"/>
      <w:numFmt w:val="decimal"/>
      <w:lvlText w:val="%2."/>
      <w:lvlJc w:val="left"/>
      <w:pPr>
        <w:tabs>
          <w:tab w:val="num" w:pos="1414"/>
        </w:tabs>
        <w:ind w:left="1414" w:hanging="283"/>
      </w:pPr>
      <w:rPr/>
    </w:lvl>
    <w:lvl w:ilvl="2">
      <w:start w:val="1"/>
      <w:numFmt w:val="decimal"/>
      <w:lvlText w:val="%3."/>
      <w:lvlJc w:val="left"/>
      <w:pPr>
        <w:tabs>
          <w:tab w:val="num" w:pos="2121"/>
        </w:tabs>
        <w:ind w:left="2121" w:hanging="283"/>
      </w:pPr>
      <w:rPr/>
    </w:lvl>
    <w:lvl w:ilvl="3">
      <w:start w:val="1"/>
      <w:numFmt w:val="decimal"/>
      <w:lvlText w:val="%4."/>
      <w:lvlJc w:val="left"/>
      <w:pPr>
        <w:tabs>
          <w:tab w:val="num" w:pos="2828"/>
        </w:tabs>
        <w:ind w:left="2828" w:hanging="283"/>
      </w:pPr>
      <w:rPr/>
    </w:lvl>
    <w:lvl w:ilvl="4">
      <w:start w:val="1"/>
      <w:numFmt w:val="decimal"/>
      <w:lvlText w:val="%5."/>
      <w:lvlJc w:val="left"/>
      <w:pPr>
        <w:tabs>
          <w:tab w:val="num" w:pos="3535"/>
        </w:tabs>
        <w:ind w:left="3535" w:hanging="283"/>
      </w:pPr>
      <w:rPr/>
    </w:lvl>
    <w:lvl w:ilvl="5">
      <w:start w:val="1"/>
      <w:numFmt w:val="decimal"/>
      <w:lvlText w:val="%6."/>
      <w:lvlJc w:val="left"/>
      <w:pPr>
        <w:tabs>
          <w:tab w:val="num" w:pos="4242"/>
        </w:tabs>
        <w:ind w:left="4242" w:hanging="283"/>
      </w:pPr>
      <w:rPr/>
    </w:lvl>
    <w:lvl w:ilvl="6">
      <w:start w:val="1"/>
      <w:numFmt w:val="decimal"/>
      <w:lvlText w:val="%7."/>
      <w:lvlJc w:val="left"/>
      <w:pPr>
        <w:tabs>
          <w:tab w:val="num" w:pos="4949"/>
        </w:tabs>
        <w:ind w:left="4949" w:hanging="283"/>
      </w:pPr>
      <w:rPr/>
    </w:lvl>
    <w:lvl w:ilvl="7">
      <w:start w:val="1"/>
      <w:numFmt w:val="decimal"/>
      <w:lvlText w:val="%8."/>
      <w:lvlJc w:val="left"/>
      <w:pPr>
        <w:tabs>
          <w:tab w:val="num" w:pos="5656"/>
        </w:tabs>
        <w:ind w:left="5656" w:hanging="283"/>
      </w:pPr>
      <w:rPr/>
    </w:lvl>
    <w:lvl w:ilvl="8">
      <w:start w:val="1"/>
      <w:numFmt w:val="decimal"/>
      <w:lvlText w:val="%9."/>
      <w:lvlJc w:val="left"/>
      <w:pPr>
        <w:tabs>
          <w:tab w:val="num" w:pos="6363"/>
        </w:tabs>
        <w:ind w:left="6363" w:hanging="283"/>
      </w:pPr>
      <w:rPr/>
    </w:lvl>
  </w:abstractNum>
  <w:abstractNum w:abstractNumId="3">
    <w:lvl w:ilvl="0">
      <w:start w:val="1"/>
      <w:numFmt w:val="none"/>
      <w:suff w:val="nothing"/>
      <w:lvlText w:val=""/>
      <w:lvlJc w:val="left"/>
      <w:pPr>
        <w:ind w:left="0" w:hanging="0"/>
      </w:pPr>
    </w:lvl>
    <w:lvl w:ilvl="1">
      <w:start w:val="1"/>
      <w:numFmt w:val="none"/>
      <w:suff w:val="nothing"/>
      <w:lvlText w:val=""/>
      <w:lvlJc w:val="left"/>
      <w:pPr>
        <w:ind w:left="0" w:hanging="0"/>
      </w:pPr>
    </w:lvl>
    <w:lvl w:ilvl="2">
      <w:start w:val="1"/>
      <w:numFmt w:val="none"/>
      <w:suff w:val="nothing"/>
      <w:lvlText w:val=""/>
      <w:lvlJc w:val="left"/>
      <w:pPr>
        <w:ind w:left="0" w:hanging="0"/>
      </w:pPr>
    </w:lvl>
    <w:lvl w:ilvl="3">
      <w:start w:val="1"/>
      <w:pStyle w:val="Nagwek4"/>
      <w:numFmt w:val="none"/>
      <w:suff w:val="nothing"/>
      <w:lvlText w:val=""/>
      <w:lvlJc w:val="left"/>
      <w:pPr>
        <w:ind w:left="0" w:hanging="0"/>
      </w:pPr>
    </w:lvl>
    <w:lvl w:ilvl="4">
      <w:start w:val="1"/>
      <w:numFmt w:val="none"/>
      <w:suff w:val="nothing"/>
      <w:lvlText w:val=""/>
      <w:lvlJc w:val="left"/>
      <w:pPr>
        <w:ind w:left="0" w:hanging="0"/>
      </w:pPr>
    </w:lvl>
    <w:lvl w:ilvl="5">
      <w:start w:val="1"/>
      <w:numFmt w:val="none"/>
      <w:suff w:val="nothing"/>
      <w:lvlText w:val=""/>
      <w:lvlJc w:val="left"/>
      <w:pPr>
        <w:ind w:left="0" w:hanging="0"/>
      </w:pPr>
    </w:lvl>
    <w:lvl w:ilvl="6">
      <w:start w:val="1"/>
      <w:numFmt w:val="none"/>
      <w:suff w:val="nothing"/>
      <w:lvlText w:val=""/>
      <w:lvlJc w:val="left"/>
      <w:pPr>
        <w:ind w:left="0" w:hanging="0"/>
      </w:pPr>
    </w:lvl>
    <w:lvl w:ilvl="7">
      <w:start w:val="1"/>
      <w:numFmt w:val="none"/>
      <w:suff w:val="nothing"/>
      <w:lvlText w:val=""/>
      <w:lvlJc w:val="left"/>
      <w:pPr>
        <w:ind w:left="0" w:hanging="0"/>
      </w:pPr>
    </w:lvl>
    <w:lvl w:ilvl="8">
      <w:start w:val="1"/>
      <w:numFmt w:val="none"/>
      <w:suff w:val="nothing"/>
      <w:lvlText w:val=""/>
      <w:lvlJc w:val="left"/>
      <w:pPr>
        <w:ind w:left="0" w:hanging="0"/>
      </w:pPr>
    </w:lvl>
  </w:abstractNum>
  <w:num w:numId="1">
    <w:abstractNumId w:val="1"/>
  </w:num>
  <w:num w:numId="2">
    <w:abstractNumId w:val="2"/>
  </w:num>
  <w:num w:numId="3">
    <w:abstractNumId w:val="3"/>
  </w:num>
</w:numbering>
</file>

<file path=word/settings.xml><?xml version="1.0" encoding="utf-8"?>
<w:settings xmlns:w="http://schemas.openxmlformats.org/wordprocessingml/2006/main">
  <w:zoom w:percent="95"/>
  <w:defaultTabStop w:val="709"/>
  <w:autoHyphenation w:val="true"/>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SimSun" w:cs="Lucida Sans"/>
        <w:kern w:val="2"/>
        <w:sz w:val="24"/>
        <w:szCs w:val="24"/>
        <w:lang w:val="pl-PL" w:eastAsia="zh-CN" w:bidi="hi-IN"/>
      </w:rPr>
    </w:rPrDefault>
    <w:pPrDefault>
      <w:pPr>
        <w:widowControl/>
        <w:suppressAutoHyphens w:val="true"/>
      </w:pPr>
    </w:pPrDefault>
  </w:docDefaults>
  <w:style w:type="paragraph" w:styleId="Normal">
    <w:name w:val="Normal"/>
    <w:qFormat/>
    <w:pPr>
      <w:widowControl/>
      <w:bidi w:val="0"/>
    </w:pPr>
    <w:rPr>
      <w:rFonts w:ascii="Liberation Serif" w:hAnsi="Liberation Serif" w:eastAsia="NSimSun" w:cs="Lucida Sans"/>
      <w:color w:val="auto"/>
      <w:kern w:val="2"/>
      <w:sz w:val="24"/>
      <w:szCs w:val="24"/>
      <w:lang w:val="pl-PL" w:eastAsia="zh-CN" w:bidi="hi-IN"/>
    </w:rPr>
  </w:style>
  <w:style w:type="paragraph" w:styleId="Nagwek4">
    <w:name w:val="Heading 4"/>
    <w:basedOn w:val="Nagwek"/>
    <w:next w:val="Tretekstu"/>
    <w:qFormat/>
    <w:pPr>
      <w:spacing w:before="120" w:after="120"/>
      <w:outlineLvl w:val="3"/>
    </w:pPr>
    <w:rPr>
      <w:rFonts w:ascii="Liberation Serif" w:hAnsi="Liberation Serif" w:eastAsia="NSimSun" w:cs="Lucida Sans"/>
      <w:b/>
      <w:bCs/>
      <w:sz w:val="24"/>
      <w:szCs w:val="24"/>
    </w:rPr>
  </w:style>
  <w:style w:type="character" w:styleId="Mocnewyrnione">
    <w:name w:val="Mocne wyróżnione"/>
    <w:qFormat/>
    <w:rPr>
      <w:b/>
      <w:bCs/>
    </w:rPr>
  </w:style>
  <w:style w:type="character" w:styleId="Czeinternetowe">
    <w:name w:val="Łącze internetowe"/>
    <w:rPr>
      <w:color w:val="000080"/>
      <w:u w:val="single"/>
      <w:lang w:val="zxx" w:eastAsia="zxx" w:bidi="zxx"/>
    </w:rPr>
  </w:style>
  <w:style w:type="character" w:styleId="Znakinumeracji">
    <w:name w:val="Znaki numeracji"/>
    <w:qFormat/>
    <w:rPr/>
  </w:style>
  <w:style w:type="paragraph" w:styleId="Nagwek">
    <w:name w:val="Nagłówek"/>
    <w:basedOn w:val="Normal"/>
    <w:next w:val="Tretekstu"/>
    <w:qFormat/>
    <w:pPr>
      <w:keepNext w:val="true"/>
      <w:spacing w:before="240" w:after="120"/>
    </w:pPr>
    <w:rPr>
      <w:rFonts w:ascii="Liberation Sans" w:hAnsi="Liberation Sans" w:eastAsia="Microsoft YaHei" w:cs="Lucida Sans"/>
      <w:sz w:val="28"/>
      <w:szCs w:val="28"/>
    </w:rPr>
  </w:style>
  <w:style w:type="paragraph" w:styleId="Tretekstu">
    <w:name w:val="Body Text"/>
    <w:basedOn w:val="Normal"/>
    <w:pPr>
      <w:spacing w:lineRule="auto" w:line="276" w:before="0" w:after="140"/>
    </w:pPr>
    <w:rPr/>
  </w:style>
  <w:style w:type="paragraph" w:styleId="Lista">
    <w:name w:val="List"/>
    <w:basedOn w:val="Tretekstu"/>
    <w:pPr/>
    <w:rPr>
      <w:rFonts w:cs="Lucida Sans"/>
    </w:rPr>
  </w:style>
  <w:style w:type="paragraph" w:styleId="Podpis">
    <w:name w:val="Caption"/>
    <w:basedOn w:val="Normal"/>
    <w:qFormat/>
    <w:pPr>
      <w:suppressLineNumbers/>
      <w:spacing w:before="120" w:after="120"/>
    </w:pPr>
    <w:rPr>
      <w:rFonts w:cs="Lucida Sans"/>
      <w:i/>
      <w:iCs/>
      <w:sz w:val="24"/>
      <w:szCs w:val="24"/>
    </w:rPr>
  </w:style>
  <w:style w:type="paragraph" w:styleId="Indeks">
    <w:name w:val="Indeks"/>
    <w:basedOn w:val="Normal"/>
    <w:qFormat/>
    <w:pPr>
      <w:suppressLineNumbers/>
    </w:pPr>
    <w:rPr>
      <w:rFonts w:cs="Lucida Sans"/>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hyperlink" Target="mailto:punkt.informacyjny@kujawsko-pomorskie.pl" TargetMode="External"/><Relationship Id="rId3" Type="http://schemas.openxmlformats.org/officeDocument/2006/relationships/hyperlink" Target="mailto:punkt.informacyjny@kujawsko-pomorskie.pl" TargetMode="External"/><Relationship Id="rId4" Type="http://schemas.openxmlformats.org/officeDocument/2006/relationships/hyperlink" Target="http://www.lubietupracowac.pl/" TargetMode="External"/><Relationship Id="rId5" Type="http://schemas.openxmlformats.org/officeDocument/2006/relationships/hyperlink" Target="http://www.lubietupracowac.pl/" TargetMode="External"/><Relationship Id="rId6" Type="http://schemas.openxmlformats.org/officeDocument/2006/relationships/hyperlink" Target="http://www.lubietupracowac.pl/" TargetMode="External"/><Relationship Id="rId7" Type="http://schemas.openxmlformats.org/officeDocument/2006/relationships/hyperlink" Target="http://www.lubietupracowac.pl/" TargetMode="External"/><Relationship Id="rId8" Type="http://schemas.openxmlformats.org/officeDocument/2006/relationships/hyperlink" Target="mailto:kontakt@lubietupracowac.pl" TargetMode="External"/><Relationship Id="rId9" Type="http://schemas.openxmlformats.org/officeDocument/2006/relationships/hyperlink" Target="mailto:mlodziwlodzi@mlodziwlodzi.pl" TargetMode="External"/><Relationship Id="rId10" Type="http://schemas.openxmlformats.org/officeDocument/2006/relationships/hyperlink" Target="http://www.lubietupracowac.pl/" TargetMode="External"/><Relationship Id="rId11" Type="http://schemas.openxmlformats.org/officeDocument/2006/relationships/hyperlink" Target="http://www.lubietupracowac.pl/" TargetMode="External"/><Relationship Id="rId12" Type="http://schemas.openxmlformats.org/officeDocument/2006/relationships/hyperlink" Target="mailto:punkt.informacyjny@kujawsko-pomorskie.pl" TargetMode="External"/><Relationship Id="rId13" Type="http://schemas.openxmlformats.org/officeDocument/2006/relationships/numbering" Target="numbering.xml"/><Relationship Id="rId14" Type="http://schemas.openxmlformats.org/officeDocument/2006/relationships/fontTable" Target="fontTable.xml"/><Relationship Id="rId15"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25</TotalTime>
  <Application>LibreOffice/6.4.4.2$Windows_X86_64 LibreOffice_project/3d775be2011f3886db32dfd395a6a6d1ca2630ff</Application>
  <Pages>7</Pages>
  <Words>2075</Words>
  <Characters>14195</Characters>
  <CharactersWithSpaces>16235</CharactersWithSpaces>
  <Paragraphs>80</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2023-02-20T22:02:20Z</dcterms:created>
  <dc:creator/>
  <dc:description/>
  <dc:language>pl-PL</dc:language>
  <cp:lastModifiedBy/>
  <cp:lastPrinted>2023-02-21T21:25:29Z</cp:lastPrinted>
  <dcterms:modified xsi:type="dcterms:W3CDTF">2023-02-21T23:37:55Z</dcterms:modified>
  <cp:revision>1</cp:revision>
  <dc:subject/>
  <dc:title/>
</cp:coreProperties>
</file>