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B053" w14:textId="77777777" w:rsidR="000A1C47" w:rsidRDefault="00270387">
      <w:pPr>
        <w:pStyle w:val="2"/>
        <w:spacing w:before="0" w:after="0" w:line="240" w:lineRule="auto"/>
      </w:pPr>
      <w:bookmarkStart w:id="0" w:name="71gcov1581445319251"/>
      <w:bookmarkEnd w:id="0"/>
      <w:r>
        <w:rPr>
          <w:rFonts w:ascii="微软雅黑" w:eastAsia="微软雅黑" w:hAnsi="微软雅黑" w:cs="微软雅黑"/>
          <w:sz w:val="30"/>
        </w:rPr>
        <w:t>基础知识</w:t>
      </w:r>
    </w:p>
    <w:p w14:paraId="59D75FD4" w14:textId="77777777" w:rsidR="000A1C47" w:rsidRDefault="00270387">
      <w:pPr>
        <w:numPr>
          <w:ilvl w:val="0"/>
          <w:numId w:val="1"/>
        </w:numPr>
      </w:pPr>
      <w:bookmarkStart w:id="1" w:name="18mard1581027530764"/>
      <w:bookmarkEnd w:id="1"/>
      <w:r>
        <w:t>设计基础三大构成（色彩构成，平面构成，立体构成）</w:t>
      </w:r>
    </w:p>
    <w:p w14:paraId="368435A3" w14:textId="77777777" w:rsidR="000A1C47" w:rsidRDefault="00270387">
      <w:pPr>
        <w:numPr>
          <w:ilvl w:val="0"/>
          <w:numId w:val="1"/>
        </w:numPr>
      </w:pPr>
      <w:bookmarkStart w:id="2" w:name="70nmit1581029059135"/>
      <w:bookmarkEnd w:id="2"/>
      <w:r>
        <w:t>素描（透视原理，光影关系，结构）</w:t>
      </w:r>
    </w:p>
    <w:p w14:paraId="090A7E18" w14:textId="77777777" w:rsidR="000A1C47" w:rsidRDefault="00270387">
      <w:pPr>
        <w:numPr>
          <w:ilvl w:val="0"/>
          <w:numId w:val="1"/>
        </w:numPr>
      </w:pPr>
      <w:bookmarkStart w:id="3" w:name="39incz1581026816448"/>
      <w:bookmarkEnd w:id="3"/>
      <w:r>
        <w:t>版式知识（版式设计原理，网格设计理论）、构图</w:t>
      </w:r>
    </w:p>
    <w:p w14:paraId="729403F5" w14:textId="77777777" w:rsidR="000A1C47" w:rsidRDefault="00270387">
      <w:pPr>
        <w:numPr>
          <w:ilvl w:val="0"/>
          <w:numId w:val="1"/>
        </w:numPr>
      </w:pPr>
      <w:bookmarkStart w:id="4" w:name="32yjxn1581026703617"/>
      <w:bookmarkEnd w:id="4"/>
      <w:r>
        <w:t>设计原则</w:t>
      </w:r>
    </w:p>
    <w:p w14:paraId="3368B269" w14:textId="77777777" w:rsidR="000A1C47" w:rsidRDefault="00270387">
      <w:pPr>
        <w:numPr>
          <w:ilvl w:val="0"/>
          <w:numId w:val="1"/>
        </w:numPr>
      </w:pPr>
      <w:bookmarkStart w:id="5" w:name="61ixhr1581026792965"/>
      <w:bookmarkEnd w:id="5"/>
      <w:r>
        <w:t>设计心理学</w:t>
      </w:r>
    </w:p>
    <w:p w14:paraId="529128E8" w14:textId="77777777" w:rsidR="000A1C47" w:rsidRDefault="00270387">
      <w:pPr>
        <w:numPr>
          <w:ilvl w:val="0"/>
          <w:numId w:val="1"/>
        </w:numPr>
      </w:pPr>
      <w:bookmarkStart w:id="6" w:name="1265-1585085058842"/>
      <w:bookmarkEnd w:id="6"/>
      <w:r>
        <w:t>配色基础，色彩心理学</w:t>
      </w:r>
    </w:p>
    <w:p w14:paraId="25DB200E" w14:textId="77777777" w:rsidR="000A1C47" w:rsidRDefault="00270387">
      <w:pPr>
        <w:numPr>
          <w:ilvl w:val="0"/>
          <w:numId w:val="1"/>
        </w:numPr>
      </w:pPr>
      <w:bookmarkStart w:id="7" w:name="72xsla1581026178083"/>
      <w:bookmarkEnd w:id="7"/>
      <w:r>
        <w:t>文案设计，营销知识</w:t>
      </w:r>
    </w:p>
    <w:p w14:paraId="62696F68" w14:textId="77777777" w:rsidR="000A1C47" w:rsidRDefault="00270387">
      <w:pPr>
        <w:pStyle w:val="2"/>
        <w:spacing w:before="0" w:after="0" w:line="240" w:lineRule="auto"/>
      </w:pPr>
      <w:bookmarkStart w:id="8" w:name="79wjng1581445282979"/>
      <w:bookmarkEnd w:id="8"/>
      <w:r>
        <w:rPr>
          <w:rFonts w:ascii="微软雅黑" w:eastAsia="微软雅黑" w:hAnsi="微软雅黑" w:cs="微软雅黑"/>
          <w:sz w:val="30"/>
        </w:rPr>
        <w:t>图书推荐：</w:t>
      </w:r>
    </w:p>
    <w:p w14:paraId="01E3DD13" w14:textId="77777777" w:rsidR="000A1C47" w:rsidRDefault="00270387">
      <w:pPr>
        <w:numPr>
          <w:ilvl w:val="0"/>
          <w:numId w:val="2"/>
        </w:numPr>
      </w:pPr>
      <w:bookmarkStart w:id="9" w:name="12vlvn1581445227438"/>
      <w:bookmarkEnd w:id="9"/>
      <w:r>
        <w:t>《写给大家看的设计书》</w:t>
      </w:r>
    </w:p>
    <w:p w14:paraId="1DA4D1C9" w14:textId="77777777" w:rsidR="000A1C47" w:rsidRDefault="00270387">
      <w:pPr>
        <w:numPr>
          <w:ilvl w:val="0"/>
          <w:numId w:val="2"/>
        </w:numPr>
      </w:pPr>
      <w:bookmarkStart w:id="10" w:name="61rbvo1581445233289"/>
      <w:bookmarkEnd w:id="10"/>
      <w:r>
        <w:t>《平面设计法则》</w:t>
      </w:r>
    </w:p>
    <w:p w14:paraId="5710C21E" w14:textId="77777777" w:rsidR="000A1C47" w:rsidRDefault="00270387">
      <w:pPr>
        <w:numPr>
          <w:ilvl w:val="0"/>
          <w:numId w:val="2"/>
        </w:numPr>
      </w:pPr>
      <w:bookmarkStart w:id="11" w:name="51ujgs1581445235841"/>
      <w:bookmarkEnd w:id="11"/>
      <w:r>
        <w:t>《设计的觉醒》</w:t>
      </w:r>
    </w:p>
    <w:p w14:paraId="38F3EF49" w14:textId="77777777" w:rsidR="000A1C47" w:rsidRDefault="00270387">
      <w:pPr>
        <w:numPr>
          <w:ilvl w:val="0"/>
          <w:numId w:val="2"/>
        </w:numPr>
      </w:pPr>
      <w:bookmarkStart w:id="12" w:name="97ttxi1581445241009"/>
      <w:bookmarkEnd w:id="12"/>
      <w:r>
        <w:t>《设计中的设计》</w:t>
      </w:r>
    </w:p>
    <w:p w14:paraId="012F9D10" w14:textId="77777777" w:rsidR="000A1C47" w:rsidRDefault="00270387">
      <w:pPr>
        <w:numPr>
          <w:ilvl w:val="0"/>
          <w:numId w:val="2"/>
        </w:numPr>
      </w:pPr>
      <w:bookmarkStart w:id="13" w:name="94uxqo1581445243416"/>
      <w:bookmarkEnd w:id="13"/>
      <w:r>
        <w:t>《佐藤可士和的超整理术》</w:t>
      </w:r>
    </w:p>
    <w:p w14:paraId="1AA9249D" w14:textId="77777777" w:rsidR="000A1C47" w:rsidRDefault="00270387">
      <w:pPr>
        <w:numPr>
          <w:ilvl w:val="0"/>
          <w:numId w:val="2"/>
        </w:numPr>
      </w:pPr>
      <w:bookmarkStart w:id="14" w:name="51evvf1581445250284"/>
      <w:bookmarkEnd w:id="14"/>
      <w:r>
        <w:t>《设计元素》（对三大构成的深入理解，适合非科班的人）</w:t>
      </w:r>
    </w:p>
    <w:p w14:paraId="65EE5E8B" w14:textId="77777777" w:rsidR="000A1C47" w:rsidRDefault="00270387">
      <w:pPr>
        <w:numPr>
          <w:ilvl w:val="0"/>
          <w:numId w:val="2"/>
        </w:numPr>
      </w:pPr>
      <w:bookmarkStart w:id="15" w:name="79wead1581445215702"/>
      <w:bookmarkEnd w:id="15"/>
      <w:r>
        <w:t>《艺术的故事》（提高审美），</w:t>
      </w:r>
    </w:p>
    <w:sectPr w:rsidR="000A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47"/>
    <w:rsid w:val="000A1C47"/>
    <w:rsid w:val="002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A972"/>
  <w15:docId w15:val="{7563FE1C-256C-1842-B3DB-DCB6E280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2021-03-11T14:09:00Z</dcterms:created>
  <dcterms:modified xsi:type="dcterms:W3CDTF">2021-03-11T14:09:00Z</dcterms:modified>
</cp:coreProperties>
</file>