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0A99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0ED588D2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30EE8FDF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4B121E99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112CC374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7D52F3E2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72630E86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5D311A65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3FCE8E4D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7235F23E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1A9B1F4D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4C0C7A4E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15BCD80F" w14:textId="77777777" w:rsidR="00773BA6" w:rsidRPr="0091465C" w:rsidRDefault="00773BA6">
      <w:pPr>
        <w:spacing w:after="0" w:line="240" w:lineRule="auto"/>
        <w:ind w:left="2" w:hanging="4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08B96323" w14:textId="3F3FE7A4" w:rsidR="00773BA6" w:rsidRPr="0091465C" w:rsidRDefault="001B50FD" w:rsidP="00C028E5">
      <w:pPr>
        <w:ind w:left="2" w:hanging="4"/>
        <w:jc w:val="right"/>
        <w:rPr>
          <w:rFonts w:asciiTheme="majorHAnsi" w:hAnsiTheme="majorHAnsi" w:cstheme="majorHAnsi"/>
          <w:b/>
          <w:bCs/>
          <w:sz w:val="22"/>
          <w:szCs w:val="22"/>
        </w:rPr>
      </w:pPr>
      <w:bookmarkStart w:id="0" w:name="_Toc189154011"/>
      <w:r w:rsidRPr="0091465C">
        <w:rPr>
          <w:rFonts w:asciiTheme="majorHAnsi" w:hAnsiTheme="majorHAnsi" w:cstheme="majorHAnsi"/>
          <w:b/>
          <w:bCs/>
          <w:sz w:val="22"/>
          <w:szCs w:val="22"/>
        </w:rPr>
        <w:t>Manual Técnico para Proyectos de Software</w:t>
      </w:r>
      <w:bookmarkEnd w:id="0"/>
    </w:p>
    <w:p w14:paraId="4B1CE538" w14:textId="77777777" w:rsidR="00773BA6" w:rsidRPr="0091465C" w:rsidRDefault="00773BA6">
      <w:pPr>
        <w:spacing w:after="0" w:line="240" w:lineRule="auto"/>
        <w:ind w:left="1" w:hanging="3"/>
        <w:jc w:val="right"/>
        <w:rPr>
          <w:rFonts w:asciiTheme="majorHAnsi" w:eastAsia="Calibri" w:hAnsiTheme="majorHAnsi" w:cstheme="majorHAnsi"/>
          <w:color w:val="00B050"/>
          <w:sz w:val="22"/>
          <w:szCs w:val="22"/>
        </w:rPr>
      </w:pPr>
    </w:p>
    <w:p w14:paraId="2E927554" w14:textId="77777777" w:rsidR="00773BA6" w:rsidRPr="0091465C" w:rsidRDefault="00000000">
      <w:pPr>
        <w:spacing w:after="0" w:line="240" w:lineRule="auto"/>
        <w:ind w:left="1" w:hanging="3"/>
        <w:jc w:val="right"/>
        <w:rPr>
          <w:rFonts w:asciiTheme="majorHAnsi" w:hAnsiTheme="majorHAnsi" w:cstheme="majorHAnsi"/>
          <w:color w:val="00B050"/>
          <w:sz w:val="22"/>
          <w:szCs w:val="22"/>
        </w:rPr>
      </w:pPr>
      <w:r w:rsidRPr="0091465C">
        <w:rPr>
          <w:rFonts w:asciiTheme="majorHAnsi" w:eastAsia="Calibri" w:hAnsiTheme="majorHAnsi" w:cstheme="majorHAnsi"/>
          <w:b/>
          <w:i/>
          <w:color w:val="00B050"/>
          <w:sz w:val="22"/>
          <w:szCs w:val="22"/>
        </w:rPr>
        <w:t xml:space="preserve"> </w:t>
      </w:r>
      <w:bookmarkStart w:id="1" w:name="_Toc189154012"/>
      <w:r w:rsidRPr="0091465C">
        <w:rPr>
          <w:rFonts w:asciiTheme="majorHAnsi" w:eastAsia="Calibri" w:hAnsiTheme="majorHAnsi" w:cstheme="majorHAnsi"/>
          <w:b/>
          <w:i/>
          <w:color w:val="00B050"/>
          <w:sz w:val="22"/>
          <w:szCs w:val="22"/>
        </w:rPr>
        <w:t>[Nombre del Proyecto]</w:t>
      </w:r>
      <w:bookmarkEnd w:id="1"/>
    </w:p>
    <w:p w14:paraId="43ABE524" w14:textId="77777777" w:rsidR="00773BA6" w:rsidRPr="0091465C" w:rsidRDefault="00000000">
      <w:pPr>
        <w:spacing w:after="0" w:line="240" w:lineRule="auto"/>
        <w:ind w:left="1" w:hanging="3"/>
        <w:jc w:val="right"/>
        <w:rPr>
          <w:rFonts w:asciiTheme="majorHAnsi" w:eastAsia="Calibri" w:hAnsiTheme="majorHAnsi" w:cstheme="majorHAnsi"/>
          <w:color w:val="365F91"/>
          <w:sz w:val="22"/>
          <w:szCs w:val="22"/>
        </w:rPr>
      </w:pPr>
      <w:bookmarkStart w:id="2" w:name="_Toc189154013"/>
      <w:r w:rsidRPr="0091465C">
        <w:rPr>
          <w:rFonts w:asciiTheme="majorHAnsi" w:hAnsiTheme="majorHAnsi" w:cstheme="majorHAnsi"/>
          <w:b/>
          <w:i/>
          <w:sz w:val="22"/>
          <w:szCs w:val="22"/>
        </w:rPr>
        <w:t>Fecha:</w:t>
      </w:r>
      <w:r w:rsidRPr="0091465C">
        <w:rPr>
          <w:rFonts w:asciiTheme="majorHAnsi" w:hAnsiTheme="majorHAnsi" w:cstheme="majorHAnsi"/>
          <w:b/>
          <w:i/>
          <w:color w:val="365F91"/>
          <w:sz w:val="22"/>
          <w:szCs w:val="22"/>
        </w:rPr>
        <w:t xml:space="preserve"> </w:t>
      </w:r>
      <w:r w:rsidRPr="0091465C">
        <w:rPr>
          <w:rFonts w:asciiTheme="majorHAnsi" w:hAnsiTheme="majorHAnsi" w:cstheme="majorHAnsi"/>
          <w:b/>
          <w:i/>
          <w:color w:val="00B050"/>
          <w:sz w:val="22"/>
          <w:szCs w:val="22"/>
        </w:rPr>
        <w:t>[</w:t>
      </w:r>
      <w:proofErr w:type="spellStart"/>
      <w:r w:rsidRPr="0091465C">
        <w:rPr>
          <w:rFonts w:asciiTheme="majorHAnsi" w:hAnsiTheme="majorHAnsi" w:cstheme="majorHAnsi"/>
          <w:b/>
          <w:i/>
          <w:color w:val="00B050"/>
          <w:sz w:val="22"/>
          <w:szCs w:val="22"/>
        </w:rPr>
        <w:t>dd</w:t>
      </w:r>
      <w:proofErr w:type="spellEnd"/>
      <w:r w:rsidRPr="0091465C">
        <w:rPr>
          <w:rFonts w:asciiTheme="majorHAnsi" w:hAnsiTheme="majorHAnsi" w:cstheme="majorHAnsi"/>
          <w:b/>
          <w:i/>
          <w:color w:val="00B050"/>
          <w:sz w:val="22"/>
          <w:szCs w:val="22"/>
        </w:rPr>
        <w:t>/mm/</w:t>
      </w:r>
      <w:proofErr w:type="spellStart"/>
      <w:r w:rsidRPr="0091465C">
        <w:rPr>
          <w:rFonts w:asciiTheme="majorHAnsi" w:hAnsiTheme="majorHAnsi" w:cstheme="majorHAnsi"/>
          <w:b/>
          <w:i/>
          <w:color w:val="00B050"/>
          <w:sz w:val="22"/>
          <w:szCs w:val="22"/>
        </w:rPr>
        <w:t>aaa</w:t>
      </w:r>
      <w:proofErr w:type="spellEnd"/>
      <w:r w:rsidRPr="0091465C">
        <w:rPr>
          <w:rFonts w:asciiTheme="majorHAnsi" w:hAnsiTheme="majorHAnsi" w:cstheme="majorHAnsi"/>
          <w:b/>
          <w:i/>
          <w:color w:val="00B050"/>
          <w:sz w:val="22"/>
          <w:szCs w:val="22"/>
        </w:rPr>
        <w:t>]</w:t>
      </w:r>
      <w:bookmarkEnd w:id="2"/>
    </w:p>
    <w:p w14:paraId="348276D0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0C14D026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1581F954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3646D5D8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5686A080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05C830F6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6C0AF467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7B4F059B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2197049F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3998FE3C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37471F46" w14:textId="77777777" w:rsidR="001B50FD" w:rsidRPr="0091465C" w:rsidRDefault="001B50FD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731C3BE6" w14:textId="77777777" w:rsidR="001B50FD" w:rsidRPr="0091465C" w:rsidRDefault="001B50FD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4489551F" w14:textId="77777777" w:rsidR="001B50FD" w:rsidRPr="0091465C" w:rsidRDefault="001B50FD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3D5E1FA9" w14:textId="77777777" w:rsidR="00773BA6" w:rsidRPr="0091465C" w:rsidRDefault="00773BA6">
      <w:pPr>
        <w:spacing w:after="0" w:line="240" w:lineRule="auto"/>
        <w:ind w:hanging="2"/>
        <w:rPr>
          <w:rFonts w:asciiTheme="majorHAnsi" w:hAnsiTheme="majorHAnsi" w:cstheme="majorHAnsi"/>
          <w:color w:val="365F91"/>
          <w:sz w:val="22"/>
          <w:szCs w:val="22"/>
        </w:rPr>
      </w:pPr>
    </w:p>
    <w:p w14:paraId="7FF214CA" w14:textId="77777777" w:rsidR="00EA44DA" w:rsidRPr="0091465C" w:rsidRDefault="00EA44DA" w:rsidP="0091465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ajorHAnsi" w:hAnsiTheme="majorHAnsi" w:cstheme="majorHAnsi"/>
          <w:b/>
          <w:color w:val="365F91"/>
          <w:sz w:val="22"/>
          <w:szCs w:val="22"/>
        </w:rPr>
      </w:pPr>
      <w:bookmarkStart w:id="3" w:name="_Toc189154027"/>
    </w:p>
    <w:bookmarkEnd w:id="3"/>
    <w:p w14:paraId="2716DD56" w14:textId="77777777" w:rsidR="0091465C" w:rsidRDefault="0091465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5ED38DFF" w14:textId="77777777" w:rsidR="0091465C" w:rsidRDefault="0091465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6C0727E6" w14:textId="77777777" w:rsidR="0091465C" w:rsidRDefault="0091465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35087170" w14:textId="77777777" w:rsidR="0091465C" w:rsidRDefault="0091465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075252FD" w14:textId="77777777" w:rsidR="0091465C" w:rsidRDefault="0091465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16DDE2DD" w14:textId="6BC2B140" w:rsidR="00773BA6" w:rsidRPr="0091465C" w:rsidRDefault="00DE706C" w:rsidP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center"/>
        <w:rPr>
          <w:rFonts w:asciiTheme="majorHAnsi" w:hAnsiTheme="majorHAnsi" w:cstheme="majorHAnsi"/>
          <w:b/>
          <w:color w:val="365F91"/>
          <w:sz w:val="22"/>
          <w:szCs w:val="22"/>
        </w:rPr>
      </w:pPr>
      <w:r w:rsidRPr="0091465C">
        <w:rPr>
          <w:rFonts w:asciiTheme="majorHAnsi" w:hAnsiTheme="majorHAnsi" w:cstheme="majorHAnsi"/>
          <w:b/>
          <w:color w:val="365F91"/>
          <w:sz w:val="22"/>
          <w:szCs w:val="22"/>
        </w:rPr>
        <w:lastRenderedPageBreak/>
        <w:t>HOJA DE CONTROL</w:t>
      </w:r>
    </w:p>
    <w:tbl>
      <w:tblPr>
        <w:tblpPr w:leftFromText="180" w:rightFromText="180" w:vertAnchor="text" w:horzAnchor="margin" w:tblpY="133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4"/>
        <w:gridCol w:w="3051"/>
        <w:gridCol w:w="2277"/>
        <w:gridCol w:w="1723"/>
      </w:tblGrid>
      <w:tr w:rsidR="00E20862" w:rsidRPr="0091465C" w14:paraId="6A9B9E8D" w14:textId="77777777" w:rsidTr="0091465C">
        <w:tc>
          <w:tcPr>
            <w:tcW w:w="12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6030" w14:textId="4CFDEC42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375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1E56F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0862" w:rsidRPr="0091465C" w14:paraId="38FD5608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E6F25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ADC2B" w14:textId="1EA317C3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0862" w:rsidRPr="0091465C" w14:paraId="349BBD86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DA46D9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CD9C8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91465C">
              <w:rPr>
                <w:rFonts w:asciiTheme="majorHAnsi" w:hAnsiTheme="majorHAnsi" w:cstheme="majorHAnsi"/>
                <w:sz w:val="22"/>
                <w:szCs w:val="22"/>
              </w:rPr>
              <w:instrText xml:space="preserve"> TITLE </w:instrText>
            </w:r>
            <w:r w:rsidRPr="0091465C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91465C">
              <w:rPr>
                <w:rFonts w:asciiTheme="majorHAnsi" w:hAnsiTheme="majorHAnsi" w:cstheme="majorHAnsi"/>
                <w:sz w:val="22"/>
                <w:szCs w:val="22"/>
              </w:rPr>
              <w:t>Manual técnico</w:t>
            </w:r>
            <w:r w:rsidRPr="0091465C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</w:tr>
      <w:tr w:rsidR="00E20862" w:rsidRPr="0091465C" w14:paraId="23DAF772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C29EDC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3753" w:type="pct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FCD11" w14:textId="375DAD34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0862" w:rsidRPr="0091465C" w14:paraId="1C584673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53840B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D533D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F42AC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Fecha Versión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D8F89" w14:textId="2230E461" w:rsidR="00E20862" w:rsidRPr="0091465C" w:rsidRDefault="00E20862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0862" w:rsidRPr="0091465C" w14:paraId="2586B043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36ECA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DFA07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3D8C54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Fecha Aprobación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D30D1" w14:textId="77777777" w:rsidR="00E20862" w:rsidRPr="0091465C" w:rsidRDefault="00E20862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0862" w:rsidRPr="0091465C" w14:paraId="68094655" w14:textId="77777777" w:rsidTr="0091465C">
        <w:tc>
          <w:tcPr>
            <w:tcW w:w="1247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4C38C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624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E9719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12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74744" w14:textId="77777777" w:rsidR="00E20862" w:rsidRPr="0091465C" w:rsidRDefault="00E20862" w:rsidP="00107D5B">
            <w:pPr>
              <w:pStyle w:val="TableContents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Nº</w:t>
            </w:r>
            <w:proofErr w:type="spellEnd"/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Total de Páginas</w:t>
            </w:r>
          </w:p>
        </w:tc>
        <w:tc>
          <w:tcPr>
            <w:tcW w:w="91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5C37B" w14:textId="77777777" w:rsidR="00E20862" w:rsidRPr="0091465C" w:rsidRDefault="00E20862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7644CB2" w14:textId="77777777" w:rsidR="00DE706C" w:rsidRPr="0091465C" w:rsidRDefault="00DE70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Theme="majorHAnsi" w:hAnsiTheme="majorHAnsi" w:cstheme="majorHAnsi"/>
          <w:b/>
          <w:color w:val="365F91"/>
          <w:sz w:val="22"/>
          <w:szCs w:val="22"/>
        </w:rPr>
      </w:pPr>
    </w:p>
    <w:p w14:paraId="59630BF7" w14:textId="77777777" w:rsidR="0091465C" w:rsidRPr="0091465C" w:rsidRDefault="0091465C" w:rsidP="0091465C">
      <w:pPr>
        <w:pStyle w:val="Standard"/>
        <w:jc w:val="center"/>
        <w:rPr>
          <w:rFonts w:asciiTheme="majorHAnsi" w:hAnsiTheme="majorHAnsi" w:cstheme="majorHAnsi"/>
          <w:b/>
          <w:bCs/>
          <w:color w:val="4F81BD" w:themeColor="accent1"/>
          <w:sz w:val="22"/>
          <w:szCs w:val="22"/>
        </w:rPr>
      </w:pPr>
      <w:r w:rsidRPr="0091465C">
        <w:rPr>
          <w:rFonts w:asciiTheme="majorHAnsi" w:hAnsiTheme="majorHAnsi" w:cstheme="majorHAnsi"/>
          <w:b/>
          <w:bCs/>
          <w:color w:val="4F81BD" w:themeColor="accent1"/>
          <w:sz w:val="22"/>
          <w:szCs w:val="22"/>
        </w:rPr>
        <w:t>REGISTRO DE CAMBIOS</w:t>
      </w:r>
    </w:p>
    <w:p w14:paraId="47CEDAB2" w14:textId="77777777" w:rsidR="0091465C" w:rsidRPr="0091465C" w:rsidRDefault="0091465C" w:rsidP="0091465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6"/>
        <w:gridCol w:w="2965"/>
        <w:gridCol w:w="3777"/>
        <w:gridCol w:w="1727"/>
      </w:tblGrid>
      <w:tr w:rsidR="0091465C" w:rsidRPr="0091465C" w14:paraId="2D106EA5" w14:textId="77777777" w:rsidTr="0091465C">
        <w:tc>
          <w:tcPr>
            <w:tcW w:w="4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52E3E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5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BC562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20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017AB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9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8D782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1465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Fecha del Cambio</w:t>
            </w:r>
          </w:p>
        </w:tc>
      </w:tr>
      <w:tr w:rsidR="0091465C" w:rsidRPr="0091465C" w14:paraId="44D73985" w14:textId="77777777" w:rsidTr="0091465C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1704D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E3B4D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5C014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6A791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1465C" w:rsidRPr="0091465C" w14:paraId="3B09C9B1" w14:textId="77777777" w:rsidTr="0091465C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686F9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4C843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388F5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9F7F1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1465C" w:rsidRPr="0091465C" w14:paraId="4B844E70" w14:textId="77777777" w:rsidTr="0091465C">
        <w:tc>
          <w:tcPr>
            <w:tcW w:w="493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B6FEF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78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1D520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pct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6A1A66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19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37DF8" w14:textId="77777777" w:rsidR="0091465C" w:rsidRPr="0091465C" w:rsidRDefault="0091465C" w:rsidP="00107D5B">
            <w:pPr>
              <w:pStyle w:val="TableContents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DC1F322" w14:textId="77777777" w:rsidR="0091465C" w:rsidRPr="0091465C" w:rsidRDefault="0091465C" w:rsidP="0091465C">
      <w:pPr>
        <w:rPr>
          <w:rFonts w:asciiTheme="majorHAnsi" w:hAnsiTheme="majorHAnsi" w:cstheme="majorHAnsi"/>
          <w:sz w:val="22"/>
          <w:szCs w:val="22"/>
        </w:rPr>
      </w:pPr>
    </w:p>
    <w:p w14:paraId="387500B3" w14:textId="77777777" w:rsidR="00773BA6" w:rsidRPr="0091465C" w:rsidRDefault="00773BA6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7BA89F87" w14:textId="28FF9A10" w:rsidR="00773BA6" w:rsidRPr="0091465C" w:rsidRDefault="00773BA6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426A2C96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10FD8187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1A58E078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74000D0C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723FB920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5ABEBE35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5E83D7F6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56A33257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1D23C17E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6FE8DD1F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3704CB05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220DBDA2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37E24457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12826B1A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79EB16C1" w14:textId="3D480949" w:rsidR="0091465C" w:rsidRPr="0091465C" w:rsidRDefault="0091465C" w:rsidP="0091465C">
      <w:pPr>
        <w:spacing w:after="0"/>
        <w:ind w:hanging="2"/>
        <w:jc w:val="center"/>
        <w:rPr>
          <w:rFonts w:asciiTheme="majorHAnsi" w:hAnsiTheme="majorHAnsi" w:cstheme="majorHAnsi"/>
          <w:sz w:val="22"/>
          <w:szCs w:val="22"/>
        </w:rPr>
      </w:pPr>
      <w:r w:rsidRPr="0091465C">
        <w:rPr>
          <w:rFonts w:asciiTheme="majorHAnsi" w:hAnsiTheme="majorHAnsi" w:cstheme="majorHAnsi"/>
          <w:sz w:val="22"/>
          <w:szCs w:val="22"/>
        </w:rPr>
        <w:lastRenderedPageBreak/>
        <w:t>CONTENIDO</w:t>
      </w:r>
    </w:p>
    <w:p w14:paraId="7B48AC9C" w14:textId="77777777" w:rsidR="0091465C" w:rsidRPr="0091465C" w:rsidRDefault="0091465C" w:rsidP="0091465C">
      <w:pPr>
        <w:spacing w:after="0"/>
        <w:ind w:hanging="2"/>
        <w:jc w:val="center"/>
        <w:rPr>
          <w:rFonts w:asciiTheme="majorHAnsi" w:hAnsiTheme="majorHAnsi" w:cstheme="majorHAnsi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123739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EEFF8" w14:textId="109FBCED" w:rsidR="0038047D" w:rsidRDefault="0038047D">
          <w:pPr>
            <w:pStyle w:val="TtuloTDC"/>
          </w:pPr>
          <w:r>
            <w:rPr>
              <w:lang w:val="es-ES"/>
            </w:rPr>
            <w:t>Contenido</w:t>
          </w:r>
        </w:p>
        <w:p w14:paraId="7FDA83C4" w14:textId="57D992CE" w:rsidR="009F2B4D" w:rsidRDefault="0038047D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0456" w:history="1">
            <w:r w:rsidR="009F2B4D"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Introducción</w:t>
            </w:r>
            <w:r w:rsidR="009F2B4D">
              <w:rPr>
                <w:noProof/>
                <w:webHidden/>
              </w:rPr>
              <w:tab/>
            </w:r>
            <w:r w:rsidR="009F2B4D">
              <w:rPr>
                <w:noProof/>
                <w:webHidden/>
              </w:rPr>
              <w:fldChar w:fldCharType="begin"/>
            </w:r>
            <w:r w:rsidR="009F2B4D">
              <w:rPr>
                <w:noProof/>
                <w:webHidden/>
              </w:rPr>
              <w:instrText xml:space="preserve"> PAGEREF _Toc189210456 \h </w:instrText>
            </w:r>
            <w:r w:rsidR="009F2B4D">
              <w:rPr>
                <w:noProof/>
                <w:webHidden/>
              </w:rPr>
            </w:r>
            <w:r w:rsidR="009F2B4D">
              <w:rPr>
                <w:noProof/>
                <w:webHidden/>
              </w:rPr>
              <w:fldChar w:fldCharType="separate"/>
            </w:r>
            <w:r w:rsidR="009F2B4D">
              <w:rPr>
                <w:noProof/>
                <w:webHidden/>
              </w:rPr>
              <w:t>4</w:t>
            </w:r>
            <w:r w:rsidR="009F2B4D">
              <w:rPr>
                <w:noProof/>
                <w:webHidden/>
              </w:rPr>
              <w:fldChar w:fldCharType="end"/>
            </w:r>
          </w:hyperlink>
        </w:p>
        <w:p w14:paraId="7CFDFBF2" w14:textId="2F2D5AFC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57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7BF5" w14:textId="439C243F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58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4863" w14:textId="1D93FEE7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59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C467" w14:textId="0DC39F0F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0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Herramientas utilizadas para 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4D00" w14:textId="4980D580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1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F1EF" w14:textId="7B74C808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2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3E41" w14:textId="2359881C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3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7.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3B20" w14:textId="72C1350F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4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8.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Funcionalidades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09AD" w14:textId="779E9BFB" w:rsidR="009F2B4D" w:rsidRDefault="009F2B4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5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9.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Interfases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FD87" w14:textId="4BEA6806" w:rsidR="009F2B4D" w:rsidRDefault="009F2B4D">
          <w:pPr>
            <w:pStyle w:val="TDC1"/>
            <w:tabs>
              <w:tab w:val="left" w:pos="720"/>
              <w:tab w:val="right" w:leader="dot" w:pos="9395"/>
            </w:tabs>
            <w:rPr>
              <w:rFonts w:eastAsiaTheme="minorEastAsia"/>
              <w:noProof/>
              <w:lang w:val="es-CO"/>
            </w:rPr>
          </w:pPr>
          <w:hyperlink w:anchor="_Toc189210466" w:history="1"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10.</w:t>
            </w:r>
            <w:r>
              <w:rPr>
                <w:rFonts w:eastAsiaTheme="minorEastAsia"/>
                <w:noProof/>
                <w:lang w:val="es-CO"/>
              </w:rPr>
              <w:tab/>
            </w:r>
            <w:r w:rsidRPr="00105C48">
              <w:rPr>
                <w:rStyle w:val="Hipervnculo"/>
                <w:rFonts w:asciiTheme="majorHAnsi" w:eastAsia="Arial Unicode MS" w:hAnsiTheme="majorHAnsi" w:cstheme="majorHAnsi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6F37" w14:textId="6756E90D" w:rsidR="002B6E78" w:rsidRPr="002B6E78" w:rsidRDefault="0038047D" w:rsidP="009D41D9">
          <w:pPr>
            <w:pStyle w:val="TDC1"/>
            <w:tabs>
              <w:tab w:val="left" w:pos="720"/>
              <w:tab w:val="right" w:leader="dot" w:pos="9395"/>
            </w:tabs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9AE3912" w14:textId="77777777" w:rsidR="002B6E78" w:rsidRDefault="002B6E78">
          <w:pPr>
            <w:rPr>
              <w:b/>
              <w:bCs/>
              <w:lang w:val="es-ES"/>
            </w:rPr>
          </w:pPr>
        </w:p>
        <w:p w14:paraId="1098C45B" w14:textId="79688C57" w:rsidR="0038047D" w:rsidRDefault="00000000"/>
      </w:sdtContent>
    </w:sdt>
    <w:p w14:paraId="666FE8B0" w14:textId="77777777" w:rsidR="0091465C" w:rsidRP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5AD0E9D9" w14:textId="77777777" w:rsidR="0091465C" w:rsidRDefault="0091465C">
      <w:pPr>
        <w:spacing w:after="0"/>
        <w:ind w:hanging="2"/>
        <w:rPr>
          <w:rFonts w:asciiTheme="majorHAnsi" w:hAnsiTheme="majorHAnsi" w:cstheme="majorHAnsi"/>
          <w:sz w:val="22"/>
          <w:szCs w:val="22"/>
        </w:rPr>
      </w:pPr>
    </w:p>
    <w:p w14:paraId="586C9C27" w14:textId="116EE9A4" w:rsidR="009D41D9" w:rsidRDefault="009D41D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27780476" w14:textId="417A87EE" w:rsidR="00DB06D1" w:rsidRDefault="00222F30" w:rsidP="00AE2B57">
      <w:pPr>
        <w:pStyle w:val="ContentsHeading"/>
        <w:tabs>
          <w:tab w:val="right" w:leader="dot" w:pos="8838"/>
        </w:tabs>
        <w:spacing w:before="0" w:after="0" w:line="276" w:lineRule="auto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4" w:name="_Toc189210456"/>
      <w:r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lastRenderedPageBreak/>
        <w:t>Introducción</w:t>
      </w:r>
      <w:bookmarkEnd w:id="4"/>
    </w:p>
    <w:p w14:paraId="01DC0368" w14:textId="77777777" w:rsidR="00026D0F" w:rsidRDefault="00026D0F" w:rsidP="00DB06D1">
      <w:pPr>
        <w:pStyle w:val="ContentsHeading"/>
        <w:tabs>
          <w:tab w:val="right" w:leader="dot" w:pos="8838"/>
        </w:tabs>
        <w:spacing w:before="0" w:after="0" w:line="276" w:lineRule="auto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69D1B1AE" w14:textId="77777777" w:rsidR="00026D0F" w:rsidRPr="00026D0F" w:rsidRDefault="00026D0F" w:rsidP="00801455">
      <w:pPr>
        <w:pStyle w:val="ContentsHeading"/>
        <w:numPr>
          <w:ilvl w:val="0"/>
          <w:numId w:val="9"/>
        </w:numPr>
        <w:tabs>
          <w:tab w:val="clear" w:pos="720"/>
          <w:tab w:val="num" w:pos="426"/>
          <w:tab w:val="right" w:leader="dot" w:pos="8838"/>
        </w:tabs>
        <w:spacing w:before="0" w:after="0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</w:pPr>
      <w:r w:rsidRPr="00026D0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  <w:t>Propósito del manual: Explicar el objetivo del documento (guía de instalación, configuración, uso avanzado, etc.).</w:t>
      </w:r>
    </w:p>
    <w:p w14:paraId="2C9A3EFF" w14:textId="77777777" w:rsidR="00026D0F" w:rsidRPr="00026D0F" w:rsidRDefault="00026D0F" w:rsidP="00801455">
      <w:pPr>
        <w:pStyle w:val="ContentsHeading"/>
        <w:numPr>
          <w:ilvl w:val="0"/>
          <w:numId w:val="9"/>
        </w:numPr>
        <w:tabs>
          <w:tab w:val="clear" w:pos="720"/>
          <w:tab w:val="num" w:pos="426"/>
          <w:tab w:val="right" w:leader="dot" w:pos="8838"/>
        </w:tabs>
        <w:spacing w:before="0" w:after="0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</w:pPr>
      <w:r w:rsidRPr="00026D0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  <w:t>Audiencia objetivo: A quién está dirigido (desarrolladores, administradores de sistemas, usuarios técnicos).</w:t>
      </w:r>
    </w:p>
    <w:p w14:paraId="346F8DDC" w14:textId="77777777" w:rsidR="00026D0F" w:rsidRPr="00026D0F" w:rsidRDefault="00026D0F" w:rsidP="00801455">
      <w:pPr>
        <w:pStyle w:val="ContentsHeading"/>
        <w:numPr>
          <w:ilvl w:val="0"/>
          <w:numId w:val="9"/>
        </w:numPr>
        <w:tabs>
          <w:tab w:val="clear" w:pos="720"/>
          <w:tab w:val="num" w:pos="426"/>
          <w:tab w:val="right" w:leader="dot" w:pos="8838"/>
        </w:tabs>
        <w:spacing w:before="0" w:after="0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</w:pPr>
      <w:r w:rsidRPr="00026D0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CO"/>
        </w:rPr>
        <w:t>Estructura del documento: Breve descripción de las secciones del manual.</w:t>
      </w:r>
    </w:p>
    <w:p w14:paraId="49B543CE" w14:textId="77777777" w:rsidR="00026D0F" w:rsidRDefault="00026D0F" w:rsidP="00801455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0C5D39F4" w14:textId="498E51B2" w:rsidR="00DB06D1" w:rsidRDefault="00DB06D1" w:rsidP="00AE2B57">
      <w:pPr>
        <w:pStyle w:val="ContentsHeading"/>
        <w:numPr>
          <w:ilvl w:val="0"/>
          <w:numId w:val="8"/>
        </w:numPr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5" w:name="_Toc189210457"/>
      <w:r w:rsidRPr="00DB06D1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Objetivo</w:t>
      </w:r>
      <w:r w:rsidR="00026D0F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.</w:t>
      </w:r>
      <w:bookmarkEnd w:id="5"/>
    </w:p>
    <w:p w14:paraId="18FB4BD5" w14:textId="77777777" w:rsidR="003C428C" w:rsidRDefault="003C428C" w:rsidP="00801455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584F7879" w14:textId="30A636CC" w:rsidR="00026D0F" w:rsidRDefault="00026D0F" w:rsidP="00801455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026D0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Describir el </w:t>
      </w:r>
      <w:r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objetivo</w:t>
      </w:r>
      <w:r w:rsidRPr="00026D0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 del documento.</w:t>
      </w:r>
    </w:p>
    <w:p w14:paraId="1E34A115" w14:textId="77777777" w:rsidR="00026D0F" w:rsidRPr="00026D0F" w:rsidRDefault="00026D0F" w:rsidP="00801455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</w:p>
    <w:p w14:paraId="6F850327" w14:textId="42B2C65D" w:rsidR="00DB06D1" w:rsidRDefault="00DB06D1" w:rsidP="00AE2B57">
      <w:pPr>
        <w:pStyle w:val="ContentsHeading"/>
        <w:numPr>
          <w:ilvl w:val="0"/>
          <w:numId w:val="8"/>
        </w:numPr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6" w:name="_Toc189210458"/>
      <w:r w:rsidRPr="00DB06D1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Descripción </w:t>
      </w:r>
      <w:r w:rsidR="00222F30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General del Proyecto</w:t>
      </w:r>
      <w:bookmarkEnd w:id="6"/>
    </w:p>
    <w:p w14:paraId="33390416" w14:textId="77777777" w:rsidR="003C428C" w:rsidRDefault="003C428C" w:rsidP="00622184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7F25C94C" w14:textId="4CA86C86" w:rsidR="00622184" w:rsidRPr="00A01831" w:rsidRDefault="00A01831" w:rsidP="00622184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VE"/>
        </w:rPr>
      </w:pPr>
      <w:r w:rsidRPr="00A01831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VE"/>
        </w:rPr>
        <w:t xml:space="preserve">Explicar </w:t>
      </w:r>
      <w:r w:rsidR="00222F30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VE"/>
        </w:rPr>
        <w:t xml:space="preserve">problema que resuelve, características principales </w:t>
      </w:r>
      <w:r w:rsidRPr="00A01831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  <w:lang w:val="es-VE"/>
        </w:rPr>
        <w:t>los flujos de trabajo, interacciones y secuencias clave del sistema para que los usuarios técnicos comprendan cómo funciona internamente</w:t>
      </w:r>
    </w:p>
    <w:p w14:paraId="3B0A47CE" w14:textId="77777777" w:rsidR="00A01831" w:rsidRPr="00DB06D1" w:rsidRDefault="00A01831" w:rsidP="00622184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5CD6F43D" w14:textId="18F6B630" w:rsidR="00DB06D1" w:rsidRDefault="00222F30" w:rsidP="00AE2B57">
      <w:pPr>
        <w:pStyle w:val="ContentsHeading"/>
        <w:numPr>
          <w:ilvl w:val="0"/>
          <w:numId w:val="8"/>
        </w:numPr>
        <w:tabs>
          <w:tab w:val="num" w:pos="426"/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7" w:name="_Toc189210459"/>
      <w:r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Arquitectura del sistema</w:t>
      </w:r>
      <w:bookmarkEnd w:id="7"/>
    </w:p>
    <w:p w14:paraId="4A1FF5A1" w14:textId="77777777" w:rsidR="003C428C" w:rsidRDefault="003C428C" w:rsidP="003C428C">
      <w:pPr>
        <w:pStyle w:val="Prrafodelista"/>
        <w:spacing w:after="0" w:line="240" w:lineRule="auto"/>
        <w:rPr>
          <w:rFonts w:asciiTheme="majorHAnsi" w:eastAsia="Arial Unicode MS" w:hAnsiTheme="majorHAnsi" w:cstheme="majorHAnsi"/>
          <w:b/>
          <w:bCs/>
          <w:color w:val="000000"/>
          <w:sz w:val="22"/>
          <w:szCs w:val="22"/>
        </w:rPr>
      </w:pPr>
    </w:p>
    <w:p w14:paraId="1A1182F2" w14:textId="0E309C89" w:rsidR="001B0F7A" w:rsidRDefault="001B0F7A" w:rsidP="001B0F7A">
      <w:pPr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Corresponde a la arquitectura del proyecto según corresponda, pueden ser mas no limitados a:</w:t>
      </w:r>
    </w:p>
    <w:p w14:paraId="6A95B298" w14:textId="66C10916" w:rsidR="001B0F7A" w:rsidRDefault="001B0F7A" w:rsidP="001B0F7A">
      <w:pPr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Modelo de capas, cliente servidor, Monolítico, MVC, entre otros.</w:t>
      </w:r>
    </w:p>
    <w:p w14:paraId="1CC84586" w14:textId="77777777" w:rsidR="003C428C" w:rsidRPr="00DB06D1" w:rsidRDefault="003C428C" w:rsidP="00BE2DE7">
      <w:pPr>
        <w:pStyle w:val="ContentsHeading"/>
        <w:tabs>
          <w:tab w:val="right" w:leader="dot" w:pos="8838"/>
        </w:tabs>
        <w:spacing w:before="0" w:after="0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1441C114" w14:textId="77777777" w:rsidR="00BE2DE7" w:rsidRPr="00BE2DE7" w:rsidRDefault="00DB06D1" w:rsidP="00AE2B5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BFBFBF" w:themeColor="background1" w:themeShade="BF"/>
          <w:sz w:val="22"/>
          <w:szCs w:val="22"/>
        </w:rPr>
      </w:pPr>
      <w:bookmarkStart w:id="8" w:name="_Toc189210460"/>
      <w:r w:rsidRPr="00DB06D1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Herramientas utilizadas para el desarrollo</w:t>
      </w:r>
      <w:r w:rsidR="00932319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.</w:t>
      </w:r>
      <w:bookmarkEnd w:id="8"/>
      <w:r w:rsidRPr="00DB06D1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 </w:t>
      </w:r>
    </w:p>
    <w:p w14:paraId="37A6FF47" w14:textId="77777777" w:rsidR="00BE2DE7" w:rsidRDefault="00BE2DE7" w:rsidP="00801455">
      <w:pPr>
        <w:pStyle w:val="ContentsHeading"/>
        <w:tabs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3D64B8C7" w14:textId="7455F383" w:rsidR="00DB06D1" w:rsidRPr="00BE2DE7" w:rsidRDefault="00DB06D1" w:rsidP="00801455">
      <w:pPr>
        <w:pStyle w:val="ContentsHeading"/>
        <w:tabs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BE2DE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(Lenguajes, Frameworks, estándares, motores</w:t>
      </w:r>
      <w:r w:rsidR="00BE2DE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,</w:t>
      </w:r>
      <w:r w:rsidRPr="00BE2DE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 versiones de las herramientas …)</w:t>
      </w:r>
    </w:p>
    <w:p w14:paraId="29CB38FC" w14:textId="77777777" w:rsidR="00BE2DE7" w:rsidRPr="00DB06D1" w:rsidRDefault="00BE2DE7" w:rsidP="00801455">
      <w:pPr>
        <w:pStyle w:val="ContentsHeading"/>
        <w:tabs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BFBFBF" w:themeColor="background1" w:themeShade="BF"/>
          <w:sz w:val="22"/>
          <w:szCs w:val="22"/>
        </w:rPr>
      </w:pPr>
    </w:p>
    <w:p w14:paraId="5C11845B" w14:textId="17EC49C1" w:rsidR="00DB06D1" w:rsidRDefault="00DB06D1" w:rsidP="00AE2B5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9" w:name="_Toc189210461"/>
      <w:r w:rsidRPr="00DB06D1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Instalación </w:t>
      </w:r>
      <w:r w:rsidR="008C6E1F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y configuración</w:t>
      </w:r>
      <w:bookmarkEnd w:id="9"/>
    </w:p>
    <w:p w14:paraId="6278F769" w14:textId="77777777" w:rsidR="00BE2DE7" w:rsidRDefault="00BE2DE7" w:rsidP="00801455">
      <w:pPr>
        <w:pStyle w:val="ContentsHeading"/>
        <w:tabs>
          <w:tab w:val="right" w:leader="dot" w:pos="8838"/>
        </w:tabs>
        <w:spacing w:before="0" w:after="0" w:line="276" w:lineRule="auto"/>
        <w:ind w:left="426"/>
        <w:jc w:val="both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57A4F631" w14:textId="4D778B5C" w:rsidR="00622184" w:rsidRDefault="008C6E1F" w:rsidP="00622184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Requisitos de hardware y software, Instalación del entorno de </w:t>
      </w:r>
      <w:r w:rsidR="00152EDF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producción</w:t>
      </w:r>
      <w:r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, configuración del servidor y base de datos, dependencias y librerías necesarias, d</w:t>
      </w:r>
      <w:r w:rsidR="00622184" w:rsidRPr="00622184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etalles de la </w:t>
      </w:r>
      <w:r w:rsidR="00152EDF" w:rsidRPr="00622184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instalación.</w:t>
      </w:r>
    </w:p>
    <w:p w14:paraId="26909E79" w14:textId="2FAEEB80" w:rsidR="00152EDF" w:rsidRPr="003C428C" w:rsidRDefault="00152EDF" w:rsidP="00152EDF">
      <w:pPr>
        <w:numPr>
          <w:ilvl w:val="0"/>
          <w:numId w:val="10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Servidores (hardware: CPU, RAM, almacenamiento</w:t>
      </w:r>
      <w:r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, Especificar si es Físico o Virtualizado</w:t>
      </w: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).</w:t>
      </w:r>
    </w:p>
    <w:p w14:paraId="151C5510" w14:textId="45482CF0" w:rsidR="00152EDF" w:rsidRPr="003C428C" w:rsidRDefault="00152EDF" w:rsidP="00152EDF">
      <w:pPr>
        <w:numPr>
          <w:ilvl w:val="0"/>
          <w:numId w:val="10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Software (sistemas operativos compatibles, versiones de bases de datos, servidores web como Apache/Nginx</w:t>
      </w:r>
      <w:r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/IIS, entre otros</w:t>
      </w: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).</w:t>
      </w:r>
    </w:p>
    <w:p w14:paraId="7AF7F6C3" w14:textId="77777777" w:rsidR="00152EDF" w:rsidRPr="003C428C" w:rsidRDefault="00152EDF" w:rsidP="00152EDF">
      <w:pPr>
        <w:numPr>
          <w:ilvl w:val="0"/>
          <w:numId w:val="10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 xml:space="preserve">Dependencias (librerías, </w:t>
      </w:r>
      <w:proofErr w:type="spellStart"/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Frameworks</w:t>
      </w:r>
      <w:proofErr w:type="spellEnd"/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 xml:space="preserve">, </w:t>
      </w:r>
      <w:proofErr w:type="spellStart"/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SDKs</w:t>
      </w:r>
      <w:proofErr w:type="spellEnd"/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).</w:t>
      </w:r>
    </w:p>
    <w:p w14:paraId="15C2A0A3" w14:textId="77777777" w:rsidR="00152EDF" w:rsidRDefault="00152EDF" w:rsidP="00152EDF">
      <w:pPr>
        <w:numPr>
          <w:ilvl w:val="0"/>
          <w:numId w:val="10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  <w:r w:rsidRPr="003C428C"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  <w:t>Navegadores compatibles (si aplica).</w:t>
      </w:r>
    </w:p>
    <w:p w14:paraId="415FC0A9" w14:textId="77777777" w:rsidR="009D41D9" w:rsidRPr="003C428C" w:rsidRDefault="009D41D9" w:rsidP="009D41D9">
      <w:pPr>
        <w:spacing w:after="0" w:line="240" w:lineRule="auto"/>
        <w:ind w:left="426"/>
        <w:rPr>
          <w:rFonts w:asciiTheme="majorHAnsi" w:eastAsia="Arial Unicode MS" w:hAnsiTheme="majorHAnsi" w:cstheme="majorHAnsi"/>
          <w:color w:val="00B050"/>
          <w:sz w:val="22"/>
          <w:szCs w:val="22"/>
          <w:lang w:val="es-CO"/>
        </w:rPr>
      </w:pPr>
    </w:p>
    <w:p w14:paraId="1559C462" w14:textId="77777777" w:rsidR="008C6E1F" w:rsidRPr="008C6E1F" w:rsidRDefault="008C6E1F" w:rsidP="00AE2B5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BFBFBF" w:themeColor="background1" w:themeShade="BF"/>
          <w:sz w:val="22"/>
          <w:szCs w:val="22"/>
        </w:rPr>
      </w:pPr>
      <w:bookmarkStart w:id="10" w:name="_Toc189210462"/>
      <w:r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lastRenderedPageBreak/>
        <w:t>Base de datos</w:t>
      </w:r>
      <w:bookmarkEnd w:id="10"/>
    </w:p>
    <w:p w14:paraId="4D05A7DB" w14:textId="67C739F5" w:rsidR="008C6E1F" w:rsidRPr="00702377" w:rsidRDefault="008C6E1F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Modelo relacional o NoSQL, Diccionario de datos, Estructura de tablas y relaciones</w:t>
      </w:r>
    </w:p>
    <w:p w14:paraId="25574183" w14:textId="1EF0C246" w:rsidR="00BE2DE7" w:rsidRPr="00702377" w:rsidRDefault="00DB06D1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Diagramas Base de datos </w:t>
      </w:r>
    </w:p>
    <w:p w14:paraId="393BFB56" w14:textId="77777777" w:rsidR="00801455" w:rsidRPr="00702377" w:rsidRDefault="00801455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</w:p>
    <w:p w14:paraId="5736C108" w14:textId="618EA1F9" w:rsidR="008C6E1F" w:rsidRDefault="008C6E1F" w:rsidP="00AE2B5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bookmarkStart w:id="11" w:name="_Toc189210463"/>
      <w:r w:rsidRPr="008C6E1F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Desarrollo del Software</w:t>
      </w:r>
      <w:bookmarkEnd w:id="11"/>
    </w:p>
    <w:p w14:paraId="5BA27F7E" w14:textId="147165E9" w:rsidR="008C6E1F" w:rsidRPr="00702377" w:rsidRDefault="008C6E1F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Estructura de</w:t>
      </w:r>
      <w:r w:rsidR="003C430D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 carpetas</w:t>
      </w: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, estándares de codificación</w:t>
      </w:r>
      <w:r w:rsidR="003C430D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,</w:t>
      </w: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 buenas </w:t>
      </w:r>
      <w:r w:rsidR="003C430D"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prácticas</w:t>
      </w:r>
      <w:r w:rsidR="003C430D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, repositorios, </w:t>
      </w:r>
      <w:r w:rsidR="003C430D"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y archivo relevante</w:t>
      </w:r>
      <w:r w:rsidR="003C430D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, descripción de la estructura de archivos</w:t>
      </w:r>
      <w:r w:rsidR="003C430D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>.</w:t>
      </w:r>
    </w:p>
    <w:p w14:paraId="6A46F5D8" w14:textId="77777777" w:rsidR="008C6E1F" w:rsidRPr="00702377" w:rsidRDefault="008C6E1F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</w:p>
    <w:p w14:paraId="4D14DB56" w14:textId="61DE560F" w:rsidR="008C6E1F" w:rsidRDefault="008C6E1F" w:rsidP="0070237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 </w:t>
      </w:r>
      <w:bookmarkStart w:id="12" w:name="_Toc189210464"/>
      <w:r w:rsidRPr="00702377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Funcionalidades del software</w:t>
      </w:r>
      <w:bookmarkEnd w:id="12"/>
      <w:r w:rsidRPr="00702377"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 </w:t>
      </w:r>
    </w:p>
    <w:p w14:paraId="601A5DC4" w14:textId="47E465F4" w:rsidR="00702377" w:rsidRPr="00702377" w:rsidRDefault="00702377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Descripción de cada módulo y su funcionamiento, diagramas UML (casos de uso, clases) </w:t>
      </w:r>
    </w:p>
    <w:p w14:paraId="3FD816A8" w14:textId="77777777" w:rsidR="00702377" w:rsidRDefault="00702377" w:rsidP="00702377">
      <w:pPr>
        <w:pStyle w:val="ContentsHeading"/>
        <w:tabs>
          <w:tab w:val="right" w:leader="dot" w:pos="8838"/>
        </w:tabs>
        <w:spacing w:before="0" w:after="0" w:line="276" w:lineRule="auto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</w:p>
    <w:p w14:paraId="2CBEB3BB" w14:textId="37C05973" w:rsidR="00702377" w:rsidRDefault="00702377" w:rsidP="0070237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 xml:space="preserve"> </w:t>
      </w:r>
      <w:bookmarkStart w:id="13" w:name="_Toc189210465"/>
      <w:r>
        <w:rPr>
          <w:rFonts w:asciiTheme="majorHAnsi" w:eastAsia="Arial Unicode MS" w:hAnsiTheme="majorHAnsi" w:cstheme="majorHAnsi"/>
          <w:b w:val="0"/>
          <w:bCs w:val="0"/>
          <w:color w:val="000000"/>
          <w:sz w:val="22"/>
          <w:szCs w:val="22"/>
        </w:rPr>
        <w:t>Interfases del sistema</w:t>
      </w:r>
      <w:bookmarkEnd w:id="13"/>
    </w:p>
    <w:p w14:paraId="17905DAA" w14:textId="4DA7E62E" w:rsidR="00702377" w:rsidRDefault="00702377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  <w:r w:rsidRPr="00702377"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  <w:t xml:space="preserve">Diseño de interfaz gráfica (UI/UX), navegación entre pantallas </w:t>
      </w:r>
    </w:p>
    <w:p w14:paraId="4BC2E8BD" w14:textId="77777777" w:rsidR="00702377" w:rsidRDefault="00702377" w:rsidP="00702377">
      <w:pPr>
        <w:pStyle w:val="ContentsHeading"/>
        <w:tabs>
          <w:tab w:val="num" w:pos="426"/>
          <w:tab w:val="right" w:leader="dot" w:pos="8838"/>
        </w:tabs>
        <w:spacing w:before="0" w:after="0" w:line="276" w:lineRule="auto"/>
        <w:ind w:left="66"/>
        <w:jc w:val="both"/>
        <w:rPr>
          <w:rFonts w:asciiTheme="majorHAnsi" w:eastAsia="Arial Unicode MS" w:hAnsiTheme="majorHAnsi" w:cstheme="majorHAnsi"/>
          <w:b w:val="0"/>
          <w:bCs w:val="0"/>
          <w:color w:val="00B050"/>
          <w:sz w:val="22"/>
          <w:szCs w:val="22"/>
        </w:rPr>
      </w:pPr>
    </w:p>
    <w:p w14:paraId="11122B79" w14:textId="7B060C67" w:rsidR="00702377" w:rsidRPr="00702377" w:rsidRDefault="00702377" w:rsidP="00702377">
      <w:pPr>
        <w:pStyle w:val="ContentsHeading"/>
        <w:numPr>
          <w:ilvl w:val="0"/>
          <w:numId w:val="8"/>
        </w:numPr>
        <w:tabs>
          <w:tab w:val="right" w:leader="dot" w:pos="8838"/>
        </w:tabs>
        <w:spacing w:before="0" w:after="0" w:line="276" w:lineRule="auto"/>
        <w:ind w:left="426"/>
        <w:jc w:val="both"/>
        <w:outlineLvl w:val="0"/>
        <w:rPr>
          <w:rFonts w:asciiTheme="majorHAnsi" w:eastAsia="Arial Unicode MS" w:hAnsiTheme="majorHAnsi" w:cstheme="majorHAnsi"/>
          <w:b w:val="0"/>
          <w:bCs w:val="0"/>
          <w:sz w:val="22"/>
          <w:szCs w:val="22"/>
        </w:rPr>
      </w:pPr>
      <w:bookmarkStart w:id="14" w:name="_Toc189210466"/>
      <w:r w:rsidRPr="00702377">
        <w:rPr>
          <w:rFonts w:asciiTheme="majorHAnsi" w:eastAsia="Arial Unicode MS" w:hAnsiTheme="majorHAnsi" w:cstheme="majorHAnsi"/>
          <w:b w:val="0"/>
          <w:bCs w:val="0"/>
          <w:sz w:val="22"/>
          <w:szCs w:val="22"/>
        </w:rPr>
        <w:t>Bibliografía</w:t>
      </w:r>
      <w:bookmarkEnd w:id="14"/>
    </w:p>
    <w:sectPr w:rsidR="00702377" w:rsidRPr="00702377" w:rsidSect="001B50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74" w:right="1134" w:bottom="1418" w:left="1701" w:header="709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2EA9" w14:textId="77777777" w:rsidR="0098170F" w:rsidRDefault="0098170F">
      <w:pPr>
        <w:spacing w:after="0" w:line="240" w:lineRule="auto"/>
        <w:ind w:hanging="2"/>
      </w:pPr>
      <w:r>
        <w:separator/>
      </w:r>
    </w:p>
  </w:endnote>
  <w:endnote w:type="continuationSeparator" w:id="0">
    <w:p w14:paraId="3627464D" w14:textId="77777777" w:rsidR="0098170F" w:rsidRDefault="0098170F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0639" w14:textId="77777777" w:rsidR="00773BA6" w:rsidRDefault="00773B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34187" w14:textId="77777777" w:rsidR="00773B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Servicio Nacional de Aprendizaje SENA</w:t>
    </w:r>
  </w:p>
  <w:p w14:paraId="07B5B9AE" w14:textId="77777777" w:rsidR="00773B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Centro de Teleinformática y producción Industrial </w:t>
    </w:r>
  </w:p>
  <w:p w14:paraId="61A0EF52" w14:textId="77777777" w:rsidR="00773B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Regional - Cauca</w:t>
    </w:r>
  </w:p>
  <w:p w14:paraId="7BF8DA19" w14:textId="428F293F" w:rsidR="00773BA6" w:rsidRDefault="00000000" w:rsidP="00ED10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Chars="-1" w:hangingChars="1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7E2B84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12CD7" w14:textId="77777777" w:rsidR="00773BA6" w:rsidRDefault="00773B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019EA" w14:textId="77777777" w:rsidR="0098170F" w:rsidRDefault="0098170F">
      <w:pPr>
        <w:spacing w:after="0" w:line="240" w:lineRule="auto"/>
        <w:ind w:hanging="2"/>
      </w:pPr>
      <w:r>
        <w:separator/>
      </w:r>
    </w:p>
  </w:footnote>
  <w:footnote w:type="continuationSeparator" w:id="0">
    <w:p w14:paraId="6979F35A" w14:textId="77777777" w:rsidR="0098170F" w:rsidRDefault="0098170F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1C015" w14:textId="77777777" w:rsidR="00773BA6" w:rsidRDefault="00773B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6"/>
      <w:tblW w:w="10125" w:type="dxa"/>
      <w:tblInd w:w="-47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290"/>
      <w:gridCol w:w="1395"/>
      <w:gridCol w:w="990"/>
      <w:gridCol w:w="2085"/>
      <w:gridCol w:w="1965"/>
      <w:gridCol w:w="826"/>
      <w:gridCol w:w="1574"/>
    </w:tblGrid>
    <w:tr w:rsidR="00773BA6" w:rsidRPr="002B0591" w14:paraId="383C3610" w14:textId="77777777" w:rsidTr="002B0591">
      <w:trPr>
        <w:trHeight w:val="405"/>
      </w:trPr>
      <w:tc>
        <w:tcPr>
          <w:tcW w:w="1290" w:type="dxa"/>
          <w:vMerge w:val="restart"/>
          <w:shd w:val="clear" w:color="auto" w:fill="FFFFFF"/>
          <w:vAlign w:val="center"/>
        </w:tcPr>
        <w:p w14:paraId="50D5CE49" w14:textId="21B23B6B" w:rsidR="00773BA6" w:rsidRDefault="00401D8E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4D9E3A1B" wp14:editId="26D1CED7">
                <wp:extent cx="673100" cy="673100"/>
                <wp:effectExtent l="0" t="0" r="0" b="0"/>
                <wp:docPr id="597607146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392420" name="Imagen 1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1" w:type="dxa"/>
          <w:gridSpan w:val="5"/>
          <w:shd w:val="clear" w:color="auto" w:fill="FFFFFF"/>
          <w:vAlign w:val="center"/>
        </w:tcPr>
        <w:p w14:paraId="35579E56" w14:textId="77777777" w:rsidR="00773BA6" w:rsidRPr="00FB67F2" w:rsidRDefault="00000000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jc w:val="center"/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Centro de Teleinformática y Producción Industrial - Regional Cauca</w:t>
          </w:r>
        </w:p>
      </w:tc>
      <w:tc>
        <w:tcPr>
          <w:tcW w:w="1574" w:type="dxa"/>
          <w:shd w:val="clear" w:color="auto" w:fill="FFFFFF"/>
          <w:vAlign w:val="center"/>
        </w:tcPr>
        <w:p w14:paraId="7D621E95" w14:textId="2A16A138" w:rsidR="00773BA6" w:rsidRPr="002B0591" w:rsidRDefault="002B0591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jc w:val="right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 w:rsidRPr="002B0591">
            <w:rPr>
              <w:rFonts w:asciiTheme="majorHAnsi" w:eastAsia="Times New Roman" w:hAnsiTheme="majorHAnsi" w:cstheme="majorHAnsi"/>
              <w:color w:val="000000"/>
              <w:sz w:val="20"/>
              <w:szCs w:val="20"/>
              <w:lang w:val="es-ES"/>
            </w:rPr>
            <w:t xml:space="preserve">Página </w: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begin"/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instrText>PAGE  \* Arabic  \* MERGEFORMAT</w:instrTex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separate"/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  <w:lang w:val="es-ES"/>
            </w:rPr>
            <w:t>1</w: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end"/>
          </w:r>
          <w:r w:rsidRPr="002B0591">
            <w:rPr>
              <w:rFonts w:asciiTheme="majorHAnsi" w:eastAsia="Times New Roman" w:hAnsiTheme="majorHAnsi" w:cstheme="majorHAnsi"/>
              <w:color w:val="000000"/>
              <w:sz w:val="20"/>
              <w:szCs w:val="20"/>
              <w:lang w:val="es-ES"/>
            </w:rPr>
            <w:t xml:space="preserve"> de </w: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begin"/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instrText>NUMPAGES  \* Arabic  \* MERGEFORMAT</w:instrTex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separate"/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  <w:lang w:val="es-ES"/>
            </w:rPr>
            <w:t>2</w:t>
          </w:r>
          <w:r w:rsidRPr="002B0591">
            <w:rPr>
              <w:rFonts w:asciiTheme="majorHAnsi" w:eastAsia="Times New Roman" w:hAnsiTheme="majorHAnsi" w:cstheme="majorHAnsi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773BA6" w14:paraId="69ECE110" w14:textId="77777777">
      <w:trPr>
        <w:trHeight w:val="405"/>
      </w:trPr>
      <w:tc>
        <w:tcPr>
          <w:tcW w:w="1290" w:type="dxa"/>
          <w:vMerge/>
          <w:shd w:val="clear" w:color="auto" w:fill="FFFFFF"/>
          <w:vAlign w:val="center"/>
        </w:tcPr>
        <w:p w14:paraId="78F2C812" w14:textId="77777777" w:rsidR="00773BA6" w:rsidRDefault="00773BA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"/>
            <w:jc w:val="lef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395" w:type="dxa"/>
          <w:shd w:val="clear" w:color="auto" w:fill="FFFFFF"/>
          <w:vAlign w:val="center"/>
        </w:tcPr>
        <w:p w14:paraId="14F24697" w14:textId="77777777" w:rsidR="00773BA6" w:rsidRPr="00FB67F2" w:rsidRDefault="00000000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  <w:t>Número de Documento:</w:t>
          </w:r>
        </w:p>
      </w:tc>
      <w:tc>
        <w:tcPr>
          <w:tcW w:w="3075" w:type="dxa"/>
          <w:gridSpan w:val="2"/>
          <w:shd w:val="clear" w:color="auto" w:fill="FFFFFF"/>
          <w:vAlign w:val="center"/>
        </w:tcPr>
        <w:p w14:paraId="2D8ABFA3" w14:textId="4972038A" w:rsidR="00773BA6" w:rsidRPr="00FB67F2" w:rsidRDefault="00000000">
          <w:pPr>
            <w:spacing w:after="0" w:line="240" w:lineRule="auto"/>
            <w:ind w:hanging="2"/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 xml:space="preserve">FS-DOC Formato </w:t>
          </w:r>
          <w:r w:rsidR="00ED105D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Manual Técnico</w:t>
          </w:r>
        </w:p>
      </w:tc>
      <w:tc>
        <w:tcPr>
          <w:tcW w:w="1965" w:type="dxa"/>
          <w:shd w:val="clear" w:color="auto" w:fill="FFFFFF"/>
          <w:vAlign w:val="center"/>
        </w:tcPr>
        <w:p w14:paraId="3EE68D35" w14:textId="77777777" w:rsidR="00773BA6" w:rsidRPr="00FB67F2" w:rsidRDefault="00000000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  <w:t>Fecha de Creación:</w:t>
          </w:r>
        </w:p>
        <w:p w14:paraId="2DC3FE8D" w14:textId="02959E74" w:rsidR="00773BA6" w:rsidRPr="00FB67F2" w:rsidRDefault="002B0591" w:rsidP="00ED105D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jc w:val="left"/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</w:pPr>
          <w:r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01</w:t>
          </w:r>
          <w:r w:rsidRPr="00FB67F2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/0</w:t>
          </w:r>
          <w:r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2</w:t>
          </w:r>
          <w:r w:rsidRPr="00FB67F2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/202</w:t>
          </w:r>
          <w:r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5</w:t>
          </w:r>
        </w:p>
      </w:tc>
      <w:tc>
        <w:tcPr>
          <w:tcW w:w="2400" w:type="dxa"/>
          <w:gridSpan w:val="2"/>
          <w:shd w:val="clear" w:color="auto" w:fill="FFFFFF"/>
          <w:vAlign w:val="center"/>
        </w:tcPr>
        <w:p w14:paraId="530927F6" w14:textId="77777777" w:rsidR="00773BA6" w:rsidRPr="00FB67F2" w:rsidRDefault="00000000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  <w:t>Elaborado por:</w:t>
          </w:r>
        </w:p>
        <w:p w14:paraId="214EDFD0" w14:textId="7FBF0875" w:rsidR="00773BA6" w:rsidRPr="00FB67F2" w:rsidRDefault="001B0F7A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  <w:t>Grupo instructores área de software</w:t>
          </w:r>
        </w:p>
      </w:tc>
    </w:tr>
    <w:tr w:rsidR="00773BA6" w14:paraId="49BFEF11" w14:textId="77777777">
      <w:trPr>
        <w:trHeight w:val="378"/>
      </w:trPr>
      <w:tc>
        <w:tcPr>
          <w:tcW w:w="1290" w:type="dxa"/>
          <w:vMerge/>
          <w:shd w:val="clear" w:color="auto" w:fill="FFFFFF"/>
          <w:vAlign w:val="center"/>
        </w:tcPr>
        <w:p w14:paraId="3F830CFC" w14:textId="77777777" w:rsidR="00773BA6" w:rsidRDefault="00773BA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"/>
            <w:jc w:val="lef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385" w:type="dxa"/>
          <w:gridSpan w:val="2"/>
          <w:shd w:val="clear" w:color="auto" w:fill="FFFFFF"/>
          <w:vAlign w:val="center"/>
        </w:tcPr>
        <w:p w14:paraId="21960826" w14:textId="77777777" w:rsidR="00773BA6" w:rsidRPr="00FB67F2" w:rsidRDefault="00000000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</w:pPr>
          <w:r w:rsidRPr="00FB67F2">
            <w:rPr>
              <w:rFonts w:asciiTheme="majorHAnsi" w:eastAsia="Times New Roman" w:hAnsiTheme="majorHAnsi" w:cstheme="majorHAnsi"/>
              <w:color w:val="000000"/>
              <w:sz w:val="20"/>
              <w:szCs w:val="20"/>
            </w:rPr>
            <w:t xml:space="preserve">Nombre del Documento: </w:t>
          </w:r>
        </w:p>
      </w:tc>
      <w:tc>
        <w:tcPr>
          <w:tcW w:w="6450" w:type="dxa"/>
          <w:gridSpan w:val="4"/>
          <w:shd w:val="clear" w:color="auto" w:fill="FFFFFF"/>
          <w:vAlign w:val="center"/>
        </w:tcPr>
        <w:p w14:paraId="13C3632A" w14:textId="37CB5EF1" w:rsidR="00773BA6" w:rsidRPr="00FB67F2" w:rsidRDefault="001B0F7A">
          <w:pPr>
            <w:tabs>
              <w:tab w:val="center" w:pos="4153"/>
              <w:tab w:val="right" w:pos="8306"/>
            </w:tabs>
            <w:spacing w:after="0" w:line="240" w:lineRule="auto"/>
            <w:ind w:hanging="2"/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</w:pPr>
          <w:r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 xml:space="preserve">Formato para la construcción del </w:t>
          </w:r>
          <w:r w:rsidR="00ED105D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>Manual Técnico</w:t>
          </w:r>
          <w:r w:rsidR="00ED105D" w:rsidRPr="00FB67F2">
            <w:rPr>
              <w:rFonts w:asciiTheme="majorHAnsi" w:eastAsia="Times New Roman" w:hAnsiTheme="majorHAnsi" w:cstheme="majorHAnsi"/>
              <w:b/>
              <w:color w:val="000000"/>
              <w:sz w:val="20"/>
              <w:szCs w:val="20"/>
            </w:rPr>
            <w:t xml:space="preserve"> </w:t>
          </w:r>
        </w:p>
      </w:tc>
    </w:tr>
  </w:tbl>
  <w:p w14:paraId="63432A7A" w14:textId="77777777" w:rsidR="00773BA6" w:rsidRDefault="00773BA6" w:rsidP="00ED105D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AC994" w14:textId="77777777" w:rsidR="00773BA6" w:rsidRDefault="00773B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667C"/>
    <w:multiLevelType w:val="multilevel"/>
    <w:tmpl w:val="C81A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5AEC"/>
    <w:multiLevelType w:val="multilevel"/>
    <w:tmpl w:val="A94EC16C"/>
    <w:lvl w:ilvl="0">
      <w:numFmt w:val="bullet"/>
      <w:lvlText w:val="•"/>
      <w:lvlJc w:val="left"/>
      <w:pPr>
        <w:ind w:left="71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C7F0B"/>
    <w:multiLevelType w:val="multilevel"/>
    <w:tmpl w:val="1A2C61C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level3tex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0D3AA6"/>
    <w:multiLevelType w:val="multilevel"/>
    <w:tmpl w:val="45705488"/>
    <w:lvl w:ilvl="0">
      <w:numFmt w:val="bullet"/>
      <w:lvlText w:val="•"/>
      <w:lvlJc w:val="left"/>
      <w:pPr>
        <w:ind w:left="71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AA76AD"/>
    <w:multiLevelType w:val="multilevel"/>
    <w:tmpl w:val="3C98ED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4D347FAA"/>
    <w:multiLevelType w:val="multilevel"/>
    <w:tmpl w:val="C9C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7372F"/>
    <w:multiLevelType w:val="multilevel"/>
    <w:tmpl w:val="7C46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902A02"/>
    <w:multiLevelType w:val="multilevel"/>
    <w:tmpl w:val="7FB24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6E70118E"/>
    <w:multiLevelType w:val="multilevel"/>
    <w:tmpl w:val="711C9D8E"/>
    <w:lvl w:ilvl="0">
      <w:numFmt w:val="bullet"/>
      <w:lvlText w:val="•"/>
      <w:lvlJc w:val="left"/>
      <w:pPr>
        <w:ind w:left="71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1B6A9A"/>
    <w:multiLevelType w:val="hybridMultilevel"/>
    <w:tmpl w:val="37C26E40"/>
    <w:lvl w:ilvl="0" w:tplc="E5B62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448700">
    <w:abstractNumId w:val="7"/>
  </w:num>
  <w:num w:numId="2" w16cid:durableId="593368219">
    <w:abstractNumId w:val="3"/>
  </w:num>
  <w:num w:numId="3" w16cid:durableId="1637417388">
    <w:abstractNumId w:val="2"/>
  </w:num>
  <w:num w:numId="4" w16cid:durableId="616450621">
    <w:abstractNumId w:val="8"/>
  </w:num>
  <w:num w:numId="5" w16cid:durableId="257446960">
    <w:abstractNumId w:val="1"/>
  </w:num>
  <w:num w:numId="6" w16cid:durableId="509174497">
    <w:abstractNumId w:val="6"/>
  </w:num>
  <w:num w:numId="7" w16cid:durableId="417750815">
    <w:abstractNumId w:val="4"/>
  </w:num>
  <w:num w:numId="8" w16cid:durableId="734087948">
    <w:abstractNumId w:val="9"/>
  </w:num>
  <w:num w:numId="9" w16cid:durableId="716205801">
    <w:abstractNumId w:val="0"/>
  </w:num>
  <w:num w:numId="10" w16cid:durableId="1088118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A6"/>
    <w:rsid w:val="00026D0F"/>
    <w:rsid w:val="00053F99"/>
    <w:rsid w:val="00120A78"/>
    <w:rsid w:val="00132DE3"/>
    <w:rsid w:val="00152EDF"/>
    <w:rsid w:val="00182576"/>
    <w:rsid w:val="001B0F7A"/>
    <w:rsid w:val="001B50FD"/>
    <w:rsid w:val="001D5F35"/>
    <w:rsid w:val="001E7CBD"/>
    <w:rsid w:val="00222F30"/>
    <w:rsid w:val="00246AB1"/>
    <w:rsid w:val="002541D2"/>
    <w:rsid w:val="002809E8"/>
    <w:rsid w:val="002B0591"/>
    <w:rsid w:val="002B6E78"/>
    <w:rsid w:val="002F7A3D"/>
    <w:rsid w:val="00350A55"/>
    <w:rsid w:val="0038047D"/>
    <w:rsid w:val="003C428C"/>
    <w:rsid w:val="003C430D"/>
    <w:rsid w:val="00401D8E"/>
    <w:rsid w:val="00417751"/>
    <w:rsid w:val="00465354"/>
    <w:rsid w:val="00622184"/>
    <w:rsid w:val="006A405E"/>
    <w:rsid w:val="00702377"/>
    <w:rsid w:val="00773BA6"/>
    <w:rsid w:val="007E2B84"/>
    <w:rsid w:val="00801455"/>
    <w:rsid w:val="008C6E1F"/>
    <w:rsid w:val="008E28F7"/>
    <w:rsid w:val="0091465C"/>
    <w:rsid w:val="00932319"/>
    <w:rsid w:val="0098170F"/>
    <w:rsid w:val="009D41D9"/>
    <w:rsid w:val="009F2B4D"/>
    <w:rsid w:val="00A01831"/>
    <w:rsid w:val="00AE2B57"/>
    <w:rsid w:val="00BE2DE7"/>
    <w:rsid w:val="00C028E5"/>
    <w:rsid w:val="00D37955"/>
    <w:rsid w:val="00DB06D1"/>
    <w:rsid w:val="00DB1D71"/>
    <w:rsid w:val="00DE706C"/>
    <w:rsid w:val="00E20862"/>
    <w:rsid w:val="00EA44DA"/>
    <w:rsid w:val="00EB5E3A"/>
    <w:rsid w:val="00ED105D"/>
    <w:rsid w:val="00F920A2"/>
    <w:rsid w:val="00FB67F2"/>
    <w:rsid w:val="00F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5880A"/>
  <w15:docId w15:val="{763BBBAC-70B8-469F-9654-65A287B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DA"/>
  </w:style>
  <w:style w:type="paragraph" w:styleId="Ttulo1">
    <w:name w:val="heading 1"/>
    <w:basedOn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uiPriority w:val="20"/>
    <w:qFormat/>
    <w:rPr>
      <w:i/>
      <w:iCs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pPr>
      <w:spacing w:before="480" w:after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</w:style>
  <w:style w:type="paragraph" w:styleId="TDC2">
    <w:name w:val="toc 2"/>
    <w:basedOn w:val="Normal"/>
    <w:next w:val="Normal"/>
    <w:pPr>
      <w:ind w:left="220"/>
    </w:pPr>
  </w:style>
  <w:style w:type="paragraph" w:styleId="TDC3">
    <w:name w:val="toc 3"/>
    <w:basedOn w:val="Normal"/>
    <w:next w:val="Normal"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3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entury Gothic" w:eastAsia="Times New Roman" w:hAnsi="Century Gothic" w:cs="Century Gothic"/>
      <w:color w:val="000000"/>
      <w:position w:val="-1"/>
      <w:lang w:val="es-CO" w:eastAsia="es-ES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table" w:customStyle="1" w:styleId="a3">
    <w:basedOn w:val="TableNormal0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table" w:customStyle="1" w:styleId="a4">
    <w:basedOn w:val="TableNormal0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table" w:customStyle="1" w:styleId="a5">
    <w:basedOn w:val="TableNormal0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table" w:customStyle="1" w:styleId="a6">
    <w:basedOn w:val="TableNormal0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paragraph" w:customStyle="1" w:styleId="TableContents">
    <w:name w:val="Table Contents"/>
    <w:basedOn w:val="Normal"/>
    <w:rsid w:val="00E20862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lang w:val="es-ES" w:eastAsia="en-US"/>
      <w14:ligatures w14:val="none"/>
    </w:rPr>
  </w:style>
  <w:style w:type="paragraph" w:customStyle="1" w:styleId="Standard">
    <w:name w:val="Standard"/>
    <w:rsid w:val="0091465C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lang w:val="es-ES" w:eastAsia="en-US"/>
      <w14:ligatures w14:val="none"/>
    </w:rPr>
  </w:style>
  <w:style w:type="paragraph" w:customStyle="1" w:styleId="ContentsHeading">
    <w:name w:val="Contents Heading"/>
    <w:basedOn w:val="Normal"/>
    <w:rsid w:val="00DB06D1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 w:eastAsia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8047D"/>
    <w:pPr>
      <w:spacing w:before="240" w:after="0" w:line="259" w:lineRule="auto"/>
      <w:outlineLvl w:val="9"/>
    </w:pPr>
    <w:rPr>
      <w:kern w:val="0"/>
      <w:sz w:val="32"/>
      <w:szCs w:val="32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B6941DD387ED428B980233C8C2A13A" ma:contentTypeVersion="4" ma:contentTypeDescription="Crear nuevo documento." ma:contentTypeScope="" ma:versionID="be1859d02513d69612cedc6d93cd8854">
  <xsd:schema xmlns:xsd="http://www.w3.org/2001/XMLSchema" xmlns:xs="http://www.w3.org/2001/XMLSchema" xmlns:p="http://schemas.microsoft.com/office/2006/metadata/properties" xmlns:ns2="0b142ee6-60ff-4ef5-803d-90f6ec2f0ca7" targetNamespace="http://schemas.microsoft.com/office/2006/metadata/properties" ma:root="true" ma:fieldsID="1c511fe70c8ae77613c9183b51e66ad6" ns2:_="">
    <xsd:import namespace="0b142ee6-60ff-4ef5-803d-90f6ec2f0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42ee6-60ff-4ef5-803d-90f6ec2f0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uGHsLbD7o8yePpig4ZG/lkIJA==">AMUW2mUSioXfbukM+n4jwTametQwnkRJ7vmPMVc5ZaLd1sLm76+Gc5D2wTopSqQeiKsjex/boj40Io0KaX4KKmbiACOaLUN8uLUBDBMOmnbSMZ4pQcxwnNJhm9qPb3gt3eY2LpMBsHdNqyS+NXtn70WWr0j7383serJDrlXLjXjAtPmoOqxi+16mrXcdDPn/zKeuJ6wU1HCwNbznMdh6dA8T58I33XtDIi33L5GpbwbB8hDDe/oIpYptWpG17VJXca5Qp0w6xP96Se/UqEPsTPTSDnpGRnNSRB2+51uCEUr5lDaJK3FLGZ12a1RkShglFbqj3bJ2HRdDSwXKF8WfjlxdAjOS7h/MOhjtIyyU6DEh1OqlNEMYPxObWWpkDJXIZx/oI2E8z5ghR/BGY2W8EB9ORGtuBG9/rbQOUKDuZYVn/7Yz+QwvyII=</go:docsCustomData>
</go:gDocsCustomXmlDataStorage>
</file>

<file path=customXml/itemProps1.xml><?xml version="1.0" encoding="utf-8"?>
<ds:datastoreItem xmlns:ds="http://schemas.openxmlformats.org/officeDocument/2006/customXml" ds:itemID="{2019A1CE-F481-4D16-A038-1F71590AE240}"/>
</file>

<file path=customXml/itemProps2.xml><?xml version="1.0" encoding="utf-8"?>
<ds:datastoreItem xmlns:ds="http://schemas.openxmlformats.org/officeDocument/2006/customXml" ds:itemID="{363825C1-4A9B-4590-8995-09257D49C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4758C-2592-4A15-B0C3-67C970CEBD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7EA0C4-BE53-4EE9-974A-DAF5CF74A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Henry Eduardo Bastidas Paruma</cp:lastModifiedBy>
  <cp:revision>13</cp:revision>
  <dcterms:created xsi:type="dcterms:W3CDTF">2025-01-30T23:17:00Z</dcterms:created>
  <dcterms:modified xsi:type="dcterms:W3CDTF">2025-01-31T15:07:00Z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2025-01-23T16:17:32Z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56d5aa17-6a93-4bcc-8f4c-96c70df02b8f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0x010100BEB6941DD387ED428B980233C8C2A13A</vt:lpwstr>
  </property>
</Properties>
</file>