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Hi！同学们大家好，我是Monkey老师，首先非常感谢大家对源码学院的支持。</w:t>
      </w:r>
    </w:p>
    <w:p>
      <w:pPr>
        <w:rPr>
          <w:rFonts w:hint="eastAsia"/>
          <w:lang w:val="en-US" w:eastAsia="zh-CN"/>
        </w:rPr>
      </w:pPr>
      <w:r>
        <w:rPr>
          <w:rFonts w:hint="eastAsia"/>
          <w:lang w:val="en-US" w:eastAsia="zh-CN"/>
        </w:rPr>
        <w:t>我觉得大家是爱学习的好程序员，白天上班工作，晚上还来学习，别人在玩的时候，你们选择学习，你们放弃了舒适区，选择了挑战自我，选择了学习，其实也是选择了未来。为你们感到骄傲。</w:t>
      </w:r>
    </w:p>
    <w:p>
      <w:pPr>
        <w:bidi w:val="0"/>
        <w:rPr>
          <w:rFonts w:hint="eastAsia"/>
          <w:lang w:val="en-US" w:eastAsia="zh-CN"/>
        </w:rPr>
      </w:pPr>
      <w:r>
        <w:rPr>
          <w:rFonts w:hint="eastAsia"/>
          <w:lang w:val="en-US" w:eastAsia="zh-CN"/>
        </w:rPr>
        <w:t>这次和大家分享的源码是mybatis，这次会讲倒mybatis的运行原理和缓存机制以及设计模式，站在作者角度思考，徒手实现自己的mybatis。</w:t>
      </w:r>
    </w:p>
    <w:p>
      <w:pPr>
        <w:bidi w:val="0"/>
        <w:rPr>
          <w:rFonts w:hint="default"/>
          <w:lang w:val="en-US" w:eastAsia="zh-CN"/>
        </w:rPr>
      </w:pPr>
      <w:bookmarkStart w:id="0" w:name="_GoBack"/>
      <w:r>
        <w:drawing>
          <wp:inline distT="0" distB="0" distL="114300" distR="114300">
            <wp:extent cx="5270500" cy="2095500"/>
            <wp:effectExtent l="0" t="0" r="635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5270500" cy="2095500"/>
                    </a:xfrm>
                    <a:prstGeom prst="rect">
                      <a:avLst/>
                    </a:prstGeom>
                    <a:noFill/>
                    <a:ln>
                      <a:noFill/>
                    </a:ln>
                  </pic:spPr>
                </pic:pic>
              </a:graphicData>
            </a:graphic>
          </wp:inline>
        </w:drawing>
      </w:r>
      <w:bookmarkEnd w:id="0"/>
    </w:p>
    <w:p>
      <w:pPr>
        <w:pStyle w:val="2"/>
        <w:rPr>
          <w:rFonts w:hint="eastAsia"/>
          <w:lang w:val="en-US" w:eastAsia="zh-CN"/>
        </w:rPr>
      </w:pPr>
      <w:r>
        <w:rPr>
          <w:rFonts w:hint="eastAsia"/>
          <w:lang w:val="en-US" w:eastAsia="zh-CN"/>
        </w:rPr>
        <w:t>传统JDBC的弊端：</w:t>
      </w:r>
    </w:p>
    <w:p>
      <w:pPr>
        <w:rPr>
          <w:rFonts w:hint="default"/>
          <w:lang w:val="en-US" w:eastAsia="zh-CN"/>
        </w:rPr>
      </w:pPr>
    </w:p>
    <w:p>
      <w:pPr>
        <w:pStyle w:val="2"/>
        <w:rPr>
          <w:rFonts w:hint="eastAsia"/>
          <w:lang w:val="en-US" w:eastAsia="zh-CN"/>
        </w:rPr>
      </w:pPr>
      <w:r>
        <w:rPr>
          <w:rFonts w:hint="eastAsia"/>
          <w:lang w:val="en-US" w:eastAsia="zh-CN"/>
        </w:rPr>
        <w:t>Mybatis介绍：</w:t>
      </w:r>
    </w:p>
    <w:p>
      <w:pPr>
        <w:rPr>
          <w:rFonts w:hint="eastAsia"/>
          <w:lang w:val="en-US" w:eastAsia="zh-CN"/>
        </w:rPr>
      </w:pPr>
      <w:r>
        <w:rPr>
          <w:rFonts w:ascii="Helvetica" w:hAnsi="Helvetica" w:eastAsia="Helvetica" w:cs="Helvetica"/>
          <w:i w:val="0"/>
          <w:caps w:val="0"/>
          <w:color w:val="333333"/>
          <w:spacing w:val="0"/>
          <w:sz w:val="21"/>
          <w:szCs w:val="21"/>
          <w:shd w:val="clear" w:fill="FFFFFF"/>
        </w:rPr>
        <w:t>MyBatis is a first class persistence framework with support for custom SQL, stored procedures and advanced mappings. MyBatis eliminates almost all of the JDBC code and manual setting of parameters and retrieval of results. MyBatis can use simple XML or Annotations for configuration and map primitives, Map interfaces and Java POJOs (Plain Old Java Objects) to database records</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源码分析：</w:t>
      </w:r>
    </w:p>
    <w:p>
      <w:r>
        <w:drawing>
          <wp:inline distT="0" distB="0" distL="114300" distR="114300">
            <wp:extent cx="2393315" cy="1182370"/>
            <wp:effectExtent l="0" t="0" r="6985"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393315" cy="1182370"/>
                    </a:xfrm>
                    <a:prstGeom prst="rect">
                      <a:avLst/>
                    </a:prstGeom>
                    <a:noFill/>
                    <a:ln w="9525">
                      <a:noFill/>
                    </a:ln>
                  </pic:spPr>
                </pic:pic>
              </a:graphicData>
            </a:graphic>
          </wp:inline>
        </w:drawing>
      </w:r>
    </w:p>
    <w:p>
      <w:pPr>
        <w:rPr>
          <w:rFonts w:hint="eastAsia"/>
          <w:lang w:val="en-US" w:eastAsia="zh-CN"/>
        </w:rPr>
      </w:pPr>
      <w:r>
        <w:rPr>
          <w:rFonts w:hint="eastAsia"/>
          <w:lang w:val="en-US" w:eastAsia="zh-CN"/>
        </w:rPr>
        <w:t>一行行的debug看代码了</w:t>
      </w:r>
    </w:p>
    <w:p>
      <w:pPr>
        <w:rPr>
          <w:rFonts w:hint="eastAsia"/>
          <w:lang w:val="en-US" w:eastAsia="zh-CN"/>
        </w:rPr>
      </w:pPr>
      <w:r>
        <w:drawing>
          <wp:inline distT="0" distB="0" distL="114300" distR="114300">
            <wp:extent cx="4417695" cy="1686560"/>
            <wp:effectExtent l="0" t="0" r="190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4417695" cy="168656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Xml&gt;DataSource</w:t>
      </w:r>
    </w:p>
    <w:p>
      <w:r>
        <w:drawing>
          <wp:inline distT="0" distB="0" distL="114300" distR="114300">
            <wp:extent cx="3985260" cy="3538855"/>
            <wp:effectExtent l="0" t="0" r="15240"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985260" cy="3538855"/>
                    </a:xfrm>
                    <a:prstGeom prst="rect">
                      <a:avLst/>
                    </a:prstGeom>
                    <a:noFill/>
                    <a:ln w="9525">
                      <a:noFill/>
                    </a:ln>
                  </pic:spPr>
                </pic:pic>
              </a:graphicData>
            </a:graphic>
          </wp:inline>
        </w:drawing>
      </w:r>
    </w:p>
    <w:p/>
    <w:p>
      <w:pPr>
        <w:rPr>
          <w:rFonts w:hint="eastAsia"/>
          <w:lang w:val="en-US" w:eastAsia="zh-CN"/>
        </w:rPr>
      </w:pPr>
    </w:p>
    <w:p>
      <w:pPr>
        <w:rPr>
          <w:rFonts w:hint="eastAsia"/>
          <w:lang w:val="en-US" w:eastAsia="zh-CN"/>
        </w:rPr>
      </w:pPr>
      <w:r>
        <w:rPr>
          <w:rFonts w:hint="eastAsia"/>
          <w:lang w:val="en-US" w:eastAsia="zh-CN"/>
        </w:rPr>
        <w:t>Mybatis加载mapper文件有几种方式？京东面试题 4种</w:t>
      </w:r>
    </w:p>
    <w:p>
      <w:pPr>
        <w:rPr>
          <w:rFonts w:hint="eastAsia"/>
          <w:lang w:val="en-US" w:eastAsia="zh-CN"/>
        </w:rPr>
      </w:pPr>
      <w:r>
        <w:rPr>
          <w:rFonts w:hint="eastAsia"/>
          <w:lang w:val="en-US" w:eastAsia="zh-CN"/>
        </w:rPr>
        <w:t>Mybatis 优先级哪个？</w:t>
      </w:r>
    </w:p>
    <w:p>
      <w:pPr>
        <w:rPr>
          <w:rFonts w:hint="eastAsia"/>
          <w:lang w:val="en-US" w:eastAsia="zh-CN"/>
        </w:rPr>
      </w:pPr>
      <w:r>
        <w:drawing>
          <wp:inline distT="0" distB="0" distL="114300" distR="114300">
            <wp:extent cx="5267960" cy="1709420"/>
            <wp:effectExtent l="0" t="0" r="8890"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67960" cy="1709420"/>
                    </a:xfrm>
                    <a:prstGeom prst="rect">
                      <a:avLst/>
                    </a:prstGeom>
                    <a:noFill/>
                    <a:ln w="9525">
                      <a:noFill/>
                    </a:ln>
                  </pic:spPr>
                </pic:pic>
              </a:graphicData>
            </a:graphic>
          </wp:inline>
        </w:drawing>
      </w:r>
    </w:p>
    <w:p>
      <w:pPr>
        <w:pStyle w:val="7"/>
        <w:keepNext w:val="0"/>
        <w:keepLines w:val="0"/>
        <w:widowControl/>
        <w:suppressLineNumbers w:val="0"/>
        <w:shd w:val="clear" w:fill="FFFFFF"/>
        <w:rPr>
          <w:rFonts w:hint="eastAsia" w:ascii="宋体" w:hAnsi="宋体" w:eastAsia="宋体" w:cs="宋体"/>
          <w:color w:val="000000"/>
          <w:sz w:val="28"/>
          <w:szCs w:val="28"/>
        </w:rPr>
      </w:pPr>
      <w:r>
        <w:rPr>
          <w:rFonts w:hint="eastAsia" w:ascii="宋体" w:hAnsi="宋体" w:eastAsia="宋体" w:cs="宋体"/>
          <w:b/>
          <w:color w:val="000080"/>
          <w:sz w:val="28"/>
          <w:szCs w:val="28"/>
          <w:shd w:val="clear" w:fill="FFFFFF"/>
        </w:rPr>
        <w:t xml:space="preserve">public enum </w:t>
      </w:r>
      <w:r>
        <w:rPr>
          <w:rFonts w:hint="eastAsia" w:ascii="宋体" w:hAnsi="宋体" w:eastAsia="宋体" w:cs="宋体"/>
          <w:color w:val="000000"/>
          <w:sz w:val="28"/>
          <w:szCs w:val="28"/>
          <w:shd w:val="clear" w:fill="FFFFFF"/>
        </w:rPr>
        <w:t>ExecutorType {</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b/>
          <w:i/>
          <w:color w:val="660E7A"/>
          <w:sz w:val="28"/>
          <w:szCs w:val="28"/>
          <w:shd w:val="clear" w:fill="FFFFFF"/>
        </w:rPr>
        <w:t>SIMPLE</w:t>
      </w:r>
      <w:r>
        <w:rPr>
          <w:rFonts w:hint="eastAsia" w:ascii="宋体" w:hAnsi="宋体" w:eastAsia="宋体" w:cs="宋体"/>
          <w:color w:val="000000"/>
          <w:sz w:val="28"/>
          <w:szCs w:val="28"/>
          <w:shd w:val="clear" w:fill="FFFFFF"/>
        </w:rPr>
        <w:t xml:space="preserve">, </w:t>
      </w:r>
      <w:r>
        <w:rPr>
          <w:rFonts w:hint="eastAsia" w:ascii="宋体" w:hAnsi="宋体" w:eastAsia="宋体" w:cs="宋体"/>
          <w:b/>
          <w:i/>
          <w:color w:val="660E7A"/>
          <w:sz w:val="28"/>
          <w:szCs w:val="28"/>
          <w:shd w:val="clear" w:fill="FFFFFF"/>
        </w:rPr>
        <w:t>REUSE</w:t>
      </w:r>
      <w:r>
        <w:rPr>
          <w:rFonts w:hint="eastAsia" w:ascii="宋体" w:hAnsi="宋体" w:eastAsia="宋体" w:cs="宋体"/>
          <w:color w:val="000000"/>
          <w:sz w:val="28"/>
          <w:szCs w:val="28"/>
          <w:shd w:val="clear" w:fill="FFFFFF"/>
        </w:rPr>
        <w:t xml:space="preserve">, </w:t>
      </w:r>
      <w:r>
        <w:rPr>
          <w:rFonts w:hint="eastAsia" w:ascii="宋体" w:hAnsi="宋体" w:eastAsia="宋体" w:cs="宋体"/>
          <w:b/>
          <w:i/>
          <w:color w:val="660E7A"/>
          <w:sz w:val="28"/>
          <w:szCs w:val="28"/>
          <w:shd w:val="clear" w:fill="FFFFFF"/>
        </w:rPr>
        <w:t>BATCH</w:t>
      </w:r>
      <w:r>
        <w:rPr>
          <w:rFonts w:hint="eastAsia" w:ascii="宋体" w:hAnsi="宋体" w:eastAsia="宋体" w:cs="宋体"/>
          <w:b/>
          <w:i/>
          <w:color w:val="660E7A"/>
          <w:sz w:val="28"/>
          <w:szCs w:val="28"/>
          <w:shd w:val="clear" w:fill="FFFFFF"/>
        </w:rPr>
        <w:br w:type="textWrapping"/>
      </w:r>
      <w:r>
        <w:rPr>
          <w:rFonts w:hint="eastAsia" w:ascii="宋体" w:hAnsi="宋体" w:eastAsia="宋体" w:cs="宋体"/>
          <w:color w:val="000000"/>
          <w:sz w:val="28"/>
          <w:szCs w:val="28"/>
          <w:shd w:val="clear" w:fill="FFFFFF"/>
        </w:rPr>
        <w:t>}</w:t>
      </w:r>
    </w:p>
    <w:p>
      <w:pPr>
        <w:rPr>
          <w:rFonts w:hint="eastAsia"/>
          <w:lang w:val="en-US" w:eastAsia="zh-CN"/>
        </w:rPr>
      </w:pPr>
      <w:r>
        <w:rPr>
          <w:rFonts w:hint="eastAsia"/>
          <w:lang w:val="en-US" w:eastAsia="zh-CN"/>
        </w:rPr>
        <w:t>三种执行器</w:t>
      </w:r>
    </w:p>
    <w:p>
      <w:pPr>
        <w:rPr>
          <w:rFonts w:hint="eastAsia"/>
          <w:lang w:val="en-US" w:eastAsia="zh-CN"/>
        </w:rPr>
      </w:pPr>
    </w:p>
    <w:p>
      <w:pPr>
        <w:rPr>
          <w:rFonts w:hint="eastAsia"/>
          <w:lang w:val="en-US" w:eastAsia="zh-CN"/>
        </w:rPr>
      </w:pPr>
      <w:r>
        <w:rPr>
          <w:rFonts w:hint="eastAsia"/>
          <w:lang w:val="en-US" w:eastAsia="zh-CN"/>
        </w:rPr>
        <w:t>失效</w:t>
      </w:r>
    </w:p>
    <w:p>
      <w:pPr>
        <w:rPr>
          <w:rFonts w:hint="eastAsia"/>
          <w:lang w:val="en-US" w:eastAsia="zh-CN"/>
        </w:rPr>
      </w:pPr>
      <w:r>
        <w:rPr>
          <w:rFonts w:hint="eastAsia"/>
          <w:lang w:val="en-US" w:eastAsia="zh-CN"/>
        </w:rPr>
        <w:t>二级缓存 bug 坑</w:t>
      </w:r>
    </w:p>
    <w:p>
      <w:r>
        <w:drawing>
          <wp:inline distT="0" distB="0" distL="114300" distR="114300">
            <wp:extent cx="5271770" cy="1934210"/>
            <wp:effectExtent l="0" t="0" r="5080" b="88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271770" cy="193421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HashMap Map</w:t>
      </w:r>
    </w:p>
    <w:p>
      <w:pPr>
        <w:rPr>
          <w:rFonts w:hint="eastAsia"/>
          <w:lang w:val="en-US" w:eastAsia="zh-CN"/>
        </w:rPr>
      </w:pPr>
    </w:p>
    <w:p>
      <w:pPr>
        <w:rPr>
          <w:rFonts w:hint="eastAsia"/>
          <w:lang w:val="en-US" w:eastAsia="zh-CN"/>
        </w:rPr>
      </w:pPr>
      <w:r>
        <w:rPr>
          <w:rFonts w:hint="eastAsia"/>
          <w:lang w:val="en-US" w:eastAsia="zh-CN"/>
        </w:rPr>
        <w:t>Mybatis一级缓存默认是开启还是关闭的？ 开启的</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mybatis核心概念</w:t>
      </w:r>
    </w:p>
    <w:p>
      <w:pPr>
        <w:rPr>
          <w:rFonts w:hint="eastAsia"/>
          <w:b/>
          <w:bCs/>
          <w:lang w:val="en-US" w:eastAsia="zh-CN"/>
        </w:rPr>
      </w:pPr>
      <w:r>
        <w:rPr>
          <w:rFonts w:hint="eastAsia"/>
          <w:b/>
          <w:bCs/>
          <w:lang w:val="en-US" w:eastAsia="zh-CN"/>
        </w:rPr>
        <w:t>Configuration、</w:t>
      </w:r>
      <w:r>
        <w:rPr>
          <w:rFonts w:hint="eastAsia"/>
          <w:b/>
          <w:bCs/>
        </w:rPr>
        <w:t>SqlSessionFactory</w:t>
      </w:r>
      <w:r>
        <w:rPr>
          <w:rFonts w:hint="eastAsia"/>
          <w:b/>
          <w:bCs/>
          <w:lang w:eastAsia="zh-CN"/>
        </w:rPr>
        <w:t>、</w:t>
      </w:r>
      <w:r>
        <w:rPr>
          <w:rFonts w:hint="eastAsia"/>
          <w:b/>
          <w:bCs/>
          <w:lang w:val="en-US" w:eastAsia="zh-CN"/>
        </w:rPr>
        <w:t>Session、</w:t>
      </w:r>
      <w:r>
        <w:rPr>
          <w:rFonts w:hint="eastAsia"/>
          <w:b/>
          <w:bCs/>
        </w:rPr>
        <w:t>Executor</w:t>
      </w:r>
      <w:r>
        <w:rPr>
          <w:rFonts w:hint="eastAsia"/>
          <w:b/>
          <w:bCs/>
          <w:lang w:eastAsia="zh-CN"/>
        </w:rPr>
        <w:t>、</w:t>
      </w:r>
      <w:r>
        <w:rPr>
          <w:rFonts w:hint="eastAsia"/>
          <w:b/>
          <w:bCs/>
          <w:lang w:val="en-US" w:eastAsia="zh-CN"/>
        </w:rPr>
        <w:t>MappedStatement、StatementHandler、ResultSetHandler</w:t>
      </w:r>
    </w:p>
    <w:p>
      <w:pPr>
        <w:rPr>
          <w:rFonts w:hint="eastAsia"/>
          <w:b/>
          <w:bCs/>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8" w:type="dxa"/>
          </w:tcPr>
          <w:p>
            <w:pPr>
              <w:rPr>
                <w:rFonts w:hint="eastAsia"/>
                <w:b/>
                <w:bCs/>
                <w:vertAlign w:val="baseline"/>
                <w:lang w:val="en-US" w:eastAsia="zh-CN"/>
              </w:rPr>
            </w:pPr>
            <w:r>
              <w:rPr>
                <w:rFonts w:hint="eastAsia"/>
                <w:b/>
                <w:bCs/>
                <w:vertAlign w:val="baseline"/>
                <w:lang w:val="en-US" w:eastAsia="zh-CN"/>
              </w:rPr>
              <w:t>名称</w:t>
            </w:r>
          </w:p>
        </w:tc>
        <w:tc>
          <w:tcPr>
            <w:tcW w:w="5934" w:type="dxa"/>
          </w:tcPr>
          <w:p>
            <w:pPr>
              <w:rPr>
                <w:rFonts w:hint="eastAsia"/>
                <w:b/>
                <w:bCs/>
                <w:vertAlign w:val="baseline"/>
                <w:lang w:val="en-US" w:eastAsia="zh-CN"/>
              </w:rPr>
            </w:pPr>
            <w:r>
              <w:rPr>
                <w:rFonts w:hint="eastAsia"/>
                <w:b/>
                <w:bCs/>
                <w:vertAlign w:val="baseline"/>
                <w:lang w:val="en-US" w:eastAsia="zh-CN"/>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8" w:type="dxa"/>
          </w:tcPr>
          <w:p>
            <w:pPr>
              <w:rPr>
                <w:rFonts w:hint="eastAsia"/>
                <w:vertAlign w:val="baseline"/>
                <w:lang w:val="en-US" w:eastAsia="zh-CN"/>
              </w:rPr>
            </w:pPr>
            <w:r>
              <w:rPr>
                <w:rFonts w:hint="eastAsia"/>
                <w:lang w:val="en-US" w:eastAsia="zh-CN"/>
              </w:rPr>
              <w:t>Configuration</w:t>
            </w:r>
          </w:p>
        </w:tc>
        <w:tc>
          <w:tcPr>
            <w:tcW w:w="5934" w:type="dxa"/>
          </w:tcPr>
          <w:p>
            <w:pPr>
              <w:rPr>
                <w:rFonts w:hint="eastAsia"/>
                <w:vertAlign w:val="baseline"/>
                <w:lang w:val="en-US" w:eastAsia="zh-CN"/>
              </w:rPr>
            </w:pPr>
            <w:r>
              <w:rPr>
                <w:rFonts w:hint="eastAsia"/>
                <w:vertAlign w:val="baseline"/>
                <w:lang w:val="en-US" w:eastAsia="zh-CN"/>
              </w:rPr>
              <w:t>管理mysql-config.xml全局配置关系类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8" w:type="dxa"/>
          </w:tcPr>
          <w:p>
            <w:pPr>
              <w:rPr>
                <w:rFonts w:hint="eastAsia"/>
                <w:vertAlign w:val="baseline"/>
                <w:lang w:val="en-US" w:eastAsia="zh-CN"/>
              </w:rPr>
            </w:pPr>
            <w:r>
              <w:rPr>
                <w:rFonts w:hint="eastAsia"/>
              </w:rPr>
              <w:t>SqlSessionFactory</w:t>
            </w:r>
          </w:p>
        </w:tc>
        <w:tc>
          <w:tcPr>
            <w:tcW w:w="5934" w:type="dxa"/>
          </w:tcPr>
          <w:p>
            <w:pPr>
              <w:rPr>
                <w:rFonts w:hint="eastAsia"/>
                <w:b/>
                <w:bCs/>
                <w:vertAlign w:val="baseline"/>
                <w:lang w:val="en-US" w:eastAsia="zh-CN"/>
              </w:rPr>
            </w:pPr>
            <w:r>
              <w:rPr>
                <w:rFonts w:hint="eastAsia"/>
                <w:b w:val="0"/>
                <w:bCs w:val="0"/>
                <w:vertAlign w:val="baseline"/>
                <w:lang w:val="en-US" w:eastAsia="zh-CN"/>
              </w:rPr>
              <w:t>Session管理工厂接口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8" w:type="dxa"/>
          </w:tcPr>
          <w:p>
            <w:pPr>
              <w:rPr>
                <w:rFonts w:hint="eastAsia"/>
                <w:vertAlign w:val="baseline"/>
                <w:lang w:val="en-US" w:eastAsia="zh-CN"/>
              </w:rPr>
            </w:pPr>
            <w:r>
              <w:rPr>
                <w:rFonts w:hint="eastAsia"/>
                <w:lang w:val="en-US" w:eastAsia="zh-CN"/>
              </w:rPr>
              <w:t>Session</w:t>
            </w:r>
          </w:p>
        </w:tc>
        <w:tc>
          <w:tcPr>
            <w:tcW w:w="5934" w:type="dxa"/>
          </w:tcPr>
          <w:p>
            <w:pPr>
              <w:rPr>
                <w:rFonts w:hint="eastAsia"/>
                <w:vertAlign w:val="baseline"/>
                <w:lang w:val="en-US" w:eastAsia="zh-CN"/>
              </w:rPr>
            </w:pPr>
            <w:r>
              <w:rPr>
                <w:rFonts w:hint="eastAsia"/>
              </w:rPr>
              <w:t>SqlSession是一个面向用户（程序员）的接口。SqlSession中提供了很多操作数据库的方法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8" w:type="dxa"/>
          </w:tcPr>
          <w:p>
            <w:pPr>
              <w:rPr>
                <w:rFonts w:hint="eastAsia"/>
                <w:vertAlign w:val="baseline"/>
                <w:lang w:val="en-US" w:eastAsia="zh-CN"/>
              </w:rPr>
            </w:pPr>
            <w:r>
              <w:rPr>
                <w:rFonts w:hint="eastAsia"/>
              </w:rPr>
              <w:t>Executor</w:t>
            </w:r>
          </w:p>
        </w:tc>
        <w:tc>
          <w:tcPr>
            <w:tcW w:w="5934" w:type="dxa"/>
          </w:tcPr>
          <w:p>
            <w:pPr>
              <w:rPr>
                <w:rFonts w:hint="eastAsia"/>
              </w:rPr>
            </w:pPr>
            <w:r>
              <w:rPr>
                <w:rFonts w:hint="eastAsia"/>
                <w:vertAlign w:val="baseline"/>
                <w:lang w:val="en-US" w:eastAsia="zh-CN"/>
              </w:rPr>
              <w:t>执行器</w:t>
            </w:r>
            <w:r>
              <w:rPr>
                <w:rFonts w:hint="eastAsia"/>
              </w:rPr>
              <w:t>是一个接口（基本执行器、缓存执行器）</w:t>
            </w:r>
          </w:p>
          <w:p>
            <w:pPr>
              <w:rPr>
                <w:rFonts w:hint="eastAsia"/>
                <w:vertAlign w:val="baseline"/>
                <w:lang w:val="en-US" w:eastAsia="zh-CN"/>
              </w:rPr>
            </w:pPr>
            <w:r>
              <w:rPr>
                <w:rFonts w:hint="eastAsia"/>
              </w:rPr>
              <w:t>作用：SqlSession内部通过执行器操作数据库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8" w:type="dxa"/>
          </w:tcPr>
          <w:p>
            <w:pPr>
              <w:rPr>
                <w:rFonts w:hint="eastAsia"/>
                <w:vertAlign w:val="baseline"/>
                <w:lang w:val="en-US" w:eastAsia="zh-CN"/>
              </w:rPr>
            </w:pPr>
            <w:r>
              <w:rPr>
                <w:rFonts w:hint="eastAsia"/>
                <w:lang w:val="en-US" w:eastAsia="zh-CN"/>
              </w:rPr>
              <w:t>MappedStatement</w:t>
            </w:r>
          </w:p>
        </w:tc>
        <w:tc>
          <w:tcPr>
            <w:tcW w:w="5934" w:type="dxa"/>
          </w:tcPr>
          <w:p>
            <w:pPr>
              <w:rPr>
                <w:rFonts w:hint="eastAsia"/>
              </w:rPr>
            </w:pPr>
            <w:r>
              <w:rPr>
                <w:rFonts w:hint="eastAsia"/>
              </w:rPr>
              <w:t>底层封装对象</w:t>
            </w:r>
          </w:p>
          <w:p>
            <w:pPr>
              <w:rPr>
                <w:rFonts w:hint="eastAsia" w:eastAsiaTheme="minorEastAsia"/>
                <w:vertAlign w:val="baseline"/>
                <w:lang w:val="en-US" w:eastAsia="zh-CN"/>
              </w:rPr>
            </w:pPr>
            <w:r>
              <w:rPr>
                <w:rFonts w:hint="eastAsia"/>
              </w:rPr>
              <w:t>作用：对操作数据库存储封装，包括 sql语句</w:t>
            </w:r>
            <w:r>
              <w:rPr>
                <w:rFonts w:hint="eastAsia"/>
                <w:lang w:eastAsia="zh-CN"/>
              </w:rPr>
              <w:t>、</w:t>
            </w:r>
            <w:r>
              <w:rPr>
                <w:rFonts w:hint="eastAsia"/>
                <w:lang w:val="en-US" w:eastAsia="zh-CN"/>
              </w:rPr>
              <w:t>输入输出参数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8" w:type="dxa"/>
          </w:tcPr>
          <w:p>
            <w:pPr>
              <w:rPr>
                <w:rFonts w:hint="eastAsia"/>
                <w:vertAlign w:val="baseline"/>
                <w:lang w:val="en-US" w:eastAsia="zh-CN"/>
              </w:rPr>
            </w:pPr>
            <w:r>
              <w:rPr>
                <w:rFonts w:hint="eastAsia"/>
                <w:lang w:val="en-US" w:eastAsia="zh-CN"/>
              </w:rPr>
              <w:t>StatementHandler</w:t>
            </w:r>
          </w:p>
        </w:tc>
        <w:tc>
          <w:tcPr>
            <w:tcW w:w="5934" w:type="dxa"/>
          </w:tcPr>
          <w:p>
            <w:pPr>
              <w:rPr>
                <w:rFonts w:hint="eastAsia"/>
                <w:vertAlign w:val="baseline"/>
                <w:lang w:val="en-US" w:eastAsia="zh-CN"/>
              </w:rPr>
            </w:pPr>
            <w:r>
              <w:rPr>
                <w:rFonts w:hint="eastAsia"/>
                <w:vertAlign w:val="baseline"/>
                <w:lang w:val="en-US" w:eastAsia="zh-CN"/>
              </w:rPr>
              <w:t>具体操作数据库相关的handler接口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8" w:type="dxa"/>
          </w:tcPr>
          <w:p>
            <w:pPr>
              <w:rPr>
                <w:rFonts w:hint="eastAsia"/>
                <w:vertAlign w:val="baseline"/>
                <w:lang w:val="en-US" w:eastAsia="zh-CN"/>
              </w:rPr>
            </w:pPr>
            <w:r>
              <w:rPr>
                <w:rFonts w:hint="eastAsia"/>
                <w:lang w:val="en-US" w:eastAsia="zh-CN"/>
              </w:rPr>
              <w:t>ResultSetHandler</w:t>
            </w:r>
          </w:p>
        </w:tc>
        <w:tc>
          <w:tcPr>
            <w:tcW w:w="5934" w:type="dxa"/>
          </w:tcPr>
          <w:p>
            <w:pPr>
              <w:rPr>
                <w:rFonts w:hint="eastAsia"/>
                <w:vertAlign w:val="baseline"/>
                <w:lang w:val="en-US" w:eastAsia="zh-CN"/>
              </w:rPr>
            </w:pPr>
            <w:r>
              <w:rPr>
                <w:rFonts w:hint="eastAsia"/>
                <w:vertAlign w:val="baseline"/>
                <w:lang w:val="en-US" w:eastAsia="zh-CN"/>
              </w:rPr>
              <w:t>具体操作数据库返回结果的handler接口</w:t>
            </w:r>
          </w:p>
        </w:tc>
      </w:tr>
    </w:tbl>
    <w:p>
      <w:pPr>
        <w:rPr>
          <w:rFonts w:hint="eastAsia"/>
          <w:lang w:val="en-US" w:eastAsia="zh-CN"/>
        </w:rPr>
      </w:pPr>
    </w:p>
    <w:p>
      <w:pPr>
        <w:rPr>
          <w:rFonts w:hint="eastAsia"/>
          <w:lang w:val="en-US" w:eastAsia="zh-CN"/>
        </w:rPr>
      </w:pPr>
      <w:r>
        <w:drawing>
          <wp:inline distT="0" distB="0" distL="114300" distR="114300">
            <wp:extent cx="5267960" cy="2527935"/>
            <wp:effectExtent l="0" t="0" r="8890" b="571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1"/>
                    <a:stretch>
                      <a:fillRect/>
                    </a:stretch>
                  </pic:blipFill>
                  <pic:spPr>
                    <a:xfrm>
                      <a:off x="0" y="0"/>
                      <a:ext cx="5267960" cy="252793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设计模式：</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bCs/>
                <w:vertAlign w:val="baseline"/>
                <w:lang w:val="en-US" w:eastAsia="zh-CN"/>
              </w:rPr>
            </w:pPr>
            <w:r>
              <w:rPr>
                <w:rFonts w:hint="eastAsia"/>
                <w:b/>
                <w:bCs/>
                <w:vertAlign w:val="baseline"/>
                <w:lang w:val="en-US" w:eastAsia="zh-CN"/>
              </w:rPr>
              <w:t>Mybatis</w:t>
            </w:r>
          </w:p>
        </w:tc>
        <w:tc>
          <w:tcPr>
            <w:tcW w:w="4261" w:type="dxa"/>
          </w:tcPr>
          <w:p>
            <w:pPr>
              <w:rPr>
                <w:rFonts w:hint="eastAsia"/>
                <w:b/>
                <w:bCs/>
                <w:vertAlign w:val="baseline"/>
                <w:lang w:val="en-US" w:eastAsia="zh-CN"/>
              </w:rPr>
            </w:pPr>
            <w:r>
              <w:rPr>
                <w:rFonts w:hint="eastAsia"/>
                <w:b/>
                <w:bCs/>
                <w:vertAlign w:val="baseline"/>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ascii="宋体" w:hAnsi="宋体" w:eastAsia="宋体" w:cs="宋体"/>
                <w:kern w:val="0"/>
                <w:sz w:val="24"/>
                <w:szCs w:val="24"/>
                <w:lang w:val="en-US" w:eastAsia="zh-CN" w:bidi="ar"/>
              </w:rPr>
              <w:t>S</w:t>
            </w:r>
            <w:r>
              <w:rPr>
                <w:rFonts w:ascii="宋体" w:hAnsi="宋体" w:eastAsia="宋体" w:cs="宋体"/>
                <w:kern w:val="0"/>
                <w:sz w:val="24"/>
                <w:szCs w:val="24"/>
                <w:lang w:val="en-US" w:eastAsia="zh-CN" w:bidi="ar"/>
              </w:rPr>
              <w:t>qlSessionFactory</w:t>
            </w:r>
          </w:p>
        </w:tc>
        <w:tc>
          <w:tcPr>
            <w:tcW w:w="4261" w:type="dxa"/>
          </w:tcPr>
          <w:p>
            <w:pPr>
              <w:rPr>
                <w:rFonts w:hint="eastAsia"/>
                <w:vertAlign w:val="baseline"/>
                <w:lang w:val="en-US" w:eastAsia="zh-CN"/>
              </w:rPr>
            </w:pPr>
            <w:r>
              <w:rPr>
                <w:rFonts w:hint="eastAsia"/>
                <w:vertAlign w:val="baseline"/>
                <w:lang w:val="en-US" w:eastAsia="zh-CN"/>
              </w:rPr>
              <w:t>工厂模式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ascii="宋体" w:hAnsi="宋体" w:eastAsia="宋体" w:cs="宋体"/>
                <w:kern w:val="0"/>
                <w:sz w:val="24"/>
                <w:szCs w:val="24"/>
                <w:lang w:val="en-US" w:eastAsia="zh-CN" w:bidi="ar"/>
              </w:rPr>
              <w:t>build   </w:t>
            </w:r>
          </w:p>
        </w:tc>
        <w:tc>
          <w:tcPr>
            <w:tcW w:w="4261" w:type="dxa"/>
          </w:tcPr>
          <w:p>
            <w:pPr>
              <w:rPr>
                <w:rFonts w:hint="eastAsia"/>
                <w:vertAlign w:val="baseline"/>
                <w:lang w:val="en-US" w:eastAsia="zh-CN"/>
              </w:rPr>
            </w:pPr>
            <w:r>
              <w:rPr>
                <w:rFonts w:hint="eastAsia"/>
                <w:vertAlign w:val="baseline"/>
                <w:lang w:val="en-US" w:eastAsia="zh-CN"/>
              </w:rPr>
              <w:t>构建模式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ascii="宋体" w:hAnsi="宋体" w:eastAsia="宋体" w:cs="宋体"/>
                <w:kern w:val="0"/>
                <w:sz w:val="24"/>
                <w:szCs w:val="24"/>
                <w:lang w:val="en-US" w:eastAsia="zh-CN" w:bidi="ar"/>
              </w:rPr>
              <w:t>GetInstance</w:t>
            </w:r>
            <w:r>
              <w:rPr>
                <w:rFonts w:hint="eastAsia" w:ascii="宋体" w:hAnsi="宋体" w:eastAsia="宋体" w:cs="宋体"/>
                <w:kern w:val="0"/>
                <w:sz w:val="24"/>
                <w:szCs w:val="24"/>
                <w:lang w:val="en-US" w:eastAsia="zh-CN" w:bidi="ar"/>
              </w:rPr>
              <w:t>、Cache</w:t>
            </w:r>
          </w:p>
        </w:tc>
        <w:tc>
          <w:tcPr>
            <w:tcW w:w="4261" w:type="dxa"/>
          </w:tcPr>
          <w:p>
            <w:pPr>
              <w:rPr>
                <w:rFonts w:hint="eastAsia"/>
                <w:vertAlign w:val="baseline"/>
                <w:lang w:val="en-US" w:eastAsia="zh-CN"/>
              </w:rPr>
            </w:pPr>
            <w:r>
              <w:rPr>
                <w:rFonts w:hint="eastAsia"/>
                <w:vertAlign w:val="baseline"/>
                <w:lang w:val="en-US" w:eastAsia="zh-CN"/>
              </w:rPr>
              <w:t>单列模式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InterceptorChain</w:t>
            </w:r>
          </w:p>
        </w:tc>
        <w:tc>
          <w:tcPr>
            <w:tcW w:w="4261" w:type="dxa"/>
          </w:tcPr>
          <w:p>
            <w:pPr>
              <w:rPr>
                <w:rFonts w:hint="eastAsia"/>
                <w:vertAlign w:val="baseline"/>
                <w:lang w:val="en-US" w:eastAsia="zh-CN"/>
              </w:rPr>
            </w:pPr>
            <w:r>
              <w:rPr>
                <w:rFonts w:hint="eastAsia"/>
                <w:vertAlign w:val="baseline"/>
                <w:lang w:val="en-US" w:eastAsia="zh-CN"/>
              </w:rPr>
              <w:t>责任链模式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Proxy</w:t>
            </w:r>
          </w:p>
        </w:tc>
        <w:tc>
          <w:tcPr>
            <w:tcW w:w="4261" w:type="dxa"/>
          </w:tcPr>
          <w:p>
            <w:pPr>
              <w:rPr>
                <w:rFonts w:hint="eastAsia"/>
                <w:vertAlign w:val="baseline"/>
                <w:lang w:val="en-US" w:eastAsia="zh-CN"/>
              </w:rPr>
            </w:pPr>
            <w:r>
              <w:rPr>
                <w:rFonts w:hint="eastAsia"/>
                <w:vertAlign w:val="baseline"/>
                <w:lang w:val="en-US" w:eastAsia="zh-CN"/>
              </w:rPr>
              <w:t>代理模式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Execute</w:t>
            </w:r>
          </w:p>
        </w:tc>
        <w:tc>
          <w:tcPr>
            <w:tcW w:w="4261" w:type="dxa"/>
          </w:tcPr>
          <w:p>
            <w:pPr>
              <w:rPr>
                <w:rFonts w:hint="eastAsia"/>
                <w:vertAlign w:val="baseline"/>
                <w:lang w:val="en-US" w:eastAsia="zh-CN"/>
              </w:rPr>
            </w:pPr>
            <w:r>
              <w:rPr>
                <w:rFonts w:hint="eastAsia"/>
                <w:vertAlign w:val="baseline"/>
                <w:lang w:val="en-US" w:eastAsia="zh-CN"/>
              </w:rPr>
              <w:t>命令模式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doQuery</w:t>
            </w:r>
          </w:p>
        </w:tc>
        <w:tc>
          <w:tcPr>
            <w:tcW w:w="4261" w:type="dxa"/>
          </w:tcPr>
          <w:p>
            <w:pPr>
              <w:rPr>
                <w:rFonts w:hint="eastAsia"/>
                <w:vertAlign w:val="baseline"/>
                <w:lang w:val="en-US" w:eastAsia="zh-CN"/>
              </w:rPr>
            </w:pPr>
            <w:r>
              <w:rPr>
                <w:rFonts w:hint="eastAsia"/>
                <w:vertAlign w:val="baseline"/>
                <w:lang w:val="en-US" w:eastAsia="zh-CN"/>
              </w:rPr>
              <w:t>模板模式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Executor|Cache</w:t>
            </w:r>
          </w:p>
        </w:tc>
        <w:tc>
          <w:tcPr>
            <w:tcW w:w="4261" w:type="dxa"/>
          </w:tcPr>
          <w:p>
            <w:pPr>
              <w:rPr>
                <w:rFonts w:hint="eastAsia"/>
                <w:vertAlign w:val="baseline"/>
                <w:lang w:val="en-US" w:eastAsia="zh-CN"/>
              </w:rPr>
            </w:pPr>
            <w:r>
              <w:rPr>
                <w:rFonts w:hint="eastAsia"/>
                <w:vertAlign w:val="baseline"/>
                <w:lang w:val="en-US" w:eastAsia="zh-CN"/>
              </w:rPr>
              <w:t>装饰模式</w:t>
            </w:r>
          </w:p>
        </w:tc>
      </w:tr>
    </w:tbl>
    <w:p>
      <w:pPr>
        <w:rPr>
          <w:rFonts w:hint="eastAsia"/>
          <w:lang w:val="en-US" w:eastAsia="zh-CN"/>
        </w:rPr>
      </w:pPr>
    </w:p>
    <w:p>
      <w:pPr>
        <w:pStyle w:val="2"/>
        <w:rPr>
          <w:rFonts w:hint="eastAsia"/>
          <w:lang w:val="en-US" w:eastAsia="zh-CN"/>
        </w:rPr>
      </w:pPr>
      <w:r>
        <w:rPr>
          <w:rFonts w:hint="eastAsia"/>
          <w:lang w:val="en-US" w:eastAsia="zh-CN"/>
        </w:rPr>
        <w:t>整体认识mybatis源码包</w:t>
      </w:r>
    </w:p>
    <w:p>
      <w:pPr>
        <w:rPr>
          <w:rFonts w:hint="eastAsia"/>
          <w:lang w:val="en-US" w:eastAsia="zh-CN"/>
        </w:rPr>
      </w:pPr>
      <w:r>
        <w:rPr>
          <w:rFonts w:hint="eastAsia"/>
          <w:lang w:val="en-US" w:eastAsia="zh-CN"/>
        </w:rPr>
        <w:t xml:space="preserve">                ├─annotations   -&gt;注解相关 比如select insert</w:t>
      </w:r>
    </w:p>
    <w:p>
      <w:pPr>
        <w:rPr>
          <w:rFonts w:hint="eastAsia"/>
          <w:lang w:val="en-US" w:eastAsia="zh-CN"/>
        </w:rPr>
      </w:pPr>
      <w:r>
        <w:rPr>
          <w:rFonts w:hint="eastAsia"/>
          <w:lang w:val="en-US" w:eastAsia="zh-CN"/>
        </w:rPr>
        <w:t xml:space="preserve">                ├─binding       -&gt; mapper相关</w:t>
      </w:r>
    </w:p>
    <w:p>
      <w:pPr>
        <w:rPr>
          <w:rFonts w:hint="eastAsia"/>
          <w:lang w:val="en-US" w:eastAsia="zh-CN"/>
        </w:rPr>
      </w:pPr>
      <w:r>
        <w:rPr>
          <w:rFonts w:hint="eastAsia"/>
          <w:lang w:val="en-US" w:eastAsia="zh-CN"/>
        </w:rPr>
        <w:t xml:space="preserve">                ├─builder       -&gt;解析xml相关</w:t>
      </w:r>
    </w:p>
    <w:p>
      <w:pPr>
        <w:rPr>
          <w:rFonts w:hint="eastAsia"/>
          <w:lang w:val="en-US" w:eastAsia="zh-CN"/>
        </w:rPr>
      </w:pPr>
      <w:r>
        <w:rPr>
          <w:rFonts w:hint="eastAsia"/>
          <w:lang w:val="en-US" w:eastAsia="zh-CN"/>
        </w:rPr>
        <w:t xml:space="preserve">                ├─cache        -&gt;缓存</w:t>
      </w:r>
    </w:p>
    <w:p>
      <w:pPr>
        <w:rPr>
          <w:rFonts w:hint="eastAsia"/>
          <w:lang w:val="en-US" w:eastAsia="zh-CN"/>
        </w:rPr>
      </w:pPr>
      <w:r>
        <w:rPr>
          <w:rFonts w:hint="eastAsia"/>
          <w:lang w:val="en-US" w:eastAsia="zh-CN"/>
        </w:rPr>
        <w:t xml:space="preserve">                ├─cursor       -&gt; 返回结果resultset</w:t>
      </w:r>
    </w:p>
    <w:p>
      <w:pPr>
        <w:rPr>
          <w:rFonts w:hint="eastAsia"/>
          <w:lang w:val="en-US" w:eastAsia="zh-CN"/>
        </w:rPr>
      </w:pPr>
      <w:r>
        <w:rPr>
          <w:rFonts w:hint="eastAsia"/>
          <w:lang w:val="en-US" w:eastAsia="zh-CN"/>
        </w:rPr>
        <w:t xml:space="preserve">                ├─datasourcer   -&gt;数据管理 </w:t>
      </w:r>
    </w:p>
    <w:p>
      <w:pPr>
        <w:rPr>
          <w:rFonts w:hint="eastAsia"/>
          <w:lang w:val="en-US" w:eastAsia="zh-CN"/>
        </w:rPr>
      </w:pPr>
      <w:r>
        <w:rPr>
          <w:rFonts w:hint="eastAsia"/>
          <w:lang w:val="en-US" w:eastAsia="zh-CN"/>
        </w:rPr>
        <w:t xml:space="preserve">                ├─exceptionsr       -&gt; 异常</w:t>
      </w:r>
    </w:p>
    <w:p>
      <w:pPr>
        <w:rPr>
          <w:rFonts w:hint="eastAsia"/>
          <w:lang w:val="en-US" w:eastAsia="zh-CN"/>
        </w:rPr>
      </w:pPr>
      <w:r>
        <w:rPr>
          <w:rFonts w:hint="eastAsia"/>
          <w:lang w:val="en-US" w:eastAsia="zh-CN"/>
        </w:rPr>
        <w:t xml:space="preserve">                ├─executorr       -&gt; 执行器</w:t>
      </w:r>
    </w:p>
    <w:p>
      <w:pPr>
        <w:rPr>
          <w:rFonts w:hint="eastAsia"/>
          <w:lang w:val="en-US" w:eastAsia="zh-CN"/>
        </w:rPr>
      </w:pPr>
      <w:r>
        <w:rPr>
          <w:rFonts w:hint="eastAsia"/>
          <w:lang w:val="en-US" w:eastAsia="zh-CN"/>
        </w:rPr>
        <w:t xml:space="preserve">                ├─io              -&gt;classloader</w:t>
      </w:r>
    </w:p>
    <w:p>
      <w:pPr>
        <w:rPr>
          <w:rFonts w:hint="eastAsia"/>
          <w:lang w:val="en-US" w:eastAsia="zh-CN"/>
        </w:rPr>
      </w:pPr>
      <w:r>
        <w:rPr>
          <w:rFonts w:hint="eastAsia"/>
          <w:lang w:val="en-US" w:eastAsia="zh-CN"/>
        </w:rPr>
        <w:t xml:space="preserve">                ├─jdbc              -&gt;jdbc</w:t>
      </w:r>
    </w:p>
    <w:p>
      <w:pPr>
        <w:rPr>
          <w:rFonts w:hint="eastAsia"/>
          <w:lang w:val="en-US" w:eastAsia="zh-CN"/>
        </w:rPr>
      </w:pPr>
      <w:r>
        <w:rPr>
          <w:rFonts w:hint="eastAsia"/>
          <w:lang w:val="en-US" w:eastAsia="zh-CN"/>
        </w:rPr>
        <w:t xml:space="preserve">                ├─lang              -&gt;jdk7 jdk8</w:t>
      </w:r>
    </w:p>
    <w:p>
      <w:pPr>
        <w:rPr>
          <w:rFonts w:hint="eastAsia"/>
          <w:lang w:val="en-US" w:eastAsia="zh-CN"/>
        </w:rPr>
      </w:pPr>
      <w:r>
        <w:rPr>
          <w:rFonts w:hint="eastAsia"/>
          <w:lang w:val="en-US" w:eastAsia="zh-CN"/>
        </w:rPr>
        <w:t xml:space="preserve">                ├─logging              -&gt;日志相关</w:t>
      </w:r>
    </w:p>
    <w:p>
      <w:pPr>
        <w:rPr>
          <w:rFonts w:hint="eastAsia"/>
          <w:lang w:val="en-US" w:eastAsia="zh-CN"/>
        </w:rPr>
      </w:pPr>
      <w:r>
        <w:rPr>
          <w:rFonts w:hint="eastAsia"/>
          <w:lang w:val="en-US" w:eastAsia="zh-CN"/>
        </w:rPr>
        <w:t xml:space="preserve">                ├─mapping              -&gt;mapper相关的封装</w:t>
      </w:r>
    </w:p>
    <w:p>
      <w:pPr>
        <w:rPr>
          <w:rFonts w:hint="eastAsia"/>
          <w:lang w:val="en-US" w:eastAsia="zh-CN"/>
        </w:rPr>
      </w:pPr>
      <w:r>
        <w:rPr>
          <w:rFonts w:hint="eastAsia"/>
          <w:lang w:val="en-US" w:eastAsia="zh-CN"/>
        </w:rPr>
        <w:t xml:space="preserve">                ├─parsing              -&gt;xml相关解析</w:t>
      </w:r>
    </w:p>
    <w:p>
      <w:pPr>
        <w:rPr>
          <w:rFonts w:hint="eastAsia"/>
          <w:lang w:val="en-US" w:eastAsia="zh-CN"/>
        </w:rPr>
      </w:pPr>
      <w:r>
        <w:rPr>
          <w:rFonts w:hint="eastAsia"/>
          <w:lang w:val="en-US" w:eastAsia="zh-CN"/>
        </w:rPr>
        <w:t xml:space="preserve">                ├─plugin              -&gt;拦截器</w:t>
      </w:r>
    </w:p>
    <w:p>
      <w:pPr>
        <w:rPr>
          <w:rFonts w:hint="eastAsia"/>
          <w:lang w:val="en-US" w:eastAsia="zh-CN"/>
        </w:rPr>
      </w:pPr>
      <w:r>
        <w:rPr>
          <w:rFonts w:hint="eastAsia"/>
          <w:lang w:val="en-US" w:eastAsia="zh-CN"/>
        </w:rPr>
        <w:t xml:space="preserve">                ├─reflection              -&gt;反射相关</w:t>
      </w:r>
    </w:p>
    <w:p>
      <w:pPr>
        <w:rPr>
          <w:rFonts w:hint="eastAsia"/>
          <w:lang w:val="en-US" w:eastAsia="zh-CN"/>
        </w:rPr>
      </w:pPr>
      <w:r>
        <w:rPr>
          <w:rFonts w:hint="eastAsia"/>
          <w:lang w:val="en-US" w:eastAsia="zh-CN"/>
        </w:rPr>
        <w:t xml:space="preserve">                ├─scripting              -&gt;数据厂家</w:t>
      </w:r>
    </w:p>
    <w:p>
      <w:pPr>
        <w:rPr>
          <w:rFonts w:hint="eastAsia"/>
          <w:lang w:val="en-US" w:eastAsia="zh-CN"/>
        </w:rPr>
      </w:pPr>
      <w:r>
        <w:rPr>
          <w:rFonts w:hint="eastAsia"/>
          <w:lang w:val="en-US" w:eastAsia="zh-CN"/>
        </w:rPr>
        <w:t xml:space="preserve">                ├─session              -&gt;sessiomn</w:t>
      </w:r>
    </w:p>
    <w:p>
      <w:pPr>
        <w:rPr>
          <w:rFonts w:hint="eastAsia"/>
          <w:lang w:val="en-US" w:eastAsia="zh-CN"/>
        </w:rPr>
      </w:pPr>
      <w:r>
        <w:rPr>
          <w:rFonts w:hint="eastAsia"/>
          <w:lang w:val="en-US" w:eastAsia="zh-CN"/>
        </w:rPr>
        <w:t xml:space="preserve">                ├─transaction            -&gt;事务</w:t>
      </w:r>
    </w:p>
    <w:p>
      <w:pPr>
        <w:rPr>
          <w:rFonts w:hint="eastAsia"/>
          <w:lang w:val="en-US" w:eastAsia="zh-CN"/>
        </w:rPr>
      </w:pPr>
      <w:r>
        <w:rPr>
          <w:rFonts w:hint="eastAsia"/>
          <w:lang w:val="en-US" w:eastAsia="zh-CN"/>
        </w:rPr>
        <w:t xml:space="preserve">                └─type                  -&gt;返回类型对应</w:t>
      </w:r>
    </w:p>
    <w:p>
      <w:pPr>
        <w:pStyle w:val="4"/>
      </w:pPr>
    </w:p>
    <w:p>
      <w:pPr>
        <w:rPr>
          <w:rFonts w:hint="eastAsia"/>
          <w:lang w:val="en-US" w:eastAsia="zh-CN"/>
        </w:rPr>
      </w:pPr>
    </w:p>
    <w:p>
      <w:pPr>
        <w:rPr>
          <w:rFonts w:hint="eastAsia"/>
          <w:lang w:val="en-US" w:eastAsia="zh-CN"/>
        </w:rPr>
      </w:pPr>
    </w:p>
    <w:p>
      <w:pPr>
        <w:widowControl w:val="0"/>
        <w:numPr>
          <w:ilvl w:val="0"/>
          <w:numId w:val="0"/>
        </w:numPr>
        <w:ind w:left="210" w:leftChars="0"/>
        <w:jc w:val="both"/>
        <w:rPr>
          <w:rFonts w:hint="eastAsia"/>
        </w:rPr>
      </w:pPr>
    </w:p>
    <w:p>
      <w:pPr>
        <w:widowControl w:val="0"/>
        <w:numPr>
          <w:ilvl w:val="0"/>
          <w:numId w:val="0"/>
        </w:numPr>
        <w:ind w:left="210" w:leftChars="0"/>
        <w:jc w:val="both"/>
        <w:rPr>
          <w:rFonts w:hint="eastAsia"/>
        </w:rPr>
      </w:pPr>
    </w:p>
    <w:p>
      <w:pPr>
        <w:widowControl w:val="0"/>
        <w:numPr>
          <w:ilvl w:val="0"/>
          <w:numId w:val="0"/>
        </w:numPr>
        <w:ind w:left="210" w:leftChars="0"/>
        <w:jc w:val="both"/>
        <w:rPr>
          <w:rFonts w:hint="eastAsia"/>
        </w:rPr>
      </w:pPr>
    </w:p>
    <w:p>
      <w:pPr>
        <w:widowControl w:val="0"/>
        <w:numPr>
          <w:ilvl w:val="0"/>
          <w:numId w:val="0"/>
        </w:numPr>
        <w:ind w:left="210" w:leftChars="0"/>
        <w:jc w:val="both"/>
        <w:rPr>
          <w:rFonts w:hint="eastAsia"/>
        </w:rPr>
      </w:pPr>
    </w:p>
    <w:p>
      <w:pPr>
        <w:widowControl w:val="0"/>
        <w:numPr>
          <w:ilvl w:val="0"/>
          <w:numId w:val="0"/>
        </w:numPr>
        <w:ind w:left="210" w:leftChars="0"/>
        <w:jc w:val="both"/>
        <w:rPr>
          <w:rFonts w:hint="eastAsia"/>
        </w:rPr>
      </w:pPr>
    </w:p>
    <w:p>
      <w:pPr>
        <w:widowControl w:val="0"/>
        <w:numPr>
          <w:ilvl w:val="0"/>
          <w:numId w:val="0"/>
        </w:numPr>
        <w:ind w:left="210" w:leftChars="0"/>
        <w:jc w:val="both"/>
        <w:rPr>
          <w:rFonts w:hint="eastAsia"/>
        </w:rPr>
      </w:pPr>
    </w:p>
    <w:p>
      <w:pPr>
        <w:widowControl w:val="0"/>
        <w:numPr>
          <w:ilvl w:val="0"/>
          <w:numId w:val="0"/>
        </w:numPr>
        <w:ind w:left="210" w:leftChars="0"/>
        <w:jc w:val="both"/>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eastAsia="zh-CN"/>
      </w:rPr>
    </w:pPr>
    <w:r>
      <w:rPr>
        <w:rFonts w:hint="eastAsia" w:eastAsiaTheme="minorEastAsia"/>
        <w:lang w:eastAsia="zh-CN"/>
      </w:rPr>
      <w:drawing>
        <wp:inline distT="0" distB="0" distL="114300" distR="114300">
          <wp:extent cx="1472565" cy="294640"/>
          <wp:effectExtent l="0" t="0" r="13335" b="10160"/>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
                  <a:stretch>
                    <a:fillRect/>
                  </a:stretch>
                </pic:blipFill>
                <pic:spPr>
                  <a:xfrm>
                    <a:off x="0" y="0"/>
                    <a:ext cx="1472565" cy="29464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91D2F"/>
    <w:rsid w:val="00CA7B53"/>
    <w:rsid w:val="00D50709"/>
    <w:rsid w:val="00E12CD6"/>
    <w:rsid w:val="01251494"/>
    <w:rsid w:val="013A0D44"/>
    <w:rsid w:val="01714A05"/>
    <w:rsid w:val="01990FF5"/>
    <w:rsid w:val="01AD136B"/>
    <w:rsid w:val="01D1120B"/>
    <w:rsid w:val="01F07C8D"/>
    <w:rsid w:val="022A6029"/>
    <w:rsid w:val="023B17A3"/>
    <w:rsid w:val="02404E46"/>
    <w:rsid w:val="024C480C"/>
    <w:rsid w:val="02575EE1"/>
    <w:rsid w:val="02893207"/>
    <w:rsid w:val="02FB37ED"/>
    <w:rsid w:val="03A14DE5"/>
    <w:rsid w:val="03BC3A6E"/>
    <w:rsid w:val="03CB62FB"/>
    <w:rsid w:val="04215EA0"/>
    <w:rsid w:val="046B3EA7"/>
    <w:rsid w:val="047E10DD"/>
    <w:rsid w:val="04AA2F62"/>
    <w:rsid w:val="04B363CB"/>
    <w:rsid w:val="04BB1448"/>
    <w:rsid w:val="0512380A"/>
    <w:rsid w:val="056D517D"/>
    <w:rsid w:val="05847B28"/>
    <w:rsid w:val="05922521"/>
    <w:rsid w:val="061A5FD7"/>
    <w:rsid w:val="068E6972"/>
    <w:rsid w:val="07034552"/>
    <w:rsid w:val="07652B81"/>
    <w:rsid w:val="076669EF"/>
    <w:rsid w:val="07757CBD"/>
    <w:rsid w:val="077C4B2D"/>
    <w:rsid w:val="07B14F4F"/>
    <w:rsid w:val="08114A67"/>
    <w:rsid w:val="082B2F89"/>
    <w:rsid w:val="0861432B"/>
    <w:rsid w:val="08C46E37"/>
    <w:rsid w:val="08E22FCA"/>
    <w:rsid w:val="09696069"/>
    <w:rsid w:val="09B14B6D"/>
    <w:rsid w:val="09E430E7"/>
    <w:rsid w:val="09EA516D"/>
    <w:rsid w:val="0A573285"/>
    <w:rsid w:val="0AC36DC2"/>
    <w:rsid w:val="0AD76456"/>
    <w:rsid w:val="0ADC0D31"/>
    <w:rsid w:val="0B2D16F3"/>
    <w:rsid w:val="0B6C1FB6"/>
    <w:rsid w:val="0BC54598"/>
    <w:rsid w:val="0BD351D9"/>
    <w:rsid w:val="0C021188"/>
    <w:rsid w:val="0C0E6676"/>
    <w:rsid w:val="0C4F5AC1"/>
    <w:rsid w:val="0C997A21"/>
    <w:rsid w:val="0CD2411F"/>
    <w:rsid w:val="0D0C4F5B"/>
    <w:rsid w:val="0D6240E9"/>
    <w:rsid w:val="0DBB2CDA"/>
    <w:rsid w:val="0DD0483E"/>
    <w:rsid w:val="0E1F510B"/>
    <w:rsid w:val="0E5D6D8F"/>
    <w:rsid w:val="0EA72270"/>
    <w:rsid w:val="0EDC1494"/>
    <w:rsid w:val="0EDF2E0C"/>
    <w:rsid w:val="0F9A68A2"/>
    <w:rsid w:val="0FAB670D"/>
    <w:rsid w:val="0FB30615"/>
    <w:rsid w:val="0FC50862"/>
    <w:rsid w:val="10357FEB"/>
    <w:rsid w:val="10363EA2"/>
    <w:rsid w:val="10CA671C"/>
    <w:rsid w:val="117C3AEE"/>
    <w:rsid w:val="118B0186"/>
    <w:rsid w:val="11AC6C10"/>
    <w:rsid w:val="11CE3AE8"/>
    <w:rsid w:val="1232592B"/>
    <w:rsid w:val="124F212A"/>
    <w:rsid w:val="12605077"/>
    <w:rsid w:val="129E1336"/>
    <w:rsid w:val="13192AB4"/>
    <w:rsid w:val="136C2F27"/>
    <w:rsid w:val="142D3454"/>
    <w:rsid w:val="14895324"/>
    <w:rsid w:val="1494296E"/>
    <w:rsid w:val="14BE5831"/>
    <w:rsid w:val="16174038"/>
    <w:rsid w:val="165E23B9"/>
    <w:rsid w:val="169B0736"/>
    <w:rsid w:val="18536340"/>
    <w:rsid w:val="19917FD8"/>
    <w:rsid w:val="19A824DA"/>
    <w:rsid w:val="1A0855C0"/>
    <w:rsid w:val="1A56245F"/>
    <w:rsid w:val="1A986161"/>
    <w:rsid w:val="1BE426F7"/>
    <w:rsid w:val="1C5E1AFE"/>
    <w:rsid w:val="1D3C0F5F"/>
    <w:rsid w:val="1D456994"/>
    <w:rsid w:val="1D9642E5"/>
    <w:rsid w:val="1D9D75E1"/>
    <w:rsid w:val="1E0013CE"/>
    <w:rsid w:val="1E5347D0"/>
    <w:rsid w:val="1EC177FA"/>
    <w:rsid w:val="1EC358FB"/>
    <w:rsid w:val="1F00599D"/>
    <w:rsid w:val="1FBB2A91"/>
    <w:rsid w:val="1FC73E4E"/>
    <w:rsid w:val="1FFA1684"/>
    <w:rsid w:val="204A2DE8"/>
    <w:rsid w:val="20624060"/>
    <w:rsid w:val="20787FFE"/>
    <w:rsid w:val="20C15D22"/>
    <w:rsid w:val="20FB4D88"/>
    <w:rsid w:val="213344D3"/>
    <w:rsid w:val="21C96AE4"/>
    <w:rsid w:val="228439DD"/>
    <w:rsid w:val="22D80F86"/>
    <w:rsid w:val="2398064B"/>
    <w:rsid w:val="23D7157E"/>
    <w:rsid w:val="25996C2A"/>
    <w:rsid w:val="25BD4566"/>
    <w:rsid w:val="25C938E7"/>
    <w:rsid w:val="260B787F"/>
    <w:rsid w:val="26217CD3"/>
    <w:rsid w:val="262F6C4E"/>
    <w:rsid w:val="26515F7D"/>
    <w:rsid w:val="26A56717"/>
    <w:rsid w:val="27612E56"/>
    <w:rsid w:val="27792DD7"/>
    <w:rsid w:val="27C86C89"/>
    <w:rsid w:val="284F6262"/>
    <w:rsid w:val="2854092D"/>
    <w:rsid w:val="2866644F"/>
    <w:rsid w:val="28825838"/>
    <w:rsid w:val="289D4C05"/>
    <w:rsid w:val="28F50410"/>
    <w:rsid w:val="2A051E1A"/>
    <w:rsid w:val="2A2F4807"/>
    <w:rsid w:val="2A490CB8"/>
    <w:rsid w:val="2A5526E0"/>
    <w:rsid w:val="2A906BBF"/>
    <w:rsid w:val="2AE707D8"/>
    <w:rsid w:val="2C6B62B8"/>
    <w:rsid w:val="2CD90389"/>
    <w:rsid w:val="2D2C2BFA"/>
    <w:rsid w:val="2D4942A8"/>
    <w:rsid w:val="2E006790"/>
    <w:rsid w:val="2E2035CF"/>
    <w:rsid w:val="2E2234F0"/>
    <w:rsid w:val="2E2E755D"/>
    <w:rsid w:val="2E3552C3"/>
    <w:rsid w:val="2E3A4BA7"/>
    <w:rsid w:val="2E680012"/>
    <w:rsid w:val="2E954738"/>
    <w:rsid w:val="2EBB4ED2"/>
    <w:rsid w:val="2EDD0F10"/>
    <w:rsid w:val="2EF34C02"/>
    <w:rsid w:val="2F03644C"/>
    <w:rsid w:val="2F1565ED"/>
    <w:rsid w:val="2F303456"/>
    <w:rsid w:val="2F5A0F87"/>
    <w:rsid w:val="2FC16AFA"/>
    <w:rsid w:val="2FE84855"/>
    <w:rsid w:val="310E6D2E"/>
    <w:rsid w:val="31E22846"/>
    <w:rsid w:val="31EB26AE"/>
    <w:rsid w:val="31FB2653"/>
    <w:rsid w:val="32246840"/>
    <w:rsid w:val="32756364"/>
    <w:rsid w:val="32973D49"/>
    <w:rsid w:val="329F15D8"/>
    <w:rsid w:val="33555C13"/>
    <w:rsid w:val="335E63EE"/>
    <w:rsid w:val="3379131D"/>
    <w:rsid w:val="33D47A4E"/>
    <w:rsid w:val="3519042F"/>
    <w:rsid w:val="35A84405"/>
    <w:rsid w:val="35D24A39"/>
    <w:rsid w:val="36073CDA"/>
    <w:rsid w:val="375A08F7"/>
    <w:rsid w:val="377A622B"/>
    <w:rsid w:val="37864F17"/>
    <w:rsid w:val="385F23EC"/>
    <w:rsid w:val="386750D2"/>
    <w:rsid w:val="38D45977"/>
    <w:rsid w:val="38E40EAE"/>
    <w:rsid w:val="391B6E84"/>
    <w:rsid w:val="39491DFB"/>
    <w:rsid w:val="39580222"/>
    <w:rsid w:val="395B2C1E"/>
    <w:rsid w:val="39EC4A5B"/>
    <w:rsid w:val="39EF6ACA"/>
    <w:rsid w:val="3A235BF9"/>
    <w:rsid w:val="3A444F22"/>
    <w:rsid w:val="3AB069AB"/>
    <w:rsid w:val="3AB767F2"/>
    <w:rsid w:val="3ABB2E60"/>
    <w:rsid w:val="3B313E49"/>
    <w:rsid w:val="3B366C14"/>
    <w:rsid w:val="3B4A2DAB"/>
    <w:rsid w:val="3B4B0F8B"/>
    <w:rsid w:val="3B7530EE"/>
    <w:rsid w:val="3B931C09"/>
    <w:rsid w:val="3B9877C3"/>
    <w:rsid w:val="3BF325E4"/>
    <w:rsid w:val="3C643A83"/>
    <w:rsid w:val="3C836679"/>
    <w:rsid w:val="3CA0550A"/>
    <w:rsid w:val="3CAE319C"/>
    <w:rsid w:val="3CFC5D00"/>
    <w:rsid w:val="3D0A5FE4"/>
    <w:rsid w:val="3D142ABD"/>
    <w:rsid w:val="3D374C46"/>
    <w:rsid w:val="3D4B1106"/>
    <w:rsid w:val="3D597211"/>
    <w:rsid w:val="3D68118E"/>
    <w:rsid w:val="3DDB4E2B"/>
    <w:rsid w:val="3DF443F6"/>
    <w:rsid w:val="3E0325F9"/>
    <w:rsid w:val="3E862340"/>
    <w:rsid w:val="3EAF3730"/>
    <w:rsid w:val="3ED27F6C"/>
    <w:rsid w:val="3EE521EC"/>
    <w:rsid w:val="3F256FBA"/>
    <w:rsid w:val="3F537B5A"/>
    <w:rsid w:val="3F735968"/>
    <w:rsid w:val="3F771233"/>
    <w:rsid w:val="3F820A01"/>
    <w:rsid w:val="3F9B716F"/>
    <w:rsid w:val="3FF94EE7"/>
    <w:rsid w:val="40106E10"/>
    <w:rsid w:val="4065092D"/>
    <w:rsid w:val="407334F0"/>
    <w:rsid w:val="40AA3B40"/>
    <w:rsid w:val="40B51125"/>
    <w:rsid w:val="40B9184D"/>
    <w:rsid w:val="41074AE7"/>
    <w:rsid w:val="414D7FCA"/>
    <w:rsid w:val="419E5B41"/>
    <w:rsid w:val="41F85A98"/>
    <w:rsid w:val="421266A6"/>
    <w:rsid w:val="42B25C8B"/>
    <w:rsid w:val="42B81B6D"/>
    <w:rsid w:val="42BB0814"/>
    <w:rsid w:val="42DA0462"/>
    <w:rsid w:val="436F4B61"/>
    <w:rsid w:val="43CF0B9E"/>
    <w:rsid w:val="44427346"/>
    <w:rsid w:val="445D69AD"/>
    <w:rsid w:val="449E3A7C"/>
    <w:rsid w:val="44DB01FB"/>
    <w:rsid w:val="4530365D"/>
    <w:rsid w:val="46281180"/>
    <w:rsid w:val="467A05E5"/>
    <w:rsid w:val="46C35C91"/>
    <w:rsid w:val="4738236E"/>
    <w:rsid w:val="474418B3"/>
    <w:rsid w:val="47C341AB"/>
    <w:rsid w:val="47DC535D"/>
    <w:rsid w:val="47FA03CF"/>
    <w:rsid w:val="482C7D2F"/>
    <w:rsid w:val="4830228B"/>
    <w:rsid w:val="49254963"/>
    <w:rsid w:val="49383569"/>
    <w:rsid w:val="494A3596"/>
    <w:rsid w:val="4A166D9E"/>
    <w:rsid w:val="4A2974A1"/>
    <w:rsid w:val="4A9444EA"/>
    <w:rsid w:val="4ABD3888"/>
    <w:rsid w:val="4AF70054"/>
    <w:rsid w:val="4B930F55"/>
    <w:rsid w:val="4BAE2ADB"/>
    <w:rsid w:val="4BBD5A47"/>
    <w:rsid w:val="4C3B7314"/>
    <w:rsid w:val="4C467F77"/>
    <w:rsid w:val="4CA41397"/>
    <w:rsid w:val="4CAA2599"/>
    <w:rsid w:val="4CBC3562"/>
    <w:rsid w:val="4CD64B3B"/>
    <w:rsid w:val="4CFB0B0C"/>
    <w:rsid w:val="4D2801FE"/>
    <w:rsid w:val="4D6430D8"/>
    <w:rsid w:val="4DFE04AB"/>
    <w:rsid w:val="4E513829"/>
    <w:rsid w:val="4E660207"/>
    <w:rsid w:val="4E752BE8"/>
    <w:rsid w:val="4EA77EC2"/>
    <w:rsid w:val="4EAA21F5"/>
    <w:rsid w:val="4EB0568D"/>
    <w:rsid w:val="4EB77A57"/>
    <w:rsid w:val="4EE64971"/>
    <w:rsid w:val="4EEB5B20"/>
    <w:rsid w:val="4F151A0C"/>
    <w:rsid w:val="4F5B74F8"/>
    <w:rsid w:val="4FE21FA7"/>
    <w:rsid w:val="4FED6546"/>
    <w:rsid w:val="500766FD"/>
    <w:rsid w:val="50926105"/>
    <w:rsid w:val="50C823FC"/>
    <w:rsid w:val="51E37397"/>
    <w:rsid w:val="51F57EDC"/>
    <w:rsid w:val="52111711"/>
    <w:rsid w:val="52147FEA"/>
    <w:rsid w:val="5239106D"/>
    <w:rsid w:val="52612EF4"/>
    <w:rsid w:val="526B1442"/>
    <w:rsid w:val="529016E5"/>
    <w:rsid w:val="52B14038"/>
    <w:rsid w:val="52CE4A69"/>
    <w:rsid w:val="530966A7"/>
    <w:rsid w:val="542E7259"/>
    <w:rsid w:val="54475883"/>
    <w:rsid w:val="54811D18"/>
    <w:rsid w:val="54AF4C2C"/>
    <w:rsid w:val="551A3BF2"/>
    <w:rsid w:val="557A4158"/>
    <w:rsid w:val="558067B2"/>
    <w:rsid w:val="55EF03B1"/>
    <w:rsid w:val="560C11E7"/>
    <w:rsid w:val="561B4134"/>
    <w:rsid w:val="566466C6"/>
    <w:rsid w:val="56F20595"/>
    <w:rsid w:val="57013F6A"/>
    <w:rsid w:val="57282A90"/>
    <w:rsid w:val="574875C2"/>
    <w:rsid w:val="577A5D7F"/>
    <w:rsid w:val="58C20B2A"/>
    <w:rsid w:val="595F21B1"/>
    <w:rsid w:val="59725B9E"/>
    <w:rsid w:val="59A458EA"/>
    <w:rsid w:val="5A6A3904"/>
    <w:rsid w:val="5A9178D9"/>
    <w:rsid w:val="5AB85B30"/>
    <w:rsid w:val="5B1515E0"/>
    <w:rsid w:val="5B81784F"/>
    <w:rsid w:val="5B9911A8"/>
    <w:rsid w:val="5BFA436F"/>
    <w:rsid w:val="5C1E40CC"/>
    <w:rsid w:val="5C5D24FB"/>
    <w:rsid w:val="5D394B84"/>
    <w:rsid w:val="5D6D7615"/>
    <w:rsid w:val="5DBB10F1"/>
    <w:rsid w:val="5DC82D17"/>
    <w:rsid w:val="5DD63CAD"/>
    <w:rsid w:val="5DE372E4"/>
    <w:rsid w:val="5DF37038"/>
    <w:rsid w:val="5E976703"/>
    <w:rsid w:val="5EBA2EA2"/>
    <w:rsid w:val="5EDE3F63"/>
    <w:rsid w:val="5EFB402C"/>
    <w:rsid w:val="5F035C88"/>
    <w:rsid w:val="5FED02C6"/>
    <w:rsid w:val="5FF12860"/>
    <w:rsid w:val="60756730"/>
    <w:rsid w:val="60AA74EE"/>
    <w:rsid w:val="60F42023"/>
    <w:rsid w:val="611F49FB"/>
    <w:rsid w:val="612375AE"/>
    <w:rsid w:val="61836BF3"/>
    <w:rsid w:val="626C57CF"/>
    <w:rsid w:val="627C5838"/>
    <w:rsid w:val="6289242D"/>
    <w:rsid w:val="62E94BB7"/>
    <w:rsid w:val="635E6A29"/>
    <w:rsid w:val="63AE1992"/>
    <w:rsid w:val="64212C48"/>
    <w:rsid w:val="64C461B9"/>
    <w:rsid w:val="650E61EC"/>
    <w:rsid w:val="65113D6F"/>
    <w:rsid w:val="652F7502"/>
    <w:rsid w:val="656175D0"/>
    <w:rsid w:val="65805F63"/>
    <w:rsid w:val="65BF1F6B"/>
    <w:rsid w:val="65C336CF"/>
    <w:rsid w:val="664E554B"/>
    <w:rsid w:val="66512FC9"/>
    <w:rsid w:val="66695D81"/>
    <w:rsid w:val="669C5DD6"/>
    <w:rsid w:val="66A977DE"/>
    <w:rsid w:val="66AB23D7"/>
    <w:rsid w:val="66CD4194"/>
    <w:rsid w:val="67204BF8"/>
    <w:rsid w:val="67412A6F"/>
    <w:rsid w:val="674C0F24"/>
    <w:rsid w:val="676672DD"/>
    <w:rsid w:val="67742400"/>
    <w:rsid w:val="677F13DB"/>
    <w:rsid w:val="67B90422"/>
    <w:rsid w:val="68234B1F"/>
    <w:rsid w:val="68236EA6"/>
    <w:rsid w:val="684B3C5E"/>
    <w:rsid w:val="68762B9F"/>
    <w:rsid w:val="68C72C62"/>
    <w:rsid w:val="6A314C01"/>
    <w:rsid w:val="6A3810ED"/>
    <w:rsid w:val="6A684C6A"/>
    <w:rsid w:val="6A8C0D83"/>
    <w:rsid w:val="6ABB157C"/>
    <w:rsid w:val="6B436078"/>
    <w:rsid w:val="6B5E6DA4"/>
    <w:rsid w:val="6B632471"/>
    <w:rsid w:val="6B9C6C37"/>
    <w:rsid w:val="6BA9499F"/>
    <w:rsid w:val="6C347F58"/>
    <w:rsid w:val="6CC414CD"/>
    <w:rsid w:val="6CCD57FC"/>
    <w:rsid w:val="6CCF5C9D"/>
    <w:rsid w:val="6D8362CF"/>
    <w:rsid w:val="6DD04237"/>
    <w:rsid w:val="6E3676B3"/>
    <w:rsid w:val="6E482B76"/>
    <w:rsid w:val="6E893520"/>
    <w:rsid w:val="6EAD5B2D"/>
    <w:rsid w:val="6EB9760F"/>
    <w:rsid w:val="6F113093"/>
    <w:rsid w:val="6F1B082F"/>
    <w:rsid w:val="6F330EF5"/>
    <w:rsid w:val="6F617EAD"/>
    <w:rsid w:val="6F9B082D"/>
    <w:rsid w:val="6FB8413B"/>
    <w:rsid w:val="6FD86F6E"/>
    <w:rsid w:val="701531AE"/>
    <w:rsid w:val="70A363A0"/>
    <w:rsid w:val="70CA6752"/>
    <w:rsid w:val="70FA7C5F"/>
    <w:rsid w:val="71582638"/>
    <w:rsid w:val="716468D2"/>
    <w:rsid w:val="717D06D6"/>
    <w:rsid w:val="71EC3C13"/>
    <w:rsid w:val="723529E4"/>
    <w:rsid w:val="72502E20"/>
    <w:rsid w:val="72697184"/>
    <w:rsid w:val="72C741B6"/>
    <w:rsid w:val="72D34ABD"/>
    <w:rsid w:val="730B66A5"/>
    <w:rsid w:val="737152ED"/>
    <w:rsid w:val="746611F5"/>
    <w:rsid w:val="746B778F"/>
    <w:rsid w:val="748A44D8"/>
    <w:rsid w:val="74C84673"/>
    <w:rsid w:val="74CB6193"/>
    <w:rsid w:val="75350B4F"/>
    <w:rsid w:val="754D31B4"/>
    <w:rsid w:val="75515030"/>
    <w:rsid w:val="75A47901"/>
    <w:rsid w:val="75C64D75"/>
    <w:rsid w:val="75CD3B00"/>
    <w:rsid w:val="763878E2"/>
    <w:rsid w:val="764456E3"/>
    <w:rsid w:val="76A27713"/>
    <w:rsid w:val="76AD2EE6"/>
    <w:rsid w:val="77735994"/>
    <w:rsid w:val="7787760A"/>
    <w:rsid w:val="77A86C93"/>
    <w:rsid w:val="782D5A2E"/>
    <w:rsid w:val="78472908"/>
    <w:rsid w:val="787000D7"/>
    <w:rsid w:val="789761D7"/>
    <w:rsid w:val="78983266"/>
    <w:rsid w:val="789E6712"/>
    <w:rsid w:val="79F23298"/>
    <w:rsid w:val="7A043DC2"/>
    <w:rsid w:val="7A727D8D"/>
    <w:rsid w:val="7B0F2EE6"/>
    <w:rsid w:val="7B285A6E"/>
    <w:rsid w:val="7B2B70DE"/>
    <w:rsid w:val="7B4B23B6"/>
    <w:rsid w:val="7B8F385C"/>
    <w:rsid w:val="7BE570C5"/>
    <w:rsid w:val="7BF24B46"/>
    <w:rsid w:val="7C2418ED"/>
    <w:rsid w:val="7C6522EF"/>
    <w:rsid w:val="7C8F3C25"/>
    <w:rsid w:val="7C955B5D"/>
    <w:rsid w:val="7D2177CB"/>
    <w:rsid w:val="7D4527AB"/>
    <w:rsid w:val="7D6B74DA"/>
    <w:rsid w:val="7DE402E6"/>
    <w:rsid w:val="7DED365C"/>
    <w:rsid w:val="7E200674"/>
    <w:rsid w:val="7E563B7E"/>
    <w:rsid w:val="7E743D9C"/>
    <w:rsid w:val="7EAB423C"/>
    <w:rsid w:val="7ED2225B"/>
    <w:rsid w:val="7FA55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customStyle="1" w:styleId="14">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lion</dc:creator>
  <cp:lastModifiedBy>这个名不要重</cp:lastModifiedBy>
  <dcterms:modified xsi:type="dcterms:W3CDTF">2019-04-08T08:16:21Z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