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：以下4段程序用于实现第2步“基于风四原始S</w:t>
      </w:r>
      <w:r>
        <w:rPr>
          <w:b/>
          <w:sz w:val="28"/>
          <w:szCs w:val="28"/>
        </w:rPr>
        <w:t>SI数据加工的</w:t>
      </w:r>
      <w:r>
        <w:rPr>
          <w:rFonts w:hint="eastAsia"/>
          <w:b/>
          <w:sz w:val="28"/>
          <w:szCs w:val="28"/>
        </w:rPr>
        <w:t>4km分辨率</w:t>
      </w:r>
      <w:r>
        <w:rPr>
          <w:b/>
          <w:sz w:val="28"/>
          <w:szCs w:val="28"/>
        </w:rPr>
        <w:t>太阳能资源产品</w:t>
      </w:r>
      <w:r>
        <w:rPr>
          <w:rFonts w:hint="eastAsia"/>
          <w:b/>
          <w:sz w:val="28"/>
          <w:szCs w:val="28"/>
        </w:rPr>
        <w:t>（至少6个参数，总、直、散、天、斜、角）”的计算。</w:t>
      </w: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基本思路是</w:t>
      </w:r>
      <w:r>
        <w:rPr>
          <w:rFonts w:hint="eastAsia"/>
          <w:b/>
          <w:sz w:val="28"/>
          <w:szCs w:val="28"/>
        </w:rPr>
        <w:t>：将全圆盘nc文件转换成中国区域txt文件，对中国区域进行斜面辐射和法向直射计算，抽取中国区域任意点未经质量控制的太阳辐射时间序列数据，对抽取的任意点数据进行质量控制和初步订正。</w:t>
      </w:r>
    </w:p>
    <w:p>
      <w:pPr>
        <w:outlineLvl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系统中需要</w:t>
      </w:r>
      <w:r>
        <w:rPr>
          <w:rFonts w:hint="eastAsia"/>
          <w:b/>
          <w:sz w:val="28"/>
          <w:szCs w:val="28"/>
        </w:rPr>
        <w:t>注意</w:t>
      </w:r>
      <w:r>
        <w:rPr>
          <w:b/>
          <w:sz w:val="28"/>
          <w:szCs w:val="28"/>
        </w:rPr>
        <w:t>的是</w:t>
      </w:r>
      <w:r>
        <w:rPr>
          <w:rFonts w:hint="eastAsia"/>
          <w:b/>
          <w:sz w:val="28"/>
          <w:szCs w:val="28"/>
        </w:rPr>
        <w:t>：1）不一定要将n</w:t>
      </w:r>
      <w:r>
        <w:rPr>
          <w:b/>
          <w:sz w:val="28"/>
          <w:szCs w:val="28"/>
        </w:rPr>
        <w:t>c文件转换成</w:t>
      </w: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>xt文件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可以在</w:t>
      </w:r>
      <w:r>
        <w:rPr>
          <w:rFonts w:hint="eastAsia"/>
          <w:b/>
          <w:sz w:val="28"/>
          <w:szCs w:val="28"/>
        </w:rPr>
        <w:t>n</w:t>
      </w:r>
      <w:r>
        <w:rPr>
          <w:b/>
          <w:sz w:val="28"/>
          <w:szCs w:val="28"/>
        </w:rPr>
        <w:t>c基础上直接做</w:t>
      </w:r>
      <w:r>
        <w:rPr>
          <w:rFonts w:hint="eastAsia"/>
          <w:b/>
          <w:sz w:val="28"/>
          <w:szCs w:val="28"/>
        </w:rPr>
        <w:t>；2）计算的区域不止是中国区域，还要有全圆盘区域，计算方法与中国区域相同；3）第3段程序，“抽取中国区域任意点太阳辐射时间序列数据”，也可用在第1步“风四原始S</w:t>
      </w:r>
      <w:r>
        <w:rPr>
          <w:b/>
          <w:sz w:val="28"/>
          <w:szCs w:val="28"/>
        </w:rPr>
        <w:t>SI产品</w:t>
      </w:r>
      <w:r>
        <w:rPr>
          <w:rFonts w:hint="eastAsia"/>
          <w:b/>
          <w:sz w:val="28"/>
          <w:szCs w:val="28"/>
        </w:rPr>
        <w:t>（3个参数，总、直、散）</w:t>
      </w:r>
      <w:r>
        <w:rPr>
          <w:b/>
          <w:sz w:val="28"/>
          <w:szCs w:val="28"/>
        </w:rPr>
        <w:t>加工与展示</w:t>
      </w:r>
      <w:r>
        <w:rPr>
          <w:rFonts w:hint="eastAsia"/>
          <w:b/>
          <w:sz w:val="28"/>
          <w:szCs w:val="28"/>
        </w:rPr>
        <w:t>”中</w:t>
      </w:r>
    </w:p>
    <w:p>
      <w:pPr>
        <w:outlineLvl w:val="0"/>
        <w:rPr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1、全圆盘nc文件转换成中国区域txt文件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程序：</w:t>
      </w:r>
      <w:r>
        <w:rPr>
          <w:sz w:val="28"/>
          <w:szCs w:val="28"/>
        </w:rPr>
        <w:t>fy4dataread_ssi</w:t>
      </w:r>
      <w:r>
        <w:rPr>
          <w:rFonts w:hint="eastAsia"/>
          <w:sz w:val="28"/>
          <w:szCs w:val="28"/>
        </w:rPr>
        <w:t>.py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输入文件：1）FY4 L2 SSI原始文件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2）</w:t>
      </w:r>
      <w:r>
        <w:rPr>
          <w:sz w:val="28"/>
          <w:szCs w:val="28"/>
        </w:rPr>
        <w:t>lat-4000-2WEI</w:t>
      </w:r>
      <w:r>
        <w:rPr>
          <w:rFonts w:hint="eastAsia"/>
          <w:sz w:val="28"/>
          <w:szCs w:val="28"/>
        </w:rPr>
        <w:t>.txt，</w:t>
      </w:r>
      <w:r>
        <w:rPr>
          <w:sz w:val="28"/>
          <w:szCs w:val="28"/>
        </w:rPr>
        <w:t>lon-4000-2JING</w:t>
      </w:r>
      <w:r>
        <w:rPr>
          <w:rFonts w:hint="eastAsia"/>
          <w:sz w:val="28"/>
          <w:szCs w:val="28"/>
        </w:rPr>
        <w:t>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区域范围：0-55N，70-140E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输出文件：.../HI/yyyy/yyyymmdd/yyyymmddhhmm.txt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输出数据：Lon  Lat  GHI  DHI  DIF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2、中国区域斜面辐射和法向直射计算（</w:t>
      </w:r>
      <w:r>
        <w:rPr>
          <w:rFonts w:hint="eastAsia"/>
          <w:b/>
          <w:color w:val="FF0000"/>
          <w:sz w:val="28"/>
          <w:szCs w:val="28"/>
        </w:rPr>
        <w:t>核心程序</w:t>
      </w:r>
      <w:r>
        <w:rPr>
          <w:rFonts w:hint="eastAsia"/>
          <w:b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程序：</w:t>
      </w:r>
      <w:r>
        <w:rPr>
          <w:sz w:val="28"/>
          <w:szCs w:val="28"/>
        </w:rPr>
        <w:t>itcal</w:t>
      </w:r>
      <w:r>
        <w:rPr>
          <w:rFonts w:hint="eastAsia"/>
          <w:sz w:val="28"/>
          <w:szCs w:val="28"/>
        </w:rPr>
        <w:t>.py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输入文件：1）.../HI/yyyy/yyyymmdd/yyyymmddhhmm.txt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2）ep.txt（平年时差）或er.txt（闰年时差）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输出文件：.../GT/yyyy/yyyymmdd/yyyymmddhhmm.txt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输出数据：Lon  Lat  GHI  DHI  DIF  </w:t>
      </w:r>
      <w:r>
        <w:rPr>
          <w:sz w:val="28"/>
          <w:szCs w:val="28"/>
        </w:rPr>
        <w:t>G0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天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Ai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Rb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Gt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斜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NI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角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3、抽取中国区域任意点太阳辐射时间序列数据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程序：</w:t>
      </w:r>
      <w:r>
        <w:rPr>
          <w:sz w:val="28"/>
          <w:szCs w:val="28"/>
        </w:rPr>
        <w:t>catchDot_part1</w:t>
      </w:r>
      <w:r>
        <w:rPr>
          <w:rFonts w:hint="eastAsia"/>
          <w:sz w:val="28"/>
          <w:szCs w:val="28"/>
        </w:rPr>
        <w:t>.py，点位坐标匹配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输入文件：1）.../GT/yyyy/yyyymmdd/yyyymmddhhmm.txt（任意一个时次的斜面辐射和法向直射计算结果文件）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2）Dots.txt（目标点坐标：name  Lon  Lat）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输出文件：</w:t>
      </w:r>
      <w:r>
        <w:rPr>
          <w:sz w:val="28"/>
          <w:szCs w:val="28"/>
        </w:rPr>
        <w:t>searchDot</w:t>
      </w:r>
      <w:r>
        <w:rPr>
          <w:rFonts w:hint="eastAsia"/>
          <w:sz w:val="28"/>
          <w:szCs w:val="28"/>
        </w:rPr>
        <w:t>.pkl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程序：</w:t>
      </w:r>
      <w:r>
        <w:rPr>
          <w:sz w:val="28"/>
          <w:szCs w:val="28"/>
        </w:rPr>
        <w:t>catchDot_part</w:t>
      </w:r>
      <w:r>
        <w:rPr>
          <w:rFonts w:hint="eastAsia"/>
          <w:sz w:val="28"/>
          <w:szCs w:val="28"/>
        </w:rPr>
        <w:t>2.py，相应的辐射数据提取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输入文件：1）.../GT/yyyy/yyyymmdd/yyyymmddhhmm.txt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2）</w:t>
      </w:r>
      <w:r>
        <w:rPr>
          <w:sz w:val="28"/>
          <w:szCs w:val="28"/>
        </w:rPr>
        <w:t>searchDot</w:t>
      </w:r>
      <w:r>
        <w:rPr>
          <w:rFonts w:hint="eastAsia"/>
          <w:sz w:val="28"/>
          <w:szCs w:val="28"/>
        </w:rPr>
        <w:t>.pkl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输出文件：name.txt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输出数据：T</w:t>
      </w:r>
      <w:r>
        <w:rPr>
          <w:sz w:val="28"/>
          <w:szCs w:val="28"/>
        </w:rPr>
        <w:t>ime</w:t>
      </w:r>
      <w:r>
        <w:rPr>
          <w:rFonts w:hint="eastAsia"/>
          <w:sz w:val="28"/>
          <w:szCs w:val="28"/>
        </w:rPr>
        <w:t xml:space="preserve">  GHI  DHI  DIF  </w:t>
      </w:r>
      <w:r>
        <w:rPr>
          <w:sz w:val="28"/>
          <w:szCs w:val="28"/>
        </w:rPr>
        <w:t>G0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Ai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Rb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Gt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NI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注1：</w:t>
      </w:r>
      <w:r>
        <w:rPr>
          <w:rFonts w:hint="eastAsia"/>
          <w:sz w:val="28"/>
          <w:szCs w:val="28"/>
        </w:rPr>
        <w:t>新的匹配点首次输出时，须去掉43行的#，以便输出表头，42行为'w'；之后增加输出时，则应注释掉，42行为'a'；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注2：</w:t>
      </w:r>
      <w:r>
        <w:rPr>
          <w:rFonts w:hint="eastAsia"/>
          <w:sz w:val="28"/>
          <w:szCs w:val="28"/>
        </w:rPr>
        <w:t>23行的&lt;号决定了59行的截止日期是不输出的，若改成&lt;=号，则会输出截止日期的00时。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注3：</w:t>
      </w:r>
      <w:r>
        <w:rPr>
          <w:rFonts w:hint="eastAsia"/>
          <w:sz w:val="28"/>
          <w:szCs w:val="28"/>
        </w:rPr>
        <w:t>这里输出的是FY4原始数据和计算数据，未做任何质量控制。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注4：</w:t>
      </w:r>
      <w:r>
        <w:rPr>
          <w:rFonts w:hint="eastAsia"/>
          <w:sz w:val="28"/>
          <w:szCs w:val="28"/>
        </w:rPr>
        <w:t>时间段可任意设置，没有跨年手动切换的问题。</w:t>
      </w:r>
    </w:p>
    <w:p>
      <w:pPr>
        <w:rPr>
          <w:rFonts w:hint="eastAsia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4、制作任意点完整时间序列逐时太阳辐射数据（</w:t>
      </w:r>
      <w:r>
        <w:rPr>
          <w:rFonts w:hint="eastAsia"/>
          <w:b/>
          <w:color w:val="FF0000"/>
          <w:sz w:val="28"/>
          <w:szCs w:val="28"/>
        </w:rPr>
        <w:t>核心程序</w:t>
      </w:r>
      <w:r>
        <w:rPr>
          <w:rFonts w:hint="eastAsia"/>
          <w:b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程序：</w:t>
      </w:r>
      <w:r>
        <w:rPr>
          <w:sz w:val="28"/>
          <w:szCs w:val="28"/>
        </w:rPr>
        <w:t>catchDot_part3</w:t>
      </w:r>
      <w:r>
        <w:rPr>
          <w:rFonts w:hint="eastAsia"/>
          <w:sz w:val="28"/>
          <w:szCs w:val="28"/>
        </w:rPr>
        <w:t>_deal.py，删除非整点数据、补齐缺测的整点时次、转换为北京时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子程序：</w:t>
      </w:r>
      <w:r>
        <w:rPr>
          <w:sz w:val="28"/>
          <w:szCs w:val="28"/>
        </w:rPr>
        <w:t>calG0</w:t>
      </w:r>
      <w:r>
        <w:rPr>
          <w:rFonts w:hint="eastAsia"/>
          <w:sz w:val="28"/>
          <w:szCs w:val="28"/>
        </w:rPr>
        <w:t>.py，用于计算逐时G0，不需</w:t>
      </w:r>
      <w:bookmarkStart w:id="0" w:name="_GoBack"/>
      <w:bookmarkEnd w:id="0"/>
      <w:r>
        <w:rPr>
          <w:rFonts w:hint="eastAsia"/>
          <w:sz w:val="28"/>
          <w:szCs w:val="28"/>
        </w:rPr>
        <w:t>运行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输入文件：.../</w:t>
      </w:r>
      <w:r>
        <w:rPr>
          <w:sz w:val="28"/>
          <w:szCs w:val="28"/>
        </w:rPr>
        <w:t>catchDot</w:t>
      </w:r>
      <w:r>
        <w:rPr>
          <w:rFonts w:hint="eastAsia"/>
          <w:sz w:val="28"/>
          <w:szCs w:val="28"/>
        </w:rPr>
        <w:t>/name.txt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输出文件：.../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Deal/</w:t>
      </w:r>
      <w:r>
        <w:rPr>
          <w:sz w:val="28"/>
          <w:szCs w:val="28"/>
        </w:rPr>
        <w:t>Dot_time</w:t>
      </w:r>
      <w:r>
        <w:rPr>
          <w:rFonts w:hint="eastAsia"/>
          <w:sz w:val="28"/>
          <w:szCs w:val="28"/>
        </w:rPr>
        <w:t>/name.txt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输出数据：T</w:t>
      </w:r>
      <w:r>
        <w:rPr>
          <w:sz w:val="28"/>
          <w:szCs w:val="28"/>
        </w:rPr>
        <w:t>ime</w:t>
      </w:r>
      <w:r>
        <w:rPr>
          <w:rFonts w:hint="eastAsia"/>
          <w:sz w:val="28"/>
          <w:szCs w:val="28"/>
        </w:rPr>
        <w:t xml:space="preserve">  GHI  DHI  DIF  </w:t>
      </w:r>
      <w:r>
        <w:rPr>
          <w:sz w:val="28"/>
          <w:szCs w:val="28"/>
        </w:rPr>
        <w:t>G0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Ai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Rb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Gt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NI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注：主要插补订正方法如下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计算逐时次的G0，有效数据的范围为0&lt;G0&lt;1400，若G0无效，则所有辐射数据均取99999，标识为r=0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在G0有效的情况下：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A：若FY4原始的Itotal有效，则保持原始数据不变，标识为r=1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B：若FY4原始的Itotal无效（缺测或不合理），即Itotal=9999.0或Itotal=nan或Itotal&lt;0或Itotal&gt;G0时，则根据G0对辐射值进行简单计算，标识为r=2，计算方法如下：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a：Itotal=0.5*G0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b：Ib=0.3*Itotal；Id=0.7*Itotal；该简单处理导致所有插补时次的Dni均近似等于0.3*0.5*1366.1，差别仅在于日地距离订正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c：若Gt&lt;0，则取Gt=0.8*G0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BA1"/>
    <w:rsid w:val="000005D5"/>
    <w:rsid w:val="00005183"/>
    <w:rsid w:val="00015385"/>
    <w:rsid w:val="000161AF"/>
    <w:rsid w:val="00022493"/>
    <w:rsid w:val="00022C94"/>
    <w:rsid w:val="00023FD3"/>
    <w:rsid w:val="000318F1"/>
    <w:rsid w:val="00033F98"/>
    <w:rsid w:val="00035CC2"/>
    <w:rsid w:val="00040541"/>
    <w:rsid w:val="00044CE0"/>
    <w:rsid w:val="00045AEE"/>
    <w:rsid w:val="00046951"/>
    <w:rsid w:val="00051E5A"/>
    <w:rsid w:val="000532B3"/>
    <w:rsid w:val="000540CD"/>
    <w:rsid w:val="000571E5"/>
    <w:rsid w:val="00060419"/>
    <w:rsid w:val="00063558"/>
    <w:rsid w:val="0006391D"/>
    <w:rsid w:val="000775EE"/>
    <w:rsid w:val="00084509"/>
    <w:rsid w:val="0009446B"/>
    <w:rsid w:val="00096AA8"/>
    <w:rsid w:val="00096EAF"/>
    <w:rsid w:val="000A0457"/>
    <w:rsid w:val="000A4216"/>
    <w:rsid w:val="000B3F9D"/>
    <w:rsid w:val="000C50EC"/>
    <w:rsid w:val="000C56A9"/>
    <w:rsid w:val="000C7C0C"/>
    <w:rsid w:val="000D31D6"/>
    <w:rsid w:val="000D5618"/>
    <w:rsid w:val="000E5301"/>
    <w:rsid w:val="000E7D95"/>
    <w:rsid w:val="000F7553"/>
    <w:rsid w:val="000F7FBC"/>
    <w:rsid w:val="00101D52"/>
    <w:rsid w:val="00102448"/>
    <w:rsid w:val="00104917"/>
    <w:rsid w:val="00105444"/>
    <w:rsid w:val="00114CA5"/>
    <w:rsid w:val="00115156"/>
    <w:rsid w:val="00116284"/>
    <w:rsid w:val="00116482"/>
    <w:rsid w:val="00121EF3"/>
    <w:rsid w:val="00125EAB"/>
    <w:rsid w:val="00131739"/>
    <w:rsid w:val="00134205"/>
    <w:rsid w:val="00140B24"/>
    <w:rsid w:val="00150B33"/>
    <w:rsid w:val="00153BBB"/>
    <w:rsid w:val="00153CDD"/>
    <w:rsid w:val="001607AB"/>
    <w:rsid w:val="00163F89"/>
    <w:rsid w:val="00165DDB"/>
    <w:rsid w:val="00167FA0"/>
    <w:rsid w:val="0018015B"/>
    <w:rsid w:val="001806B0"/>
    <w:rsid w:val="00183F6F"/>
    <w:rsid w:val="00191DC5"/>
    <w:rsid w:val="001960A0"/>
    <w:rsid w:val="001A717A"/>
    <w:rsid w:val="001B0E58"/>
    <w:rsid w:val="001B5397"/>
    <w:rsid w:val="001C54AE"/>
    <w:rsid w:val="001C5B86"/>
    <w:rsid w:val="001D2FAB"/>
    <w:rsid w:val="001D308B"/>
    <w:rsid w:val="001D4C5C"/>
    <w:rsid w:val="001E13BA"/>
    <w:rsid w:val="001E270E"/>
    <w:rsid w:val="001F0178"/>
    <w:rsid w:val="001F3431"/>
    <w:rsid w:val="00201A40"/>
    <w:rsid w:val="00205235"/>
    <w:rsid w:val="00216BCC"/>
    <w:rsid w:val="002270F5"/>
    <w:rsid w:val="00235AB0"/>
    <w:rsid w:val="00236F66"/>
    <w:rsid w:val="002379AC"/>
    <w:rsid w:val="00247097"/>
    <w:rsid w:val="002516F3"/>
    <w:rsid w:val="0025553B"/>
    <w:rsid w:val="00256CEB"/>
    <w:rsid w:val="00257D39"/>
    <w:rsid w:val="00262E68"/>
    <w:rsid w:val="00265A4D"/>
    <w:rsid w:val="00271814"/>
    <w:rsid w:val="002766B8"/>
    <w:rsid w:val="002844B1"/>
    <w:rsid w:val="00286667"/>
    <w:rsid w:val="00292A9B"/>
    <w:rsid w:val="002B36AD"/>
    <w:rsid w:val="002B785F"/>
    <w:rsid w:val="002B7ABF"/>
    <w:rsid w:val="002C5941"/>
    <w:rsid w:val="002D0B6C"/>
    <w:rsid w:val="002D2D7F"/>
    <w:rsid w:val="002D4C7B"/>
    <w:rsid w:val="002E3075"/>
    <w:rsid w:val="002E4819"/>
    <w:rsid w:val="002E70EE"/>
    <w:rsid w:val="002F5FD8"/>
    <w:rsid w:val="0030008E"/>
    <w:rsid w:val="00306125"/>
    <w:rsid w:val="00311031"/>
    <w:rsid w:val="00320416"/>
    <w:rsid w:val="00323D58"/>
    <w:rsid w:val="00326021"/>
    <w:rsid w:val="00333344"/>
    <w:rsid w:val="00347654"/>
    <w:rsid w:val="003512DC"/>
    <w:rsid w:val="00353FF6"/>
    <w:rsid w:val="00357942"/>
    <w:rsid w:val="00360377"/>
    <w:rsid w:val="00365440"/>
    <w:rsid w:val="00366FF5"/>
    <w:rsid w:val="003714DA"/>
    <w:rsid w:val="00395AEA"/>
    <w:rsid w:val="003A0BA6"/>
    <w:rsid w:val="003A17A2"/>
    <w:rsid w:val="003A604D"/>
    <w:rsid w:val="003A6355"/>
    <w:rsid w:val="003B6AEB"/>
    <w:rsid w:val="003C4E02"/>
    <w:rsid w:val="003C5E3A"/>
    <w:rsid w:val="003D6519"/>
    <w:rsid w:val="003E3380"/>
    <w:rsid w:val="003E3E11"/>
    <w:rsid w:val="003E52FA"/>
    <w:rsid w:val="003E5BE3"/>
    <w:rsid w:val="003F5EC7"/>
    <w:rsid w:val="003F6349"/>
    <w:rsid w:val="00405D57"/>
    <w:rsid w:val="00411D6F"/>
    <w:rsid w:val="00412B9D"/>
    <w:rsid w:val="004149E6"/>
    <w:rsid w:val="00414DBD"/>
    <w:rsid w:val="00423077"/>
    <w:rsid w:val="00431997"/>
    <w:rsid w:val="0043569D"/>
    <w:rsid w:val="00445FC7"/>
    <w:rsid w:val="00446AEB"/>
    <w:rsid w:val="00447CAB"/>
    <w:rsid w:val="00454C41"/>
    <w:rsid w:val="00457541"/>
    <w:rsid w:val="00474EF8"/>
    <w:rsid w:val="00484E84"/>
    <w:rsid w:val="00495723"/>
    <w:rsid w:val="004A0D8D"/>
    <w:rsid w:val="004A1A04"/>
    <w:rsid w:val="004B2F52"/>
    <w:rsid w:val="004B3B83"/>
    <w:rsid w:val="004B48BA"/>
    <w:rsid w:val="004C270E"/>
    <w:rsid w:val="004D4F8E"/>
    <w:rsid w:val="004D5329"/>
    <w:rsid w:val="004E6B79"/>
    <w:rsid w:val="004E7625"/>
    <w:rsid w:val="004F0412"/>
    <w:rsid w:val="004F114B"/>
    <w:rsid w:val="004F68E6"/>
    <w:rsid w:val="004F69BC"/>
    <w:rsid w:val="004F74A7"/>
    <w:rsid w:val="0050176C"/>
    <w:rsid w:val="005028EE"/>
    <w:rsid w:val="00505C43"/>
    <w:rsid w:val="00510E53"/>
    <w:rsid w:val="00522A37"/>
    <w:rsid w:val="00530185"/>
    <w:rsid w:val="0053178E"/>
    <w:rsid w:val="00546A3C"/>
    <w:rsid w:val="005474FB"/>
    <w:rsid w:val="0056135C"/>
    <w:rsid w:val="00562ED1"/>
    <w:rsid w:val="005660DF"/>
    <w:rsid w:val="0056653E"/>
    <w:rsid w:val="0056778B"/>
    <w:rsid w:val="005729E0"/>
    <w:rsid w:val="005815BD"/>
    <w:rsid w:val="005821A4"/>
    <w:rsid w:val="005838E4"/>
    <w:rsid w:val="00596764"/>
    <w:rsid w:val="005A060C"/>
    <w:rsid w:val="005B4A08"/>
    <w:rsid w:val="005C0B86"/>
    <w:rsid w:val="005C116B"/>
    <w:rsid w:val="005C3E23"/>
    <w:rsid w:val="005D089E"/>
    <w:rsid w:val="005D35AE"/>
    <w:rsid w:val="005D4CA0"/>
    <w:rsid w:val="005E34FD"/>
    <w:rsid w:val="00602DE8"/>
    <w:rsid w:val="006036B1"/>
    <w:rsid w:val="006060A0"/>
    <w:rsid w:val="00606703"/>
    <w:rsid w:val="0061076C"/>
    <w:rsid w:val="0061155E"/>
    <w:rsid w:val="00613DD5"/>
    <w:rsid w:val="006204E8"/>
    <w:rsid w:val="006319A8"/>
    <w:rsid w:val="006334DE"/>
    <w:rsid w:val="00634BD2"/>
    <w:rsid w:val="006352C3"/>
    <w:rsid w:val="0063733A"/>
    <w:rsid w:val="00637A4F"/>
    <w:rsid w:val="00641BA1"/>
    <w:rsid w:val="0064233B"/>
    <w:rsid w:val="006427F4"/>
    <w:rsid w:val="006443C2"/>
    <w:rsid w:val="00650E56"/>
    <w:rsid w:val="006524C9"/>
    <w:rsid w:val="00652E16"/>
    <w:rsid w:val="006609D4"/>
    <w:rsid w:val="00663AE3"/>
    <w:rsid w:val="00665782"/>
    <w:rsid w:val="00666776"/>
    <w:rsid w:val="006730EB"/>
    <w:rsid w:val="006739D1"/>
    <w:rsid w:val="0067793F"/>
    <w:rsid w:val="006840BC"/>
    <w:rsid w:val="00693479"/>
    <w:rsid w:val="0069474E"/>
    <w:rsid w:val="006A7BCE"/>
    <w:rsid w:val="006A7F13"/>
    <w:rsid w:val="006B1022"/>
    <w:rsid w:val="006B34D9"/>
    <w:rsid w:val="006B3F22"/>
    <w:rsid w:val="006B6D9A"/>
    <w:rsid w:val="006D35C9"/>
    <w:rsid w:val="006D43C8"/>
    <w:rsid w:val="006D4938"/>
    <w:rsid w:val="006E3CB0"/>
    <w:rsid w:val="007052AA"/>
    <w:rsid w:val="007078E5"/>
    <w:rsid w:val="007114A6"/>
    <w:rsid w:val="00712B6B"/>
    <w:rsid w:val="00726C34"/>
    <w:rsid w:val="00727B6E"/>
    <w:rsid w:val="00731460"/>
    <w:rsid w:val="00734810"/>
    <w:rsid w:val="00737F9E"/>
    <w:rsid w:val="00741299"/>
    <w:rsid w:val="007424FF"/>
    <w:rsid w:val="007450E9"/>
    <w:rsid w:val="007457D9"/>
    <w:rsid w:val="00745DB5"/>
    <w:rsid w:val="00753E1C"/>
    <w:rsid w:val="00763155"/>
    <w:rsid w:val="0076334B"/>
    <w:rsid w:val="007641B8"/>
    <w:rsid w:val="00764603"/>
    <w:rsid w:val="00764C41"/>
    <w:rsid w:val="00764EF4"/>
    <w:rsid w:val="00765A56"/>
    <w:rsid w:val="007726A0"/>
    <w:rsid w:val="007727FD"/>
    <w:rsid w:val="00774B72"/>
    <w:rsid w:val="00781438"/>
    <w:rsid w:val="00781527"/>
    <w:rsid w:val="00790D30"/>
    <w:rsid w:val="00792F23"/>
    <w:rsid w:val="00793C83"/>
    <w:rsid w:val="007B4380"/>
    <w:rsid w:val="007B74BC"/>
    <w:rsid w:val="007C1030"/>
    <w:rsid w:val="007C5F73"/>
    <w:rsid w:val="007D06D8"/>
    <w:rsid w:val="007D3B5D"/>
    <w:rsid w:val="007D7902"/>
    <w:rsid w:val="007E1D9B"/>
    <w:rsid w:val="007F14CC"/>
    <w:rsid w:val="007F18E3"/>
    <w:rsid w:val="007F28EE"/>
    <w:rsid w:val="007F30ED"/>
    <w:rsid w:val="007F678D"/>
    <w:rsid w:val="007F728D"/>
    <w:rsid w:val="00800F9D"/>
    <w:rsid w:val="0080391B"/>
    <w:rsid w:val="008067E6"/>
    <w:rsid w:val="008102C9"/>
    <w:rsid w:val="00815BA6"/>
    <w:rsid w:val="00820544"/>
    <w:rsid w:val="0083314D"/>
    <w:rsid w:val="00833D04"/>
    <w:rsid w:val="00833F59"/>
    <w:rsid w:val="00835282"/>
    <w:rsid w:val="008375E0"/>
    <w:rsid w:val="00837C93"/>
    <w:rsid w:val="008537FF"/>
    <w:rsid w:val="00857147"/>
    <w:rsid w:val="00865962"/>
    <w:rsid w:val="00870C4D"/>
    <w:rsid w:val="008729A5"/>
    <w:rsid w:val="00880059"/>
    <w:rsid w:val="00882513"/>
    <w:rsid w:val="00886523"/>
    <w:rsid w:val="00893A47"/>
    <w:rsid w:val="00895AEC"/>
    <w:rsid w:val="008A7EA3"/>
    <w:rsid w:val="008A7EB9"/>
    <w:rsid w:val="008B6B7E"/>
    <w:rsid w:val="008C299C"/>
    <w:rsid w:val="008D483E"/>
    <w:rsid w:val="008E36CD"/>
    <w:rsid w:val="008F02BE"/>
    <w:rsid w:val="008F4710"/>
    <w:rsid w:val="008F4835"/>
    <w:rsid w:val="008F6084"/>
    <w:rsid w:val="009058F3"/>
    <w:rsid w:val="00906D16"/>
    <w:rsid w:val="0091662E"/>
    <w:rsid w:val="00920C90"/>
    <w:rsid w:val="0092239A"/>
    <w:rsid w:val="0092601A"/>
    <w:rsid w:val="00930C35"/>
    <w:rsid w:val="00932292"/>
    <w:rsid w:val="00932366"/>
    <w:rsid w:val="00933DC6"/>
    <w:rsid w:val="0094044E"/>
    <w:rsid w:val="009460D9"/>
    <w:rsid w:val="00946294"/>
    <w:rsid w:val="00946665"/>
    <w:rsid w:val="009466AF"/>
    <w:rsid w:val="00947A69"/>
    <w:rsid w:val="00956823"/>
    <w:rsid w:val="00957E64"/>
    <w:rsid w:val="009656BA"/>
    <w:rsid w:val="009708B7"/>
    <w:rsid w:val="0097358A"/>
    <w:rsid w:val="009820F6"/>
    <w:rsid w:val="00990898"/>
    <w:rsid w:val="0099377B"/>
    <w:rsid w:val="00995E27"/>
    <w:rsid w:val="00996B9C"/>
    <w:rsid w:val="009A7DD0"/>
    <w:rsid w:val="009B4D81"/>
    <w:rsid w:val="009B7004"/>
    <w:rsid w:val="009C1989"/>
    <w:rsid w:val="009C3887"/>
    <w:rsid w:val="009C456D"/>
    <w:rsid w:val="009C7251"/>
    <w:rsid w:val="009D0193"/>
    <w:rsid w:val="009D2950"/>
    <w:rsid w:val="009D2A45"/>
    <w:rsid w:val="009D4494"/>
    <w:rsid w:val="009D4745"/>
    <w:rsid w:val="009D53E0"/>
    <w:rsid w:val="009D790A"/>
    <w:rsid w:val="009E073F"/>
    <w:rsid w:val="009E69A2"/>
    <w:rsid w:val="009F0D60"/>
    <w:rsid w:val="009F2A21"/>
    <w:rsid w:val="009F70BF"/>
    <w:rsid w:val="00A00F4A"/>
    <w:rsid w:val="00A05AEB"/>
    <w:rsid w:val="00A05B0D"/>
    <w:rsid w:val="00A12249"/>
    <w:rsid w:val="00A15ACA"/>
    <w:rsid w:val="00A23AB0"/>
    <w:rsid w:val="00A348A3"/>
    <w:rsid w:val="00A416BF"/>
    <w:rsid w:val="00A42754"/>
    <w:rsid w:val="00A45AA2"/>
    <w:rsid w:val="00A50B39"/>
    <w:rsid w:val="00A57446"/>
    <w:rsid w:val="00A60A7E"/>
    <w:rsid w:val="00A75CD3"/>
    <w:rsid w:val="00A8083B"/>
    <w:rsid w:val="00A8492E"/>
    <w:rsid w:val="00A852AB"/>
    <w:rsid w:val="00A91D98"/>
    <w:rsid w:val="00A91E3E"/>
    <w:rsid w:val="00AA5352"/>
    <w:rsid w:val="00AA7AEE"/>
    <w:rsid w:val="00AB0855"/>
    <w:rsid w:val="00AB12A2"/>
    <w:rsid w:val="00AC7490"/>
    <w:rsid w:val="00AD0227"/>
    <w:rsid w:val="00AD2BF8"/>
    <w:rsid w:val="00AD35DB"/>
    <w:rsid w:val="00AD4A02"/>
    <w:rsid w:val="00AE2991"/>
    <w:rsid w:val="00AE2CC4"/>
    <w:rsid w:val="00AF3A83"/>
    <w:rsid w:val="00AF4CD9"/>
    <w:rsid w:val="00AF7BA7"/>
    <w:rsid w:val="00B01EA8"/>
    <w:rsid w:val="00B04160"/>
    <w:rsid w:val="00B07270"/>
    <w:rsid w:val="00B0780E"/>
    <w:rsid w:val="00B07AA8"/>
    <w:rsid w:val="00B10529"/>
    <w:rsid w:val="00B15105"/>
    <w:rsid w:val="00B204EB"/>
    <w:rsid w:val="00B27945"/>
    <w:rsid w:val="00B30022"/>
    <w:rsid w:val="00B32129"/>
    <w:rsid w:val="00B34A77"/>
    <w:rsid w:val="00B369E0"/>
    <w:rsid w:val="00B42B06"/>
    <w:rsid w:val="00B43F3F"/>
    <w:rsid w:val="00B47164"/>
    <w:rsid w:val="00B475CB"/>
    <w:rsid w:val="00B50252"/>
    <w:rsid w:val="00B50923"/>
    <w:rsid w:val="00B62FB6"/>
    <w:rsid w:val="00B714BB"/>
    <w:rsid w:val="00B723C5"/>
    <w:rsid w:val="00B72D25"/>
    <w:rsid w:val="00B800BA"/>
    <w:rsid w:val="00B813AD"/>
    <w:rsid w:val="00B825A0"/>
    <w:rsid w:val="00B873F1"/>
    <w:rsid w:val="00BB1253"/>
    <w:rsid w:val="00BB1FFE"/>
    <w:rsid w:val="00BB30BC"/>
    <w:rsid w:val="00BB3C98"/>
    <w:rsid w:val="00BB76E8"/>
    <w:rsid w:val="00BC0C1D"/>
    <w:rsid w:val="00BD0100"/>
    <w:rsid w:val="00BD74A2"/>
    <w:rsid w:val="00BE1382"/>
    <w:rsid w:val="00BF3425"/>
    <w:rsid w:val="00C20030"/>
    <w:rsid w:val="00C24A3C"/>
    <w:rsid w:val="00C30864"/>
    <w:rsid w:val="00C32E00"/>
    <w:rsid w:val="00C366C5"/>
    <w:rsid w:val="00C36E15"/>
    <w:rsid w:val="00C41E72"/>
    <w:rsid w:val="00C443C2"/>
    <w:rsid w:val="00C4594E"/>
    <w:rsid w:val="00C50C15"/>
    <w:rsid w:val="00C668EE"/>
    <w:rsid w:val="00C77104"/>
    <w:rsid w:val="00C777E2"/>
    <w:rsid w:val="00C81669"/>
    <w:rsid w:val="00C81CF9"/>
    <w:rsid w:val="00C845AB"/>
    <w:rsid w:val="00C96E3E"/>
    <w:rsid w:val="00CA3E39"/>
    <w:rsid w:val="00CB4975"/>
    <w:rsid w:val="00CC085C"/>
    <w:rsid w:val="00CD4D5B"/>
    <w:rsid w:val="00CE5D4C"/>
    <w:rsid w:val="00CE6A2B"/>
    <w:rsid w:val="00CF04C4"/>
    <w:rsid w:val="00CF19EC"/>
    <w:rsid w:val="00CF40AD"/>
    <w:rsid w:val="00CF4C89"/>
    <w:rsid w:val="00CF4EB3"/>
    <w:rsid w:val="00CF704D"/>
    <w:rsid w:val="00D01ADF"/>
    <w:rsid w:val="00D03EC2"/>
    <w:rsid w:val="00D06128"/>
    <w:rsid w:val="00D07619"/>
    <w:rsid w:val="00D1265F"/>
    <w:rsid w:val="00D1578C"/>
    <w:rsid w:val="00D17FA4"/>
    <w:rsid w:val="00D226DD"/>
    <w:rsid w:val="00D26265"/>
    <w:rsid w:val="00D31555"/>
    <w:rsid w:val="00D325A1"/>
    <w:rsid w:val="00D33D7F"/>
    <w:rsid w:val="00D34B1A"/>
    <w:rsid w:val="00D36801"/>
    <w:rsid w:val="00D40619"/>
    <w:rsid w:val="00D5213D"/>
    <w:rsid w:val="00D549D0"/>
    <w:rsid w:val="00D60D11"/>
    <w:rsid w:val="00D61B5C"/>
    <w:rsid w:val="00D62C09"/>
    <w:rsid w:val="00D65BB8"/>
    <w:rsid w:val="00D71B65"/>
    <w:rsid w:val="00D72B83"/>
    <w:rsid w:val="00D81BF9"/>
    <w:rsid w:val="00D85914"/>
    <w:rsid w:val="00D929BD"/>
    <w:rsid w:val="00D94D4A"/>
    <w:rsid w:val="00D95FC6"/>
    <w:rsid w:val="00DC06D9"/>
    <w:rsid w:val="00DC1A88"/>
    <w:rsid w:val="00DC3CE7"/>
    <w:rsid w:val="00DC5E8E"/>
    <w:rsid w:val="00DD1F82"/>
    <w:rsid w:val="00DD20C3"/>
    <w:rsid w:val="00DD40B2"/>
    <w:rsid w:val="00DD6F83"/>
    <w:rsid w:val="00DE4EB8"/>
    <w:rsid w:val="00DE6018"/>
    <w:rsid w:val="00DE74FA"/>
    <w:rsid w:val="00DE76CA"/>
    <w:rsid w:val="00DF11EE"/>
    <w:rsid w:val="00DF16EA"/>
    <w:rsid w:val="00DF1CBB"/>
    <w:rsid w:val="00DF6860"/>
    <w:rsid w:val="00E06967"/>
    <w:rsid w:val="00E15301"/>
    <w:rsid w:val="00E3045A"/>
    <w:rsid w:val="00E4558A"/>
    <w:rsid w:val="00E71D25"/>
    <w:rsid w:val="00E77490"/>
    <w:rsid w:val="00E818B7"/>
    <w:rsid w:val="00E82914"/>
    <w:rsid w:val="00E91D5F"/>
    <w:rsid w:val="00E92082"/>
    <w:rsid w:val="00E94388"/>
    <w:rsid w:val="00EA3B1D"/>
    <w:rsid w:val="00EA4A1D"/>
    <w:rsid w:val="00EB16F4"/>
    <w:rsid w:val="00EB2A97"/>
    <w:rsid w:val="00EC260D"/>
    <w:rsid w:val="00EC3636"/>
    <w:rsid w:val="00EC51B4"/>
    <w:rsid w:val="00ED19BD"/>
    <w:rsid w:val="00ED5448"/>
    <w:rsid w:val="00EE797A"/>
    <w:rsid w:val="00EF17D9"/>
    <w:rsid w:val="00EF1B0D"/>
    <w:rsid w:val="00EF37D2"/>
    <w:rsid w:val="00EF6B3D"/>
    <w:rsid w:val="00F02E89"/>
    <w:rsid w:val="00F054BD"/>
    <w:rsid w:val="00F13AB1"/>
    <w:rsid w:val="00F15769"/>
    <w:rsid w:val="00F16972"/>
    <w:rsid w:val="00F250AC"/>
    <w:rsid w:val="00F26251"/>
    <w:rsid w:val="00F26758"/>
    <w:rsid w:val="00F26ED5"/>
    <w:rsid w:val="00F31A5B"/>
    <w:rsid w:val="00F345DC"/>
    <w:rsid w:val="00F47689"/>
    <w:rsid w:val="00F532DD"/>
    <w:rsid w:val="00F54E48"/>
    <w:rsid w:val="00F63C52"/>
    <w:rsid w:val="00F66BFD"/>
    <w:rsid w:val="00F8070A"/>
    <w:rsid w:val="00F82661"/>
    <w:rsid w:val="00F834F9"/>
    <w:rsid w:val="00F83AF4"/>
    <w:rsid w:val="00F83CDB"/>
    <w:rsid w:val="00F85041"/>
    <w:rsid w:val="00F8702D"/>
    <w:rsid w:val="00F92DA5"/>
    <w:rsid w:val="00F9498C"/>
    <w:rsid w:val="00FA723D"/>
    <w:rsid w:val="00FB0D5C"/>
    <w:rsid w:val="00FC2ED7"/>
    <w:rsid w:val="00FC7CE3"/>
    <w:rsid w:val="00FD0A18"/>
    <w:rsid w:val="00FD6639"/>
    <w:rsid w:val="00FD6AC1"/>
    <w:rsid w:val="00FD7BC7"/>
    <w:rsid w:val="00FD7F79"/>
    <w:rsid w:val="00FE2CEF"/>
    <w:rsid w:val="00FF0EB1"/>
    <w:rsid w:val="25B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1530</Characters>
  <Lines>12</Lines>
  <Paragraphs>3</Paragraphs>
  <TotalTime>4013</TotalTime>
  <ScaleCrop>false</ScaleCrop>
  <LinksUpToDate>false</LinksUpToDate>
  <CharactersWithSpaces>1795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2018-06-08T08:15:00Z</dcterms:created>
  <dc:creator>申彦波</dc:creator>
  <cp:lastModifiedBy>ninga</cp:lastModifiedBy>
  <dcterms:modified xsi:type="dcterms:W3CDTF">2019-07-10T02:17:28Z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