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98"/>
      <w:r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决策为何失败？</w:t>
      </w:r>
      <w:bookmarkEnd w:id="0"/>
    </w:p>
    <w:p>
      <w:pPr>
        <w:snapToGrid w:val="0"/>
        <w:spacing w:line="440" w:lineRule="exact"/>
        <w:ind w:firstLine="435"/>
        <w:rPr>
          <w:color w:val="000000"/>
          <w:szCs w:val="22"/>
        </w:rPr>
      </w:pPr>
    </w:p>
    <w:p>
      <w:pPr>
        <w:snapToGrid w:val="0"/>
        <w:spacing w:line="440" w:lineRule="exact"/>
        <w:ind w:firstLine="435"/>
        <w:rPr>
          <w:color w:val="000000"/>
          <w:sz w:val="24"/>
        </w:rPr>
      </w:pP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厂是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公司下属的一家企业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前几年以军工产品为主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经济效益一直很好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color w:val="000000"/>
          <w:sz w:val="24"/>
        </w:rPr>
        <w:t>1990</w:t>
      </w:r>
      <w:r>
        <w:rPr>
          <w:rFonts w:hint="eastAsia"/>
          <w:color w:val="000000"/>
          <w:sz w:val="24"/>
        </w:rPr>
        <w:t>年以后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军工任务大量压缩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公司又无适销对路的产品安排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要求企业自求生路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在企业由生产型向生产经营型转变的过程中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全厂干部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工人一时难以适应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生产任务大幅度下降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企业面临严重困难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这时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公司正在研制开发某新产品系列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公司和有关领导认为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该新产品系列的所有设备部件都应在公司系统内自行配套解决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自成体系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根据</w:t>
      </w: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厂的加工设备及其技术力量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公司决定</w:t>
      </w: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厂立即上马生产其中的一个重要配件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这种配件精度高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生产难度大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有许多技术难题需要攻关解决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厂的干部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工人感到难以承担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公司有关领导却认为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color w:val="000000"/>
          <w:sz w:val="24"/>
        </w:rPr>
        <w:t>"</w:t>
      </w:r>
      <w:r>
        <w:rPr>
          <w:rFonts w:hint="eastAsia"/>
          <w:color w:val="000000"/>
          <w:sz w:val="24"/>
        </w:rPr>
        <w:t>有活干总比没活干强</w:t>
      </w:r>
      <w:r>
        <w:rPr>
          <w:color w:val="000000"/>
          <w:sz w:val="24"/>
        </w:rPr>
        <w:t>"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还是拍板决定</w:t>
      </w:r>
      <w:bookmarkStart w:id="1" w:name="_GoBack"/>
      <w:bookmarkEnd w:id="1"/>
      <w:r>
        <w:rPr>
          <w:rFonts w:hint="eastAsia"/>
          <w:color w:val="000000"/>
          <w:sz w:val="24"/>
        </w:rPr>
        <w:t>先试制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后小批量生产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</w:rPr>
        <w:t>经过一年的努力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共生产了</w:t>
      </w:r>
      <w:r>
        <w:rPr>
          <w:color w:val="000000"/>
          <w:sz w:val="24"/>
        </w:rPr>
        <w:t>**</w:t>
      </w:r>
      <w:r>
        <w:rPr>
          <w:rFonts w:hint="eastAsia"/>
          <w:color w:val="000000"/>
          <w:sz w:val="24"/>
        </w:rPr>
        <w:t>套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每套成本高于进口同类型机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而且存在不少问题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原订货单位提出中止协议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厂立即组织专门力量进行突击抢修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由于各种原因而告失败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使大量半成品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成品成了废品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损失重大。</w:t>
      </w:r>
      <w:r>
        <w:rPr>
          <w:color w:val="000000"/>
          <w:sz w:val="24"/>
        </w:rPr>
        <w:br w:type="textWrapping"/>
      </w:r>
      <w:r>
        <w:rPr>
          <w:rFonts w:hint="eastAsia"/>
          <w:color w:val="000000"/>
          <w:sz w:val="24"/>
        </w:rPr>
        <w:t>　　请根据领导科学的有关原理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</w:rPr>
        <w:t>分析这个决策失败的主要原因。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19"/>
    <w:rsid w:val="00903719"/>
    <w:rsid w:val="00EA7384"/>
    <w:rsid w:val="00EB6FD7"/>
    <w:rsid w:val="28AF76DE"/>
    <w:rsid w:val="2BA269F1"/>
    <w:rsid w:val="40C664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382</Characters>
  <Lines>3</Lines>
  <Paragraphs>1</Paragraphs>
  <ScaleCrop>false</ScaleCrop>
  <LinksUpToDate>false</LinksUpToDate>
  <CharactersWithSpaces>448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2017-03-24T04:11:00Z</dcterms:created>
  <dc:creator>sunny</dc:creator>
  <cp:lastModifiedBy>郭锐</cp:lastModifiedBy>
  <dcterms:modified xsi:type="dcterms:W3CDTF">2017-03-26T04:40:29Z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