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83B4C" w:rsidRDefault="00583B4C">
      <w:pPr>
        <w:pStyle w:val="PlainText"/>
        <w:rPr>
          <w:rFonts w:ascii="Times New Roman" w:hAnsi="Times New Roman"/>
          <w:b/>
          <w:sz w:val="28"/>
          <w:szCs w:val="28"/>
        </w:rPr>
      </w:pPr>
      <w:bookmarkStart w:id="0" w:name="_GoBack"/>
      <w:bookmarkEnd w:id="0"/>
      <w:r w:rsidRPr="00583B4C">
        <w:rPr>
          <w:rFonts w:ascii="Times New Roman" w:hAnsi="Times New Roman"/>
          <w:b/>
          <w:sz w:val="28"/>
          <w:szCs w:val="28"/>
        </w:rPr>
        <w:t>Publications (</w:t>
      </w:r>
      <w:r>
        <w:rPr>
          <w:rFonts w:ascii="Times New Roman" w:hAnsi="Times New Roman"/>
          <w:b/>
          <w:sz w:val="28"/>
          <w:szCs w:val="28"/>
        </w:rPr>
        <w:t xml:space="preserve">Total: </w:t>
      </w:r>
      <w:r w:rsidR="00D50634">
        <w:rPr>
          <w:rFonts w:ascii="Times New Roman" w:hAnsi="Times New Roman"/>
          <w:b/>
          <w:sz w:val="28"/>
          <w:szCs w:val="28"/>
        </w:rPr>
        <w:t>5</w:t>
      </w:r>
      <w:r w:rsidR="00AC5679">
        <w:rPr>
          <w:rFonts w:ascii="Times New Roman" w:hAnsi="Times New Roman"/>
          <w:b/>
          <w:sz w:val="28"/>
          <w:szCs w:val="28"/>
        </w:rPr>
        <w:t>3</w:t>
      </w:r>
      <w:r w:rsidR="00E03F4A">
        <w:rPr>
          <w:rFonts w:ascii="Times New Roman" w:hAnsi="Times New Roman"/>
          <w:b/>
          <w:sz w:val="28"/>
          <w:szCs w:val="28"/>
        </w:rPr>
        <w:t>6</w:t>
      </w:r>
      <w:r w:rsidRPr="00583B4C">
        <w:rPr>
          <w:rFonts w:ascii="Times New Roman" w:hAnsi="Times New Roman"/>
          <w:b/>
          <w:sz w:val="28"/>
          <w:szCs w:val="28"/>
        </w:rPr>
        <w:t>)</w:t>
      </w:r>
      <w:r w:rsidR="000E586F">
        <w:rPr>
          <w:rFonts w:ascii="Times New Roman" w:hAnsi="Times New Roman"/>
          <w:b/>
          <w:sz w:val="28"/>
          <w:szCs w:val="28"/>
        </w:rPr>
        <w:t xml:space="preserve"> </w:t>
      </w:r>
    </w:p>
    <w:p w:rsidR="000E586F" w:rsidRDefault="000E586F">
      <w:pPr>
        <w:pStyle w:val="PlainText"/>
        <w:rPr>
          <w:rFonts w:ascii="Times New Roman" w:hAnsi="Times New Roman"/>
          <w:b/>
          <w:sz w:val="28"/>
          <w:szCs w:val="28"/>
        </w:rPr>
      </w:pPr>
    </w:p>
    <w:p w:rsidR="000E586F" w:rsidRPr="000E586F" w:rsidRDefault="006218D4">
      <w:pPr>
        <w:pStyle w:val="PlainTex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Including 2 books, 4</w:t>
      </w:r>
      <w:r w:rsidR="00FE0319">
        <w:rPr>
          <w:rFonts w:ascii="Times New Roman" w:hAnsi="Times New Roman"/>
          <w:sz w:val="22"/>
          <w:szCs w:val="22"/>
        </w:rPr>
        <w:t>5</w:t>
      </w:r>
      <w:r w:rsidR="00B32008">
        <w:rPr>
          <w:rFonts w:ascii="Times New Roman" w:hAnsi="Times New Roman"/>
          <w:sz w:val="22"/>
          <w:szCs w:val="22"/>
        </w:rPr>
        <w:t>8</w:t>
      </w:r>
      <w:r w:rsidR="000E586F" w:rsidRPr="000E586F">
        <w:rPr>
          <w:rFonts w:ascii="Times New Roman" w:hAnsi="Times New Roman"/>
          <w:sz w:val="22"/>
          <w:szCs w:val="22"/>
        </w:rPr>
        <w:t xml:space="preserve"> pe</w:t>
      </w:r>
      <w:r w:rsidR="000E586F">
        <w:rPr>
          <w:rFonts w:ascii="Times New Roman" w:hAnsi="Times New Roman"/>
          <w:sz w:val="22"/>
          <w:szCs w:val="22"/>
        </w:rPr>
        <w:t>er reviewed journal articles</w:t>
      </w:r>
      <w:r w:rsidR="000E586F" w:rsidRPr="000E586F">
        <w:rPr>
          <w:rFonts w:ascii="Times New Roman" w:hAnsi="Times New Roman"/>
          <w:sz w:val="22"/>
          <w:szCs w:val="22"/>
        </w:rPr>
        <w:t xml:space="preserve">, 24 refereed proceeding </w:t>
      </w:r>
      <w:r w:rsidR="000E586F">
        <w:rPr>
          <w:rFonts w:ascii="Times New Roman" w:hAnsi="Times New Roman"/>
          <w:sz w:val="22"/>
          <w:szCs w:val="22"/>
        </w:rPr>
        <w:t>articles</w:t>
      </w:r>
      <w:r w:rsidR="000E586F" w:rsidRPr="000E586F">
        <w:rPr>
          <w:rFonts w:ascii="Times New Roman" w:hAnsi="Times New Roman"/>
          <w:sz w:val="22"/>
          <w:szCs w:val="22"/>
        </w:rPr>
        <w:t xml:space="preserve">, 3 letters, </w:t>
      </w:r>
      <w:r w:rsidR="006F59F5">
        <w:rPr>
          <w:rFonts w:ascii="Times New Roman" w:hAnsi="Times New Roman"/>
          <w:sz w:val="22"/>
          <w:szCs w:val="22"/>
        </w:rPr>
        <w:t>2</w:t>
      </w:r>
      <w:r w:rsidR="00E03F4A">
        <w:rPr>
          <w:rFonts w:ascii="Times New Roman" w:hAnsi="Times New Roman"/>
          <w:sz w:val="22"/>
          <w:szCs w:val="22"/>
        </w:rPr>
        <w:t>1</w:t>
      </w:r>
      <w:r w:rsidR="000E586F" w:rsidRPr="000E586F">
        <w:rPr>
          <w:rFonts w:ascii="Times New Roman" w:hAnsi="Times New Roman"/>
          <w:sz w:val="22"/>
          <w:szCs w:val="22"/>
        </w:rPr>
        <w:t xml:space="preserve"> journal review articles, and 2</w:t>
      </w:r>
      <w:r w:rsidR="00467256">
        <w:rPr>
          <w:rFonts w:ascii="Times New Roman" w:hAnsi="Times New Roman"/>
          <w:sz w:val="22"/>
          <w:szCs w:val="22"/>
        </w:rPr>
        <w:t>8</w:t>
      </w:r>
      <w:r w:rsidR="000E586F" w:rsidRPr="000E586F">
        <w:rPr>
          <w:rFonts w:ascii="Times New Roman" w:hAnsi="Times New Roman"/>
          <w:sz w:val="22"/>
          <w:szCs w:val="22"/>
        </w:rPr>
        <w:t xml:space="preserve"> book chapters. </w:t>
      </w:r>
    </w:p>
    <w:p w:rsidR="000E586F" w:rsidRDefault="000E586F">
      <w:pPr>
        <w:pStyle w:val="PlainText"/>
        <w:rPr>
          <w:rFonts w:ascii="Times New Roman" w:hAnsi="Times New Roman"/>
          <w:sz w:val="22"/>
        </w:rPr>
      </w:pPr>
    </w:p>
    <w:p w:rsidR="00DC19DA" w:rsidRDefault="00DC19DA" w:rsidP="00DC19DA">
      <w:pPr>
        <w:rPr>
          <w:b/>
          <w:bCs/>
          <w:sz w:val="28"/>
        </w:rPr>
      </w:pPr>
      <w:r>
        <w:rPr>
          <w:b/>
          <w:bCs/>
          <w:sz w:val="28"/>
        </w:rPr>
        <w:t>Books</w:t>
      </w:r>
      <w:r w:rsidR="00583B4C">
        <w:rPr>
          <w:b/>
          <w:bCs/>
          <w:sz w:val="28"/>
        </w:rPr>
        <w:t xml:space="preserve"> (2)</w:t>
      </w:r>
      <w:r>
        <w:rPr>
          <w:b/>
          <w:bCs/>
          <w:sz w:val="28"/>
        </w:rPr>
        <w:t>:</w:t>
      </w:r>
    </w:p>
    <w:p w:rsidR="00DC19DA" w:rsidRDefault="00DC19DA" w:rsidP="00DC19DA">
      <w:pPr>
        <w:rPr>
          <w:b/>
          <w:bCs/>
          <w:sz w:val="28"/>
        </w:rPr>
      </w:pPr>
    </w:p>
    <w:p w:rsidR="00DC19DA" w:rsidRDefault="00DC19DA" w:rsidP="00DC19DA">
      <w:pPr>
        <w:rPr>
          <w:sz w:val="22"/>
        </w:rPr>
      </w:pPr>
      <w:r>
        <w:rPr>
          <w:sz w:val="22"/>
        </w:rPr>
        <w:t xml:space="preserve">[1] S. Lin, </w:t>
      </w:r>
      <w:r>
        <w:rPr>
          <w:b/>
          <w:bCs/>
          <w:sz w:val="22"/>
        </w:rPr>
        <w:t>H. Zhao</w:t>
      </w:r>
      <w:r>
        <w:rPr>
          <w:sz w:val="22"/>
        </w:rPr>
        <w:t xml:space="preserve"> (eds) (2009) </w:t>
      </w:r>
      <w:r>
        <w:rPr>
          <w:i/>
          <w:iCs/>
          <w:sz w:val="22"/>
        </w:rPr>
        <w:t>Handbook of Statistical Genetics</w:t>
      </w:r>
      <w:r>
        <w:rPr>
          <w:sz w:val="22"/>
        </w:rPr>
        <w:t>. Springer-Verlag Berlin Heidelberg.</w:t>
      </w:r>
    </w:p>
    <w:p w:rsidR="00DC19DA" w:rsidRDefault="00DC19DA" w:rsidP="00DC19DA"/>
    <w:p w:rsidR="00DC19DA" w:rsidRDefault="00DC19DA" w:rsidP="00DC19DA">
      <w:pPr>
        <w:rPr>
          <w:sz w:val="22"/>
        </w:rPr>
      </w:pPr>
      <w:r>
        <w:rPr>
          <w:sz w:val="22"/>
        </w:rPr>
        <w:t xml:space="preserve">[2] H. </w:t>
      </w:r>
      <w:r w:rsidR="006457AA">
        <w:rPr>
          <w:sz w:val="22"/>
        </w:rPr>
        <w:t xml:space="preserve">H-S Lu, B. </w:t>
      </w:r>
      <w:proofErr w:type="spellStart"/>
      <w:r w:rsidR="006457AA">
        <w:rPr>
          <w:sz w:val="22"/>
        </w:rPr>
        <w:t>Schölkopf</w:t>
      </w:r>
      <w:proofErr w:type="spellEnd"/>
      <w:r w:rsidR="006457AA">
        <w:rPr>
          <w:sz w:val="22"/>
        </w:rPr>
        <w:t xml:space="preserve">, </w:t>
      </w:r>
      <w:r>
        <w:rPr>
          <w:b/>
          <w:bCs/>
          <w:sz w:val="22"/>
        </w:rPr>
        <w:t xml:space="preserve">H. Zhao </w:t>
      </w:r>
      <w:r w:rsidRPr="00DC19DA">
        <w:rPr>
          <w:bCs/>
          <w:sz w:val="22"/>
        </w:rPr>
        <w:t>(eds)</w:t>
      </w:r>
      <w:r w:rsidR="008213AE">
        <w:rPr>
          <w:sz w:val="22"/>
        </w:rPr>
        <w:t xml:space="preserve"> (2011)</w:t>
      </w:r>
      <w:r>
        <w:rPr>
          <w:sz w:val="22"/>
        </w:rPr>
        <w:t xml:space="preserve"> </w:t>
      </w:r>
      <w:r>
        <w:rPr>
          <w:i/>
          <w:iCs/>
          <w:sz w:val="22"/>
        </w:rPr>
        <w:t>Handbook of Computational Statistics: Statistical Bioinformatics</w:t>
      </w:r>
      <w:r w:rsidR="00B711B7">
        <w:rPr>
          <w:sz w:val="22"/>
        </w:rPr>
        <w:t>, Springer</w:t>
      </w:r>
      <w:r>
        <w:rPr>
          <w:sz w:val="22"/>
        </w:rPr>
        <w:t xml:space="preserve">. </w:t>
      </w:r>
    </w:p>
    <w:p w:rsidR="00DC19DA" w:rsidRDefault="00DC19DA" w:rsidP="00DC19DA"/>
    <w:p w:rsidR="00F10E08" w:rsidRDefault="00F10E08">
      <w:pPr>
        <w:pStyle w:val="PlainText"/>
        <w:ind w:left="2160" w:hanging="2160"/>
        <w:rPr>
          <w:rFonts w:ascii="Times New Roman" w:hAnsi="Times New Roman"/>
          <w:sz w:val="22"/>
        </w:rPr>
      </w:pPr>
      <w:r>
        <w:rPr>
          <w:rFonts w:ascii="Times New Roman" w:hAnsi="Times New Roman"/>
          <w:b/>
          <w:sz w:val="28"/>
        </w:rPr>
        <w:t>Peer-Reviewed Journal Article</w:t>
      </w:r>
      <w:r w:rsidR="00C92DEA">
        <w:rPr>
          <w:rFonts w:ascii="Times New Roman" w:hAnsi="Times New Roman"/>
          <w:b/>
          <w:sz w:val="28"/>
        </w:rPr>
        <w:t>s</w:t>
      </w:r>
      <w:r w:rsidR="00B8474A">
        <w:rPr>
          <w:rFonts w:ascii="Times New Roman" w:hAnsi="Times New Roman"/>
          <w:b/>
          <w:sz w:val="28"/>
        </w:rPr>
        <w:t xml:space="preserve"> (4</w:t>
      </w:r>
      <w:r w:rsidR="00FE0319">
        <w:rPr>
          <w:rFonts w:ascii="Times New Roman" w:hAnsi="Times New Roman"/>
          <w:b/>
          <w:sz w:val="28"/>
        </w:rPr>
        <w:t>5</w:t>
      </w:r>
      <w:r w:rsidR="00B32008">
        <w:rPr>
          <w:rFonts w:ascii="Times New Roman" w:hAnsi="Times New Roman"/>
          <w:b/>
          <w:sz w:val="28"/>
        </w:rPr>
        <w:t>8</w:t>
      </w:r>
      <w:r w:rsidR="00583B4C">
        <w:rPr>
          <w:rFonts w:ascii="Times New Roman" w:hAnsi="Times New Roman"/>
          <w:b/>
          <w:sz w:val="28"/>
        </w:rPr>
        <w:t>):</w:t>
      </w:r>
    </w:p>
    <w:p w:rsidR="00F10E08" w:rsidRDefault="00F10E08">
      <w:pPr>
        <w:pStyle w:val="PlainText"/>
        <w:ind w:left="2160" w:hanging="2160"/>
        <w:rPr>
          <w:rFonts w:ascii="Times New Roman" w:hAnsi="Times New Roman"/>
          <w:sz w:val="22"/>
        </w:rPr>
      </w:pPr>
    </w:p>
    <w:p w:rsidR="003554EB" w:rsidRPr="003554EB" w:rsidRDefault="003554EB">
      <w:pPr>
        <w:pStyle w:val="PlainText"/>
        <w:rPr>
          <w:rFonts w:ascii="Times New Roman" w:hAnsi="Times New Roman"/>
          <w:b/>
          <w:sz w:val="22"/>
        </w:rPr>
      </w:pPr>
      <w:r w:rsidRPr="003554EB">
        <w:rPr>
          <w:rFonts w:ascii="Times New Roman" w:hAnsi="Times New Roman"/>
          <w:b/>
          <w:sz w:val="22"/>
        </w:rPr>
        <w:t>1994 (1)</w:t>
      </w:r>
    </w:p>
    <w:p w:rsidR="003554EB" w:rsidRDefault="003554EB">
      <w:pPr>
        <w:pStyle w:val="PlainText"/>
        <w:rPr>
          <w:rFonts w:ascii="Times New Roman" w:hAnsi="Times New Roman"/>
          <w:sz w:val="22"/>
        </w:rPr>
      </w:pPr>
    </w:p>
    <w:p w:rsidR="003554EB" w:rsidRDefault="00F10E08">
      <w:pPr>
        <w:pStyle w:val="PlainText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[1] K. </w:t>
      </w:r>
      <w:proofErr w:type="spellStart"/>
      <w:r>
        <w:rPr>
          <w:rFonts w:ascii="Times New Roman" w:hAnsi="Times New Roman"/>
          <w:sz w:val="22"/>
        </w:rPr>
        <w:t>Doksum</w:t>
      </w:r>
      <w:proofErr w:type="spellEnd"/>
      <w:r>
        <w:rPr>
          <w:rFonts w:ascii="Times New Roman" w:hAnsi="Times New Roman"/>
          <w:sz w:val="22"/>
        </w:rPr>
        <w:t>, S. Bl</w:t>
      </w:r>
      <w:r w:rsidR="006457AA">
        <w:rPr>
          <w:rFonts w:ascii="Times New Roman" w:hAnsi="Times New Roman"/>
          <w:sz w:val="22"/>
        </w:rPr>
        <w:t xml:space="preserve">yth, E. Bradlow, X. L. Meng, </w:t>
      </w:r>
      <w:r>
        <w:rPr>
          <w:rFonts w:ascii="Times New Roman" w:hAnsi="Times New Roman"/>
          <w:b/>
          <w:sz w:val="22"/>
        </w:rPr>
        <w:t>H. Zhao</w:t>
      </w:r>
      <w:r>
        <w:rPr>
          <w:rFonts w:ascii="Times New Roman" w:hAnsi="Times New Roman"/>
          <w:sz w:val="22"/>
        </w:rPr>
        <w:t xml:space="preserve">. (1994) Correlation curves as local measures of variance explained by regression. </w:t>
      </w:r>
      <w:r>
        <w:rPr>
          <w:rFonts w:ascii="Times New Roman" w:hAnsi="Times New Roman"/>
          <w:i/>
          <w:sz w:val="22"/>
        </w:rPr>
        <w:t>Journal of American Statistical Association</w:t>
      </w:r>
      <w:r>
        <w:rPr>
          <w:rFonts w:ascii="Times New Roman" w:hAnsi="Times New Roman"/>
          <w:sz w:val="22"/>
        </w:rPr>
        <w:t>, 89: 571-583.</w:t>
      </w:r>
      <w:r>
        <w:rPr>
          <w:rFonts w:ascii="Times New Roman" w:hAnsi="Times New Roman"/>
          <w:sz w:val="22"/>
        </w:rPr>
        <w:cr/>
      </w:r>
      <w:r>
        <w:rPr>
          <w:rFonts w:ascii="Times New Roman" w:hAnsi="Times New Roman"/>
          <w:sz w:val="22"/>
        </w:rPr>
        <w:cr/>
      </w:r>
      <w:r w:rsidR="003554EB" w:rsidRPr="003554EB">
        <w:rPr>
          <w:rFonts w:ascii="Times New Roman" w:hAnsi="Times New Roman"/>
          <w:b/>
          <w:sz w:val="22"/>
        </w:rPr>
        <w:t>1995 (3)</w:t>
      </w:r>
    </w:p>
    <w:p w:rsidR="003554EB" w:rsidRDefault="003554EB">
      <w:pPr>
        <w:pStyle w:val="PlainText"/>
        <w:rPr>
          <w:rFonts w:ascii="Times New Roman" w:hAnsi="Times New Roman"/>
          <w:sz w:val="22"/>
        </w:rPr>
      </w:pPr>
    </w:p>
    <w:p w:rsidR="00F10E08" w:rsidRDefault="00F10E08">
      <w:pPr>
        <w:pStyle w:val="PlainText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[2] </w:t>
      </w:r>
      <w:r>
        <w:rPr>
          <w:rFonts w:ascii="Times New Roman" w:hAnsi="Times New Roman"/>
          <w:b/>
          <w:sz w:val="22"/>
        </w:rPr>
        <w:t>H. Zhao</w:t>
      </w:r>
      <w:r w:rsidR="006457AA">
        <w:rPr>
          <w:rFonts w:ascii="Times New Roman" w:hAnsi="Times New Roman"/>
          <w:sz w:val="22"/>
        </w:rPr>
        <w:t xml:space="preserve">, M. S. </w:t>
      </w:r>
      <w:proofErr w:type="spellStart"/>
      <w:r w:rsidR="006457AA">
        <w:rPr>
          <w:rFonts w:ascii="Times New Roman" w:hAnsi="Times New Roman"/>
          <w:sz w:val="22"/>
        </w:rPr>
        <w:t>McPeek</w:t>
      </w:r>
      <w:proofErr w:type="spellEnd"/>
      <w:r w:rsidR="006457AA">
        <w:rPr>
          <w:rFonts w:ascii="Times New Roman" w:hAnsi="Times New Roman"/>
          <w:sz w:val="22"/>
        </w:rPr>
        <w:t xml:space="preserve">, </w:t>
      </w:r>
      <w:r>
        <w:rPr>
          <w:rFonts w:ascii="Times New Roman" w:hAnsi="Times New Roman"/>
          <w:sz w:val="22"/>
        </w:rPr>
        <w:t xml:space="preserve">T. P. Speed. (1995) Statistical analysis of crossover interference using the chi-square model. </w:t>
      </w:r>
      <w:r>
        <w:rPr>
          <w:rFonts w:ascii="Times New Roman" w:hAnsi="Times New Roman"/>
          <w:i/>
          <w:sz w:val="22"/>
        </w:rPr>
        <w:t>Genetics</w:t>
      </w:r>
      <w:r>
        <w:rPr>
          <w:rFonts w:ascii="Times New Roman" w:hAnsi="Times New Roman"/>
          <w:sz w:val="22"/>
        </w:rPr>
        <w:t>, 139: 1045-1056.</w:t>
      </w:r>
    </w:p>
    <w:p w:rsidR="00F10E08" w:rsidRDefault="00F10E08">
      <w:pPr>
        <w:pStyle w:val="PlainText"/>
        <w:ind w:left="216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 </w:t>
      </w:r>
    </w:p>
    <w:p w:rsidR="00F10E08" w:rsidRDefault="00F10E08">
      <w:pPr>
        <w:pStyle w:val="PlainText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[3] </w:t>
      </w:r>
      <w:r>
        <w:rPr>
          <w:rFonts w:ascii="Times New Roman" w:hAnsi="Times New Roman"/>
          <w:b/>
          <w:sz w:val="22"/>
        </w:rPr>
        <w:t>H. Zhao</w:t>
      </w:r>
      <w:r w:rsidR="006457AA">
        <w:rPr>
          <w:rFonts w:ascii="Times New Roman" w:hAnsi="Times New Roman"/>
          <w:sz w:val="22"/>
        </w:rPr>
        <w:t xml:space="preserve">, M. S. </w:t>
      </w:r>
      <w:proofErr w:type="spellStart"/>
      <w:r w:rsidR="006457AA">
        <w:rPr>
          <w:rFonts w:ascii="Times New Roman" w:hAnsi="Times New Roman"/>
          <w:sz w:val="22"/>
        </w:rPr>
        <w:t>McPeek</w:t>
      </w:r>
      <w:proofErr w:type="spellEnd"/>
      <w:r w:rsidR="006457AA">
        <w:rPr>
          <w:rFonts w:ascii="Times New Roman" w:hAnsi="Times New Roman"/>
          <w:sz w:val="22"/>
        </w:rPr>
        <w:t xml:space="preserve">, </w:t>
      </w:r>
      <w:r>
        <w:rPr>
          <w:rFonts w:ascii="Times New Roman" w:hAnsi="Times New Roman"/>
          <w:sz w:val="22"/>
        </w:rPr>
        <w:t xml:space="preserve">T. P. Speed. (1995) Statistical analysis of chromatid interference. </w:t>
      </w:r>
      <w:r>
        <w:rPr>
          <w:rFonts w:ascii="Times New Roman" w:hAnsi="Times New Roman"/>
          <w:i/>
          <w:sz w:val="22"/>
        </w:rPr>
        <w:t>Genetics</w:t>
      </w:r>
      <w:r>
        <w:rPr>
          <w:rFonts w:ascii="Times New Roman" w:hAnsi="Times New Roman"/>
          <w:sz w:val="22"/>
        </w:rPr>
        <w:t>, 139: 1057-1065.</w:t>
      </w:r>
      <w:r>
        <w:rPr>
          <w:rFonts w:ascii="Times New Roman" w:hAnsi="Times New Roman"/>
          <w:sz w:val="22"/>
        </w:rPr>
        <w:cr/>
      </w:r>
      <w:r>
        <w:rPr>
          <w:rFonts w:ascii="Times New Roman" w:hAnsi="Times New Roman"/>
          <w:sz w:val="22"/>
        </w:rPr>
        <w:cr/>
        <w:t xml:space="preserve">[4] D. R. Goldstein, </w:t>
      </w:r>
      <w:r>
        <w:rPr>
          <w:rFonts w:ascii="Times New Roman" w:hAnsi="Times New Roman"/>
          <w:b/>
          <w:sz w:val="22"/>
        </w:rPr>
        <w:t>H. Zhao</w:t>
      </w:r>
      <w:r w:rsidR="006457AA">
        <w:rPr>
          <w:rFonts w:ascii="Times New Roman" w:hAnsi="Times New Roman"/>
          <w:sz w:val="22"/>
        </w:rPr>
        <w:t xml:space="preserve">, </w:t>
      </w:r>
      <w:r>
        <w:rPr>
          <w:rFonts w:ascii="Times New Roman" w:hAnsi="Times New Roman"/>
          <w:sz w:val="22"/>
        </w:rPr>
        <w:t xml:space="preserve">T. P. Speed. (1995) Relative efficiencies of several statistical models of recombination for exclusion mapping and gene ordering. </w:t>
      </w:r>
      <w:r>
        <w:rPr>
          <w:rFonts w:ascii="Times New Roman" w:hAnsi="Times New Roman"/>
          <w:i/>
          <w:sz w:val="22"/>
        </w:rPr>
        <w:t>Genomics</w:t>
      </w:r>
      <w:r>
        <w:rPr>
          <w:rFonts w:ascii="Times New Roman" w:hAnsi="Times New Roman"/>
          <w:sz w:val="22"/>
        </w:rPr>
        <w:t xml:space="preserve">, 27: 265-273. </w:t>
      </w:r>
      <w:r>
        <w:rPr>
          <w:rFonts w:ascii="Times New Roman" w:hAnsi="Times New Roman"/>
          <w:sz w:val="22"/>
        </w:rPr>
        <w:cr/>
      </w:r>
    </w:p>
    <w:p w:rsidR="003554EB" w:rsidRPr="003554EB" w:rsidRDefault="003554EB">
      <w:pPr>
        <w:pStyle w:val="PlainText"/>
        <w:rPr>
          <w:rFonts w:ascii="Times New Roman" w:hAnsi="Times New Roman"/>
          <w:b/>
          <w:sz w:val="22"/>
        </w:rPr>
      </w:pPr>
      <w:r w:rsidRPr="003554EB">
        <w:rPr>
          <w:rFonts w:ascii="Times New Roman" w:hAnsi="Times New Roman"/>
          <w:b/>
          <w:sz w:val="22"/>
        </w:rPr>
        <w:t>1996 (2)</w:t>
      </w:r>
    </w:p>
    <w:p w:rsidR="003554EB" w:rsidRDefault="003554EB">
      <w:pPr>
        <w:pStyle w:val="PlainText"/>
        <w:rPr>
          <w:rFonts w:ascii="Times New Roman" w:hAnsi="Times New Roman"/>
          <w:sz w:val="22"/>
        </w:rPr>
      </w:pPr>
    </w:p>
    <w:p w:rsidR="00F10E08" w:rsidRDefault="00F10E08">
      <w:pPr>
        <w:pStyle w:val="PlainText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[5] </w:t>
      </w:r>
      <w:r>
        <w:rPr>
          <w:rFonts w:ascii="Times New Roman" w:hAnsi="Times New Roman"/>
          <w:b/>
          <w:sz w:val="22"/>
        </w:rPr>
        <w:t>H. Zhao</w:t>
      </w:r>
      <w:r w:rsidR="006457AA">
        <w:rPr>
          <w:rFonts w:ascii="Times New Roman" w:hAnsi="Times New Roman"/>
          <w:sz w:val="22"/>
        </w:rPr>
        <w:t>,</w:t>
      </w:r>
      <w:r>
        <w:rPr>
          <w:rFonts w:ascii="Times New Roman" w:hAnsi="Times New Roman"/>
          <w:sz w:val="22"/>
        </w:rPr>
        <w:t xml:space="preserve"> T. P. Speed. (1996) On genetic map functions. </w:t>
      </w:r>
      <w:r>
        <w:rPr>
          <w:rFonts w:ascii="Times New Roman" w:hAnsi="Times New Roman"/>
          <w:i/>
          <w:sz w:val="22"/>
        </w:rPr>
        <w:t>Genetics</w:t>
      </w:r>
      <w:r>
        <w:rPr>
          <w:rFonts w:ascii="Times New Roman" w:hAnsi="Times New Roman"/>
          <w:sz w:val="22"/>
        </w:rPr>
        <w:t xml:space="preserve">, 142: 1369-1377. </w:t>
      </w:r>
      <w:r>
        <w:rPr>
          <w:rFonts w:ascii="Times New Roman" w:hAnsi="Times New Roman"/>
          <w:sz w:val="22"/>
        </w:rPr>
        <w:cr/>
      </w:r>
    </w:p>
    <w:p w:rsidR="00F10E08" w:rsidRDefault="00F10E08">
      <w:pPr>
        <w:pStyle w:val="PlainText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[6] </w:t>
      </w:r>
      <w:r w:rsidRPr="006457AA">
        <w:rPr>
          <w:rFonts w:ascii="Times New Roman" w:hAnsi="Times New Roman"/>
          <w:sz w:val="22"/>
        </w:rPr>
        <w:t xml:space="preserve">J. D. </w:t>
      </w:r>
      <w:proofErr w:type="spellStart"/>
      <w:r w:rsidRPr="006457AA">
        <w:rPr>
          <w:rFonts w:ascii="Times New Roman" w:hAnsi="Times New Roman"/>
          <w:sz w:val="22"/>
        </w:rPr>
        <w:t>Ohmen</w:t>
      </w:r>
      <w:proofErr w:type="spellEnd"/>
      <w:r w:rsidRPr="006457AA">
        <w:rPr>
          <w:rFonts w:ascii="Times New Roman" w:hAnsi="Times New Roman"/>
          <w:sz w:val="22"/>
        </w:rPr>
        <w:t xml:space="preserve">, H. Y. Yang, K. K. Yamamoto, </w:t>
      </w:r>
      <w:r w:rsidRPr="006457AA">
        <w:rPr>
          <w:rFonts w:ascii="Times New Roman" w:hAnsi="Times New Roman"/>
          <w:b/>
          <w:sz w:val="22"/>
        </w:rPr>
        <w:t>H. Zhao</w:t>
      </w:r>
      <w:r w:rsidR="006457AA" w:rsidRPr="006457AA">
        <w:rPr>
          <w:rFonts w:ascii="Times New Roman" w:hAnsi="Times New Roman"/>
          <w:sz w:val="22"/>
        </w:rPr>
        <w:t xml:space="preserve">, </w:t>
      </w:r>
      <w:hyperlink r:id="rId5" w:history="1">
        <w:r w:rsidR="006457AA">
          <w:rPr>
            <w:rFonts w:ascii="Times New Roman" w:hAnsi="Times New Roman"/>
            <w:bCs/>
            <w:sz w:val="22"/>
            <w:szCs w:val="22"/>
          </w:rPr>
          <w:t>Y.</w:t>
        </w:r>
        <w:r w:rsidR="006457AA" w:rsidRPr="006457AA">
          <w:rPr>
            <w:rFonts w:ascii="Times New Roman" w:hAnsi="Times New Roman"/>
            <w:bCs/>
            <w:sz w:val="22"/>
            <w:szCs w:val="22"/>
          </w:rPr>
          <w:t xml:space="preserve"> Ma</w:t>
        </w:r>
      </w:hyperlink>
      <w:r w:rsidR="006457AA" w:rsidRPr="006457AA">
        <w:rPr>
          <w:rFonts w:ascii="Times New Roman" w:hAnsi="Times New Roman"/>
          <w:bCs/>
          <w:sz w:val="22"/>
          <w:szCs w:val="22"/>
        </w:rPr>
        <w:t xml:space="preserve">, </w:t>
      </w:r>
      <w:hyperlink r:id="rId6" w:history="1">
        <w:r w:rsidR="003D1895">
          <w:rPr>
            <w:rFonts w:ascii="Times New Roman" w:hAnsi="Times New Roman"/>
            <w:bCs/>
            <w:sz w:val="22"/>
            <w:szCs w:val="22"/>
          </w:rPr>
          <w:t>L. G.</w:t>
        </w:r>
        <w:r w:rsidR="006457AA" w:rsidRPr="006457AA">
          <w:rPr>
            <w:rFonts w:ascii="Times New Roman" w:hAnsi="Times New Roman"/>
            <w:bCs/>
            <w:sz w:val="22"/>
            <w:szCs w:val="22"/>
          </w:rPr>
          <w:t xml:space="preserve"> Bentley</w:t>
        </w:r>
      </w:hyperlink>
      <w:r w:rsidR="006457AA" w:rsidRPr="006457AA">
        <w:rPr>
          <w:rFonts w:ascii="Times New Roman" w:hAnsi="Times New Roman"/>
          <w:bCs/>
          <w:sz w:val="22"/>
          <w:szCs w:val="22"/>
        </w:rPr>
        <w:t xml:space="preserve">, </w:t>
      </w:r>
      <w:hyperlink r:id="rId7" w:history="1">
        <w:r w:rsidR="003D1895">
          <w:rPr>
            <w:rFonts w:ascii="Times New Roman" w:hAnsi="Times New Roman"/>
            <w:bCs/>
            <w:sz w:val="22"/>
            <w:szCs w:val="22"/>
          </w:rPr>
          <w:t>Z.</w:t>
        </w:r>
        <w:r w:rsidR="006457AA" w:rsidRPr="006457AA">
          <w:rPr>
            <w:rFonts w:ascii="Times New Roman" w:hAnsi="Times New Roman"/>
            <w:bCs/>
            <w:sz w:val="22"/>
            <w:szCs w:val="22"/>
          </w:rPr>
          <w:t xml:space="preserve"> Huang</w:t>
        </w:r>
      </w:hyperlink>
      <w:r w:rsidR="006457AA" w:rsidRPr="006457AA">
        <w:rPr>
          <w:rFonts w:ascii="Times New Roman" w:hAnsi="Times New Roman"/>
          <w:bCs/>
          <w:sz w:val="22"/>
          <w:szCs w:val="22"/>
        </w:rPr>
        <w:t xml:space="preserve">, </w:t>
      </w:r>
      <w:hyperlink r:id="rId8" w:history="1">
        <w:r w:rsidR="003D1895">
          <w:rPr>
            <w:rFonts w:ascii="Times New Roman" w:hAnsi="Times New Roman"/>
            <w:bCs/>
            <w:sz w:val="22"/>
            <w:szCs w:val="22"/>
          </w:rPr>
          <w:t>S.</w:t>
        </w:r>
        <w:r w:rsidR="006457AA" w:rsidRPr="006457AA">
          <w:rPr>
            <w:rFonts w:ascii="Times New Roman" w:hAnsi="Times New Roman"/>
            <w:bCs/>
            <w:sz w:val="22"/>
            <w:szCs w:val="22"/>
          </w:rPr>
          <w:t xml:space="preserve"> </w:t>
        </w:r>
        <w:proofErr w:type="spellStart"/>
        <w:r w:rsidR="006457AA" w:rsidRPr="006457AA">
          <w:rPr>
            <w:rFonts w:ascii="Times New Roman" w:hAnsi="Times New Roman"/>
            <w:bCs/>
            <w:sz w:val="22"/>
            <w:szCs w:val="22"/>
          </w:rPr>
          <w:t>Gerwehr</w:t>
        </w:r>
        <w:proofErr w:type="spellEnd"/>
      </w:hyperlink>
      <w:r w:rsidR="006457AA" w:rsidRPr="006457AA">
        <w:rPr>
          <w:rFonts w:ascii="Times New Roman" w:hAnsi="Times New Roman"/>
          <w:bCs/>
          <w:sz w:val="22"/>
          <w:szCs w:val="22"/>
        </w:rPr>
        <w:t xml:space="preserve">, </w:t>
      </w:r>
      <w:hyperlink r:id="rId9" w:history="1">
        <w:r w:rsidR="003D1895">
          <w:rPr>
            <w:rFonts w:ascii="Times New Roman" w:hAnsi="Times New Roman"/>
            <w:bCs/>
            <w:sz w:val="22"/>
            <w:szCs w:val="22"/>
          </w:rPr>
          <w:t>S.</w:t>
        </w:r>
        <w:r w:rsidR="006457AA" w:rsidRPr="006457AA">
          <w:rPr>
            <w:rFonts w:ascii="Times New Roman" w:hAnsi="Times New Roman"/>
            <w:bCs/>
            <w:sz w:val="22"/>
            <w:szCs w:val="22"/>
          </w:rPr>
          <w:t xml:space="preserve"> Pressman</w:t>
        </w:r>
      </w:hyperlink>
      <w:r w:rsidR="006457AA" w:rsidRPr="006457AA">
        <w:rPr>
          <w:rFonts w:ascii="Times New Roman" w:hAnsi="Times New Roman"/>
          <w:bCs/>
          <w:sz w:val="22"/>
          <w:szCs w:val="22"/>
        </w:rPr>
        <w:t xml:space="preserve">, </w:t>
      </w:r>
      <w:hyperlink r:id="rId10" w:history="1">
        <w:r w:rsidR="003D1895">
          <w:rPr>
            <w:rFonts w:ascii="Times New Roman" w:hAnsi="Times New Roman"/>
            <w:bCs/>
            <w:sz w:val="22"/>
            <w:szCs w:val="22"/>
          </w:rPr>
          <w:t>C.</w:t>
        </w:r>
        <w:r w:rsidR="006457AA" w:rsidRPr="006457AA">
          <w:rPr>
            <w:rFonts w:ascii="Times New Roman" w:hAnsi="Times New Roman"/>
            <w:bCs/>
            <w:sz w:val="22"/>
            <w:szCs w:val="22"/>
          </w:rPr>
          <w:t xml:space="preserve"> </w:t>
        </w:r>
        <w:proofErr w:type="spellStart"/>
        <w:r w:rsidR="006457AA" w:rsidRPr="006457AA">
          <w:rPr>
            <w:rFonts w:ascii="Times New Roman" w:hAnsi="Times New Roman"/>
            <w:bCs/>
            <w:sz w:val="22"/>
            <w:szCs w:val="22"/>
          </w:rPr>
          <w:t>McElree</w:t>
        </w:r>
        <w:proofErr w:type="spellEnd"/>
      </w:hyperlink>
      <w:r w:rsidR="006457AA" w:rsidRPr="006457AA">
        <w:rPr>
          <w:rFonts w:ascii="Times New Roman" w:hAnsi="Times New Roman"/>
          <w:bCs/>
          <w:sz w:val="22"/>
          <w:szCs w:val="22"/>
        </w:rPr>
        <w:t xml:space="preserve">, </w:t>
      </w:r>
      <w:hyperlink r:id="rId11" w:history="1">
        <w:r w:rsidR="003D1895">
          <w:rPr>
            <w:rFonts w:ascii="Times New Roman" w:hAnsi="Times New Roman"/>
            <w:bCs/>
            <w:sz w:val="22"/>
            <w:szCs w:val="22"/>
          </w:rPr>
          <w:t>S.</w:t>
        </w:r>
        <w:r w:rsidR="006457AA" w:rsidRPr="006457AA">
          <w:rPr>
            <w:rFonts w:ascii="Times New Roman" w:hAnsi="Times New Roman"/>
            <w:bCs/>
            <w:sz w:val="22"/>
            <w:szCs w:val="22"/>
          </w:rPr>
          <w:t xml:space="preserve"> </w:t>
        </w:r>
        <w:proofErr w:type="spellStart"/>
        <w:r w:rsidR="006457AA" w:rsidRPr="006457AA">
          <w:rPr>
            <w:rFonts w:ascii="Times New Roman" w:hAnsi="Times New Roman"/>
            <w:bCs/>
            <w:sz w:val="22"/>
            <w:szCs w:val="22"/>
          </w:rPr>
          <w:t>Targan</w:t>
        </w:r>
        <w:proofErr w:type="spellEnd"/>
      </w:hyperlink>
      <w:r w:rsidR="006457AA" w:rsidRPr="006457AA">
        <w:rPr>
          <w:rFonts w:ascii="Times New Roman" w:hAnsi="Times New Roman"/>
          <w:bCs/>
          <w:sz w:val="22"/>
          <w:szCs w:val="22"/>
        </w:rPr>
        <w:t xml:space="preserve">, </w:t>
      </w:r>
      <w:hyperlink r:id="rId12" w:history="1">
        <w:r w:rsidR="003D1895">
          <w:rPr>
            <w:rFonts w:ascii="Times New Roman" w:hAnsi="Times New Roman"/>
            <w:bCs/>
            <w:sz w:val="22"/>
            <w:szCs w:val="22"/>
          </w:rPr>
          <w:t>J. I. Rotter,</w:t>
        </w:r>
      </w:hyperlink>
      <w:r w:rsidR="003D1895">
        <w:rPr>
          <w:rFonts w:ascii="Times New Roman" w:hAnsi="Times New Roman"/>
          <w:bCs/>
          <w:sz w:val="22"/>
          <w:szCs w:val="22"/>
        </w:rPr>
        <w:t xml:space="preserve"> </w:t>
      </w:r>
      <w:hyperlink r:id="rId13" w:history="1">
        <w:r w:rsidR="003D1895">
          <w:rPr>
            <w:rFonts w:ascii="Times New Roman" w:hAnsi="Times New Roman"/>
            <w:bCs/>
            <w:sz w:val="22"/>
            <w:szCs w:val="22"/>
          </w:rPr>
          <w:t>N.</w:t>
        </w:r>
        <w:r w:rsidR="006457AA" w:rsidRPr="006457AA">
          <w:rPr>
            <w:rFonts w:ascii="Times New Roman" w:hAnsi="Times New Roman"/>
            <w:bCs/>
            <w:sz w:val="22"/>
            <w:szCs w:val="22"/>
          </w:rPr>
          <w:t xml:space="preserve"> </w:t>
        </w:r>
        <w:proofErr w:type="spellStart"/>
        <w:r w:rsidR="006457AA" w:rsidRPr="006457AA">
          <w:rPr>
            <w:rFonts w:ascii="Times New Roman" w:hAnsi="Times New Roman"/>
            <w:bCs/>
            <w:sz w:val="22"/>
            <w:szCs w:val="22"/>
          </w:rPr>
          <w:t>Fischel-Ghodsian</w:t>
        </w:r>
        <w:proofErr w:type="spellEnd"/>
      </w:hyperlink>
      <w:r w:rsidR="003D1895">
        <w:rPr>
          <w:rFonts w:ascii="Times New Roman" w:hAnsi="Times New Roman"/>
          <w:bCs/>
          <w:sz w:val="22"/>
          <w:szCs w:val="22"/>
        </w:rPr>
        <w:t xml:space="preserve"> </w:t>
      </w:r>
      <w:r>
        <w:rPr>
          <w:rFonts w:ascii="Times New Roman" w:hAnsi="Times New Roman"/>
          <w:sz w:val="22"/>
        </w:rPr>
        <w:t xml:space="preserve">(1996) Susceptibility locus for inflammatory bowel disease on chromosome 16 has a role in </w:t>
      </w:r>
      <w:proofErr w:type="spellStart"/>
      <w:r>
        <w:rPr>
          <w:rFonts w:ascii="Times New Roman" w:hAnsi="Times New Roman"/>
          <w:sz w:val="22"/>
        </w:rPr>
        <w:t>Crohns</w:t>
      </w:r>
      <w:proofErr w:type="spellEnd"/>
      <w:r>
        <w:rPr>
          <w:rFonts w:ascii="Times New Roman" w:hAnsi="Times New Roman"/>
          <w:sz w:val="22"/>
        </w:rPr>
        <w:t xml:space="preserve"> disease, but not in Ulcerative </w:t>
      </w:r>
      <w:proofErr w:type="spellStart"/>
      <w:r>
        <w:rPr>
          <w:rFonts w:ascii="Times New Roman" w:hAnsi="Times New Roman"/>
          <w:sz w:val="22"/>
        </w:rPr>
        <w:t>Colotis</w:t>
      </w:r>
      <w:proofErr w:type="spellEnd"/>
      <w:r>
        <w:rPr>
          <w:rFonts w:ascii="Times New Roman" w:hAnsi="Times New Roman"/>
          <w:sz w:val="22"/>
        </w:rPr>
        <w:t xml:space="preserve">. </w:t>
      </w:r>
      <w:r>
        <w:rPr>
          <w:rFonts w:ascii="Times New Roman" w:hAnsi="Times New Roman"/>
          <w:i/>
          <w:sz w:val="22"/>
        </w:rPr>
        <w:t>Human Molecular Genetics</w:t>
      </w:r>
      <w:r>
        <w:rPr>
          <w:rFonts w:ascii="Times New Roman" w:hAnsi="Times New Roman"/>
          <w:sz w:val="22"/>
        </w:rPr>
        <w:t xml:space="preserve">, 5: 1679-1683. </w:t>
      </w:r>
    </w:p>
    <w:p w:rsidR="00F10E08" w:rsidRDefault="00F10E08">
      <w:pPr>
        <w:pStyle w:val="PlainText"/>
        <w:rPr>
          <w:rFonts w:ascii="Times New Roman" w:hAnsi="Times New Roman"/>
          <w:sz w:val="22"/>
        </w:rPr>
      </w:pPr>
    </w:p>
    <w:p w:rsidR="003554EB" w:rsidRPr="003554EB" w:rsidRDefault="003554EB">
      <w:pPr>
        <w:pStyle w:val="PlainText"/>
        <w:rPr>
          <w:rFonts w:ascii="Times New Roman" w:hAnsi="Times New Roman"/>
          <w:b/>
          <w:sz w:val="22"/>
        </w:rPr>
      </w:pPr>
      <w:r w:rsidRPr="003554EB">
        <w:rPr>
          <w:rFonts w:ascii="Times New Roman" w:hAnsi="Times New Roman"/>
          <w:b/>
          <w:sz w:val="22"/>
        </w:rPr>
        <w:t>1997 (3)</w:t>
      </w:r>
    </w:p>
    <w:p w:rsidR="003554EB" w:rsidRDefault="003554EB">
      <w:pPr>
        <w:pStyle w:val="PlainText"/>
        <w:rPr>
          <w:rFonts w:ascii="Times New Roman" w:hAnsi="Times New Roman"/>
          <w:sz w:val="22"/>
        </w:rPr>
      </w:pPr>
    </w:p>
    <w:p w:rsidR="00F10E08" w:rsidRDefault="00F10E08">
      <w:pPr>
        <w:pStyle w:val="PlainText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[7] K. Lange, </w:t>
      </w:r>
      <w:r>
        <w:rPr>
          <w:rFonts w:ascii="Times New Roman" w:hAnsi="Times New Roman"/>
          <w:b/>
          <w:sz w:val="22"/>
        </w:rPr>
        <w:t>H. Zhao</w:t>
      </w:r>
      <w:r w:rsidR="003D1895">
        <w:rPr>
          <w:rFonts w:ascii="Times New Roman" w:hAnsi="Times New Roman"/>
          <w:sz w:val="22"/>
        </w:rPr>
        <w:t xml:space="preserve">, </w:t>
      </w:r>
      <w:r>
        <w:rPr>
          <w:rFonts w:ascii="Times New Roman" w:hAnsi="Times New Roman"/>
          <w:sz w:val="22"/>
        </w:rPr>
        <w:t xml:space="preserve">T. P. Speed. (1997) Modeling chiasma interference using the Poisson-skip model. </w:t>
      </w:r>
      <w:r>
        <w:rPr>
          <w:rFonts w:ascii="Times New Roman" w:hAnsi="Times New Roman"/>
          <w:i/>
          <w:sz w:val="22"/>
        </w:rPr>
        <w:t>Annals of Applied Probability</w:t>
      </w:r>
      <w:r>
        <w:rPr>
          <w:rFonts w:ascii="Times New Roman" w:hAnsi="Times New Roman"/>
          <w:sz w:val="22"/>
        </w:rPr>
        <w:t xml:space="preserve">, 7: 299-313. </w:t>
      </w:r>
      <w:r>
        <w:rPr>
          <w:rFonts w:ascii="Times New Roman" w:hAnsi="Times New Roman"/>
          <w:sz w:val="22"/>
        </w:rPr>
        <w:cr/>
      </w:r>
    </w:p>
    <w:p w:rsidR="00F10E08" w:rsidRDefault="00F10E08">
      <w:pPr>
        <w:pStyle w:val="PlainText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[8] D. R. Goldstein, </w:t>
      </w:r>
      <w:r>
        <w:rPr>
          <w:rFonts w:ascii="Times New Roman" w:hAnsi="Times New Roman"/>
          <w:b/>
          <w:sz w:val="22"/>
        </w:rPr>
        <w:t>H. Zhao</w:t>
      </w:r>
      <w:r w:rsidR="003D1895">
        <w:rPr>
          <w:rFonts w:ascii="Times New Roman" w:hAnsi="Times New Roman"/>
          <w:sz w:val="22"/>
        </w:rPr>
        <w:t xml:space="preserve">, </w:t>
      </w:r>
      <w:r>
        <w:rPr>
          <w:rFonts w:ascii="Times New Roman" w:hAnsi="Times New Roman"/>
          <w:sz w:val="22"/>
        </w:rPr>
        <w:t xml:space="preserve">T. P. Speed. (1997) The effects of genotyping errors and interference on estimation of genetic distance. </w:t>
      </w:r>
      <w:r>
        <w:rPr>
          <w:rFonts w:ascii="Times New Roman" w:hAnsi="Times New Roman"/>
          <w:i/>
          <w:sz w:val="22"/>
        </w:rPr>
        <w:t>Human Heredity</w:t>
      </w:r>
      <w:r>
        <w:rPr>
          <w:rFonts w:ascii="Times New Roman" w:hAnsi="Times New Roman"/>
          <w:sz w:val="22"/>
        </w:rPr>
        <w:t>, 47: 86-100.</w:t>
      </w:r>
    </w:p>
    <w:p w:rsidR="00F10E08" w:rsidRDefault="00F10E08">
      <w:pPr>
        <w:pStyle w:val="PlainText"/>
        <w:rPr>
          <w:rFonts w:ascii="Times New Roman" w:hAnsi="Times New Roman"/>
          <w:sz w:val="22"/>
        </w:rPr>
      </w:pPr>
    </w:p>
    <w:p w:rsidR="00F10E08" w:rsidRDefault="00F10E08">
      <w:pPr>
        <w:pStyle w:val="PlainText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[9] </w:t>
      </w:r>
      <w:r>
        <w:rPr>
          <w:rFonts w:ascii="Times New Roman" w:hAnsi="Times New Roman"/>
          <w:b/>
          <w:sz w:val="22"/>
        </w:rPr>
        <w:t>H. Zhao</w:t>
      </w:r>
      <w:r w:rsidR="003D1895">
        <w:rPr>
          <w:rFonts w:ascii="Times New Roman" w:hAnsi="Times New Roman"/>
          <w:sz w:val="22"/>
        </w:rPr>
        <w:t xml:space="preserve">, H. Zhang, </w:t>
      </w:r>
      <w:r>
        <w:rPr>
          <w:rFonts w:ascii="Times New Roman" w:hAnsi="Times New Roman"/>
          <w:sz w:val="22"/>
        </w:rPr>
        <w:t xml:space="preserve">J. I. Rotter. (1997) Cost-effective sib-pair designs in the mapping quantitative-trait loci. </w:t>
      </w:r>
      <w:r>
        <w:rPr>
          <w:rFonts w:ascii="Times New Roman" w:hAnsi="Times New Roman"/>
          <w:i/>
          <w:sz w:val="22"/>
        </w:rPr>
        <w:t>American Journal of Human Genetics</w:t>
      </w:r>
      <w:r>
        <w:rPr>
          <w:rFonts w:ascii="Times New Roman" w:hAnsi="Times New Roman"/>
          <w:sz w:val="22"/>
        </w:rPr>
        <w:t>, 60: 1211-1221.</w:t>
      </w:r>
    </w:p>
    <w:p w:rsidR="00F10E08" w:rsidRDefault="00F10E08">
      <w:pPr>
        <w:pStyle w:val="PlainText"/>
        <w:rPr>
          <w:rFonts w:ascii="Times New Roman" w:hAnsi="Times New Roman"/>
          <w:sz w:val="22"/>
        </w:rPr>
      </w:pPr>
    </w:p>
    <w:p w:rsidR="003554EB" w:rsidRPr="003554EB" w:rsidRDefault="003554EB">
      <w:pPr>
        <w:pStyle w:val="PlainText"/>
        <w:rPr>
          <w:rFonts w:ascii="Times New Roman" w:hAnsi="Times New Roman"/>
          <w:b/>
          <w:sz w:val="22"/>
        </w:rPr>
      </w:pPr>
      <w:r w:rsidRPr="003554EB">
        <w:rPr>
          <w:rFonts w:ascii="Times New Roman" w:hAnsi="Times New Roman"/>
          <w:b/>
          <w:sz w:val="22"/>
        </w:rPr>
        <w:t>1998 (4)</w:t>
      </w:r>
    </w:p>
    <w:p w:rsidR="003554EB" w:rsidRDefault="003554EB">
      <w:pPr>
        <w:pStyle w:val="PlainText"/>
        <w:rPr>
          <w:rFonts w:ascii="Times New Roman" w:hAnsi="Times New Roman"/>
          <w:sz w:val="22"/>
        </w:rPr>
      </w:pPr>
    </w:p>
    <w:p w:rsidR="00F10E08" w:rsidRDefault="00F10E08">
      <w:pPr>
        <w:pStyle w:val="PlainText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[10] </w:t>
      </w:r>
      <w:r w:rsidRPr="003D1895">
        <w:rPr>
          <w:rFonts w:ascii="Times New Roman" w:hAnsi="Times New Roman"/>
          <w:sz w:val="22"/>
          <w:szCs w:val="22"/>
        </w:rPr>
        <w:t xml:space="preserve">K. K. Kidd, B. </w:t>
      </w:r>
      <w:proofErr w:type="spellStart"/>
      <w:r w:rsidRPr="003D1895">
        <w:rPr>
          <w:rFonts w:ascii="Times New Roman" w:hAnsi="Times New Roman"/>
          <w:sz w:val="22"/>
          <w:szCs w:val="22"/>
        </w:rPr>
        <w:t>Morar</w:t>
      </w:r>
      <w:proofErr w:type="spellEnd"/>
      <w:r w:rsidRPr="003D1895">
        <w:rPr>
          <w:rFonts w:ascii="Times New Roman" w:hAnsi="Times New Roman"/>
          <w:sz w:val="22"/>
          <w:szCs w:val="22"/>
        </w:rPr>
        <w:t xml:space="preserve">, C. M. Castiglione, </w:t>
      </w:r>
      <w:r w:rsidRPr="003D1895">
        <w:rPr>
          <w:rFonts w:ascii="Times New Roman" w:hAnsi="Times New Roman"/>
          <w:b/>
          <w:sz w:val="22"/>
          <w:szCs w:val="22"/>
        </w:rPr>
        <w:t>H. Zhao</w:t>
      </w:r>
      <w:r w:rsidRPr="003D1895">
        <w:rPr>
          <w:rFonts w:ascii="Times New Roman" w:hAnsi="Times New Roman"/>
          <w:sz w:val="22"/>
          <w:szCs w:val="22"/>
        </w:rPr>
        <w:t xml:space="preserve">, </w:t>
      </w:r>
      <w:r w:rsidR="003D1895">
        <w:rPr>
          <w:rFonts w:ascii="Times New Roman" w:hAnsi="Times New Roman"/>
          <w:bCs/>
          <w:color w:val="000000"/>
          <w:sz w:val="22"/>
          <w:szCs w:val="22"/>
        </w:rPr>
        <w:t xml:space="preserve">A. J. </w:t>
      </w:r>
      <w:proofErr w:type="spellStart"/>
      <w:r w:rsidR="003D1895">
        <w:rPr>
          <w:rFonts w:ascii="Times New Roman" w:hAnsi="Times New Roman"/>
          <w:bCs/>
          <w:color w:val="000000"/>
          <w:sz w:val="22"/>
          <w:szCs w:val="22"/>
        </w:rPr>
        <w:t>Pakstis</w:t>
      </w:r>
      <w:proofErr w:type="spellEnd"/>
      <w:r w:rsidR="003D1895">
        <w:rPr>
          <w:rFonts w:ascii="Times New Roman" w:hAnsi="Times New Roman"/>
          <w:bCs/>
          <w:color w:val="000000"/>
          <w:sz w:val="22"/>
          <w:szCs w:val="22"/>
        </w:rPr>
        <w:t>, W.</w:t>
      </w:r>
      <w:r w:rsidR="003D1895" w:rsidRPr="003D1895">
        <w:rPr>
          <w:rFonts w:ascii="Times New Roman" w:hAnsi="Times New Roman"/>
          <w:bCs/>
          <w:color w:val="000000"/>
          <w:sz w:val="22"/>
          <w:szCs w:val="22"/>
        </w:rPr>
        <w:t xml:space="preserve"> C. Speed</w:t>
      </w:r>
      <w:r w:rsidR="003D1895">
        <w:rPr>
          <w:rFonts w:ascii="Times New Roman" w:hAnsi="Times New Roman"/>
          <w:bCs/>
          <w:color w:val="000000"/>
          <w:sz w:val="22"/>
          <w:szCs w:val="22"/>
        </w:rPr>
        <w:t>, B. Bonne-Tamir, R.-B. Lu, D.</w:t>
      </w:r>
      <w:r w:rsidR="003D1895" w:rsidRPr="003D1895">
        <w:rPr>
          <w:rFonts w:ascii="Times New Roman" w:hAnsi="Times New Roman"/>
          <w:bCs/>
          <w:color w:val="000000"/>
          <w:sz w:val="22"/>
          <w:szCs w:val="22"/>
        </w:rPr>
        <w:t xml:space="preserve"> Goldman</w:t>
      </w:r>
      <w:r w:rsidR="003D1895">
        <w:rPr>
          <w:rFonts w:ascii="Times New Roman" w:hAnsi="Times New Roman"/>
          <w:bCs/>
          <w:color w:val="000000"/>
          <w:sz w:val="22"/>
          <w:szCs w:val="22"/>
        </w:rPr>
        <w:t>, C. Lee, Y. S. Nam, D.</w:t>
      </w:r>
      <w:r w:rsidR="003D1895" w:rsidRPr="003D1895">
        <w:rPr>
          <w:rFonts w:ascii="Times New Roman" w:hAnsi="Times New Roman"/>
          <w:bCs/>
          <w:color w:val="000000"/>
          <w:sz w:val="22"/>
          <w:szCs w:val="22"/>
        </w:rPr>
        <w:t xml:space="preserve"> K. Grandy</w:t>
      </w:r>
      <w:r w:rsidR="003D1895">
        <w:rPr>
          <w:rFonts w:ascii="Times New Roman" w:hAnsi="Times New Roman"/>
          <w:bCs/>
          <w:color w:val="000000"/>
          <w:sz w:val="22"/>
          <w:szCs w:val="22"/>
        </w:rPr>
        <w:t>, T. Jenkins, J.</w:t>
      </w:r>
      <w:r w:rsidR="003D1895" w:rsidRPr="003D1895">
        <w:rPr>
          <w:rFonts w:ascii="Times New Roman" w:hAnsi="Times New Roman"/>
          <w:bCs/>
          <w:color w:val="000000"/>
          <w:sz w:val="22"/>
          <w:szCs w:val="22"/>
        </w:rPr>
        <w:t xml:space="preserve"> R. Kidd</w:t>
      </w:r>
      <w:r w:rsidRPr="003D1895">
        <w:rPr>
          <w:rFonts w:ascii="Times New Roman" w:hAnsi="Times New Roman"/>
          <w:sz w:val="22"/>
          <w:szCs w:val="22"/>
        </w:rPr>
        <w:t>.</w:t>
      </w:r>
      <w:r>
        <w:rPr>
          <w:rFonts w:ascii="Times New Roman" w:hAnsi="Times New Roman"/>
          <w:sz w:val="22"/>
        </w:rPr>
        <w:t xml:space="preserve"> (1998) A global survey of haplotype frequencies and linkage disequilibrium at the DRD2 locus. </w:t>
      </w:r>
      <w:r>
        <w:rPr>
          <w:rFonts w:ascii="Times New Roman" w:hAnsi="Times New Roman"/>
          <w:i/>
          <w:sz w:val="22"/>
        </w:rPr>
        <w:t>Human Genetics</w:t>
      </w:r>
      <w:r>
        <w:rPr>
          <w:rFonts w:ascii="Times New Roman" w:hAnsi="Times New Roman"/>
          <w:sz w:val="22"/>
        </w:rPr>
        <w:t xml:space="preserve">, 103: 211-227. </w:t>
      </w:r>
    </w:p>
    <w:p w:rsidR="00F10E08" w:rsidRDefault="00F10E08">
      <w:pPr>
        <w:pStyle w:val="PlainText"/>
        <w:rPr>
          <w:rFonts w:ascii="Times New Roman" w:hAnsi="Times New Roman"/>
          <w:sz w:val="22"/>
        </w:rPr>
      </w:pPr>
    </w:p>
    <w:p w:rsidR="00F10E08" w:rsidRDefault="00F10E08">
      <w:pPr>
        <w:pStyle w:val="PlainText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[11] </w:t>
      </w:r>
      <w:r>
        <w:rPr>
          <w:rFonts w:ascii="Times New Roman" w:hAnsi="Times New Roman"/>
          <w:b/>
          <w:sz w:val="22"/>
        </w:rPr>
        <w:t>H. Zhao</w:t>
      </w:r>
      <w:r w:rsidR="003D1895">
        <w:rPr>
          <w:rFonts w:ascii="Times New Roman" w:hAnsi="Times New Roman"/>
          <w:sz w:val="22"/>
        </w:rPr>
        <w:t xml:space="preserve">, </w:t>
      </w:r>
      <w:r>
        <w:rPr>
          <w:rFonts w:ascii="Times New Roman" w:hAnsi="Times New Roman"/>
          <w:sz w:val="22"/>
        </w:rPr>
        <w:t xml:space="preserve">T. P. Speed. (1998) Stochastic modeling of the crossover process during meiosis. </w:t>
      </w:r>
      <w:r>
        <w:rPr>
          <w:rFonts w:ascii="Times New Roman" w:hAnsi="Times New Roman"/>
          <w:i/>
          <w:sz w:val="22"/>
        </w:rPr>
        <w:t>Communications in Statistics, Theory and Methods</w:t>
      </w:r>
      <w:r>
        <w:rPr>
          <w:rFonts w:ascii="Times New Roman" w:hAnsi="Times New Roman"/>
          <w:sz w:val="22"/>
        </w:rPr>
        <w:t xml:space="preserve">, 27: 1557-1580. </w:t>
      </w:r>
    </w:p>
    <w:p w:rsidR="00F10E08" w:rsidRDefault="00F10E08">
      <w:pPr>
        <w:pStyle w:val="PlainText"/>
        <w:rPr>
          <w:rFonts w:ascii="Times New Roman" w:hAnsi="Times New Roman"/>
          <w:sz w:val="22"/>
        </w:rPr>
      </w:pPr>
    </w:p>
    <w:p w:rsidR="00F10E08" w:rsidRDefault="00F10E08">
      <w:pPr>
        <w:pStyle w:val="PlainText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[12] </w:t>
      </w:r>
      <w:r>
        <w:rPr>
          <w:rFonts w:ascii="Times New Roman" w:hAnsi="Times New Roman"/>
          <w:b/>
          <w:sz w:val="22"/>
        </w:rPr>
        <w:t>H. Zhao</w:t>
      </w:r>
      <w:r w:rsidR="003D1895">
        <w:rPr>
          <w:rFonts w:ascii="Times New Roman" w:hAnsi="Times New Roman"/>
          <w:sz w:val="22"/>
        </w:rPr>
        <w:t>,</w:t>
      </w:r>
      <w:r>
        <w:rPr>
          <w:rFonts w:ascii="Times New Roman" w:hAnsi="Times New Roman"/>
          <w:sz w:val="22"/>
        </w:rPr>
        <w:t xml:space="preserve"> T. P. Speed. (1998) Statistical analysis of ordered tetrads. </w:t>
      </w:r>
      <w:r>
        <w:rPr>
          <w:rFonts w:ascii="Times New Roman" w:hAnsi="Times New Roman"/>
          <w:i/>
          <w:sz w:val="22"/>
        </w:rPr>
        <w:t>Genetics</w:t>
      </w:r>
      <w:r>
        <w:rPr>
          <w:rFonts w:ascii="Times New Roman" w:hAnsi="Times New Roman"/>
          <w:sz w:val="22"/>
        </w:rPr>
        <w:t xml:space="preserve">, 150: 459-472. </w:t>
      </w:r>
    </w:p>
    <w:p w:rsidR="00F10E08" w:rsidRDefault="00F10E08">
      <w:pPr>
        <w:pStyle w:val="PlainText"/>
        <w:ind w:left="1440"/>
        <w:rPr>
          <w:rFonts w:ascii="Times New Roman" w:hAnsi="Times New Roman"/>
          <w:i/>
          <w:sz w:val="22"/>
        </w:rPr>
      </w:pPr>
    </w:p>
    <w:p w:rsidR="003554EB" w:rsidRDefault="00F10E08">
      <w:pPr>
        <w:pStyle w:val="PlainText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[13] </w:t>
      </w:r>
      <w:r>
        <w:rPr>
          <w:rFonts w:ascii="Times New Roman" w:hAnsi="Times New Roman"/>
          <w:b/>
          <w:sz w:val="22"/>
        </w:rPr>
        <w:t>H. Zhao</w:t>
      </w:r>
      <w:r w:rsidR="003D1895">
        <w:rPr>
          <w:rFonts w:ascii="Times New Roman" w:hAnsi="Times New Roman"/>
          <w:sz w:val="22"/>
        </w:rPr>
        <w:t>,</w:t>
      </w:r>
      <w:r>
        <w:rPr>
          <w:rFonts w:ascii="Times New Roman" w:hAnsi="Times New Roman"/>
          <w:sz w:val="22"/>
        </w:rPr>
        <w:t xml:space="preserve"> T. P. Speed. (1998) Statistical analysis of half-tetrads. </w:t>
      </w:r>
      <w:r>
        <w:rPr>
          <w:rFonts w:ascii="Times New Roman" w:hAnsi="Times New Roman"/>
          <w:i/>
          <w:sz w:val="22"/>
        </w:rPr>
        <w:t>Genetics</w:t>
      </w:r>
      <w:r w:rsidR="003554EB">
        <w:rPr>
          <w:rFonts w:ascii="Times New Roman" w:hAnsi="Times New Roman"/>
          <w:sz w:val="22"/>
        </w:rPr>
        <w:t xml:space="preserve">, 150: 473-485. </w:t>
      </w:r>
      <w:r w:rsidR="003554EB">
        <w:rPr>
          <w:rFonts w:ascii="Times New Roman" w:hAnsi="Times New Roman"/>
          <w:sz w:val="22"/>
        </w:rPr>
        <w:cr/>
      </w:r>
    </w:p>
    <w:p w:rsidR="003554EB" w:rsidRPr="003554EB" w:rsidRDefault="003554EB">
      <w:pPr>
        <w:pStyle w:val="PlainText"/>
        <w:rPr>
          <w:rFonts w:ascii="Times New Roman" w:hAnsi="Times New Roman"/>
          <w:b/>
          <w:sz w:val="22"/>
        </w:rPr>
      </w:pPr>
      <w:r w:rsidRPr="003554EB">
        <w:rPr>
          <w:rFonts w:ascii="Times New Roman" w:hAnsi="Times New Roman"/>
          <w:b/>
          <w:sz w:val="22"/>
        </w:rPr>
        <w:t>1999 (2)</w:t>
      </w:r>
    </w:p>
    <w:p w:rsidR="003554EB" w:rsidRDefault="003554EB">
      <w:pPr>
        <w:pStyle w:val="PlainText"/>
        <w:rPr>
          <w:rFonts w:ascii="Times New Roman" w:hAnsi="Times New Roman"/>
          <w:sz w:val="22"/>
        </w:rPr>
      </w:pPr>
    </w:p>
    <w:p w:rsidR="00F10E08" w:rsidRDefault="00F10E08">
      <w:pPr>
        <w:pStyle w:val="PlainText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[14] </w:t>
      </w:r>
      <w:r>
        <w:rPr>
          <w:rFonts w:ascii="Times New Roman" w:hAnsi="Times New Roman"/>
          <w:b/>
          <w:sz w:val="22"/>
        </w:rPr>
        <w:t>H. Zhao</w:t>
      </w:r>
      <w:r>
        <w:rPr>
          <w:rFonts w:ascii="Times New Roman" w:hAnsi="Times New Roman"/>
          <w:sz w:val="22"/>
        </w:rPr>
        <w:t xml:space="preserve">, A. J. </w:t>
      </w:r>
      <w:proofErr w:type="spellStart"/>
      <w:r>
        <w:rPr>
          <w:rFonts w:ascii="Times New Roman" w:hAnsi="Times New Roman"/>
          <w:sz w:val="22"/>
        </w:rPr>
        <w:t>Pakstis</w:t>
      </w:r>
      <w:proofErr w:type="spellEnd"/>
      <w:r>
        <w:rPr>
          <w:rFonts w:ascii="Times New Roman" w:hAnsi="Times New Roman"/>
          <w:sz w:val="22"/>
        </w:rPr>
        <w:t>, J. R. Kidd</w:t>
      </w:r>
      <w:r w:rsidR="003D1895">
        <w:rPr>
          <w:rFonts w:ascii="Times New Roman" w:hAnsi="Times New Roman"/>
          <w:sz w:val="22"/>
        </w:rPr>
        <w:t xml:space="preserve">, </w:t>
      </w:r>
      <w:r>
        <w:rPr>
          <w:rFonts w:ascii="Times New Roman" w:hAnsi="Times New Roman"/>
          <w:sz w:val="22"/>
        </w:rPr>
        <w:t xml:space="preserve">K. K. Kidd. (1999) Assessing linkage disequilibrium in a complex genetic system. </w:t>
      </w:r>
      <w:r>
        <w:rPr>
          <w:rFonts w:ascii="Times New Roman" w:hAnsi="Times New Roman"/>
          <w:i/>
          <w:sz w:val="22"/>
        </w:rPr>
        <w:t>Annals of Human Genetics</w:t>
      </w:r>
      <w:r>
        <w:rPr>
          <w:rFonts w:ascii="Times New Roman" w:hAnsi="Times New Roman"/>
          <w:sz w:val="22"/>
        </w:rPr>
        <w:t xml:space="preserve">, 63: 167-179.  </w:t>
      </w:r>
    </w:p>
    <w:p w:rsidR="00F10E08" w:rsidRDefault="00F10E08">
      <w:pPr>
        <w:pStyle w:val="PlainText"/>
        <w:rPr>
          <w:rFonts w:ascii="Times New Roman" w:hAnsi="Times New Roman"/>
          <w:sz w:val="22"/>
        </w:rPr>
      </w:pPr>
    </w:p>
    <w:p w:rsidR="00F10E08" w:rsidRDefault="00F10E08">
      <w:pPr>
        <w:pStyle w:val="PlainText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[15] </w:t>
      </w:r>
      <w:r>
        <w:rPr>
          <w:rFonts w:ascii="Times New Roman" w:hAnsi="Times New Roman"/>
          <w:b/>
          <w:sz w:val="22"/>
        </w:rPr>
        <w:t>H. Zhao</w:t>
      </w:r>
      <w:r w:rsidR="003D1895">
        <w:rPr>
          <w:rFonts w:ascii="Times New Roman" w:hAnsi="Times New Roman"/>
          <w:sz w:val="22"/>
        </w:rPr>
        <w:t xml:space="preserve">, K. R. </w:t>
      </w:r>
      <w:proofErr w:type="spellStart"/>
      <w:r w:rsidR="003D1895">
        <w:rPr>
          <w:rFonts w:ascii="Times New Roman" w:hAnsi="Times New Roman"/>
          <w:sz w:val="22"/>
        </w:rPr>
        <w:t>Merikangas</w:t>
      </w:r>
      <w:proofErr w:type="spellEnd"/>
      <w:r w:rsidR="003D1895">
        <w:rPr>
          <w:rFonts w:ascii="Times New Roman" w:hAnsi="Times New Roman"/>
          <w:sz w:val="22"/>
        </w:rPr>
        <w:t xml:space="preserve">, </w:t>
      </w:r>
      <w:r>
        <w:rPr>
          <w:rFonts w:ascii="Times New Roman" w:hAnsi="Times New Roman"/>
          <w:sz w:val="22"/>
        </w:rPr>
        <w:t xml:space="preserve">K. K. Kidd. (1999) On a randomization test in linkage analysis. </w:t>
      </w:r>
      <w:r>
        <w:rPr>
          <w:rFonts w:ascii="Times New Roman" w:hAnsi="Times New Roman"/>
          <w:i/>
          <w:sz w:val="22"/>
        </w:rPr>
        <w:t>American Journal of Human Genetics</w:t>
      </w:r>
      <w:r>
        <w:rPr>
          <w:rFonts w:ascii="Times New Roman" w:hAnsi="Times New Roman"/>
          <w:sz w:val="22"/>
        </w:rPr>
        <w:t xml:space="preserve">, 65: 1449-1456. </w:t>
      </w:r>
    </w:p>
    <w:p w:rsidR="00F10E08" w:rsidRDefault="00F10E08" w:rsidP="003554EB">
      <w:pPr>
        <w:pStyle w:val="PlainText"/>
        <w:rPr>
          <w:rFonts w:ascii="Times New Roman" w:hAnsi="Times New Roman"/>
          <w:sz w:val="22"/>
        </w:rPr>
      </w:pPr>
    </w:p>
    <w:p w:rsidR="003554EB" w:rsidRPr="003554EB" w:rsidRDefault="003554EB" w:rsidP="003554EB">
      <w:pPr>
        <w:pStyle w:val="PlainText"/>
        <w:rPr>
          <w:rFonts w:ascii="Times New Roman" w:hAnsi="Times New Roman"/>
          <w:b/>
          <w:sz w:val="22"/>
        </w:rPr>
      </w:pPr>
      <w:r w:rsidRPr="003554EB">
        <w:rPr>
          <w:rFonts w:ascii="Times New Roman" w:hAnsi="Times New Roman"/>
          <w:b/>
          <w:sz w:val="22"/>
        </w:rPr>
        <w:t>2000 (6)</w:t>
      </w:r>
    </w:p>
    <w:p w:rsidR="003554EB" w:rsidRDefault="003554EB" w:rsidP="003554EB">
      <w:pPr>
        <w:pStyle w:val="PlainText"/>
        <w:rPr>
          <w:rFonts w:ascii="Times New Roman" w:hAnsi="Times New Roman"/>
          <w:sz w:val="22"/>
        </w:rPr>
      </w:pPr>
    </w:p>
    <w:p w:rsidR="00F10E08" w:rsidRDefault="00F10E08">
      <w:pPr>
        <w:pStyle w:val="PlainText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[16] </w:t>
      </w:r>
      <w:r w:rsidRPr="00BE190A">
        <w:rPr>
          <w:rFonts w:ascii="Times New Roman" w:hAnsi="Times New Roman"/>
          <w:sz w:val="22"/>
          <w:szCs w:val="22"/>
        </w:rPr>
        <w:t xml:space="preserve">J. R. Kidd, A. J. </w:t>
      </w:r>
      <w:proofErr w:type="spellStart"/>
      <w:r w:rsidRPr="00BE190A">
        <w:rPr>
          <w:rFonts w:ascii="Times New Roman" w:hAnsi="Times New Roman"/>
          <w:sz w:val="22"/>
          <w:szCs w:val="22"/>
        </w:rPr>
        <w:t>Pakstis</w:t>
      </w:r>
      <w:proofErr w:type="spellEnd"/>
      <w:r w:rsidRPr="00BE190A">
        <w:rPr>
          <w:rFonts w:ascii="Times New Roman" w:hAnsi="Times New Roman"/>
          <w:sz w:val="22"/>
          <w:szCs w:val="22"/>
        </w:rPr>
        <w:t xml:space="preserve">, </w:t>
      </w:r>
      <w:r w:rsidRPr="00BE190A">
        <w:rPr>
          <w:rFonts w:ascii="Times New Roman" w:hAnsi="Times New Roman"/>
          <w:b/>
          <w:sz w:val="22"/>
          <w:szCs w:val="22"/>
        </w:rPr>
        <w:t>H. Zhao</w:t>
      </w:r>
      <w:r w:rsidRPr="00BE190A">
        <w:rPr>
          <w:rFonts w:ascii="Times New Roman" w:hAnsi="Times New Roman"/>
          <w:sz w:val="22"/>
          <w:szCs w:val="22"/>
        </w:rPr>
        <w:t>, R</w:t>
      </w:r>
      <w:r w:rsidR="00BE190A">
        <w:rPr>
          <w:rFonts w:ascii="Times New Roman" w:hAnsi="Times New Roman"/>
          <w:sz w:val="22"/>
          <w:szCs w:val="22"/>
        </w:rPr>
        <w:t>.</w:t>
      </w:r>
      <w:r w:rsidRPr="00BE190A">
        <w:rPr>
          <w:rFonts w:ascii="Times New Roman" w:hAnsi="Times New Roman"/>
          <w:sz w:val="22"/>
          <w:szCs w:val="22"/>
        </w:rPr>
        <w:t>-B</w:t>
      </w:r>
      <w:r w:rsidR="00BE190A">
        <w:rPr>
          <w:rFonts w:ascii="Times New Roman" w:hAnsi="Times New Roman"/>
          <w:sz w:val="22"/>
          <w:szCs w:val="22"/>
        </w:rPr>
        <w:t>.</w:t>
      </w:r>
      <w:r w:rsidRPr="00BE190A">
        <w:rPr>
          <w:rFonts w:ascii="Times New Roman" w:hAnsi="Times New Roman"/>
          <w:sz w:val="22"/>
          <w:szCs w:val="22"/>
        </w:rPr>
        <w:t xml:space="preserve"> Lu, </w:t>
      </w:r>
      <w:r w:rsidR="006A46C0">
        <w:rPr>
          <w:rFonts w:ascii="Times New Roman" w:hAnsi="Times New Roman"/>
          <w:color w:val="000000"/>
          <w:sz w:val="22"/>
          <w:szCs w:val="22"/>
        </w:rPr>
        <w:t xml:space="preserve">F. E. </w:t>
      </w:r>
      <w:proofErr w:type="spellStart"/>
      <w:r w:rsidR="006A46C0">
        <w:rPr>
          <w:rFonts w:ascii="Times New Roman" w:hAnsi="Times New Roman"/>
          <w:color w:val="000000"/>
          <w:sz w:val="22"/>
          <w:szCs w:val="22"/>
        </w:rPr>
        <w:t>Okonofua</w:t>
      </w:r>
      <w:proofErr w:type="spellEnd"/>
      <w:r w:rsidR="006A46C0">
        <w:rPr>
          <w:rFonts w:ascii="Times New Roman" w:hAnsi="Times New Roman"/>
          <w:color w:val="000000"/>
          <w:sz w:val="22"/>
          <w:szCs w:val="22"/>
        </w:rPr>
        <w:t xml:space="preserve">, A. </w:t>
      </w:r>
      <w:proofErr w:type="spellStart"/>
      <w:r w:rsidR="006A46C0">
        <w:rPr>
          <w:rFonts w:ascii="Times New Roman" w:hAnsi="Times New Roman"/>
          <w:color w:val="000000"/>
          <w:sz w:val="22"/>
          <w:szCs w:val="22"/>
        </w:rPr>
        <w:t>Odunsi</w:t>
      </w:r>
      <w:proofErr w:type="spellEnd"/>
      <w:r w:rsidR="006A46C0">
        <w:rPr>
          <w:rFonts w:ascii="Times New Roman" w:hAnsi="Times New Roman"/>
          <w:color w:val="000000"/>
          <w:sz w:val="22"/>
          <w:szCs w:val="22"/>
        </w:rPr>
        <w:t>, E. Grigorenko, B.</w:t>
      </w:r>
      <w:r w:rsidR="00BE190A" w:rsidRPr="00BE190A">
        <w:rPr>
          <w:rFonts w:ascii="Times New Roman" w:hAnsi="Times New Roman"/>
          <w:color w:val="000000"/>
          <w:sz w:val="22"/>
          <w:szCs w:val="22"/>
        </w:rPr>
        <w:t xml:space="preserve"> Bonne-Ta</w:t>
      </w:r>
      <w:r w:rsidR="006A46C0">
        <w:rPr>
          <w:rFonts w:ascii="Times New Roman" w:hAnsi="Times New Roman"/>
          <w:color w:val="000000"/>
          <w:sz w:val="22"/>
          <w:szCs w:val="22"/>
        </w:rPr>
        <w:t xml:space="preserve">mir, J. </w:t>
      </w:r>
      <w:proofErr w:type="spellStart"/>
      <w:r w:rsidR="006A46C0">
        <w:rPr>
          <w:rFonts w:ascii="Times New Roman" w:hAnsi="Times New Roman"/>
          <w:color w:val="000000"/>
          <w:sz w:val="22"/>
          <w:szCs w:val="22"/>
        </w:rPr>
        <w:t>Friedlaender</w:t>
      </w:r>
      <w:proofErr w:type="spellEnd"/>
      <w:r w:rsidR="006A46C0">
        <w:rPr>
          <w:rFonts w:ascii="Times New Roman" w:hAnsi="Times New Roman"/>
          <w:color w:val="000000"/>
          <w:sz w:val="22"/>
          <w:szCs w:val="22"/>
        </w:rPr>
        <w:t xml:space="preserve">, L. O. Schulz, J. </w:t>
      </w:r>
      <w:proofErr w:type="spellStart"/>
      <w:r w:rsidR="006A46C0">
        <w:rPr>
          <w:rFonts w:ascii="Times New Roman" w:hAnsi="Times New Roman"/>
          <w:color w:val="000000"/>
          <w:sz w:val="22"/>
          <w:szCs w:val="22"/>
        </w:rPr>
        <w:t>Parnas</w:t>
      </w:r>
      <w:proofErr w:type="spellEnd"/>
      <w:r w:rsidR="006A46C0">
        <w:rPr>
          <w:rFonts w:ascii="Times New Roman" w:hAnsi="Times New Roman"/>
          <w:color w:val="000000"/>
          <w:sz w:val="22"/>
          <w:szCs w:val="22"/>
        </w:rPr>
        <w:t>, K.</w:t>
      </w:r>
      <w:r w:rsidR="00BE190A" w:rsidRPr="00BE190A">
        <w:rPr>
          <w:rFonts w:ascii="Times New Roman" w:hAnsi="Times New Roman"/>
          <w:color w:val="000000"/>
          <w:sz w:val="22"/>
          <w:szCs w:val="22"/>
        </w:rPr>
        <w:t xml:space="preserve"> K. Kidd</w:t>
      </w:r>
      <w:r w:rsidRPr="00BE190A">
        <w:rPr>
          <w:rFonts w:ascii="Times New Roman" w:hAnsi="Times New Roman"/>
          <w:sz w:val="22"/>
          <w:szCs w:val="22"/>
        </w:rPr>
        <w:t>.</w:t>
      </w:r>
      <w:r>
        <w:rPr>
          <w:rFonts w:ascii="Times New Roman" w:hAnsi="Times New Roman"/>
          <w:sz w:val="22"/>
        </w:rPr>
        <w:t xml:space="preserve"> (2000) Haplotypes and linkage disequilibrium at the phenylalanine hydroxylase locus (PAH) in a global representation of populations. </w:t>
      </w:r>
      <w:r>
        <w:rPr>
          <w:rFonts w:ascii="Times New Roman" w:hAnsi="Times New Roman"/>
          <w:i/>
          <w:sz w:val="22"/>
        </w:rPr>
        <w:t>American Journal of Human Genetics</w:t>
      </w:r>
      <w:r>
        <w:rPr>
          <w:rFonts w:ascii="Times New Roman" w:hAnsi="Times New Roman"/>
          <w:sz w:val="22"/>
        </w:rPr>
        <w:t xml:space="preserve">, </w:t>
      </w:r>
      <w:r>
        <w:rPr>
          <w:rFonts w:ascii="Times New Roman" w:hAnsi="Times New Roman"/>
        </w:rPr>
        <w:t>66: 1882-1899</w:t>
      </w:r>
      <w:r>
        <w:rPr>
          <w:rFonts w:ascii="Times New Roman" w:hAnsi="Times New Roman"/>
          <w:sz w:val="22"/>
        </w:rPr>
        <w:t>.</w:t>
      </w:r>
    </w:p>
    <w:p w:rsidR="00F10E08" w:rsidRDefault="00F10E08">
      <w:pPr>
        <w:pStyle w:val="PlainText"/>
        <w:ind w:left="2160"/>
        <w:rPr>
          <w:rFonts w:ascii="Times New Roman" w:hAnsi="Times New Roman"/>
          <w:sz w:val="22"/>
        </w:rPr>
      </w:pPr>
    </w:p>
    <w:p w:rsidR="00F10E08" w:rsidRDefault="003D5519">
      <w:pPr>
        <w:pStyle w:val="PlainText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[17] S. Zhang,</w:t>
      </w:r>
      <w:r w:rsidR="00F10E08">
        <w:rPr>
          <w:rFonts w:ascii="Times New Roman" w:hAnsi="Times New Roman"/>
          <w:sz w:val="22"/>
        </w:rPr>
        <w:t xml:space="preserve"> </w:t>
      </w:r>
      <w:r w:rsidR="00F10E08">
        <w:rPr>
          <w:rFonts w:ascii="Times New Roman" w:hAnsi="Times New Roman"/>
          <w:b/>
          <w:sz w:val="22"/>
        </w:rPr>
        <w:t>H. Zhao</w:t>
      </w:r>
      <w:r w:rsidR="00F10E08">
        <w:rPr>
          <w:rFonts w:ascii="Times New Roman" w:hAnsi="Times New Roman"/>
          <w:sz w:val="22"/>
        </w:rPr>
        <w:t xml:space="preserve">. (2000) Linkage disequilibrium mapping in populations of variable size using the decay of haplotype sharing and a stepwise-mutation model. </w:t>
      </w:r>
      <w:r w:rsidR="00F10E08">
        <w:rPr>
          <w:rFonts w:ascii="Times New Roman" w:hAnsi="Times New Roman"/>
          <w:i/>
          <w:sz w:val="22"/>
        </w:rPr>
        <w:t>Genetic Epidemiology</w:t>
      </w:r>
      <w:r w:rsidR="00F10E08">
        <w:rPr>
          <w:rFonts w:ascii="Times New Roman" w:hAnsi="Times New Roman"/>
          <w:sz w:val="22"/>
        </w:rPr>
        <w:t>, 19: S99-S105.</w:t>
      </w:r>
    </w:p>
    <w:p w:rsidR="00F10E08" w:rsidRDefault="00F10E08">
      <w:pPr>
        <w:pStyle w:val="PlainText"/>
        <w:ind w:left="2160"/>
        <w:rPr>
          <w:rFonts w:ascii="Times New Roman" w:hAnsi="Times New Roman"/>
          <w:sz w:val="22"/>
        </w:rPr>
      </w:pPr>
    </w:p>
    <w:p w:rsidR="00F10E08" w:rsidRDefault="003D5519">
      <w:pPr>
        <w:pStyle w:val="PlainText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[18] K. Zhang,</w:t>
      </w:r>
      <w:r w:rsidR="00F10E08">
        <w:rPr>
          <w:rFonts w:ascii="Times New Roman" w:hAnsi="Times New Roman"/>
          <w:sz w:val="22"/>
        </w:rPr>
        <w:t xml:space="preserve"> </w:t>
      </w:r>
      <w:r w:rsidR="00F10E08">
        <w:rPr>
          <w:rFonts w:ascii="Times New Roman" w:hAnsi="Times New Roman"/>
          <w:b/>
          <w:sz w:val="22"/>
        </w:rPr>
        <w:t>H. Zhao</w:t>
      </w:r>
      <w:r w:rsidR="00F10E08">
        <w:rPr>
          <w:rFonts w:ascii="Times New Roman" w:hAnsi="Times New Roman"/>
          <w:sz w:val="22"/>
        </w:rPr>
        <w:t>. (2000) Assessing reliability of gene clusters from gene expression data.</w:t>
      </w:r>
      <w:r w:rsidR="00F10E08">
        <w:t xml:space="preserve"> </w:t>
      </w:r>
      <w:r w:rsidR="00F10E08">
        <w:rPr>
          <w:rFonts w:ascii="Times New Roman" w:hAnsi="Times New Roman"/>
          <w:i/>
          <w:sz w:val="22"/>
        </w:rPr>
        <w:t>Functional and Integrative Genomics</w:t>
      </w:r>
      <w:r w:rsidR="00F10E08">
        <w:rPr>
          <w:rFonts w:ascii="Times New Roman" w:hAnsi="Times New Roman"/>
          <w:sz w:val="22"/>
        </w:rPr>
        <w:t>, 1: 156-173.</w:t>
      </w:r>
    </w:p>
    <w:p w:rsidR="00F10E08" w:rsidRDefault="00F10E08">
      <w:pPr>
        <w:pStyle w:val="PlainText"/>
        <w:ind w:left="2160"/>
        <w:rPr>
          <w:rFonts w:ascii="Times New Roman" w:hAnsi="Times New Roman"/>
          <w:sz w:val="22"/>
        </w:rPr>
      </w:pPr>
    </w:p>
    <w:p w:rsidR="00F10E08" w:rsidRDefault="00F10E08">
      <w:pPr>
        <w:pStyle w:val="PlainText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[19] F. S</w:t>
      </w:r>
      <w:r w:rsidR="003D5519">
        <w:rPr>
          <w:rFonts w:ascii="Times New Roman" w:hAnsi="Times New Roman"/>
          <w:sz w:val="22"/>
        </w:rPr>
        <w:t>un, W. D. Flanders, Q. Yang,</w:t>
      </w:r>
      <w:r>
        <w:rPr>
          <w:rFonts w:ascii="Times New Roman" w:hAnsi="Times New Roman"/>
          <w:sz w:val="22"/>
        </w:rPr>
        <w:t xml:space="preserve"> </w:t>
      </w:r>
      <w:r>
        <w:rPr>
          <w:rFonts w:ascii="Times New Roman" w:hAnsi="Times New Roman"/>
          <w:b/>
          <w:sz w:val="22"/>
        </w:rPr>
        <w:t>H. Zhao</w:t>
      </w:r>
      <w:r>
        <w:rPr>
          <w:rFonts w:ascii="Times New Roman" w:hAnsi="Times New Roman"/>
          <w:sz w:val="22"/>
        </w:rPr>
        <w:t xml:space="preserve">. (2000) Transmission/disequilibrium tests for quantitative traits. </w:t>
      </w:r>
      <w:r>
        <w:rPr>
          <w:rFonts w:ascii="Times New Roman" w:hAnsi="Times New Roman"/>
          <w:i/>
          <w:sz w:val="22"/>
        </w:rPr>
        <w:t>Annals of Human Genetics</w:t>
      </w:r>
      <w:r>
        <w:rPr>
          <w:rFonts w:ascii="Times New Roman" w:hAnsi="Times New Roman"/>
          <w:sz w:val="22"/>
        </w:rPr>
        <w:t>, 64: 555-565.</w:t>
      </w:r>
    </w:p>
    <w:p w:rsidR="00F10E08" w:rsidRDefault="00F10E08">
      <w:pPr>
        <w:pStyle w:val="PlainText"/>
        <w:ind w:left="2160"/>
        <w:rPr>
          <w:rFonts w:ascii="Times New Roman" w:hAnsi="Times New Roman"/>
          <w:sz w:val="22"/>
        </w:rPr>
      </w:pPr>
    </w:p>
    <w:p w:rsidR="00F10E08" w:rsidRDefault="00F10E08">
      <w:pPr>
        <w:pStyle w:val="PlainText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[20] </w:t>
      </w:r>
      <w:r>
        <w:rPr>
          <w:rFonts w:ascii="Times New Roman" w:hAnsi="Times New Roman"/>
          <w:b/>
          <w:sz w:val="22"/>
        </w:rPr>
        <w:t>H. Zhao</w:t>
      </w:r>
      <w:r w:rsidR="003D5519">
        <w:rPr>
          <w:rFonts w:ascii="Times New Roman" w:hAnsi="Times New Roman"/>
          <w:sz w:val="22"/>
        </w:rPr>
        <w:t>, J. Li,</w:t>
      </w:r>
      <w:r>
        <w:rPr>
          <w:rFonts w:ascii="Times New Roman" w:hAnsi="Times New Roman"/>
          <w:sz w:val="22"/>
        </w:rPr>
        <w:t xml:space="preserve"> W. P. Robinson. (2000) Multipoint genetic mapping with uniparental </w:t>
      </w:r>
      <w:proofErr w:type="spellStart"/>
      <w:r>
        <w:rPr>
          <w:rFonts w:ascii="Times New Roman" w:hAnsi="Times New Roman"/>
          <w:sz w:val="22"/>
        </w:rPr>
        <w:t>disomy</w:t>
      </w:r>
      <w:proofErr w:type="spellEnd"/>
      <w:r>
        <w:rPr>
          <w:rFonts w:ascii="Times New Roman" w:hAnsi="Times New Roman"/>
          <w:sz w:val="22"/>
        </w:rPr>
        <w:t xml:space="preserve"> data. </w:t>
      </w:r>
      <w:r>
        <w:rPr>
          <w:rFonts w:ascii="Times New Roman" w:hAnsi="Times New Roman"/>
          <w:i/>
          <w:sz w:val="22"/>
        </w:rPr>
        <w:t>American Journal of Human Genetics</w:t>
      </w:r>
      <w:r>
        <w:rPr>
          <w:rFonts w:ascii="Times New Roman" w:hAnsi="Times New Roman"/>
          <w:sz w:val="22"/>
        </w:rPr>
        <w:t>, 67: 851-861.</w:t>
      </w:r>
    </w:p>
    <w:p w:rsidR="00F10E08" w:rsidRDefault="00F10E08">
      <w:pPr>
        <w:pStyle w:val="PlainText"/>
        <w:ind w:left="2160"/>
        <w:rPr>
          <w:rFonts w:ascii="Times New Roman" w:hAnsi="Times New Roman"/>
          <w:sz w:val="22"/>
        </w:rPr>
      </w:pPr>
    </w:p>
    <w:p w:rsidR="00F10E08" w:rsidRDefault="00F10E08">
      <w:pPr>
        <w:pStyle w:val="PlainText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[21] </w:t>
      </w:r>
      <w:r>
        <w:rPr>
          <w:rFonts w:ascii="Times New Roman" w:hAnsi="Times New Roman"/>
          <w:b/>
          <w:sz w:val="22"/>
        </w:rPr>
        <w:t>H. Zhao</w:t>
      </w:r>
      <w:r>
        <w:rPr>
          <w:rFonts w:ascii="Times New Roman" w:hAnsi="Times New Roman"/>
          <w:sz w:val="22"/>
        </w:rPr>
        <w:t xml:space="preserve">, S. Zhang, K. R. </w:t>
      </w:r>
      <w:proofErr w:type="spellStart"/>
      <w:r>
        <w:rPr>
          <w:rFonts w:ascii="Times New Roman" w:hAnsi="Times New Roman"/>
          <w:sz w:val="22"/>
        </w:rPr>
        <w:t>Merikangas</w:t>
      </w:r>
      <w:proofErr w:type="spellEnd"/>
      <w:r>
        <w:rPr>
          <w:rFonts w:ascii="Times New Roman" w:hAnsi="Times New Roman"/>
          <w:sz w:val="22"/>
        </w:rPr>
        <w:t xml:space="preserve">, M. </w:t>
      </w:r>
      <w:proofErr w:type="spellStart"/>
      <w:r>
        <w:rPr>
          <w:rFonts w:ascii="Times New Roman" w:hAnsi="Times New Roman"/>
          <w:sz w:val="22"/>
        </w:rPr>
        <w:t>Tr</w:t>
      </w:r>
      <w:r w:rsidR="003D5519">
        <w:rPr>
          <w:rFonts w:ascii="Times New Roman" w:hAnsi="Times New Roman"/>
          <w:sz w:val="22"/>
        </w:rPr>
        <w:t>ixler</w:t>
      </w:r>
      <w:proofErr w:type="spellEnd"/>
      <w:r w:rsidR="003D5519">
        <w:rPr>
          <w:rFonts w:ascii="Times New Roman" w:hAnsi="Times New Roman"/>
          <w:sz w:val="22"/>
        </w:rPr>
        <w:t xml:space="preserve">, D. </w:t>
      </w:r>
      <w:proofErr w:type="spellStart"/>
      <w:r w:rsidR="003D5519">
        <w:rPr>
          <w:rFonts w:ascii="Times New Roman" w:hAnsi="Times New Roman"/>
          <w:sz w:val="22"/>
        </w:rPr>
        <w:t>Wildenaur</w:t>
      </w:r>
      <w:proofErr w:type="spellEnd"/>
      <w:r w:rsidR="003D5519">
        <w:rPr>
          <w:rFonts w:ascii="Times New Roman" w:hAnsi="Times New Roman"/>
          <w:sz w:val="22"/>
        </w:rPr>
        <w:t>, F. Sun,</w:t>
      </w:r>
      <w:r>
        <w:rPr>
          <w:rFonts w:ascii="Times New Roman" w:hAnsi="Times New Roman"/>
          <w:sz w:val="22"/>
        </w:rPr>
        <w:t xml:space="preserve"> K. K. Kidd. (2000) Transmission/disequilibrium tests using multiple tightly linked markers. </w:t>
      </w:r>
      <w:r>
        <w:rPr>
          <w:rFonts w:ascii="Times New Roman" w:hAnsi="Times New Roman"/>
          <w:i/>
          <w:sz w:val="22"/>
        </w:rPr>
        <w:t>American Journal of Human Genetics</w:t>
      </w:r>
      <w:r>
        <w:rPr>
          <w:rFonts w:ascii="Times New Roman" w:hAnsi="Times New Roman"/>
          <w:sz w:val="22"/>
        </w:rPr>
        <w:t>, 67: 936-946.</w:t>
      </w:r>
    </w:p>
    <w:p w:rsidR="00F10E08" w:rsidRDefault="00F10E08" w:rsidP="005E5050">
      <w:pPr>
        <w:pStyle w:val="PlainText"/>
        <w:rPr>
          <w:rFonts w:ascii="Times New Roman" w:hAnsi="Times New Roman"/>
          <w:sz w:val="22"/>
        </w:rPr>
      </w:pPr>
    </w:p>
    <w:p w:rsidR="005E5050" w:rsidRPr="005E5050" w:rsidRDefault="005E5050" w:rsidP="005E5050">
      <w:pPr>
        <w:pStyle w:val="PlainText"/>
        <w:rPr>
          <w:rFonts w:ascii="Times New Roman" w:hAnsi="Times New Roman"/>
          <w:b/>
          <w:sz w:val="22"/>
        </w:rPr>
      </w:pPr>
      <w:r w:rsidRPr="005E5050">
        <w:rPr>
          <w:rFonts w:ascii="Times New Roman" w:hAnsi="Times New Roman"/>
          <w:b/>
          <w:sz w:val="22"/>
        </w:rPr>
        <w:t>2001 (8)</w:t>
      </w:r>
    </w:p>
    <w:p w:rsidR="005E5050" w:rsidRDefault="005E5050" w:rsidP="005E5050">
      <w:pPr>
        <w:pStyle w:val="PlainText"/>
        <w:rPr>
          <w:rFonts w:ascii="Times New Roman" w:hAnsi="Times New Roman"/>
          <w:sz w:val="22"/>
        </w:rPr>
      </w:pPr>
    </w:p>
    <w:p w:rsidR="00F10E08" w:rsidRDefault="00F10E08">
      <w:pPr>
        <w:pStyle w:val="PlainText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[</w:t>
      </w:r>
      <w:r w:rsidR="003D5519">
        <w:rPr>
          <w:rFonts w:ascii="Times New Roman" w:hAnsi="Times New Roman"/>
          <w:sz w:val="22"/>
        </w:rPr>
        <w:t xml:space="preserve">22] A. </w:t>
      </w:r>
      <w:proofErr w:type="spellStart"/>
      <w:r w:rsidR="003D5519">
        <w:rPr>
          <w:rFonts w:ascii="Times New Roman" w:hAnsi="Times New Roman"/>
          <w:sz w:val="22"/>
        </w:rPr>
        <w:t>Kamina</w:t>
      </w:r>
      <w:proofErr w:type="spellEnd"/>
      <w:r w:rsidR="003D5519">
        <w:rPr>
          <w:rFonts w:ascii="Times New Roman" w:hAnsi="Times New Roman"/>
          <w:sz w:val="22"/>
        </w:rPr>
        <w:t xml:space="preserve">, R. W. </w:t>
      </w:r>
      <w:proofErr w:type="spellStart"/>
      <w:r w:rsidR="003D5519">
        <w:rPr>
          <w:rFonts w:ascii="Times New Roman" w:hAnsi="Times New Roman"/>
          <w:sz w:val="22"/>
        </w:rPr>
        <w:t>Makuch</w:t>
      </w:r>
      <w:proofErr w:type="spellEnd"/>
      <w:r w:rsidR="003D5519">
        <w:rPr>
          <w:rFonts w:ascii="Times New Roman" w:hAnsi="Times New Roman"/>
          <w:sz w:val="22"/>
        </w:rPr>
        <w:t>,</w:t>
      </w:r>
      <w:r>
        <w:rPr>
          <w:rFonts w:ascii="Times New Roman" w:hAnsi="Times New Roman"/>
          <w:sz w:val="22"/>
        </w:rPr>
        <w:t xml:space="preserve"> </w:t>
      </w:r>
      <w:r>
        <w:rPr>
          <w:rFonts w:ascii="Times New Roman" w:hAnsi="Times New Roman"/>
          <w:b/>
          <w:sz w:val="22"/>
        </w:rPr>
        <w:t>H. Zhao</w:t>
      </w:r>
      <w:r>
        <w:rPr>
          <w:rFonts w:ascii="Times New Roman" w:hAnsi="Times New Roman"/>
          <w:sz w:val="22"/>
        </w:rPr>
        <w:t xml:space="preserve">. (2001) Stochastic modeling of early HIV-1 population dynamics. </w:t>
      </w:r>
      <w:r>
        <w:rPr>
          <w:rFonts w:ascii="Times New Roman" w:hAnsi="Times New Roman"/>
          <w:i/>
          <w:sz w:val="22"/>
        </w:rPr>
        <w:t>Mathematical Biosciences</w:t>
      </w:r>
      <w:r>
        <w:rPr>
          <w:rFonts w:ascii="Times New Roman" w:hAnsi="Times New Roman"/>
          <w:sz w:val="22"/>
        </w:rPr>
        <w:t>, 170: 187-198.</w:t>
      </w:r>
    </w:p>
    <w:p w:rsidR="00F10E08" w:rsidRDefault="00F10E08">
      <w:pPr>
        <w:pStyle w:val="PlainText"/>
        <w:ind w:left="2160"/>
        <w:rPr>
          <w:rFonts w:ascii="Times New Roman" w:hAnsi="Times New Roman"/>
          <w:sz w:val="22"/>
        </w:rPr>
      </w:pPr>
    </w:p>
    <w:p w:rsidR="00F10E08" w:rsidRDefault="00F10E08">
      <w:pPr>
        <w:pStyle w:val="PlainText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[23]</w:t>
      </w:r>
      <w:r>
        <w:rPr>
          <w:rFonts w:ascii="Times New Roman" w:hAnsi="Times New Roman"/>
          <w:b/>
          <w:sz w:val="22"/>
        </w:rPr>
        <w:t xml:space="preserve"> H. Zhao</w:t>
      </w:r>
      <w:r w:rsidR="003D5519">
        <w:rPr>
          <w:rFonts w:ascii="Times New Roman" w:hAnsi="Times New Roman"/>
          <w:sz w:val="22"/>
        </w:rPr>
        <w:t>,</w:t>
      </w:r>
      <w:r>
        <w:rPr>
          <w:rFonts w:ascii="Times New Roman" w:hAnsi="Times New Roman"/>
          <w:sz w:val="22"/>
        </w:rPr>
        <w:t xml:space="preserve"> F. Liang. (2001) On relationship inference using continuous gamete identity by descent data. </w:t>
      </w:r>
      <w:r>
        <w:rPr>
          <w:rFonts w:ascii="Times New Roman" w:hAnsi="Times New Roman"/>
          <w:i/>
          <w:sz w:val="22"/>
        </w:rPr>
        <w:t>Journal of Computational Biology</w:t>
      </w:r>
      <w:r>
        <w:rPr>
          <w:rFonts w:ascii="Times New Roman" w:hAnsi="Times New Roman"/>
          <w:sz w:val="22"/>
        </w:rPr>
        <w:t>, 8: 191-200.</w:t>
      </w:r>
    </w:p>
    <w:p w:rsidR="00F10E08" w:rsidRDefault="00F10E08">
      <w:pPr>
        <w:pStyle w:val="PlainText"/>
        <w:ind w:left="2160"/>
        <w:rPr>
          <w:rFonts w:ascii="Times New Roman" w:hAnsi="Times New Roman"/>
          <w:sz w:val="22"/>
        </w:rPr>
      </w:pPr>
    </w:p>
    <w:p w:rsidR="00F10E08" w:rsidRDefault="00F10E08">
      <w:pPr>
        <w:pStyle w:val="PlainText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[24] </w:t>
      </w:r>
      <w:r>
        <w:rPr>
          <w:rFonts w:ascii="Times New Roman" w:hAnsi="Times New Roman"/>
          <w:b/>
          <w:sz w:val="22"/>
        </w:rPr>
        <w:t>H. Zhao</w:t>
      </w:r>
      <w:r w:rsidR="003D5519">
        <w:rPr>
          <w:rFonts w:ascii="Times New Roman" w:hAnsi="Times New Roman"/>
          <w:sz w:val="22"/>
        </w:rPr>
        <w:t xml:space="preserve">, J. Li, </w:t>
      </w:r>
      <w:r>
        <w:rPr>
          <w:rFonts w:ascii="Times New Roman" w:hAnsi="Times New Roman"/>
          <w:sz w:val="22"/>
        </w:rPr>
        <w:t xml:space="preserve">W. P. Robinson. (2001) Statistical analysis of uniparental </w:t>
      </w:r>
      <w:proofErr w:type="spellStart"/>
      <w:r>
        <w:rPr>
          <w:rFonts w:ascii="Times New Roman" w:hAnsi="Times New Roman"/>
          <w:sz w:val="22"/>
        </w:rPr>
        <w:t>disomy</w:t>
      </w:r>
      <w:proofErr w:type="spellEnd"/>
      <w:r>
        <w:rPr>
          <w:rFonts w:ascii="Times New Roman" w:hAnsi="Times New Roman"/>
          <w:sz w:val="22"/>
        </w:rPr>
        <w:t xml:space="preserve"> data using hidden Markov models. </w:t>
      </w:r>
      <w:r>
        <w:rPr>
          <w:rFonts w:ascii="Times New Roman" w:hAnsi="Times New Roman"/>
          <w:i/>
          <w:sz w:val="22"/>
        </w:rPr>
        <w:t>Biometrics</w:t>
      </w:r>
      <w:r>
        <w:rPr>
          <w:rFonts w:ascii="Times New Roman" w:hAnsi="Times New Roman"/>
          <w:sz w:val="22"/>
        </w:rPr>
        <w:t>, 57: 1074-1079.</w:t>
      </w:r>
    </w:p>
    <w:p w:rsidR="00F10E08" w:rsidRDefault="00F10E08">
      <w:pPr>
        <w:pStyle w:val="PlainText"/>
        <w:ind w:left="2160"/>
        <w:rPr>
          <w:rFonts w:ascii="Times New Roman" w:hAnsi="Times New Roman"/>
          <w:sz w:val="22"/>
        </w:rPr>
      </w:pPr>
    </w:p>
    <w:p w:rsidR="00F10E08" w:rsidRDefault="003D5519">
      <w:pPr>
        <w:rPr>
          <w:sz w:val="22"/>
        </w:rPr>
      </w:pPr>
      <w:r>
        <w:rPr>
          <w:sz w:val="22"/>
        </w:rPr>
        <w:t>[25] S. Zhang,</w:t>
      </w:r>
      <w:r w:rsidR="00F10E08">
        <w:rPr>
          <w:sz w:val="22"/>
        </w:rPr>
        <w:t xml:space="preserve"> </w:t>
      </w:r>
      <w:r w:rsidR="00F10E08">
        <w:rPr>
          <w:b/>
          <w:sz w:val="22"/>
        </w:rPr>
        <w:t>H. Zhao</w:t>
      </w:r>
      <w:r w:rsidR="00F10E08">
        <w:rPr>
          <w:sz w:val="22"/>
        </w:rPr>
        <w:t xml:space="preserve">. (2001) Quantitative similarity-based association test using population samples. </w:t>
      </w:r>
      <w:r w:rsidR="00F10E08">
        <w:rPr>
          <w:i/>
          <w:sz w:val="22"/>
        </w:rPr>
        <w:t>American Journal of Human Genetics</w:t>
      </w:r>
      <w:r w:rsidR="00F10E08">
        <w:rPr>
          <w:sz w:val="22"/>
        </w:rPr>
        <w:t>, 69: 601-614.</w:t>
      </w:r>
    </w:p>
    <w:p w:rsidR="00F10E08" w:rsidRDefault="00F10E08">
      <w:pPr>
        <w:ind w:left="2160"/>
        <w:rPr>
          <w:sz w:val="22"/>
        </w:rPr>
      </w:pPr>
    </w:p>
    <w:p w:rsidR="00F10E08" w:rsidRDefault="00F10E08">
      <w:pPr>
        <w:rPr>
          <w:sz w:val="22"/>
        </w:rPr>
      </w:pPr>
      <w:r>
        <w:rPr>
          <w:sz w:val="22"/>
        </w:rPr>
        <w:lastRenderedPageBreak/>
        <w:t xml:space="preserve">[26] S. Zhang, A. J. </w:t>
      </w:r>
      <w:proofErr w:type="spellStart"/>
      <w:r>
        <w:rPr>
          <w:sz w:val="22"/>
        </w:rPr>
        <w:t>P</w:t>
      </w:r>
      <w:r w:rsidR="003D5519">
        <w:rPr>
          <w:sz w:val="22"/>
        </w:rPr>
        <w:t>akstis</w:t>
      </w:r>
      <w:proofErr w:type="spellEnd"/>
      <w:r w:rsidR="003D5519">
        <w:rPr>
          <w:sz w:val="22"/>
        </w:rPr>
        <w:t>, K. K. Kidd,</w:t>
      </w:r>
      <w:r>
        <w:rPr>
          <w:sz w:val="22"/>
        </w:rPr>
        <w:t xml:space="preserve"> </w:t>
      </w:r>
      <w:r>
        <w:rPr>
          <w:b/>
          <w:sz w:val="22"/>
        </w:rPr>
        <w:t>H. Zhao</w:t>
      </w:r>
      <w:r>
        <w:rPr>
          <w:sz w:val="22"/>
        </w:rPr>
        <w:t xml:space="preserve">. (2001) Comparisons of two methods for haplotype reconstruction and haplotype frequency estimates from population data. </w:t>
      </w:r>
      <w:r>
        <w:rPr>
          <w:i/>
          <w:sz w:val="22"/>
        </w:rPr>
        <w:t>American Journal of Human Genetics</w:t>
      </w:r>
      <w:r>
        <w:rPr>
          <w:sz w:val="22"/>
        </w:rPr>
        <w:t>, 69: 906-912.</w:t>
      </w:r>
    </w:p>
    <w:p w:rsidR="00F10E08" w:rsidRDefault="00F10E08">
      <w:pPr>
        <w:ind w:left="2160"/>
        <w:jc w:val="both"/>
        <w:rPr>
          <w:sz w:val="22"/>
        </w:rPr>
      </w:pPr>
    </w:p>
    <w:p w:rsidR="00F10E08" w:rsidRDefault="00F10E08">
      <w:pPr>
        <w:pStyle w:val="PlainText"/>
        <w:rPr>
          <w:rFonts w:ascii="Times New Roman" w:eastAsia="??" w:hAnsi="Times New Roman"/>
          <w:sz w:val="22"/>
        </w:rPr>
      </w:pPr>
      <w:r>
        <w:rPr>
          <w:rFonts w:ascii="Times New Roman" w:hAnsi="Times New Roman"/>
          <w:sz w:val="22"/>
        </w:rPr>
        <w:t xml:space="preserve">[27] </w:t>
      </w:r>
      <w:r>
        <w:rPr>
          <w:rFonts w:ascii="Times New Roman" w:eastAsia="??" w:hAnsi="Times New Roman"/>
          <w:sz w:val="22"/>
        </w:rPr>
        <w:t xml:space="preserve">L. Ma, J. Li, J. Hager, L. Qu, Z. Chen, </w:t>
      </w:r>
      <w:r>
        <w:rPr>
          <w:rFonts w:ascii="Times New Roman" w:eastAsia="??" w:hAnsi="Times New Roman"/>
          <w:b/>
          <w:sz w:val="22"/>
        </w:rPr>
        <w:t>H. Zhao</w:t>
      </w:r>
      <w:r w:rsidR="003D5519">
        <w:rPr>
          <w:rFonts w:ascii="Times New Roman" w:eastAsia="??" w:hAnsi="Times New Roman"/>
          <w:sz w:val="22"/>
        </w:rPr>
        <w:t>,</w:t>
      </w:r>
      <w:r>
        <w:rPr>
          <w:rFonts w:ascii="Times New Roman" w:eastAsia="??" w:hAnsi="Times New Roman"/>
          <w:sz w:val="22"/>
        </w:rPr>
        <w:t xml:space="preserve"> X-W Deng. (2001) Light control of Arabidopsis development entails </w:t>
      </w:r>
      <w:proofErr w:type="spellStart"/>
      <w:r>
        <w:rPr>
          <w:rFonts w:ascii="Times New Roman" w:eastAsia="??" w:hAnsi="Times New Roman"/>
          <w:sz w:val="22"/>
        </w:rPr>
        <w:t>co-ordinated</w:t>
      </w:r>
      <w:proofErr w:type="spellEnd"/>
      <w:r>
        <w:rPr>
          <w:rFonts w:ascii="Times New Roman" w:eastAsia="??" w:hAnsi="Times New Roman"/>
          <w:sz w:val="22"/>
        </w:rPr>
        <w:t xml:space="preserve"> regulation of genome expression and cellular pathways. </w:t>
      </w:r>
      <w:r>
        <w:rPr>
          <w:rFonts w:ascii="Times New Roman" w:eastAsia="??" w:hAnsi="Times New Roman"/>
          <w:i/>
          <w:sz w:val="22"/>
        </w:rPr>
        <w:t>Plant Cell</w:t>
      </w:r>
      <w:r>
        <w:rPr>
          <w:rFonts w:ascii="Times New Roman" w:eastAsia="??" w:hAnsi="Times New Roman"/>
          <w:sz w:val="22"/>
        </w:rPr>
        <w:t>, 13: 2589-2607.</w:t>
      </w:r>
    </w:p>
    <w:p w:rsidR="00F10E08" w:rsidRDefault="00F10E08">
      <w:pPr>
        <w:pStyle w:val="PlainText"/>
        <w:ind w:left="2160"/>
        <w:rPr>
          <w:rFonts w:ascii="Times" w:eastAsia="??" w:hAnsi="Times"/>
          <w:sz w:val="22"/>
        </w:rPr>
      </w:pPr>
    </w:p>
    <w:p w:rsidR="00F10E08" w:rsidRDefault="00F10E08">
      <w:pPr>
        <w:pStyle w:val="PlainText"/>
        <w:rPr>
          <w:rFonts w:ascii="Times New Roman" w:hAnsi="Times New Roman"/>
          <w:sz w:val="22"/>
        </w:rPr>
      </w:pPr>
      <w:r>
        <w:rPr>
          <w:rFonts w:ascii="Times" w:eastAsia="??" w:hAnsi="Times"/>
          <w:sz w:val="22"/>
          <w:lang w:val="de-DE"/>
        </w:rPr>
        <w:t xml:space="preserve">[28] </w:t>
      </w:r>
      <w:r>
        <w:rPr>
          <w:rFonts w:ascii="Times New Roman" w:hAnsi="Times New Roman"/>
          <w:sz w:val="22"/>
          <w:lang w:val="de-DE"/>
        </w:rPr>
        <w:t xml:space="preserve">H. Wang, L. Ma, J. Li, </w:t>
      </w:r>
      <w:r>
        <w:rPr>
          <w:rFonts w:ascii="Times New Roman" w:hAnsi="Times New Roman"/>
          <w:b/>
          <w:sz w:val="22"/>
          <w:lang w:val="de-DE"/>
        </w:rPr>
        <w:t>H. Zhao</w:t>
      </w:r>
      <w:r w:rsidR="003D5519">
        <w:rPr>
          <w:rFonts w:ascii="Times New Roman" w:hAnsi="Times New Roman"/>
          <w:sz w:val="22"/>
          <w:lang w:val="de-DE"/>
        </w:rPr>
        <w:t>,</w:t>
      </w:r>
      <w:r>
        <w:rPr>
          <w:rFonts w:ascii="Times New Roman" w:hAnsi="Times New Roman"/>
          <w:sz w:val="22"/>
          <w:lang w:val="de-DE"/>
        </w:rPr>
        <w:t xml:space="preserve"> X-W Deng. </w:t>
      </w:r>
      <w:r>
        <w:rPr>
          <w:rFonts w:ascii="Times New Roman" w:hAnsi="Times New Roman"/>
          <w:sz w:val="22"/>
        </w:rPr>
        <w:t xml:space="preserve">(2001) Direct interaction of Arabidopsis Cryptochromes with COP1 in light control development. </w:t>
      </w:r>
      <w:r>
        <w:rPr>
          <w:rFonts w:ascii="Times New Roman" w:hAnsi="Times New Roman"/>
          <w:i/>
          <w:sz w:val="22"/>
        </w:rPr>
        <w:t>Science</w:t>
      </w:r>
      <w:r>
        <w:rPr>
          <w:rFonts w:ascii="Times New Roman" w:hAnsi="Times New Roman"/>
          <w:sz w:val="22"/>
        </w:rPr>
        <w:t>, 294: 154-158.</w:t>
      </w:r>
    </w:p>
    <w:p w:rsidR="00F10E08" w:rsidRDefault="00F10E08">
      <w:pPr>
        <w:pStyle w:val="PlainText"/>
        <w:ind w:left="2160"/>
        <w:rPr>
          <w:rFonts w:ascii="Times New Roman" w:hAnsi="Times New Roman"/>
          <w:sz w:val="22"/>
        </w:rPr>
      </w:pPr>
    </w:p>
    <w:p w:rsidR="00F10E08" w:rsidRDefault="00F10E08">
      <w:pPr>
        <w:rPr>
          <w:sz w:val="22"/>
        </w:rPr>
      </w:pPr>
      <w:r>
        <w:rPr>
          <w:sz w:val="22"/>
        </w:rPr>
        <w:t>[29]</w:t>
      </w:r>
      <w:r w:rsidR="003D5519">
        <w:rPr>
          <w:sz w:val="22"/>
        </w:rPr>
        <w:t xml:space="preserve"> J. Li, S. Sherman, N. Lamb, </w:t>
      </w:r>
      <w:r>
        <w:rPr>
          <w:b/>
          <w:sz w:val="22"/>
        </w:rPr>
        <w:t>H. Zhao</w:t>
      </w:r>
      <w:r>
        <w:rPr>
          <w:sz w:val="22"/>
        </w:rPr>
        <w:t xml:space="preserve">. (2001) Multipoint genetic mapping with trisomy data. </w:t>
      </w:r>
      <w:r>
        <w:rPr>
          <w:i/>
          <w:sz w:val="22"/>
        </w:rPr>
        <w:t>American Journal of Human Genetics</w:t>
      </w:r>
      <w:r>
        <w:rPr>
          <w:sz w:val="22"/>
        </w:rPr>
        <w:t>, 69: 1255-1265.</w:t>
      </w:r>
    </w:p>
    <w:p w:rsidR="00F10E08" w:rsidRDefault="00F10E08" w:rsidP="005E5050">
      <w:pPr>
        <w:pStyle w:val="PlainText"/>
        <w:rPr>
          <w:rFonts w:ascii="Times New Roman" w:hAnsi="Times New Roman"/>
          <w:sz w:val="22"/>
        </w:rPr>
      </w:pPr>
    </w:p>
    <w:p w:rsidR="005E5050" w:rsidRPr="005E5050" w:rsidRDefault="005E5050" w:rsidP="005E5050">
      <w:pPr>
        <w:pStyle w:val="PlainText"/>
        <w:rPr>
          <w:rFonts w:ascii="Times New Roman" w:hAnsi="Times New Roman"/>
          <w:b/>
          <w:sz w:val="22"/>
        </w:rPr>
      </w:pPr>
      <w:r w:rsidRPr="005E5050">
        <w:rPr>
          <w:rFonts w:ascii="Times New Roman" w:hAnsi="Times New Roman"/>
          <w:b/>
          <w:sz w:val="22"/>
        </w:rPr>
        <w:t>2002 (7)</w:t>
      </w:r>
    </w:p>
    <w:p w:rsidR="005E5050" w:rsidRDefault="005E5050" w:rsidP="005E5050">
      <w:pPr>
        <w:pStyle w:val="PlainText"/>
        <w:rPr>
          <w:rFonts w:ascii="Times New Roman" w:hAnsi="Times New Roman"/>
          <w:sz w:val="22"/>
        </w:rPr>
      </w:pPr>
    </w:p>
    <w:p w:rsidR="00F10E08" w:rsidRDefault="00F10E08">
      <w:pPr>
        <w:rPr>
          <w:sz w:val="22"/>
        </w:rPr>
      </w:pPr>
      <w:r>
        <w:rPr>
          <w:sz w:val="22"/>
        </w:rPr>
        <w:t>[30] S. Zhang, K. K. Kidd</w:t>
      </w:r>
      <w:r w:rsidR="003D5519">
        <w:rPr>
          <w:sz w:val="22"/>
        </w:rPr>
        <w:t xml:space="preserve">, </w:t>
      </w:r>
      <w:r>
        <w:rPr>
          <w:b/>
          <w:sz w:val="22"/>
        </w:rPr>
        <w:t>H. Zhao</w:t>
      </w:r>
      <w:r>
        <w:rPr>
          <w:sz w:val="22"/>
        </w:rPr>
        <w:t xml:space="preserve">. (2002) Detecting genetic association in case-control studies using similarity-based association tests. </w:t>
      </w:r>
      <w:proofErr w:type="spellStart"/>
      <w:r>
        <w:rPr>
          <w:i/>
          <w:sz w:val="22"/>
        </w:rPr>
        <w:t>Statistica</w:t>
      </w:r>
      <w:proofErr w:type="spellEnd"/>
      <w:r>
        <w:rPr>
          <w:i/>
          <w:sz w:val="22"/>
        </w:rPr>
        <w:t xml:space="preserve"> </w:t>
      </w:r>
      <w:proofErr w:type="spellStart"/>
      <w:r>
        <w:rPr>
          <w:i/>
          <w:sz w:val="22"/>
        </w:rPr>
        <w:t>Sinica</w:t>
      </w:r>
      <w:proofErr w:type="spellEnd"/>
      <w:r>
        <w:rPr>
          <w:sz w:val="22"/>
        </w:rPr>
        <w:t>, 12: 337-359.</w:t>
      </w:r>
    </w:p>
    <w:p w:rsidR="00F10E08" w:rsidRDefault="00F10E08">
      <w:pPr>
        <w:pStyle w:val="PlainText"/>
        <w:ind w:left="2160"/>
        <w:rPr>
          <w:rFonts w:ascii="Times New Roman" w:hAnsi="Times New Roman"/>
          <w:sz w:val="22"/>
        </w:rPr>
      </w:pPr>
    </w:p>
    <w:p w:rsidR="00F10E08" w:rsidRDefault="003D5519">
      <w:pPr>
        <w:pStyle w:val="PlainText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[31] S. Zhang,</w:t>
      </w:r>
      <w:r w:rsidR="00F10E08">
        <w:rPr>
          <w:rFonts w:ascii="Times New Roman" w:hAnsi="Times New Roman"/>
          <w:sz w:val="22"/>
        </w:rPr>
        <w:t xml:space="preserve"> </w:t>
      </w:r>
      <w:r w:rsidR="00F10E08">
        <w:rPr>
          <w:rFonts w:ascii="Times New Roman" w:hAnsi="Times New Roman"/>
          <w:b/>
          <w:sz w:val="22"/>
        </w:rPr>
        <w:t>H. Zhao</w:t>
      </w:r>
      <w:r w:rsidR="00F10E08">
        <w:rPr>
          <w:rFonts w:ascii="Times New Roman" w:hAnsi="Times New Roman"/>
          <w:sz w:val="22"/>
        </w:rPr>
        <w:t xml:space="preserve">. (2002) Linkage disequilibrium mapping with genotype data. </w:t>
      </w:r>
      <w:r w:rsidR="00F10E08">
        <w:rPr>
          <w:rFonts w:ascii="Times New Roman" w:hAnsi="Times New Roman"/>
          <w:i/>
          <w:sz w:val="22"/>
        </w:rPr>
        <w:t>Genetic Epidemiology</w:t>
      </w:r>
      <w:r w:rsidR="00F10E08">
        <w:rPr>
          <w:rFonts w:ascii="Times New Roman" w:hAnsi="Times New Roman"/>
          <w:sz w:val="22"/>
        </w:rPr>
        <w:t>, 22: 66-77.</w:t>
      </w:r>
    </w:p>
    <w:p w:rsidR="00F10E08" w:rsidRDefault="00F10E08">
      <w:pPr>
        <w:pStyle w:val="PlainText"/>
        <w:ind w:left="2160"/>
        <w:rPr>
          <w:rFonts w:ascii="Times New Roman" w:hAnsi="Times New Roman"/>
          <w:sz w:val="22"/>
        </w:rPr>
      </w:pPr>
    </w:p>
    <w:p w:rsidR="00F10E08" w:rsidRDefault="00F10E08">
      <w:pPr>
        <w:rPr>
          <w:sz w:val="22"/>
        </w:rPr>
      </w:pPr>
      <w:r>
        <w:rPr>
          <w:sz w:val="22"/>
        </w:rPr>
        <w:t xml:space="preserve">[32] X. Zhu, S. Zhang, </w:t>
      </w:r>
      <w:r>
        <w:rPr>
          <w:b/>
          <w:sz w:val="22"/>
        </w:rPr>
        <w:t>H. Zhao</w:t>
      </w:r>
      <w:r>
        <w:rPr>
          <w:sz w:val="22"/>
        </w:rPr>
        <w:t>, R. S. Cooper. (2002) Association mapping using a mixture model for complex traits.</w:t>
      </w:r>
      <w:r>
        <w:rPr>
          <w:color w:val="000000"/>
          <w:sz w:val="22"/>
        </w:rPr>
        <w:t xml:space="preserve"> </w:t>
      </w:r>
      <w:r>
        <w:rPr>
          <w:i/>
          <w:color w:val="000000"/>
          <w:sz w:val="22"/>
        </w:rPr>
        <w:t>Genetic Epidemiology</w:t>
      </w:r>
      <w:r>
        <w:rPr>
          <w:color w:val="000000"/>
          <w:sz w:val="22"/>
        </w:rPr>
        <w:t>, 23: 181-196.</w:t>
      </w:r>
    </w:p>
    <w:p w:rsidR="00F10E08" w:rsidRDefault="00F10E08">
      <w:pPr>
        <w:jc w:val="both"/>
        <w:rPr>
          <w:sz w:val="22"/>
        </w:rPr>
      </w:pPr>
    </w:p>
    <w:p w:rsidR="00F10E08" w:rsidRDefault="00F10E08">
      <w:pPr>
        <w:rPr>
          <w:sz w:val="22"/>
        </w:rPr>
      </w:pPr>
      <w:r>
        <w:rPr>
          <w:sz w:val="22"/>
        </w:rPr>
        <w:t xml:space="preserve">[33] A. Mani, S. M. </w:t>
      </w:r>
      <w:proofErr w:type="spellStart"/>
      <w:r>
        <w:rPr>
          <w:sz w:val="22"/>
        </w:rPr>
        <w:t>Meraji</w:t>
      </w:r>
      <w:proofErr w:type="spellEnd"/>
      <w:r>
        <w:rPr>
          <w:sz w:val="22"/>
        </w:rPr>
        <w:t xml:space="preserve">, R. </w:t>
      </w:r>
      <w:proofErr w:type="spellStart"/>
      <w:r>
        <w:rPr>
          <w:sz w:val="22"/>
        </w:rPr>
        <w:t>Houshyar</w:t>
      </w:r>
      <w:proofErr w:type="spellEnd"/>
      <w:r>
        <w:rPr>
          <w:sz w:val="22"/>
        </w:rPr>
        <w:t xml:space="preserve">, J. Radhakrishnan, A. Mani, M. </w:t>
      </w:r>
      <w:proofErr w:type="spellStart"/>
      <w:r>
        <w:rPr>
          <w:sz w:val="22"/>
        </w:rPr>
        <w:t>Ahangar</w:t>
      </w:r>
      <w:proofErr w:type="spellEnd"/>
      <w:r>
        <w:rPr>
          <w:sz w:val="22"/>
        </w:rPr>
        <w:t xml:space="preserve">, T. M. </w:t>
      </w:r>
      <w:proofErr w:type="spellStart"/>
      <w:r>
        <w:rPr>
          <w:sz w:val="22"/>
        </w:rPr>
        <w:t>Rezaie</w:t>
      </w:r>
      <w:proofErr w:type="spellEnd"/>
      <w:r>
        <w:rPr>
          <w:sz w:val="22"/>
        </w:rPr>
        <w:t xml:space="preserve">, M. A. </w:t>
      </w:r>
      <w:proofErr w:type="spellStart"/>
      <w:r>
        <w:rPr>
          <w:sz w:val="22"/>
        </w:rPr>
        <w:t>Taghavinejad</w:t>
      </w:r>
      <w:proofErr w:type="spellEnd"/>
      <w:r>
        <w:rPr>
          <w:sz w:val="22"/>
        </w:rPr>
        <w:t xml:space="preserve">, B. </w:t>
      </w:r>
      <w:proofErr w:type="spellStart"/>
      <w:r>
        <w:rPr>
          <w:sz w:val="22"/>
        </w:rPr>
        <w:t>Broumand</w:t>
      </w:r>
      <w:proofErr w:type="spellEnd"/>
      <w:r>
        <w:rPr>
          <w:sz w:val="22"/>
        </w:rPr>
        <w:t xml:space="preserve">, </w:t>
      </w:r>
      <w:r>
        <w:rPr>
          <w:b/>
          <w:bCs/>
          <w:sz w:val="22"/>
        </w:rPr>
        <w:t>H. Zhao</w:t>
      </w:r>
      <w:r>
        <w:rPr>
          <w:sz w:val="22"/>
        </w:rPr>
        <w:t xml:space="preserve">, C. Nelson-Williams, R. P. </w:t>
      </w:r>
      <w:proofErr w:type="spellStart"/>
      <w:r>
        <w:rPr>
          <w:sz w:val="22"/>
        </w:rPr>
        <w:t>Lifton</w:t>
      </w:r>
      <w:proofErr w:type="spellEnd"/>
      <w:r>
        <w:rPr>
          <w:sz w:val="22"/>
        </w:rPr>
        <w:t xml:space="preserve">. (2002) Finding genetic contributions to sporadic disease: A recessive locus at 12q24 commonly contributes to patent ductus arteriosus.  </w:t>
      </w:r>
      <w:r>
        <w:rPr>
          <w:i/>
          <w:iCs/>
          <w:sz w:val="22"/>
          <w:szCs w:val="45"/>
        </w:rPr>
        <w:t>Proceedings of the National Academy of Sciences</w:t>
      </w:r>
      <w:r>
        <w:rPr>
          <w:sz w:val="22"/>
          <w:szCs w:val="45"/>
        </w:rPr>
        <w:t>,</w:t>
      </w:r>
      <w:r>
        <w:rPr>
          <w:i/>
          <w:iCs/>
          <w:sz w:val="22"/>
        </w:rPr>
        <w:t xml:space="preserve"> </w:t>
      </w:r>
      <w:r>
        <w:rPr>
          <w:sz w:val="22"/>
        </w:rPr>
        <w:t>99: 15054-15059.</w:t>
      </w:r>
    </w:p>
    <w:p w:rsidR="00F10E08" w:rsidRDefault="00F10E08">
      <w:pPr>
        <w:jc w:val="both"/>
        <w:rPr>
          <w:sz w:val="22"/>
        </w:rPr>
      </w:pPr>
    </w:p>
    <w:p w:rsidR="00F10E08" w:rsidRDefault="00F10E08">
      <w:pPr>
        <w:rPr>
          <w:snapToGrid w:val="0"/>
          <w:sz w:val="22"/>
        </w:rPr>
      </w:pPr>
      <w:r>
        <w:rPr>
          <w:color w:val="000000"/>
          <w:sz w:val="22"/>
        </w:rPr>
        <w:t xml:space="preserve">[34] </w:t>
      </w:r>
      <w:r>
        <w:rPr>
          <w:snapToGrid w:val="0"/>
          <w:sz w:val="22"/>
        </w:rPr>
        <w:t xml:space="preserve">G. Wu, X. Tian, S. Nishimura, G. S. Markowitz, V. D'Agati, J. H. Park, L. Yao, L. Li, </w:t>
      </w:r>
      <w:r>
        <w:rPr>
          <w:snapToGrid w:val="0"/>
          <w:sz w:val="22"/>
          <w:lang w:val="de-DE"/>
        </w:rPr>
        <w:t xml:space="preserve">L. Geng, </w:t>
      </w:r>
      <w:r>
        <w:rPr>
          <w:b/>
          <w:snapToGrid w:val="0"/>
          <w:sz w:val="22"/>
          <w:lang w:val="de-DE"/>
        </w:rPr>
        <w:t>H. Zhao</w:t>
      </w:r>
      <w:r>
        <w:rPr>
          <w:snapToGrid w:val="0"/>
          <w:sz w:val="22"/>
          <w:lang w:val="de-DE"/>
        </w:rPr>
        <w:t xml:space="preserve">, W. Edelmann, S. </w:t>
      </w:r>
      <w:proofErr w:type="spellStart"/>
      <w:r>
        <w:rPr>
          <w:snapToGrid w:val="0"/>
          <w:sz w:val="22"/>
          <w:lang w:val="de-DE"/>
        </w:rPr>
        <w:t>Somlo</w:t>
      </w:r>
      <w:proofErr w:type="spellEnd"/>
      <w:r>
        <w:rPr>
          <w:snapToGrid w:val="0"/>
          <w:sz w:val="22"/>
          <w:lang w:val="de-DE"/>
        </w:rPr>
        <w:t xml:space="preserve">. </w:t>
      </w:r>
      <w:r>
        <w:rPr>
          <w:snapToGrid w:val="0"/>
          <w:sz w:val="22"/>
        </w:rPr>
        <w:t>(2002)</w:t>
      </w:r>
      <w:r>
        <w:rPr>
          <w:sz w:val="22"/>
        </w:rPr>
        <w:t xml:space="preserve"> </w:t>
      </w:r>
      <w:r>
        <w:rPr>
          <w:snapToGrid w:val="0"/>
          <w:sz w:val="22"/>
        </w:rPr>
        <w:t xml:space="preserve">Trans-heterozygous Pkd1 and Pkd2 mutations modify expression of polycystic kidney disease. </w:t>
      </w:r>
      <w:r>
        <w:rPr>
          <w:i/>
          <w:snapToGrid w:val="0"/>
          <w:sz w:val="22"/>
        </w:rPr>
        <w:t>Human Molecular Genetics</w:t>
      </w:r>
      <w:r>
        <w:rPr>
          <w:snapToGrid w:val="0"/>
          <w:sz w:val="22"/>
        </w:rPr>
        <w:t>, 16: 1845-1854.</w:t>
      </w:r>
    </w:p>
    <w:p w:rsidR="00F10E08" w:rsidRDefault="00F10E08">
      <w:pPr>
        <w:ind w:left="1440"/>
        <w:rPr>
          <w:i/>
          <w:snapToGrid w:val="0"/>
          <w:sz w:val="22"/>
        </w:rPr>
      </w:pPr>
    </w:p>
    <w:p w:rsidR="00F10E08" w:rsidRDefault="00F10E08">
      <w:pPr>
        <w:rPr>
          <w:sz w:val="22"/>
        </w:rPr>
      </w:pPr>
      <w:r>
        <w:rPr>
          <w:snapToGrid w:val="0"/>
          <w:sz w:val="22"/>
        </w:rPr>
        <w:t xml:space="preserve">[35] </w:t>
      </w:r>
      <w:r>
        <w:rPr>
          <w:sz w:val="22"/>
        </w:rPr>
        <w:t xml:space="preserve">L. Ma, Y. Gao, L. Qu, Z. Chen, J. Li, </w:t>
      </w:r>
      <w:r>
        <w:rPr>
          <w:b/>
          <w:sz w:val="22"/>
        </w:rPr>
        <w:t>H. Zhao</w:t>
      </w:r>
      <w:r>
        <w:rPr>
          <w:sz w:val="22"/>
        </w:rPr>
        <w:t>, X-W Deng. (2002)</w:t>
      </w:r>
      <w:r>
        <w:rPr>
          <w:snapToGrid w:val="0"/>
          <w:sz w:val="22"/>
        </w:rPr>
        <w:t xml:space="preserve"> </w:t>
      </w:r>
      <w:r>
        <w:rPr>
          <w:sz w:val="22"/>
        </w:rPr>
        <w:t xml:space="preserve">Genomic evidence for COP1 as a repressor of light-regulated gene expression and development in Arabidopsis. </w:t>
      </w:r>
      <w:r>
        <w:rPr>
          <w:i/>
          <w:sz w:val="22"/>
        </w:rPr>
        <w:t>Plant Cell</w:t>
      </w:r>
      <w:r>
        <w:rPr>
          <w:sz w:val="22"/>
        </w:rPr>
        <w:t>, 14: 2383-2398.</w:t>
      </w:r>
    </w:p>
    <w:p w:rsidR="00F10E08" w:rsidRDefault="00F10E08">
      <w:pPr>
        <w:rPr>
          <w:color w:val="000000"/>
          <w:sz w:val="22"/>
        </w:rPr>
      </w:pPr>
    </w:p>
    <w:p w:rsidR="00F10E08" w:rsidRDefault="00F10E08">
      <w:pPr>
        <w:rPr>
          <w:sz w:val="22"/>
          <w:szCs w:val="22"/>
        </w:rPr>
      </w:pPr>
      <w:r>
        <w:rPr>
          <w:color w:val="000000"/>
          <w:sz w:val="22"/>
        </w:rPr>
        <w:t xml:space="preserve">[36] </w:t>
      </w:r>
      <w:r>
        <w:rPr>
          <w:bCs/>
          <w:sz w:val="22"/>
          <w:szCs w:val="22"/>
        </w:rPr>
        <w:t xml:space="preserve">H. Wang, L. Ma, J. </w:t>
      </w:r>
      <w:proofErr w:type="spellStart"/>
      <w:r>
        <w:rPr>
          <w:bCs/>
          <w:sz w:val="22"/>
          <w:szCs w:val="22"/>
        </w:rPr>
        <w:t>Haboshi</w:t>
      </w:r>
      <w:proofErr w:type="spellEnd"/>
      <w:r>
        <w:rPr>
          <w:bCs/>
          <w:sz w:val="22"/>
          <w:szCs w:val="22"/>
        </w:rPr>
        <w:t xml:space="preserve">, J. Li, </w:t>
      </w:r>
      <w:r>
        <w:rPr>
          <w:b/>
          <w:bCs/>
          <w:sz w:val="22"/>
          <w:szCs w:val="22"/>
        </w:rPr>
        <w:t>H. Zhao</w:t>
      </w:r>
      <w:r>
        <w:rPr>
          <w:bCs/>
          <w:sz w:val="22"/>
          <w:szCs w:val="22"/>
        </w:rPr>
        <w:t xml:space="preserve">, X-W Deng. (2002) </w:t>
      </w:r>
      <w:hyperlink r:id="rId14" w:history="1">
        <w:r>
          <w:rPr>
            <w:rStyle w:val="Hyperlink"/>
            <w:color w:val="auto"/>
            <w:sz w:val="22"/>
            <w:szCs w:val="22"/>
            <w:u w:val="none"/>
          </w:rPr>
          <w:t>Analysis of far-red light regulated genome expression profiles of phytochrome A pathway mutants in Arabidopsis</w:t>
        </w:r>
      </w:hyperlink>
      <w:r>
        <w:rPr>
          <w:sz w:val="22"/>
          <w:szCs w:val="22"/>
        </w:rPr>
        <w:t xml:space="preserve">. </w:t>
      </w:r>
      <w:r>
        <w:rPr>
          <w:i/>
          <w:sz w:val="22"/>
          <w:szCs w:val="22"/>
        </w:rPr>
        <w:t>Plant Journal</w:t>
      </w:r>
      <w:r>
        <w:rPr>
          <w:sz w:val="22"/>
          <w:szCs w:val="22"/>
        </w:rPr>
        <w:t>, 32: 723-733.</w:t>
      </w:r>
    </w:p>
    <w:p w:rsidR="00F10E08" w:rsidRDefault="00F10E08">
      <w:pPr>
        <w:ind w:left="2160"/>
        <w:rPr>
          <w:sz w:val="22"/>
          <w:szCs w:val="22"/>
        </w:rPr>
      </w:pPr>
    </w:p>
    <w:p w:rsidR="005E5050" w:rsidRPr="005E5050" w:rsidRDefault="005E5050">
      <w:pPr>
        <w:rPr>
          <w:b/>
          <w:sz w:val="22"/>
          <w:szCs w:val="22"/>
        </w:rPr>
      </w:pPr>
      <w:r w:rsidRPr="005E5050">
        <w:rPr>
          <w:b/>
          <w:sz w:val="22"/>
          <w:szCs w:val="22"/>
        </w:rPr>
        <w:t>2003 (</w:t>
      </w:r>
      <w:r>
        <w:rPr>
          <w:b/>
          <w:sz w:val="22"/>
          <w:szCs w:val="22"/>
        </w:rPr>
        <w:t>18</w:t>
      </w:r>
      <w:r w:rsidRPr="005E5050">
        <w:rPr>
          <w:b/>
          <w:sz w:val="22"/>
          <w:szCs w:val="22"/>
        </w:rPr>
        <w:t>)</w:t>
      </w:r>
    </w:p>
    <w:p w:rsidR="005E5050" w:rsidRDefault="005E5050">
      <w:pPr>
        <w:rPr>
          <w:sz w:val="22"/>
          <w:szCs w:val="22"/>
        </w:rPr>
      </w:pPr>
    </w:p>
    <w:p w:rsidR="00F10E08" w:rsidRDefault="00F10E08">
      <w:pPr>
        <w:rPr>
          <w:sz w:val="22"/>
          <w:szCs w:val="22"/>
        </w:rPr>
      </w:pPr>
      <w:r>
        <w:rPr>
          <w:sz w:val="22"/>
          <w:szCs w:val="22"/>
        </w:rPr>
        <w:t xml:space="preserve">[37] C. Dong, S. Wang, W-D Li, </w:t>
      </w:r>
      <w:r>
        <w:rPr>
          <w:b/>
          <w:sz w:val="22"/>
          <w:szCs w:val="22"/>
        </w:rPr>
        <w:t>H. Zhao</w:t>
      </w:r>
      <w:r>
        <w:rPr>
          <w:sz w:val="22"/>
          <w:szCs w:val="22"/>
        </w:rPr>
        <w:t xml:space="preserve">, R. A. Price. (2003) Interacting genetic loci in chromosome regions 20q and 10q influence extreme human obesity. </w:t>
      </w:r>
      <w:r>
        <w:rPr>
          <w:i/>
          <w:sz w:val="22"/>
          <w:szCs w:val="22"/>
        </w:rPr>
        <w:t>American Journal of Human Genetics</w:t>
      </w:r>
      <w:r>
        <w:rPr>
          <w:sz w:val="22"/>
          <w:szCs w:val="22"/>
        </w:rPr>
        <w:t>, 72: 115-124.</w:t>
      </w:r>
    </w:p>
    <w:p w:rsidR="00F10E08" w:rsidRDefault="00F10E08">
      <w:pPr>
        <w:rPr>
          <w:color w:val="000000"/>
          <w:sz w:val="22"/>
        </w:rPr>
      </w:pPr>
    </w:p>
    <w:p w:rsidR="00F10E08" w:rsidRPr="007A6C0E" w:rsidRDefault="00F10E08">
      <w:pPr>
        <w:rPr>
          <w:color w:val="000000"/>
          <w:sz w:val="22"/>
          <w:szCs w:val="22"/>
        </w:rPr>
      </w:pPr>
      <w:r>
        <w:rPr>
          <w:sz w:val="22"/>
        </w:rPr>
        <w:t xml:space="preserve">[38] </w:t>
      </w:r>
      <w:r w:rsidRPr="007A6C0E">
        <w:rPr>
          <w:sz w:val="22"/>
          <w:szCs w:val="22"/>
        </w:rPr>
        <w:t xml:space="preserve">S. Zhang, X. Zhu, </w:t>
      </w:r>
      <w:r w:rsidRPr="007A6C0E">
        <w:rPr>
          <w:b/>
          <w:sz w:val="22"/>
          <w:szCs w:val="22"/>
        </w:rPr>
        <w:t>H. Zhao</w:t>
      </w:r>
      <w:r w:rsidRPr="007A6C0E">
        <w:rPr>
          <w:sz w:val="22"/>
          <w:szCs w:val="22"/>
        </w:rPr>
        <w:t xml:space="preserve">. (2003) On a semi-parametric test to detect associations between quantitative traits and candidate genes using unrelated individuals. </w:t>
      </w:r>
      <w:r w:rsidRPr="007A6C0E">
        <w:rPr>
          <w:i/>
          <w:color w:val="000000"/>
          <w:sz w:val="22"/>
          <w:szCs w:val="22"/>
        </w:rPr>
        <w:t>Genetic Epidemiology</w:t>
      </w:r>
      <w:r w:rsidRPr="007A6C0E">
        <w:rPr>
          <w:color w:val="000000"/>
          <w:sz w:val="22"/>
          <w:szCs w:val="22"/>
        </w:rPr>
        <w:t>, 24: 44-56.</w:t>
      </w:r>
    </w:p>
    <w:p w:rsidR="00F10E08" w:rsidRDefault="00F10E08">
      <w:pPr>
        <w:pStyle w:val="BodyText"/>
        <w:rPr>
          <w:color w:val="000000"/>
          <w:sz w:val="22"/>
        </w:rPr>
      </w:pPr>
    </w:p>
    <w:p w:rsidR="00F10E08" w:rsidRDefault="00F10E08">
      <w:pPr>
        <w:pStyle w:val="BodyText"/>
        <w:rPr>
          <w:color w:val="000000"/>
          <w:sz w:val="22"/>
        </w:rPr>
      </w:pPr>
      <w:r>
        <w:rPr>
          <w:color w:val="000000"/>
          <w:sz w:val="22"/>
          <w:lang w:val="de-DE"/>
        </w:rPr>
        <w:t xml:space="preserve">[39] </w:t>
      </w:r>
      <w:r>
        <w:rPr>
          <w:sz w:val="22"/>
          <w:lang w:val="de-DE"/>
        </w:rPr>
        <w:t xml:space="preserve">S. Wang, K. K. Kidd, </w:t>
      </w:r>
      <w:r>
        <w:rPr>
          <w:b/>
          <w:sz w:val="22"/>
          <w:lang w:val="de-DE"/>
        </w:rPr>
        <w:t>H. Zhao</w:t>
      </w:r>
      <w:r>
        <w:rPr>
          <w:sz w:val="22"/>
          <w:lang w:val="de-DE"/>
        </w:rPr>
        <w:t xml:space="preserve">. </w:t>
      </w:r>
      <w:r>
        <w:rPr>
          <w:sz w:val="22"/>
        </w:rPr>
        <w:t xml:space="preserve">(2003) On the use of DNA pooling to estimate haplotype frequencies. </w:t>
      </w:r>
      <w:r>
        <w:rPr>
          <w:i/>
          <w:color w:val="000000"/>
          <w:sz w:val="22"/>
        </w:rPr>
        <w:t>Genetic Epidemiology</w:t>
      </w:r>
      <w:r>
        <w:rPr>
          <w:color w:val="000000"/>
          <w:sz w:val="22"/>
        </w:rPr>
        <w:t>, 24: 74-82.</w:t>
      </w:r>
    </w:p>
    <w:p w:rsidR="00F10E08" w:rsidRDefault="00F10E08">
      <w:pPr>
        <w:ind w:left="2160"/>
        <w:rPr>
          <w:color w:val="000000"/>
          <w:sz w:val="22"/>
        </w:rPr>
      </w:pPr>
    </w:p>
    <w:p w:rsidR="00F10E08" w:rsidRDefault="00F10E08">
      <w:pPr>
        <w:rPr>
          <w:color w:val="000000"/>
          <w:sz w:val="22"/>
        </w:rPr>
      </w:pPr>
      <w:r>
        <w:rPr>
          <w:color w:val="000000"/>
          <w:sz w:val="22"/>
        </w:rPr>
        <w:t xml:space="preserve">[40] L. Ma, </w:t>
      </w:r>
      <w:r>
        <w:rPr>
          <w:b/>
          <w:bCs/>
          <w:color w:val="000000"/>
          <w:sz w:val="22"/>
        </w:rPr>
        <w:t>H. Zhao</w:t>
      </w:r>
      <w:r>
        <w:rPr>
          <w:color w:val="000000"/>
          <w:sz w:val="22"/>
        </w:rPr>
        <w:t>, X</w:t>
      </w:r>
      <w:r w:rsidR="003D5519">
        <w:rPr>
          <w:color w:val="000000"/>
          <w:sz w:val="22"/>
        </w:rPr>
        <w:t>-</w:t>
      </w:r>
      <w:r>
        <w:rPr>
          <w:color w:val="000000"/>
          <w:sz w:val="22"/>
        </w:rPr>
        <w:t xml:space="preserve">W Deng (2003) </w:t>
      </w:r>
      <w:r>
        <w:rPr>
          <w:sz w:val="22"/>
        </w:rPr>
        <w:t xml:space="preserve">Analysis of the mutational effects of the COP/DET/FUS loci on genome expression profiles reveals their overlapping yet not identical roles in regulating Arabidopsis seedling development. </w:t>
      </w:r>
      <w:r>
        <w:rPr>
          <w:i/>
          <w:iCs/>
          <w:sz w:val="22"/>
        </w:rPr>
        <w:t>Development</w:t>
      </w:r>
      <w:r>
        <w:rPr>
          <w:sz w:val="22"/>
        </w:rPr>
        <w:t>, 130: 969-981.</w:t>
      </w:r>
    </w:p>
    <w:p w:rsidR="00F10E08" w:rsidRDefault="00F10E08">
      <w:pPr>
        <w:ind w:left="2160"/>
        <w:rPr>
          <w:color w:val="000000"/>
          <w:sz w:val="22"/>
        </w:rPr>
      </w:pPr>
    </w:p>
    <w:p w:rsidR="00F10E08" w:rsidRDefault="00F10E08">
      <w:pPr>
        <w:rPr>
          <w:sz w:val="22"/>
        </w:rPr>
      </w:pPr>
      <w:r>
        <w:rPr>
          <w:bCs/>
          <w:color w:val="000000"/>
          <w:sz w:val="22"/>
        </w:rPr>
        <w:t xml:space="preserve">[41] </w:t>
      </w:r>
      <w:r>
        <w:rPr>
          <w:sz w:val="22"/>
        </w:rPr>
        <w:t xml:space="preserve">H-S Chen, X. Zhu, </w:t>
      </w:r>
      <w:r>
        <w:rPr>
          <w:b/>
          <w:bCs/>
          <w:sz w:val="22"/>
        </w:rPr>
        <w:t>H. Zhao</w:t>
      </w:r>
      <w:r>
        <w:rPr>
          <w:sz w:val="22"/>
        </w:rPr>
        <w:t xml:space="preserve">, S. Zhang. (2003) Qualitative semi-parametric test to detect genetic association in case-control design under structured population.  </w:t>
      </w:r>
      <w:r>
        <w:rPr>
          <w:i/>
          <w:iCs/>
          <w:sz w:val="22"/>
        </w:rPr>
        <w:t>Annals of Human Genetics</w:t>
      </w:r>
      <w:r>
        <w:rPr>
          <w:sz w:val="22"/>
        </w:rPr>
        <w:t>, 67: 250-264.</w:t>
      </w:r>
    </w:p>
    <w:p w:rsidR="00F10E08" w:rsidRDefault="00F10E08">
      <w:pPr>
        <w:rPr>
          <w:color w:val="000000"/>
          <w:sz w:val="22"/>
        </w:rPr>
      </w:pPr>
    </w:p>
    <w:p w:rsidR="00F10E08" w:rsidRDefault="00F10E08">
      <w:pPr>
        <w:rPr>
          <w:sz w:val="22"/>
        </w:rPr>
      </w:pPr>
      <w:r>
        <w:rPr>
          <w:sz w:val="22"/>
        </w:rPr>
        <w:t xml:space="preserve">[42] G. Zou, D. Pan, </w:t>
      </w:r>
      <w:r>
        <w:rPr>
          <w:b/>
          <w:bCs/>
          <w:sz w:val="22"/>
        </w:rPr>
        <w:t>H. Zhao</w:t>
      </w:r>
      <w:r>
        <w:rPr>
          <w:sz w:val="22"/>
        </w:rPr>
        <w:t xml:space="preserve">. (2003) Genotyping error detection through tightly linked markers.  </w:t>
      </w:r>
      <w:r>
        <w:rPr>
          <w:i/>
          <w:iCs/>
          <w:sz w:val="22"/>
        </w:rPr>
        <w:t>Genetics</w:t>
      </w:r>
      <w:r>
        <w:rPr>
          <w:sz w:val="22"/>
        </w:rPr>
        <w:t>, 164: 1161-1173.</w:t>
      </w:r>
    </w:p>
    <w:p w:rsidR="00F10E08" w:rsidRDefault="00F10E08">
      <w:pPr>
        <w:rPr>
          <w:color w:val="000000"/>
          <w:sz w:val="22"/>
        </w:rPr>
      </w:pPr>
    </w:p>
    <w:p w:rsidR="00F10E08" w:rsidRDefault="00F10E08">
      <w:pPr>
        <w:rPr>
          <w:sz w:val="22"/>
          <w:szCs w:val="22"/>
        </w:rPr>
      </w:pPr>
      <w:r>
        <w:rPr>
          <w:color w:val="000000"/>
          <w:sz w:val="22"/>
        </w:rPr>
        <w:t xml:space="preserve">[43] </w:t>
      </w:r>
      <w:r>
        <w:rPr>
          <w:sz w:val="22"/>
          <w:szCs w:val="22"/>
        </w:rPr>
        <w:t xml:space="preserve">B. Wu, T. Abbott, D. Fishman, W. McMurray, G. </w:t>
      </w:r>
      <w:proofErr w:type="spellStart"/>
      <w:r>
        <w:rPr>
          <w:sz w:val="22"/>
          <w:szCs w:val="22"/>
        </w:rPr>
        <w:t>Mor</w:t>
      </w:r>
      <w:proofErr w:type="spellEnd"/>
      <w:r>
        <w:rPr>
          <w:sz w:val="22"/>
          <w:szCs w:val="22"/>
        </w:rPr>
        <w:t xml:space="preserve">, K. Stone, D. Ward, K. Williams, </w:t>
      </w:r>
      <w:r>
        <w:rPr>
          <w:b/>
          <w:sz w:val="22"/>
          <w:szCs w:val="22"/>
        </w:rPr>
        <w:t>H. Zhao</w:t>
      </w:r>
      <w:r>
        <w:rPr>
          <w:sz w:val="22"/>
          <w:szCs w:val="22"/>
        </w:rPr>
        <w:t xml:space="preserve">. (2003) Comparison of statistical methods for classification of ovarian cancer using a proteomics dataset. </w:t>
      </w:r>
      <w:r>
        <w:rPr>
          <w:i/>
          <w:iCs/>
          <w:sz w:val="22"/>
          <w:szCs w:val="22"/>
        </w:rPr>
        <w:t>Bioinformatics</w:t>
      </w:r>
      <w:r>
        <w:rPr>
          <w:sz w:val="22"/>
          <w:szCs w:val="22"/>
        </w:rPr>
        <w:t>, 19: 1636-1643.</w:t>
      </w:r>
    </w:p>
    <w:p w:rsidR="00F10E08" w:rsidRDefault="00F10E08">
      <w:pPr>
        <w:rPr>
          <w:color w:val="000000"/>
          <w:sz w:val="22"/>
        </w:rPr>
      </w:pPr>
    </w:p>
    <w:p w:rsidR="00F10E08" w:rsidRDefault="00F10E08">
      <w:pPr>
        <w:rPr>
          <w:sz w:val="22"/>
        </w:rPr>
      </w:pPr>
      <w:r>
        <w:rPr>
          <w:color w:val="000000"/>
          <w:sz w:val="22"/>
        </w:rPr>
        <w:t xml:space="preserve">[44] </w:t>
      </w:r>
      <w:r>
        <w:rPr>
          <w:sz w:val="22"/>
        </w:rPr>
        <w:t xml:space="preserve">S. Wang, </w:t>
      </w:r>
      <w:r>
        <w:rPr>
          <w:b/>
          <w:sz w:val="22"/>
        </w:rPr>
        <w:t>H. Zhao</w:t>
      </w:r>
      <w:r>
        <w:rPr>
          <w:sz w:val="22"/>
        </w:rPr>
        <w:t xml:space="preserve">. (2003) Sample size to detect gene-gene interactions using association designs. </w:t>
      </w:r>
      <w:r>
        <w:rPr>
          <w:i/>
          <w:iCs/>
          <w:sz w:val="22"/>
        </w:rPr>
        <w:t>American Journal of Epidemiology</w:t>
      </w:r>
      <w:r>
        <w:rPr>
          <w:sz w:val="22"/>
        </w:rPr>
        <w:t>, 158: 899-914.</w:t>
      </w:r>
    </w:p>
    <w:p w:rsidR="00F10E08" w:rsidRDefault="00F10E08">
      <w:pPr>
        <w:ind w:left="2160"/>
        <w:rPr>
          <w:sz w:val="22"/>
        </w:rPr>
      </w:pPr>
    </w:p>
    <w:p w:rsidR="00F10E08" w:rsidRDefault="00F10E08">
      <w:pPr>
        <w:pStyle w:val="PlainText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[45] W-D Li, D. Li,</w:t>
      </w:r>
      <w:r>
        <w:rPr>
          <w:rFonts w:ascii="Times New Roman" w:hAnsi="Times New Roman"/>
          <w:sz w:val="22"/>
          <w:szCs w:val="16"/>
        </w:rPr>
        <w:t xml:space="preserve"> </w:t>
      </w:r>
      <w:r>
        <w:rPr>
          <w:rFonts w:ascii="Times New Roman" w:hAnsi="Times New Roman"/>
          <w:sz w:val="22"/>
        </w:rPr>
        <w:t xml:space="preserve">S. Wang, S. Zhang, </w:t>
      </w:r>
      <w:r>
        <w:rPr>
          <w:rFonts w:ascii="Times New Roman" w:hAnsi="Times New Roman"/>
          <w:b/>
          <w:sz w:val="22"/>
        </w:rPr>
        <w:t>H. Zhao</w:t>
      </w:r>
      <w:r>
        <w:rPr>
          <w:rFonts w:ascii="Times New Roman" w:hAnsi="Times New Roman"/>
          <w:sz w:val="22"/>
        </w:rPr>
        <w:t xml:space="preserve">, R. A. Price. (2003) Linkage and linkage disequilibrium mapping of genes influencing human obesity in chromosome region 7q22.1–7q35. </w:t>
      </w:r>
      <w:r>
        <w:rPr>
          <w:rFonts w:ascii="Times New Roman" w:hAnsi="Times New Roman"/>
          <w:i/>
          <w:iCs/>
          <w:sz w:val="22"/>
        </w:rPr>
        <w:t>Diabetes</w:t>
      </w:r>
      <w:r>
        <w:rPr>
          <w:rFonts w:ascii="Times New Roman" w:hAnsi="Times New Roman"/>
          <w:sz w:val="22"/>
        </w:rPr>
        <w:t>, 52: 1557-1561.</w:t>
      </w:r>
    </w:p>
    <w:p w:rsidR="00F10E08" w:rsidRDefault="00F10E08">
      <w:pPr>
        <w:pStyle w:val="PlainText"/>
        <w:ind w:left="2160"/>
        <w:rPr>
          <w:rFonts w:ascii="Times New Roman" w:hAnsi="Times New Roman"/>
          <w:sz w:val="22"/>
        </w:rPr>
      </w:pPr>
    </w:p>
    <w:p w:rsidR="00F10E08" w:rsidRDefault="00F10E08">
      <w:pPr>
        <w:pStyle w:val="PlainText"/>
        <w:rPr>
          <w:rFonts w:ascii="Times New Roman" w:hAnsi="Times New Roman"/>
          <w:sz w:val="22"/>
          <w:lang w:val="de-DE"/>
        </w:rPr>
      </w:pPr>
      <w:r>
        <w:rPr>
          <w:rFonts w:ascii="Times New Roman" w:hAnsi="Times New Roman"/>
          <w:sz w:val="22"/>
        </w:rPr>
        <w:t xml:space="preserve">[46] N. M. </w:t>
      </w:r>
      <w:proofErr w:type="spellStart"/>
      <w:r>
        <w:rPr>
          <w:rFonts w:ascii="Times New Roman" w:hAnsi="Times New Roman"/>
          <w:sz w:val="22"/>
        </w:rPr>
        <w:t>Wikonkal</w:t>
      </w:r>
      <w:proofErr w:type="spellEnd"/>
      <w:r>
        <w:rPr>
          <w:rFonts w:ascii="Times New Roman" w:hAnsi="Times New Roman"/>
          <w:sz w:val="22"/>
        </w:rPr>
        <w:t xml:space="preserve">, E. </w:t>
      </w:r>
      <w:proofErr w:type="spellStart"/>
      <w:r>
        <w:rPr>
          <w:rFonts w:ascii="Times New Roman" w:hAnsi="Times New Roman"/>
          <w:sz w:val="22"/>
        </w:rPr>
        <w:t>Remenyik</w:t>
      </w:r>
      <w:proofErr w:type="spellEnd"/>
      <w:r>
        <w:rPr>
          <w:rFonts w:ascii="Times New Roman" w:hAnsi="Times New Roman"/>
          <w:sz w:val="22"/>
        </w:rPr>
        <w:t xml:space="preserve">, D. </w:t>
      </w:r>
      <w:proofErr w:type="spellStart"/>
      <w:r>
        <w:rPr>
          <w:rFonts w:ascii="Times New Roman" w:hAnsi="Times New Roman"/>
          <w:sz w:val="22"/>
        </w:rPr>
        <w:t>Knezevic</w:t>
      </w:r>
      <w:proofErr w:type="spellEnd"/>
      <w:r>
        <w:rPr>
          <w:rFonts w:ascii="Times New Roman" w:hAnsi="Times New Roman"/>
          <w:sz w:val="22"/>
        </w:rPr>
        <w:t xml:space="preserve">, W. Zhang, M. Liu, </w:t>
      </w:r>
      <w:r>
        <w:rPr>
          <w:rFonts w:ascii="Times New Roman" w:hAnsi="Times New Roman"/>
          <w:b/>
          <w:bCs/>
          <w:sz w:val="22"/>
        </w:rPr>
        <w:t>H. Zhao</w:t>
      </w:r>
      <w:r>
        <w:rPr>
          <w:rFonts w:ascii="Times New Roman" w:hAnsi="Times New Roman"/>
          <w:sz w:val="22"/>
        </w:rPr>
        <w:t xml:space="preserve">, T. R. Berton, D. G. Johnson, D. E. Brash. (2003) </w:t>
      </w:r>
      <w:r>
        <w:rPr>
          <w:rFonts w:ascii="Times New Roman" w:hAnsi="Times New Roman"/>
          <w:sz w:val="22"/>
        </w:rPr>
        <w:t xml:space="preserve">Inactivating E2f1 reverts apoptosis resistance and cancer sensitivity in Trp53-deficient mice. </w:t>
      </w:r>
      <w:r>
        <w:rPr>
          <w:rFonts w:ascii="Times New Roman" w:hAnsi="Times New Roman"/>
          <w:i/>
          <w:iCs/>
          <w:sz w:val="22"/>
          <w:lang w:val="de-DE"/>
        </w:rPr>
        <w:t xml:space="preserve">Nature </w:t>
      </w:r>
      <w:proofErr w:type="spellStart"/>
      <w:r>
        <w:rPr>
          <w:rFonts w:ascii="Times New Roman" w:hAnsi="Times New Roman"/>
          <w:i/>
          <w:iCs/>
          <w:sz w:val="22"/>
          <w:lang w:val="de-DE"/>
        </w:rPr>
        <w:t>Cell</w:t>
      </w:r>
      <w:proofErr w:type="spellEnd"/>
      <w:r>
        <w:rPr>
          <w:rFonts w:ascii="Times New Roman" w:hAnsi="Times New Roman"/>
          <w:i/>
          <w:iCs/>
          <w:sz w:val="22"/>
          <w:lang w:val="de-DE"/>
        </w:rPr>
        <w:t xml:space="preserve"> </w:t>
      </w:r>
      <w:proofErr w:type="spellStart"/>
      <w:r>
        <w:rPr>
          <w:rFonts w:ascii="Times New Roman" w:hAnsi="Times New Roman"/>
          <w:i/>
          <w:iCs/>
          <w:sz w:val="22"/>
          <w:lang w:val="de-DE"/>
        </w:rPr>
        <w:t>Biology</w:t>
      </w:r>
      <w:proofErr w:type="spellEnd"/>
      <w:r>
        <w:rPr>
          <w:rFonts w:ascii="Times New Roman" w:hAnsi="Times New Roman"/>
          <w:sz w:val="22"/>
          <w:lang w:val="de-DE"/>
        </w:rPr>
        <w:t xml:space="preserve"> 5: 655-660. </w:t>
      </w:r>
    </w:p>
    <w:p w:rsidR="00F10E08" w:rsidRDefault="00F10E08">
      <w:pPr>
        <w:pStyle w:val="PlainText"/>
        <w:ind w:left="2160"/>
        <w:rPr>
          <w:rFonts w:ascii="Times New Roman" w:hAnsi="Times New Roman"/>
          <w:sz w:val="22"/>
          <w:lang w:val="de-DE"/>
        </w:rPr>
      </w:pPr>
    </w:p>
    <w:p w:rsidR="00F10E08" w:rsidRDefault="00F10E08">
      <w:pPr>
        <w:pStyle w:val="PlainText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  <w:lang w:val="de-DE"/>
        </w:rPr>
        <w:t xml:space="preserve">[47] X. Luo, H. R. Kranzler, </w:t>
      </w:r>
      <w:r>
        <w:rPr>
          <w:rFonts w:ascii="Times New Roman" w:hAnsi="Times New Roman"/>
          <w:b/>
          <w:bCs/>
          <w:sz w:val="22"/>
          <w:lang w:val="de-DE"/>
        </w:rPr>
        <w:t>H. Zhao</w:t>
      </w:r>
      <w:r>
        <w:rPr>
          <w:rFonts w:ascii="Times New Roman" w:hAnsi="Times New Roman"/>
          <w:sz w:val="22"/>
          <w:lang w:val="de-DE"/>
        </w:rPr>
        <w:t xml:space="preserve">, J. Gelernter. </w:t>
      </w:r>
      <w:r>
        <w:rPr>
          <w:rFonts w:ascii="Times New Roman" w:hAnsi="Times New Roman"/>
          <w:sz w:val="22"/>
        </w:rPr>
        <w:t xml:space="preserve">(2003) Haplotypes at the OPRM1 locus are associated with susceptibility to substance dependence in European-Americans. </w:t>
      </w:r>
      <w:r>
        <w:rPr>
          <w:rFonts w:ascii="Times New Roman" w:hAnsi="Times New Roman"/>
          <w:i/>
          <w:iCs/>
          <w:sz w:val="22"/>
        </w:rPr>
        <w:t>American Journal of Medical Genetics</w:t>
      </w:r>
      <w:r>
        <w:rPr>
          <w:rFonts w:ascii="Times New Roman" w:hAnsi="Times New Roman"/>
          <w:sz w:val="22"/>
        </w:rPr>
        <w:t xml:space="preserve"> 120B: 97-108. </w:t>
      </w:r>
    </w:p>
    <w:p w:rsidR="00F10E08" w:rsidRDefault="00F10E08">
      <w:pPr>
        <w:ind w:left="2160"/>
        <w:rPr>
          <w:sz w:val="22"/>
        </w:rPr>
      </w:pPr>
    </w:p>
    <w:p w:rsidR="00F10E08" w:rsidRDefault="00F10E08">
      <w:pPr>
        <w:autoSpaceDE w:val="0"/>
        <w:autoSpaceDN w:val="0"/>
        <w:adjustRightInd w:val="0"/>
        <w:rPr>
          <w:sz w:val="22"/>
          <w:szCs w:val="45"/>
        </w:rPr>
      </w:pPr>
      <w:r>
        <w:rPr>
          <w:sz w:val="22"/>
        </w:rPr>
        <w:t xml:space="preserve">[48] </w:t>
      </w:r>
      <w:r>
        <w:rPr>
          <w:sz w:val="22"/>
          <w:szCs w:val="18"/>
        </w:rPr>
        <w:t xml:space="preserve">L. V. Sun, L. Chen, F. </w:t>
      </w:r>
      <w:proofErr w:type="spellStart"/>
      <w:r>
        <w:rPr>
          <w:sz w:val="22"/>
          <w:szCs w:val="18"/>
        </w:rPr>
        <w:t>Greil</w:t>
      </w:r>
      <w:proofErr w:type="spellEnd"/>
      <w:r>
        <w:rPr>
          <w:sz w:val="22"/>
          <w:szCs w:val="18"/>
        </w:rPr>
        <w:t xml:space="preserve">, N. </w:t>
      </w:r>
      <w:proofErr w:type="spellStart"/>
      <w:r>
        <w:rPr>
          <w:sz w:val="22"/>
          <w:szCs w:val="18"/>
        </w:rPr>
        <w:t>Negre</w:t>
      </w:r>
      <w:proofErr w:type="spellEnd"/>
      <w:r>
        <w:rPr>
          <w:sz w:val="22"/>
          <w:szCs w:val="18"/>
        </w:rPr>
        <w:t xml:space="preserve">, T.-R. Li, G. Cavalli, </w:t>
      </w:r>
      <w:r>
        <w:rPr>
          <w:b/>
          <w:bCs/>
          <w:sz w:val="22"/>
          <w:szCs w:val="18"/>
        </w:rPr>
        <w:t>H. Zhao</w:t>
      </w:r>
      <w:r>
        <w:rPr>
          <w:sz w:val="22"/>
          <w:szCs w:val="18"/>
        </w:rPr>
        <w:t xml:space="preserve">, B. Van </w:t>
      </w:r>
      <w:proofErr w:type="spellStart"/>
      <w:r>
        <w:rPr>
          <w:sz w:val="22"/>
          <w:szCs w:val="18"/>
        </w:rPr>
        <w:t>Steensel</w:t>
      </w:r>
      <w:proofErr w:type="spellEnd"/>
      <w:r>
        <w:rPr>
          <w:sz w:val="22"/>
          <w:szCs w:val="18"/>
        </w:rPr>
        <w:t>,  K. P. White (2003)</w:t>
      </w:r>
      <w:r>
        <w:rPr>
          <w:sz w:val="22"/>
        </w:rPr>
        <w:t xml:space="preserve"> </w:t>
      </w:r>
      <w:r>
        <w:rPr>
          <w:sz w:val="22"/>
          <w:szCs w:val="44"/>
        </w:rPr>
        <w:t xml:space="preserve">DNA–protein interaction mapping using genomic tiling path microarrays in </w:t>
      </w:r>
      <w:r>
        <w:rPr>
          <w:sz w:val="22"/>
          <w:szCs w:val="45"/>
        </w:rPr>
        <w:t xml:space="preserve">Drosophila. </w:t>
      </w:r>
      <w:r>
        <w:rPr>
          <w:i/>
          <w:iCs/>
          <w:sz w:val="22"/>
          <w:szCs w:val="45"/>
        </w:rPr>
        <w:t>Proceedings of the National Academy of Sciences</w:t>
      </w:r>
      <w:r>
        <w:rPr>
          <w:sz w:val="22"/>
          <w:szCs w:val="45"/>
        </w:rPr>
        <w:t>, 100: 9428-9433.</w:t>
      </w:r>
    </w:p>
    <w:p w:rsidR="00F10E08" w:rsidRDefault="00F10E08">
      <w:pPr>
        <w:autoSpaceDE w:val="0"/>
        <w:autoSpaceDN w:val="0"/>
        <w:adjustRightInd w:val="0"/>
        <w:rPr>
          <w:sz w:val="22"/>
        </w:rPr>
      </w:pPr>
    </w:p>
    <w:p w:rsidR="00F10E08" w:rsidRDefault="00F10E08">
      <w:pPr>
        <w:autoSpaceDE w:val="0"/>
        <w:autoSpaceDN w:val="0"/>
        <w:adjustRightInd w:val="0"/>
        <w:rPr>
          <w:sz w:val="22"/>
        </w:rPr>
      </w:pPr>
      <w:r>
        <w:rPr>
          <w:sz w:val="22"/>
        </w:rPr>
        <w:t xml:space="preserve">[49] G. Zou, </w:t>
      </w:r>
      <w:r>
        <w:rPr>
          <w:b/>
          <w:bCs/>
          <w:sz w:val="22"/>
        </w:rPr>
        <w:t>H. Zhao</w:t>
      </w:r>
      <w:r>
        <w:rPr>
          <w:sz w:val="22"/>
        </w:rPr>
        <w:t xml:space="preserve">. (2003) </w:t>
      </w:r>
      <w:r>
        <w:rPr>
          <w:sz w:val="22"/>
          <w:szCs w:val="34"/>
        </w:rPr>
        <w:t xml:space="preserve">Haplotype frequency estimation in the presence of genotyping errors. </w:t>
      </w:r>
      <w:r>
        <w:rPr>
          <w:i/>
          <w:iCs/>
          <w:sz w:val="22"/>
          <w:szCs w:val="34"/>
        </w:rPr>
        <w:t>Human Heredity</w:t>
      </w:r>
      <w:r>
        <w:rPr>
          <w:sz w:val="22"/>
          <w:szCs w:val="34"/>
        </w:rPr>
        <w:t>, 56: 131-138.</w:t>
      </w:r>
    </w:p>
    <w:p w:rsidR="00F10E08" w:rsidRDefault="00F10E08">
      <w:pPr>
        <w:ind w:left="2160"/>
        <w:rPr>
          <w:sz w:val="22"/>
        </w:rPr>
      </w:pPr>
    </w:p>
    <w:p w:rsidR="00F10E08" w:rsidRDefault="00F10E08">
      <w:pPr>
        <w:rPr>
          <w:sz w:val="22"/>
        </w:rPr>
      </w:pPr>
      <w:r>
        <w:rPr>
          <w:sz w:val="22"/>
        </w:rPr>
        <w:t>[50] G. Garcia-</w:t>
      </w:r>
      <w:proofErr w:type="spellStart"/>
      <w:r>
        <w:rPr>
          <w:sz w:val="22"/>
        </w:rPr>
        <w:t>Rostan</w:t>
      </w:r>
      <w:proofErr w:type="spellEnd"/>
      <w:r>
        <w:rPr>
          <w:sz w:val="22"/>
        </w:rPr>
        <w:t xml:space="preserve">, </w:t>
      </w:r>
      <w:r>
        <w:rPr>
          <w:b/>
          <w:bCs/>
          <w:sz w:val="22"/>
        </w:rPr>
        <w:t>H. Zhao</w:t>
      </w:r>
      <w:r>
        <w:rPr>
          <w:sz w:val="22"/>
        </w:rPr>
        <w:t xml:space="preserve">, M. Pollan, A. Herrero, R. L. Camp, J. Pardo, R. Wu, J. Costa, M. L. </w:t>
      </w:r>
      <w:proofErr w:type="spellStart"/>
      <w:r>
        <w:rPr>
          <w:sz w:val="22"/>
        </w:rPr>
        <w:t>Carcangiu</w:t>
      </w:r>
      <w:proofErr w:type="spellEnd"/>
      <w:r>
        <w:rPr>
          <w:sz w:val="22"/>
        </w:rPr>
        <w:t xml:space="preserve">, G. </w:t>
      </w:r>
      <w:proofErr w:type="spellStart"/>
      <w:r>
        <w:rPr>
          <w:sz w:val="22"/>
        </w:rPr>
        <w:t>Tallini</w:t>
      </w:r>
      <w:proofErr w:type="spellEnd"/>
      <w:r>
        <w:rPr>
          <w:sz w:val="22"/>
        </w:rPr>
        <w:t xml:space="preserve">. (2003) Ras mutations are associated with aggressive tumor phenotypes and poor prognosis in thyroid cancer. </w:t>
      </w:r>
      <w:r>
        <w:rPr>
          <w:i/>
          <w:iCs/>
          <w:sz w:val="22"/>
        </w:rPr>
        <w:t>Journal of Clinical Oncology</w:t>
      </w:r>
      <w:r>
        <w:rPr>
          <w:sz w:val="22"/>
        </w:rPr>
        <w:t>, 21: 3226-3235.</w:t>
      </w:r>
    </w:p>
    <w:p w:rsidR="00F10E08" w:rsidRDefault="00F10E08">
      <w:pPr>
        <w:ind w:left="2160"/>
        <w:rPr>
          <w:sz w:val="22"/>
        </w:rPr>
      </w:pPr>
    </w:p>
    <w:p w:rsidR="00F10E08" w:rsidRDefault="00F10E08">
      <w:pPr>
        <w:rPr>
          <w:sz w:val="22"/>
        </w:rPr>
      </w:pPr>
      <w:r>
        <w:rPr>
          <w:color w:val="000000"/>
          <w:sz w:val="22"/>
        </w:rPr>
        <w:t xml:space="preserve">[51] </w:t>
      </w:r>
      <w:r>
        <w:rPr>
          <w:sz w:val="22"/>
        </w:rPr>
        <w:t xml:space="preserve">Y. Jiao, H. Yang, L. Ma, N. Sun, H. Yu, T. Liu, Y. Gao, H. Gu, Z. Chen, M. Wada, M. Gerstein, </w:t>
      </w:r>
      <w:r>
        <w:rPr>
          <w:b/>
          <w:bCs/>
          <w:sz w:val="22"/>
        </w:rPr>
        <w:t>H. Zhao</w:t>
      </w:r>
      <w:r>
        <w:rPr>
          <w:sz w:val="22"/>
        </w:rPr>
        <w:t xml:space="preserve">, L. Qu, X. W. Deng. (2003) </w:t>
      </w:r>
      <w:hyperlink r:id="rId15" w:history="1">
        <w:r>
          <w:rPr>
            <w:rStyle w:val="Hyperlink"/>
            <w:color w:val="auto"/>
            <w:sz w:val="22"/>
            <w:szCs w:val="27"/>
            <w:u w:val="none"/>
          </w:rPr>
          <w:t>A genome wide analysis of blue light regulation of Arabidopsis transcription factor gene expression during seedling development.</w:t>
        </w:r>
      </w:hyperlink>
      <w:r>
        <w:rPr>
          <w:sz w:val="22"/>
        </w:rPr>
        <w:t xml:space="preserve"> </w:t>
      </w:r>
      <w:r>
        <w:rPr>
          <w:i/>
          <w:iCs/>
          <w:sz w:val="22"/>
        </w:rPr>
        <w:t>Plant Physiology</w:t>
      </w:r>
      <w:r>
        <w:rPr>
          <w:sz w:val="22"/>
        </w:rPr>
        <w:t>, 133: 1480-1493.</w:t>
      </w:r>
    </w:p>
    <w:p w:rsidR="00F10E08" w:rsidRDefault="00F10E08">
      <w:pPr>
        <w:ind w:left="2160"/>
        <w:rPr>
          <w:sz w:val="22"/>
        </w:rPr>
      </w:pPr>
    </w:p>
    <w:p w:rsidR="00F10E08" w:rsidRDefault="00F10E08">
      <w:pPr>
        <w:autoSpaceDE w:val="0"/>
        <w:autoSpaceDN w:val="0"/>
        <w:adjustRightInd w:val="0"/>
        <w:rPr>
          <w:sz w:val="22"/>
        </w:rPr>
      </w:pPr>
      <w:r>
        <w:rPr>
          <w:sz w:val="22"/>
        </w:rPr>
        <w:t xml:space="preserve">[52] L. Zheng, S. Wang, P. Romans, </w:t>
      </w:r>
      <w:r>
        <w:rPr>
          <w:b/>
          <w:bCs/>
          <w:sz w:val="22"/>
        </w:rPr>
        <w:t>H. Zhao</w:t>
      </w:r>
      <w:r>
        <w:rPr>
          <w:sz w:val="22"/>
        </w:rPr>
        <w:t xml:space="preserve">, C. Luna, M. Q. Benedict (2003) Quantitative trait loci in Anopheles gambiae controlling the encapsulation response against Plasmodium </w:t>
      </w:r>
      <w:proofErr w:type="spellStart"/>
      <w:r>
        <w:rPr>
          <w:sz w:val="22"/>
        </w:rPr>
        <w:t>cynomolgi</w:t>
      </w:r>
      <w:proofErr w:type="spellEnd"/>
      <w:r>
        <w:rPr>
          <w:sz w:val="22"/>
        </w:rPr>
        <w:t xml:space="preserve"> Ceylon. </w:t>
      </w:r>
      <w:r>
        <w:rPr>
          <w:i/>
          <w:iCs/>
          <w:sz w:val="22"/>
        </w:rPr>
        <w:t>BMC Genetics</w:t>
      </w:r>
      <w:r>
        <w:rPr>
          <w:sz w:val="22"/>
        </w:rPr>
        <w:t xml:space="preserve"> 2003, 4:16</w:t>
      </w:r>
    </w:p>
    <w:p w:rsidR="00F10E08" w:rsidRDefault="00F10E08">
      <w:pPr>
        <w:pStyle w:val="BodyText"/>
      </w:pPr>
      <w:r>
        <w:tab/>
      </w:r>
      <w:r>
        <w:tab/>
      </w:r>
      <w:r>
        <w:tab/>
      </w:r>
    </w:p>
    <w:p w:rsidR="00F10E08" w:rsidRDefault="00F10E08">
      <w:pPr>
        <w:pStyle w:val="BodyText"/>
        <w:rPr>
          <w:sz w:val="22"/>
        </w:rPr>
      </w:pPr>
      <w:r>
        <w:rPr>
          <w:sz w:val="22"/>
        </w:rPr>
        <w:t xml:space="preserve">[53] D. Pan, N. Sun, K-H Cheung, Z. Guan, L. Ma, M. Holford, X-W Deng, </w:t>
      </w:r>
      <w:r>
        <w:rPr>
          <w:b/>
          <w:bCs/>
          <w:sz w:val="22"/>
        </w:rPr>
        <w:t>H. Zhao</w:t>
      </w:r>
      <w:r>
        <w:rPr>
          <w:sz w:val="22"/>
        </w:rPr>
        <w:t xml:space="preserve"> (2003) PathMAPA: a tool for displaying gene expression and performing statistical tests on metabolic pathways at multiple levels for Arabidopsis. </w:t>
      </w:r>
      <w:r>
        <w:rPr>
          <w:i/>
          <w:iCs/>
          <w:sz w:val="22"/>
        </w:rPr>
        <w:t>BMC Bioinformatics</w:t>
      </w:r>
      <w:r>
        <w:rPr>
          <w:sz w:val="22"/>
        </w:rPr>
        <w:t>, 4:56.</w:t>
      </w:r>
    </w:p>
    <w:p w:rsidR="00F10E08" w:rsidRDefault="00F10E08">
      <w:pPr>
        <w:pStyle w:val="BodyText"/>
        <w:ind w:left="2160"/>
      </w:pPr>
    </w:p>
    <w:p w:rsidR="00F10E08" w:rsidRDefault="00F10E08">
      <w:pPr>
        <w:autoSpaceDE w:val="0"/>
        <w:autoSpaceDN w:val="0"/>
        <w:adjustRightInd w:val="0"/>
        <w:rPr>
          <w:sz w:val="22"/>
        </w:rPr>
      </w:pPr>
      <w:r>
        <w:rPr>
          <w:sz w:val="22"/>
        </w:rPr>
        <w:t xml:space="preserve">[54] N. Sun, L. Ma, D. Pan, </w:t>
      </w:r>
      <w:r>
        <w:rPr>
          <w:b/>
          <w:bCs/>
          <w:sz w:val="22"/>
        </w:rPr>
        <w:t>H. Zhao</w:t>
      </w:r>
      <w:r>
        <w:rPr>
          <w:sz w:val="22"/>
        </w:rPr>
        <w:t xml:space="preserve">, X-W Deng. (2003) Evaluation of regulatory potential of Calvin cycle pathway steps based on large-scale gene expression profiling data. </w:t>
      </w:r>
      <w:r>
        <w:rPr>
          <w:i/>
          <w:iCs/>
          <w:sz w:val="22"/>
        </w:rPr>
        <w:t>Plant Molecular Biology</w:t>
      </w:r>
      <w:r>
        <w:rPr>
          <w:sz w:val="22"/>
        </w:rPr>
        <w:t>, 53: 467-478.</w:t>
      </w:r>
    </w:p>
    <w:p w:rsidR="005E5050" w:rsidRDefault="005E5050">
      <w:pPr>
        <w:autoSpaceDE w:val="0"/>
        <w:autoSpaceDN w:val="0"/>
        <w:adjustRightInd w:val="0"/>
        <w:rPr>
          <w:sz w:val="22"/>
        </w:rPr>
      </w:pPr>
    </w:p>
    <w:p w:rsidR="005E5050" w:rsidRPr="005E5050" w:rsidRDefault="005E5050">
      <w:pPr>
        <w:autoSpaceDE w:val="0"/>
        <w:autoSpaceDN w:val="0"/>
        <w:adjustRightInd w:val="0"/>
        <w:rPr>
          <w:b/>
          <w:sz w:val="22"/>
        </w:rPr>
      </w:pPr>
      <w:r w:rsidRPr="005E5050">
        <w:rPr>
          <w:b/>
          <w:sz w:val="22"/>
        </w:rPr>
        <w:t>2004 (17)</w:t>
      </w:r>
    </w:p>
    <w:p w:rsidR="00F10E08" w:rsidRDefault="00F10E08">
      <w:pPr>
        <w:ind w:left="2160"/>
        <w:rPr>
          <w:color w:val="000000"/>
          <w:sz w:val="22"/>
        </w:rPr>
      </w:pPr>
    </w:p>
    <w:p w:rsidR="00F10E08" w:rsidRDefault="00F10E08">
      <w:pPr>
        <w:rPr>
          <w:color w:val="000000"/>
          <w:sz w:val="22"/>
        </w:rPr>
      </w:pPr>
      <w:r>
        <w:rPr>
          <w:sz w:val="22"/>
        </w:rPr>
        <w:t xml:space="preserve">[55] G. Zou, </w:t>
      </w:r>
      <w:r>
        <w:rPr>
          <w:b/>
          <w:bCs/>
          <w:sz w:val="22"/>
        </w:rPr>
        <w:t>H. Zhao</w:t>
      </w:r>
      <w:r>
        <w:rPr>
          <w:sz w:val="22"/>
        </w:rPr>
        <w:t xml:space="preserve">. (2004) The impacts of errors in individual genotyping and DNA pooling on association studies. </w:t>
      </w:r>
      <w:r>
        <w:rPr>
          <w:i/>
          <w:color w:val="000000"/>
          <w:sz w:val="22"/>
        </w:rPr>
        <w:t>Genetic Epidemiology</w:t>
      </w:r>
      <w:r>
        <w:rPr>
          <w:color w:val="000000"/>
          <w:sz w:val="22"/>
        </w:rPr>
        <w:t>, 26: 1-10.</w:t>
      </w:r>
    </w:p>
    <w:p w:rsidR="00F10E08" w:rsidRDefault="00F10E08">
      <w:pPr>
        <w:ind w:left="2160"/>
        <w:rPr>
          <w:color w:val="000000"/>
          <w:sz w:val="22"/>
        </w:rPr>
      </w:pPr>
    </w:p>
    <w:p w:rsidR="00F10E08" w:rsidRDefault="00F10E08">
      <w:pPr>
        <w:rPr>
          <w:bCs/>
          <w:sz w:val="22"/>
          <w:szCs w:val="30"/>
        </w:rPr>
      </w:pPr>
      <w:r>
        <w:rPr>
          <w:sz w:val="22"/>
        </w:rPr>
        <w:t xml:space="preserve">[56] </w:t>
      </w:r>
      <w:r>
        <w:rPr>
          <w:rFonts w:eastAsia="Arial Unicode MS"/>
          <w:bCs/>
          <w:sz w:val="22"/>
          <w:szCs w:val="22"/>
        </w:rPr>
        <w:t xml:space="preserve">W. Zhao, J. Wang, X. He, X. Huang, Y. Jiao, M. Dai, S. Wei, J. Fu, Y. Chen, X. Ren, Y. Zhang, P. Ni, J. Zhang, </w:t>
      </w:r>
      <w:r>
        <w:rPr>
          <w:rFonts w:eastAsia="Arial Unicode MS" w:hint="eastAsia"/>
          <w:bCs/>
          <w:sz w:val="22"/>
          <w:szCs w:val="22"/>
        </w:rPr>
        <w:t xml:space="preserve">S. Li, </w:t>
      </w:r>
      <w:r>
        <w:rPr>
          <w:rFonts w:eastAsia="Arial Unicode MS"/>
          <w:bCs/>
          <w:sz w:val="22"/>
          <w:szCs w:val="22"/>
        </w:rPr>
        <w:t xml:space="preserve">J. Wang, </w:t>
      </w:r>
      <w:r>
        <w:rPr>
          <w:rStyle w:val="Strong"/>
          <w:b w:val="0"/>
          <w:sz w:val="22"/>
        </w:rPr>
        <w:t>G. Wong</w:t>
      </w:r>
      <w:r>
        <w:rPr>
          <w:rFonts w:eastAsia="Arial Unicode MS"/>
          <w:bCs/>
          <w:sz w:val="22"/>
          <w:szCs w:val="22"/>
        </w:rPr>
        <w:t xml:space="preserve">, </w:t>
      </w:r>
      <w:r>
        <w:rPr>
          <w:rFonts w:eastAsia="Arial Unicode MS"/>
          <w:b/>
          <w:sz w:val="22"/>
          <w:szCs w:val="22"/>
        </w:rPr>
        <w:t>H. Zhao</w:t>
      </w:r>
      <w:r>
        <w:rPr>
          <w:rFonts w:eastAsia="Arial Unicode MS"/>
          <w:bCs/>
          <w:sz w:val="22"/>
          <w:szCs w:val="22"/>
        </w:rPr>
        <w:t xml:space="preserve">, J. Yu, H. Yang, J. Wang. (2004) </w:t>
      </w:r>
      <w:r>
        <w:rPr>
          <w:bCs/>
          <w:sz w:val="22"/>
          <w:szCs w:val="30"/>
        </w:rPr>
        <w:t>BGI-RIS</w:t>
      </w:r>
      <w:r>
        <w:rPr>
          <w:rFonts w:hint="eastAsia"/>
          <w:bCs/>
          <w:sz w:val="22"/>
          <w:szCs w:val="30"/>
        </w:rPr>
        <w:t xml:space="preserve">: </w:t>
      </w:r>
      <w:r>
        <w:rPr>
          <w:bCs/>
          <w:sz w:val="22"/>
          <w:szCs w:val="30"/>
        </w:rPr>
        <w:t>a</w:t>
      </w:r>
      <w:r>
        <w:rPr>
          <w:rFonts w:hint="eastAsia"/>
          <w:bCs/>
          <w:sz w:val="22"/>
          <w:szCs w:val="30"/>
        </w:rPr>
        <w:t>n integrated information resource and comparative analysis workbench for rice genomics</w:t>
      </w:r>
      <w:r>
        <w:rPr>
          <w:bCs/>
          <w:sz w:val="22"/>
          <w:szCs w:val="30"/>
        </w:rPr>
        <w:t xml:space="preserve">. </w:t>
      </w:r>
      <w:r>
        <w:rPr>
          <w:bCs/>
          <w:i/>
          <w:iCs/>
          <w:sz w:val="22"/>
          <w:szCs w:val="30"/>
        </w:rPr>
        <w:t>Nucleic Acid Research</w:t>
      </w:r>
      <w:r>
        <w:rPr>
          <w:bCs/>
          <w:sz w:val="22"/>
          <w:szCs w:val="30"/>
        </w:rPr>
        <w:t>, 32: D377-382.</w:t>
      </w:r>
    </w:p>
    <w:p w:rsidR="00F10E08" w:rsidRDefault="00F10E08">
      <w:pPr>
        <w:ind w:left="2160"/>
        <w:rPr>
          <w:bCs/>
          <w:sz w:val="22"/>
          <w:szCs w:val="30"/>
        </w:rPr>
      </w:pPr>
    </w:p>
    <w:p w:rsidR="00F10E08" w:rsidRDefault="00F10E08">
      <w:pPr>
        <w:autoSpaceDE w:val="0"/>
        <w:autoSpaceDN w:val="0"/>
        <w:adjustRightInd w:val="0"/>
        <w:rPr>
          <w:sz w:val="22"/>
          <w:lang w:val="de-DE"/>
        </w:rPr>
      </w:pPr>
      <w:r>
        <w:rPr>
          <w:bCs/>
          <w:sz w:val="22"/>
          <w:szCs w:val="30"/>
          <w:lang w:val="de-DE"/>
        </w:rPr>
        <w:t xml:space="preserve">[57] </w:t>
      </w:r>
      <w:r>
        <w:rPr>
          <w:sz w:val="22"/>
          <w:lang w:val="de-DE"/>
        </w:rPr>
        <w:t>T. N. Ferraro, G. T. Golden, G. G. Smith, J. F. Martin, F. W. Lohoff, T. A. Gieringer, D. Zamboni, C. L. Schwebel</w:t>
      </w:r>
      <w:r>
        <w:rPr>
          <w:sz w:val="22"/>
          <w:szCs w:val="16"/>
          <w:lang w:val="de-DE"/>
        </w:rPr>
        <w:t>1</w:t>
      </w:r>
      <w:r>
        <w:rPr>
          <w:sz w:val="22"/>
          <w:lang w:val="de-DE"/>
        </w:rPr>
        <w:t xml:space="preserve">, D. M. Press, S. O. Kratzer, </w:t>
      </w:r>
      <w:r>
        <w:rPr>
          <w:b/>
          <w:bCs/>
          <w:sz w:val="22"/>
          <w:lang w:val="de-DE"/>
        </w:rPr>
        <w:t>H. Zhao</w:t>
      </w:r>
      <w:r>
        <w:rPr>
          <w:sz w:val="22"/>
          <w:lang w:val="de-DE"/>
        </w:rPr>
        <w:t xml:space="preserve">, W. H. Berrettini, R. J. Buono. </w:t>
      </w:r>
      <w:r>
        <w:rPr>
          <w:sz w:val="22"/>
        </w:rPr>
        <w:t xml:space="preserve">(2004) Fine mapping of a seizure susceptibility locus on mouse chromosome 1: Nomination of </w:t>
      </w:r>
      <w:r>
        <w:rPr>
          <w:i/>
          <w:iCs/>
          <w:sz w:val="22"/>
        </w:rPr>
        <w:t xml:space="preserve">Kcnj10 </w:t>
      </w:r>
      <w:r>
        <w:rPr>
          <w:sz w:val="22"/>
        </w:rPr>
        <w:t xml:space="preserve">as a causative gene. </w:t>
      </w:r>
      <w:r>
        <w:rPr>
          <w:i/>
          <w:iCs/>
          <w:sz w:val="22"/>
          <w:lang w:val="de-DE"/>
        </w:rPr>
        <w:t>Mammalian Genome</w:t>
      </w:r>
      <w:r>
        <w:rPr>
          <w:sz w:val="22"/>
          <w:lang w:val="de-DE"/>
        </w:rPr>
        <w:t>, 15: 239-251.</w:t>
      </w:r>
    </w:p>
    <w:p w:rsidR="00F10E08" w:rsidRDefault="00F10E08">
      <w:pPr>
        <w:autoSpaceDE w:val="0"/>
        <w:autoSpaceDN w:val="0"/>
        <w:adjustRightInd w:val="0"/>
        <w:ind w:left="2160"/>
        <w:rPr>
          <w:sz w:val="22"/>
          <w:lang w:val="de-DE"/>
        </w:rPr>
      </w:pPr>
    </w:p>
    <w:p w:rsidR="00F10E08" w:rsidRDefault="00F10E08">
      <w:pPr>
        <w:rPr>
          <w:sz w:val="22"/>
          <w:szCs w:val="40"/>
        </w:rPr>
      </w:pPr>
      <w:r>
        <w:rPr>
          <w:sz w:val="22"/>
          <w:lang w:val="de-DE"/>
        </w:rPr>
        <w:t xml:space="preserve">[58] C.-S. Goh, N. Lan, S. Douglas, B. Wu, N. Echols, A. Smith, D. Milburn, G. T. Montelione, </w:t>
      </w:r>
      <w:r>
        <w:rPr>
          <w:b/>
          <w:bCs/>
          <w:sz w:val="22"/>
          <w:lang w:val="de-DE"/>
        </w:rPr>
        <w:t>H. Zhao</w:t>
      </w:r>
      <w:r>
        <w:rPr>
          <w:sz w:val="22"/>
          <w:lang w:val="de-DE"/>
        </w:rPr>
        <w:t xml:space="preserve">, M. </w:t>
      </w:r>
      <w:proofErr w:type="spellStart"/>
      <w:r>
        <w:rPr>
          <w:sz w:val="22"/>
          <w:lang w:val="de-DE"/>
        </w:rPr>
        <w:t>Gerstein</w:t>
      </w:r>
      <w:proofErr w:type="spellEnd"/>
      <w:r>
        <w:rPr>
          <w:sz w:val="22"/>
          <w:lang w:val="de-DE"/>
        </w:rPr>
        <w:t xml:space="preserve">. </w:t>
      </w:r>
      <w:r>
        <w:rPr>
          <w:sz w:val="22"/>
        </w:rPr>
        <w:t xml:space="preserve">(2004) </w:t>
      </w:r>
      <w:r>
        <w:rPr>
          <w:sz w:val="22"/>
          <w:szCs w:val="40"/>
        </w:rPr>
        <w:t xml:space="preserve">Mining the structural genomics pipeline: Identification of protein properties that affect high-throughput experimental analysis. </w:t>
      </w:r>
      <w:r>
        <w:rPr>
          <w:i/>
          <w:iCs/>
          <w:sz w:val="22"/>
          <w:szCs w:val="40"/>
        </w:rPr>
        <w:t>Journal of Molecular Biology</w:t>
      </w:r>
      <w:r>
        <w:rPr>
          <w:sz w:val="22"/>
          <w:szCs w:val="40"/>
        </w:rPr>
        <w:t xml:space="preserve">, </w:t>
      </w:r>
      <w:r>
        <w:rPr>
          <w:sz w:val="22"/>
        </w:rPr>
        <w:t>336: 115-130</w:t>
      </w:r>
      <w:r>
        <w:rPr>
          <w:sz w:val="22"/>
          <w:szCs w:val="40"/>
        </w:rPr>
        <w:t>.</w:t>
      </w:r>
    </w:p>
    <w:p w:rsidR="00F10E08" w:rsidRDefault="00F10E08">
      <w:pPr>
        <w:rPr>
          <w:sz w:val="22"/>
          <w:szCs w:val="40"/>
        </w:rPr>
      </w:pPr>
    </w:p>
    <w:p w:rsidR="00F10E08" w:rsidRDefault="00F10E08">
      <w:pPr>
        <w:rPr>
          <w:sz w:val="22"/>
        </w:rPr>
      </w:pPr>
      <w:r>
        <w:rPr>
          <w:sz w:val="22"/>
        </w:rPr>
        <w:t xml:space="preserve">[59] X. Sun, J. C. Stephens, </w:t>
      </w:r>
      <w:r>
        <w:rPr>
          <w:b/>
          <w:bCs/>
          <w:sz w:val="22"/>
        </w:rPr>
        <w:t>H. Zhao</w:t>
      </w:r>
      <w:r>
        <w:rPr>
          <w:sz w:val="22"/>
        </w:rPr>
        <w:t xml:space="preserve">. (2004) The impact of sample size and marker selection on the study of haplotype structures. </w:t>
      </w:r>
      <w:r>
        <w:rPr>
          <w:i/>
          <w:iCs/>
          <w:sz w:val="22"/>
        </w:rPr>
        <w:t>Human Genomics</w:t>
      </w:r>
      <w:r>
        <w:rPr>
          <w:sz w:val="22"/>
        </w:rPr>
        <w:t xml:space="preserve">, 1: 179-193. </w:t>
      </w:r>
    </w:p>
    <w:p w:rsidR="00F10E08" w:rsidRDefault="00F10E08">
      <w:pPr>
        <w:rPr>
          <w:sz w:val="22"/>
        </w:rPr>
      </w:pPr>
    </w:p>
    <w:p w:rsidR="00F10E08" w:rsidRDefault="00F10E08">
      <w:pPr>
        <w:rPr>
          <w:sz w:val="22"/>
          <w:szCs w:val="34"/>
          <w:lang w:val="de-DE"/>
        </w:rPr>
      </w:pPr>
      <w:r>
        <w:rPr>
          <w:sz w:val="22"/>
          <w:szCs w:val="34"/>
        </w:rPr>
        <w:t xml:space="preserve">[60] G. Zou, </w:t>
      </w:r>
      <w:r>
        <w:rPr>
          <w:b/>
          <w:bCs/>
          <w:sz w:val="22"/>
          <w:szCs w:val="34"/>
        </w:rPr>
        <w:t>H. Zhao</w:t>
      </w:r>
      <w:r>
        <w:rPr>
          <w:sz w:val="22"/>
          <w:szCs w:val="34"/>
        </w:rPr>
        <w:t xml:space="preserve">. (2004) The estimation of sibling genetic risk parameters revisited. </w:t>
      </w:r>
      <w:proofErr w:type="spellStart"/>
      <w:r>
        <w:rPr>
          <w:i/>
          <w:iCs/>
          <w:sz w:val="22"/>
          <w:szCs w:val="34"/>
          <w:lang w:val="de-DE"/>
        </w:rPr>
        <w:t>Genetic</w:t>
      </w:r>
      <w:proofErr w:type="spellEnd"/>
      <w:r>
        <w:rPr>
          <w:i/>
          <w:iCs/>
          <w:sz w:val="22"/>
          <w:szCs w:val="34"/>
          <w:lang w:val="de-DE"/>
        </w:rPr>
        <w:t xml:space="preserve"> </w:t>
      </w:r>
      <w:proofErr w:type="spellStart"/>
      <w:r>
        <w:rPr>
          <w:i/>
          <w:iCs/>
          <w:sz w:val="22"/>
          <w:szCs w:val="34"/>
          <w:lang w:val="de-DE"/>
        </w:rPr>
        <w:t>Epidemiology</w:t>
      </w:r>
      <w:proofErr w:type="spellEnd"/>
      <w:r>
        <w:rPr>
          <w:sz w:val="22"/>
          <w:szCs w:val="34"/>
          <w:lang w:val="de-DE"/>
        </w:rPr>
        <w:t>, 26: 286-293.</w:t>
      </w:r>
    </w:p>
    <w:p w:rsidR="00F10E08" w:rsidRDefault="00F10E08">
      <w:pPr>
        <w:ind w:left="2160"/>
        <w:rPr>
          <w:sz w:val="22"/>
          <w:szCs w:val="34"/>
          <w:lang w:val="de-DE"/>
        </w:rPr>
      </w:pPr>
    </w:p>
    <w:p w:rsidR="00F10E08" w:rsidRDefault="00F10E08">
      <w:pPr>
        <w:pStyle w:val="BodyText"/>
        <w:rPr>
          <w:sz w:val="22"/>
        </w:rPr>
      </w:pPr>
      <w:r>
        <w:rPr>
          <w:sz w:val="22"/>
        </w:rPr>
        <w:t xml:space="preserve">[61] W. D. Li, C. Dong, D. Li, </w:t>
      </w:r>
      <w:r>
        <w:rPr>
          <w:b/>
          <w:bCs/>
          <w:sz w:val="22"/>
        </w:rPr>
        <w:t>H. Zhao</w:t>
      </w:r>
      <w:r>
        <w:rPr>
          <w:sz w:val="22"/>
        </w:rPr>
        <w:t xml:space="preserve">, R. A. Price. (2004) </w:t>
      </w:r>
      <w:r>
        <w:rPr>
          <w:sz w:val="22"/>
          <w:szCs w:val="27"/>
        </w:rPr>
        <w:t xml:space="preserve">An obesity-related locus in chromosome region 12q23-24. </w:t>
      </w:r>
      <w:r>
        <w:rPr>
          <w:i/>
          <w:iCs/>
          <w:sz w:val="22"/>
        </w:rPr>
        <w:t>Diabetes</w:t>
      </w:r>
      <w:r>
        <w:rPr>
          <w:sz w:val="22"/>
        </w:rPr>
        <w:t xml:space="preserve"> 53: 812-820.</w:t>
      </w:r>
      <w:r>
        <w:rPr>
          <w:sz w:val="22"/>
        </w:rPr>
        <w:br/>
      </w:r>
    </w:p>
    <w:p w:rsidR="00F10E08" w:rsidRDefault="00F10E08">
      <w:pPr>
        <w:rPr>
          <w:i/>
          <w:iCs/>
          <w:sz w:val="22"/>
        </w:rPr>
      </w:pPr>
      <w:r>
        <w:rPr>
          <w:sz w:val="22"/>
        </w:rPr>
        <w:t xml:space="preserve">[62] R. J. </w:t>
      </w:r>
      <w:proofErr w:type="spellStart"/>
      <w:r>
        <w:rPr>
          <w:sz w:val="22"/>
        </w:rPr>
        <w:t>Buono</w:t>
      </w:r>
      <w:proofErr w:type="spellEnd"/>
      <w:r>
        <w:rPr>
          <w:sz w:val="22"/>
        </w:rPr>
        <w:t xml:space="preserve"> , F. W. </w:t>
      </w:r>
      <w:proofErr w:type="spellStart"/>
      <w:r>
        <w:rPr>
          <w:sz w:val="22"/>
        </w:rPr>
        <w:t>Lohoff</w:t>
      </w:r>
      <w:proofErr w:type="spellEnd"/>
      <w:r>
        <w:rPr>
          <w:sz w:val="22"/>
        </w:rPr>
        <w:t xml:space="preserve">, T. Sander, M. R. Sperling, M. J. O'Connor, D. J. </w:t>
      </w:r>
      <w:proofErr w:type="spellStart"/>
      <w:r>
        <w:rPr>
          <w:sz w:val="22"/>
        </w:rPr>
        <w:t>Dlugos</w:t>
      </w:r>
      <w:proofErr w:type="spellEnd"/>
      <w:r>
        <w:rPr>
          <w:sz w:val="22"/>
        </w:rPr>
        <w:t xml:space="preserve">, S. G. Ryan, G. T. Golden, </w:t>
      </w:r>
      <w:r>
        <w:rPr>
          <w:b/>
          <w:bCs/>
          <w:sz w:val="22"/>
        </w:rPr>
        <w:t>H. Zhao</w:t>
      </w:r>
      <w:r>
        <w:rPr>
          <w:sz w:val="22"/>
        </w:rPr>
        <w:t xml:space="preserve">, T. M. Scattergood, W. H. </w:t>
      </w:r>
      <w:proofErr w:type="spellStart"/>
      <w:r>
        <w:rPr>
          <w:sz w:val="22"/>
        </w:rPr>
        <w:t>Berrettini</w:t>
      </w:r>
      <w:proofErr w:type="spellEnd"/>
      <w:r>
        <w:rPr>
          <w:sz w:val="22"/>
        </w:rPr>
        <w:t xml:space="preserve">, T. N. Ferraro. (2004) Association between variation in the human KCNJ10 potassium ion channel gene and seizure susceptibility. </w:t>
      </w:r>
      <w:r>
        <w:rPr>
          <w:i/>
          <w:iCs/>
          <w:sz w:val="22"/>
        </w:rPr>
        <w:t>Epilepsy Research</w:t>
      </w:r>
      <w:r>
        <w:rPr>
          <w:sz w:val="22"/>
        </w:rPr>
        <w:t>, 58: 175-183</w:t>
      </w:r>
      <w:r>
        <w:rPr>
          <w:i/>
          <w:iCs/>
          <w:sz w:val="22"/>
        </w:rPr>
        <w:t xml:space="preserve">. </w:t>
      </w:r>
    </w:p>
    <w:p w:rsidR="00F10E08" w:rsidRDefault="00F10E08">
      <w:pPr>
        <w:ind w:left="2160"/>
        <w:rPr>
          <w:i/>
          <w:iCs/>
          <w:sz w:val="22"/>
        </w:rPr>
      </w:pPr>
    </w:p>
    <w:p w:rsidR="00F10E08" w:rsidRDefault="00F10E08">
      <w:pPr>
        <w:rPr>
          <w:i/>
          <w:iCs/>
          <w:sz w:val="22"/>
        </w:rPr>
      </w:pPr>
      <w:r>
        <w:rPr>
          <w:sz w:val="22"/>
        </w:rPr>
        <w:t xml:space="preserve">[63] R. </w:t>
      </w:r>
      <w:proofErr w:type="spellStart"/>
      <w:r>
        <w:rPr>
          <w:sz w:val="22"/>
        </w:rPr>
        <w:t>Marathe</w:t>
      </w:r>
      <w:proofErr w:type="spellEnd"/>
      <w:r>
        <w:rPr>
          <w:sz w:val="22"/>
        </w:rPr>
        <w:t xml:space="preserve">, Z. Guan, R. </w:t>
      </w:r>
      <w:proofErr w:type="spellStart"/>
      <w:r>
        <w:rPr>
          <w:sz w:val="22"/>
        </w:rPr>
        <w:t>Anandalakshmi</w:t>
      </w:r>
      <w:proofErr w:type="spellEnd"/>
      <w:r>
        <w:rPr>
          <w:sz w:val="22"/>
        </w:rPr>
        <w:t xml:space="preserve">, </w:t>
      </w:r>
      <w:r>
        <w:rPr>
          <w:b/>
          <w:bCs/>
          <w:sz w:val="22"/>
        </w:rPr>
        <w:t>H. Zhao</w:t>
      </w:r>
      <w:r>
        <w:rPr>
          <w:sz w:val="22"/>
        </w:rPr>
        <w:t xml:space="preserve">, S. Dinesh-Kumar (2004) Study of Arabidopsis thaliana </w:t>
      </w:r>
      <w:proofErr w:type="spellStart"/>
      <w:r>
        <w:rPr>
          <w:sz w:val="22"/>
        </w:rPr>
        <w:t>resistome</w:t>
      </w:r>
      <w:proofErr w:type="spellEnd"/>
      <w:r>
        <w:rPr>
          <w:sz w:val="22"/>
        </w:rPr>
        <w:t xml:space="preserve"> in response to cucumber mosaic virus infection using whole genome microarray. </w:t>
      </w:r>
      <w:r>
        <w:rPr>
          <w:i/>
          <w:iCs/>
          <w:sz w:val="22"/>
        </w:rPr>
        <w:t>Plant Molecular Biology</w:t>
      </w:r>
      <w:r>
        <w:rPr>
          <w:sz w:val="22"/>
        </w:rPr>
        <w:t>, 55: 501-520</w:t>
      </w:r>
      <w:r>
        <w:rPr>
          <w:i/>
          <w:iCs/>
          <w:sz w:val="22"/>
        </w:rPr>
        <w:t>.</w:t>
      </w:r>
    </w:p>
    <w:p w:rsidR="00F10E08" w:rsidRDefault="00F10E08">
      <w:pPr>
        <w:ind w:left="2160"/>
        <w:rPr>
          <w:rFonts w:eastAsia="Arial Unicode MS"/>
          <w:sz w:val="22"/>
        </w:rPr>
      </w:pPr>
    </w:p>
    <w:p w:rsidR="00F10E08" w:rsidRDefault="00F10E08">
      <w:pPr>
        <w:rPr>
          <w:sz w:val="22"/>
        </w:rPr>
      </w:pPr>
      <w:r>
        <w:rPr>
          <w:sz w:val="22"/>
        </w:rPr>
        <w:t xml:space="preserve">[64] Hoek, K., </w:t>
      </w:r>
      <w:proofErr w:type="spellStart"/>
      <w:r>
        <w:rPr>
          <w:sz w:val="22"/>
        </w:rPr>
        <w:t>Rimm</w:t>
      </w:r>
      <w:proofErr w:type="spellEnd"/>
      <w:r>
        <w:rPr>
          <w:sz w:val="22"/>
        </w:rPr>
        <w:t xml:space="preserve">, D.L., Williams, K.R., </w:t>
      </w:r>
      <w:r>
        <w:rPr>
          <w:b/>
          <w:bCs/>
          <w:sz w:val="22"/>
        </w:rPr>
        <w:t>Zhao, H</w:t>
      </w:r>
      <w:r>
        <w:rPr>
          <w:sz w:val="22"/>
        </w:rPr>
        <w:t xml:space="preserve">., </w:t>
      </w:r>
      <w:proofErr w:type="spellStart"/>
      <w:r>
        <w:rPr>
          <w:sz w:val="22"/>
        </w:rPr>
        <w:t>Ariyan</w:t>
      </w:r>
      <w:proofErr w:type="spellEnd"/>
      <w:r>
        <w:rPr>
          <w:sz w:val="22"/>
        </w:rPr>
        <w:t xml:space="preserve">, S., Lin, A., Kluger, H.M., Berger, A.J., Cheng, E., </w:t>
      </w:r>
      <w:proofErr w:type="spellStart"/>
      <w:r>
        <w:rPr>
          <w:sz w:val="22"/>
        </w:rPr>
        <w:t>Trombetta</w:t>
      </w:r>
      <w:proofErr w:type="spellEnd"/>
      <w:r>
        <w:rPr>
          <w:sz w:val="22"/>
        </w:rPr>
        <w:t xml:space="preserve">, </w:t>
      </w:r>
      <w:proofErr w:type="spellStart"/>
      <w:r>
        <w:rPr>
          <w:sz w:val="22"/>
        </w:rPr>
        <w:t>E.S.,Wu</w:t>
      </w:r>
      <w:proofErr w:type="spellEnd"/>
      <w:r>
        <w:rPr>
          <w:sz w:val="22"/>
        </w:rPr>
        <w:t xml:space="preserve">, T., </w:t>
      </w:r>
      <w:proofErr w:type="spellStart"/>
      <w:r>
        <w:rPr>
          <w:sz w:val="22"/>
        </w:rPr>
        <w:t>Niinobe</w:t>
      </w:r>
      <w:proofErr w:type="spellEnd"/>
      <w:r>
        <w:rPr>
          <w:sz w:val="22"/>
        </w:rPr>
        <w:t xml:space="preserve">, M., Yoshikawa, K., Hannigan, G.E., </w:t>
      </w:r>
      <w:proofErr w:type="spellStart"/>
      <w:r>
        <w:rPr>
          <w:sz w:val="22"/>
        </w:rPr>
        <w:t>Halaban</w:t>
      </w:r>
      <w:proofErr w:type="spellEnd"/>
      <w:r>
        <w:rPr>
          <w:sz w:val="22"/>
        </w:rPr>
        <w:t xml:space="preserve">, R. (2004) Expression profiling reveals novel pathways in the transformation of melanocytes to melanomas. </w:t>
      </w:r>
      <w:r>
        <w:rPr>
          <w:i/>
          <w:iCs/>
          <w:sz w:val="22"/>
        </w:rPr>
        <w:t>Cancer Research</w:t>
      </w:r>
      <w:r>
        <w:rPr>
          <w:sz w:val="22"/>
        </w:rPr>
        <w:t>, 64: 5270-5282.</w:t>
      </w:r>
    </w:p>
    <w:p w:rsidR="00F10E08" w:rsidRDefault="00F10E08">
      <w:pPr>
        <w:ind w:left="2160"/>
        <w:rPr>
          <w:rFonts w:eastAsia="Arial Unicode MS"/>
          <w:sz w:val="22"/>
        </w:rPr>
      </w:pPr>
    </w:p>
    <w:p w:rsidR="00F10E08" w:rsidRDefault="00F10E08">
      <w:pPr>
        <w:pStyle w:val="BodyText"/>
        <w:rPr>
          <w:i/>
          <w:iCs/>
          <w:sz w:val="22"/>
        </w:rPr>
      </w:pPr>
      <w:r>
        <w:rPr>
          <w:sz w:val="22"/>
        </w:rPr>
        <w:t xml:space="preserve">[65] Y. Lai, B. Wu, L. Chen, </w:t>
      </w:r>
      <w:r>
        <w:rPr>
          <w:b/>
          <w:bCs/>
          <w:sz w:val="22"/>
        </w:rPr>
        <w:t>H. Zhao</w:t>
      </w:r>
      <w:r>
        <w:rPr>
          <w:sz w:val="22"/>
        </w:rPr>
        <w:t xml:space="preserve"> (2004) Statistical method for identifying differential gene-gene </w:t>
      </w:r>
      <w:proofErr w:type="spellStart"/>
      <w:r>
        <w:rPr>
          <w:sz w:val="22"/>
        </w:rPr>
        <w:t>coexpression</w:t>
      </w:r>
      <w:proofErr w:type="spellEnd"/>
      <w:r>
        <w:rPr>
          <w:sz w:val="22"/>
        </w:rPr>
        <w:t xml:space="preserve"> patterns.</w:t>
      </w:r>
      <w:r>
        <w:rPr>
          <w:b/>
          <w:bCs/>
          <w:sz w:val="22"/>
        </w:rPr>
        <w:t xml:space="preserve"> </w:t>
      </w:r>
      <w:r>
        <w:rPr>
          <w:i/>
          <w:iCs/>
          <w:sz w:val="22"/>
        </w:rPr>
        <w:t>Bioinformatics</w:t>
      </w:r>
      <w:r>
        <w:rPr>
          <w:sz w:val="22"/>
        </w:rPr>
        <w:t>, 20: 3146-3155</w:t>
      </w:r>
      <w:r>
        <w:rPr>
          <w:i/>
          <w:iCs/>
          <w:sz w:val="22"/>
        </w:rPr>
        <w:t>.</w:t>
      </w:r>
    </w:p>
    <w:p w:rsidR="00F10E08" w:rsidRDefault="00F10E08">
      <w:pPr>
        <w:pStyle w:val="BodyText"/>
        <w:rPr>
          <w:i/>
          <w:iCs/>
          <w:sz w:val="22"/>
        </w:rPr>
      </w:pPr>
    </w:p>
    <w:p w:rsidR="00F10E08" w:rsidRDefault="00F10E08">
      <w:pPr>
        <w:pStyle w:val="BodyText"/>
        <w:rPr>
          <w:i/>
          <w:iCs/>
          <w:sz w:val="22"/>
        </w:rPr>
      </w:pPr>
      <w:r>
        <w:rPr>
          <w:sz w:val="22"/>
        </w:rPr>
        <w:t xml:space="preserve">[66] N. Liu, S. L. Sawyer, N. Mukherjee, A. J. </w:t>
      </w:r>
      <w:proofErr w:type="spellStart"/>
      <w:r>
        <w:rPr>
          <w:sz w:val="22"/>
        </w:rPr>
        <w:t>Pakstis</w:t>
      </w:r>
      <w:proofErr w:type="spellEnd"/>
      <w:r>
        <w:rPr>
          <w:sz w:val="22"/>
        </w:rPr>
        <w:t xml:space="preserve">, J. R. Kidd, K. K. Kidd, A. </w:t>
      </w:r>
      <w:proofErr w:type="spellStart"/>
      <w:r>
        <w:rPr>
          <w:sz w:val="22"/>
        </w:rPr>
        <w:t>J.Brookes</w:t>
      </w:r>
      <w:proofErr w:type="spellEnd"/>
      <w:r>
        <w:rPr>
          <w:sz w:val="22"/>
        </w:rPr>
        <w:t xml:space="preserve">, </w:t>
      </w:r>
      <w:r>
        <w:rPr>
          <w:b/>
          <w:bCs/>
          <w:sz w:val="22"/>
        </w:rPr>
        <w:t>H. Zhao</w:t>
      </w:r>
      <w:r>
        <w:rPr>
          <w:sz w:val="22"/>
        </w:rPr>
        <w:t xml:space="preserve"> (2004) Haplotype block structures show significant variation among populations.</w:t>
      </w:r>
      <w:r>
        <w:rPr>
          <w:b/>
          <w:bCs/>
          <w:sz w:val="22"/>
        </w:rPr>
        <w:t xml:space="preserve"> </w:t>
      </w:r>
      <w:r>
        <w:rPr>
          <w:i/>
          <w:iCs/>
          <w:sz w:val="22"/>
        </w:rPr>
        <w:t>Genetic Epidemiology</w:t>
      </w:r>
      <w:r>
        <w:rPr>
          <w:sz w:val="22"/>
        </w:rPr>
        <w:t>, 27: 385-400</w:t>
      </w:r>
      <w:r>
        <w:rPr>
          <w:i/>
          <w:iCs/>
          <w:sz w:val="22"/>
        </w:rPr>
        <w:t>.</w:t>
      </w:r>
    </w:p>
    <w:p w:rsidR="00F10E08" w:rsidRDefault="00F10E08">
      <w:pPr>
        <w:pStyle w:val="BodyText"/>
        <w:ind w:left="2160"/>
        <w:rPr>
          <w:i/>
          <w:iCs/>
          <w:sz w:val="22"/>
        </w:rPr>
      </w:pPr>
    </w:p>
    <w:p w:rsidR="00F10E08" w:rsidRDefault="00F10E08">
      <w:pPr>
        <w:pStyle w:val="BodyText"/>
        <w:rPr>
          <w:i/>
          <w:iCs/>
          <w:sz w:val="22"/>
        </w:rPr>
      </w:pPr>
      <w:r>
        <w:rPr>
          <w:sz w:val="22"/>
        </w:rPr>
        <w:t xml:space="preserve">[67] Y. Gao, J. Li, E. Strickland, S. Hua, </w:t>
      </w:r>
      <w:r>
        <w:rPr>
          <w:b/>
          <w:bCs/>
          <w:sz w:val="22"/>
        </w:rPr>
        <w:t>H. Zhao</w:t>
      </w:r>
      <w:r>
        <w:rPr>
          <w:sz w:val="22"/>
        </w:rPr>
        <w:t xml:space="preserve">, Z. Chen, L. Qu, X. W. Deng (2004) An Arabidopsis promoter microarray and its initial usage in the identification of HY5 binding targets in Vitro. </w:t>
      </w:r>
      <w:r>
        <w:rPr>
          <w:i/>
          <w:iCs/>
          <w:sz w:val="22"/>
        </w:rPr>
        <w:t>Plant Molecular Biology</w:t>
      </w:r>
      <w:r>
        <w:rPr>
          <w:sz w:val="22"/>
        </w:rPr>
        <w:t>,</w:t>
      </w:r>
      <w:r>
        <w:rPr>
          <w:i/>
          <w:iCs/>
          <w:sz w:val="22"/>
        </w:rPr>
        <w:t xml:space="preserve"> </w:t>
      </w:r>
      <w:r>
        <w:rPr>
          <w:sz w:val="22"/>
        </w:rPr>
        <w:t>54: 683-699.</w:t>
      </w:r>
      <w:r>
        <w:rPr>
          <w:i/>
          <w:iCs/>
          <w:sz w:val="22"/>
        </w:rPr>
        <w:t xml:space="preserve"> </w:t>
      </w:r>
    </w:p>
    <w:p w:rsidR="00F10E08" w:rsidRDefault="00F10E08">
      <w:pPr>
        <w:pStyle w:val="BodyText"/>
        <w:ind w:left="2160"/>
        <w:rPr>
          <w:sz w:val="22"/>
        </w:rPr>
      </w:pPr>
    </w:p>
    <w:p w:rsidR="00F10E08" w:rsidRDefault="00F10E08">
      <w:pPr>
        <w:pStyle w:val="BodyText"/>
        <w:rPr>
          <w:sz w:val="22"/>
        </w:rPr>
      </w:pPr>
      <w:r>
        <w:rPr>
          <w:sz w:val="22"/>
        </w:rPr>
        <w:t xml:space="preserve">[68] M. V. Osier, </w:t>
      </w:r>
      <w:r>
        <w:rPr>
          <w:b/>
          <w:bCs/>
          <w:sz w:val="22"/>
        </w:rPr>
        <w:t>H. Zhao</w:t>
      </w:r>
      <w:r>
        <w:rPr>
          <w:sz w:val="22"/>
        </w:rPr>
        <w:t xml:space="preserve">, K-H Cheung (2004) Handling multiple testing while interpreting microarrays with the gene ontology database. </w:t>
      </w:r>
      <w:r>
        <w:rPr>
          <w:i/>
          <w:iCs/>
          <w:sz w:val="22"/>
        </w:rPr>
        <w:t>BMC Bioinformatics</w:t>
      </w:r>
      <w:r>
        <w:rPr>
          <w:sz w:val="22"/>
        </w:rPr>
        <w:t>, 5, 124.</w:t>
      </w:r>
    </w:p>
    <w:p w:rsidR="00F10E08" w:rsidRDefault="00F10E08">
      <w:pPr>
        <w:pStyle w:val="BodyText"/>
        <w:rPr>
          <w:sz w:val="22"/>
        </w:rPr>
      </w:pPr>
    </w:p>
    <w:p w:rsidR="00F10E08" w:rsidRDefault="00F10E08">
      <w:pPr>
        <w:pStyle w:val="BodyText"/>
        <w:rPr>
          <w:sz w:val="22"/>
        </w:rPr>
      </w:pPr>
      <w:r>
        <w:rPr>
          <w:sz w:val="22"/>
        </w:rPr>
        <w:t xml:space="preserve">[69] N. Lin, B. Wu, R. Jansen, M. Gerstein, </w:t>
      </w:r>
      <w:r>
        <w:rPr>
          <w:b/>
          <w:bCs/>
          <w:sz w:val="22"/>
        </w:rPr>
        <w:t xml:space="preserve">H. Zhao </w:t>
      </w:r>
      <w:r>
        <w:rPr>
          <w:sz w:val="22"/>
        </w:rPr>
        <w:t>(2004) Information assessment on predicting protein-protein interactions.</w:t>
      </w:r>
      <w:r>
        <w:rPr>
          <w:i/>
          <w:iCs/>
          <w:sz w:val="22"/>
        </w:rPr>
        <w:t xml:space="preserve"> BMC Bioinformatics</w:t>
      </w:r>
      <w:r>
        <w:rPr>
          <w:sz w:val="22"/>
        </w:rPr>
        <w:t xml:space="preserve">, 5, 154. </w:t>
      </w:r>
    </w:p>
    <w:p w:rsidR="00F10E08" w:rsidRDefault="00F10E08">
      <w:pPr>
        <w:pStyle w:val="BodyText"/>
        <w:ind w:left="2160"/>
        <w:rPr>
          <w:sz w:val="22"/>
        </w:rPr>
      </w:pPr>
      <w:r>
        <w:rPr>
          <w:sz w:val="22"/>
        </w:rPr>
        <w:t xml:space="preserve"> </w:t>
      </w:r>
    </w:p>
    <w:p w:rsidR="00F10E08" w:rsidRDefault="00F10E08">
      <w:pPr>
        <w:pStyle w:val="BodyText"/>
        <w:rPr>
          <w:sz w:val="22"/>
        </w:rPr>
      </w:pPr>
      <w:r>
        <w:rPr>
          <w:sz w:val="22"/>
        </w:rPr>
        <w:t xml:space="preserve">[70] Y. Liu, </w:t>
      </w:r>
      <w:r>
        <w:rPr>
          <w:b/>
          <w:bCs/>
          <w:sz w:val="22"/>
        </w:rPr>
        <w:t>H. Zhao</w:t>
      </w:r>
      <w:r>
        <w:rPr>
          <w:sz w:val="22"/>
        </w:rPr>
        <w:t xml:space="preserve"> (2004) A computational approach for ordering signal transduction pathway components from genomics and proteomics data. </w:t>
      </w:r>
      <w:r>
        <w:rPr>
          <w:i/>
          <w:iCs/>
          <w:sz w:val="22"/>
        </w:rPr>
        <w:t>BMC Bioinformatics</w:t>
      </w:r>
      <w:r>
        <w:rPr>
          <w:sz w:val="22"/>
        </w:rPr>
        <w:t>, 5, 158.</w:t>
      </w:r>
    </w:p>
    <w:p w:rsidR="00F10E08" w:rsidRDefault="00F10E08">
      <w:pPr>
        <w:pStyle w:val="BodyText"/>
        <w:ind w:left="2160"/>
        <w:rPr>
          <w:sz w:val="22"/>
        </w:rPr>
      </w:pPr>
    </w:p>
    <w:p w:rsidR="00F10E08" w:rsidRDefault="00F10E08">
      <w:pPr>
        <w:pStyle w:val="BodyText"/>
        <w:rPr>
          <w:sz w:val="22"/>
        </w:rPr>
      </w:pPr>
      <w:r>
        <w:rPr>
          <w:sz w:val="22"/>
        </w:rPr>
        <w:t xml:space="preserve">[71] F. H. Wilson, A. Hariri, A. </w:t>
      </w:r>
      <w:proofErr w:type="spellStart"/>
      <w:r>
        <w:rPr>
          <w:sz w:val="22"/>
        </w:rPr>
        <w:t>Farhi</w:t>
      </w:r>
      <w:proofErr w:type="spellEnd"/>
      <w:r>
        <w:rPr>
          <w:sz w:val="22"/>
        </w:rPr>
        <w:t xml:space="preserve">, </w:t>
      </w:r>
      <w:r>
        <w:rPr>
          <w:b/>
          <w:bCs/>
          <w:sz w:val="22"/>
        </w:rPr>
        <w:t>H. Zhao</w:t>
      </w:r>
      <w:r>
        <w:rPr>
          <w:sz w:val="22"/>
        </w:rPr>
        <w:t xml:space="preserve">, K. F. Petersen, H. R. </w:t>
      </w:r>
      <w:proofErr w:type="spellStart"/>
      <w:r>
        <w:rPr>
          <w:sz w:val="22"/>
        </w:rPr>
        <w:t>Toka</w:t>
      </w:r>
      <w:proofErr w:type="spellEnd"/>
      <w:r>
        <w:rPr>
          <w:sz w:val="22"/>
        </w:rPr>
        <w:t xml:space="preserve">, C. Nelson-Williams, K. M. Raja, M. </w:t>
      </w:r>
      <w:proofErr w:type="spellStart"/>
      <w:r>
        <w:rPr>
          <w:sz w:val="22"/>
        </w:rPr>
        <w:t>Kashgarian</w:t>
      </w:r>
      <w:proofErr w:type="spellEnd"/>
      <w:r>
        <w:rPr>
          <w:sz w:val="22"/>
        </w:rPr>
        <w:t xml:space="preserve">, G. I. Shulman, S. J. Scheinman, R. P. </w:t>
      </w:r>
      <w:proofErr w:type="spellStart"/>
      <w:r>
        <w:rPr>
          <w:sz w:val="22"/>
        </w:rPr>
        <w:t>Lifton</w:t>
      </w:r>
      <w:proofErr w:type="spellEnd"/>
      <w:r>
        <w:rPr>
          <w:sz w:val="22"/>
        </w:rPr>
        <w:t xml:space="preserve"> RP (2004) A cluster of metabolic defects caused by mutation in a mitochondrial tRNA. </w:t>
      </w:r>
      <w:r>
        <w:rPr>
          <w:i/>
          <w:iCs/>
          <w:sz w:val="22"/>
        </w:rPr>
        <w:t>Science</w:t>
      </w:r>
      <w:r>
        <w:rPr>
          <w:sz w:val="22"/>
        </w:rPr>
        <w:t>, 306: 1190-1194</w:t>
      </w:r>
      <w:r w:rsidR="00C210B2">
        <w:rPr>
          <w:sz w:val="22"/>
        </w:rPr>
        <w:t>.</w:t>
      </w:r>
    </w:p>
    <w:p w:rsidR="00F10E08" w:rsidRDefault="00F10E08">
      <w:pPr>
        <w:pStyle w:val="BodyText"/>
        <w:rPr>
          <w:sz w:val="22"/>
        </w:rPr>
      </w:pPr>
    </w:p>
    <w:p w:rsidR="005E5050" w:rsidRPr="005E5050" w:rsidRDefault="005E5050">
      <w:pPr>
        <w:pStyle w:val="BodyText"/>
        <w:rPr>
          <w:b/>
          <w:sz w:val="22"/>
        </w:rPr>
      </w:pPr>
      <w:r w:rsidRPr="005E5050">
        <w:rPr>
          <w:b/>
          <w:sz w:val="22"/>
        </w:rPr>
        <w:t>2005 (21)</w:t>
      </w:r>
    </w:p>
    <w:p w:rsidR="005E5050" w:rsidRDefault="005E5050">
      <w:pPr>
        <w:pStyle w:val="BodyText"/>
        <w:rPr>
          <w:sz w:val="22"/>
        </w:rPr>
      </w:pPr>
    </w:p>
    <w:p w:rsidR="00F10E08" w:rsidRDefault="00F10E08">
      <w:pPr>
        <w:pStyle w:val="BodyText"/>
        <w:rPr>
          <w:sz w:val="22"/>
        </w:rPr>
      </w:pPr>
      <w:r>
        <w:rPr>
          <w:sz w:val="22"/>
        </w:rPr>
        <w:lastRenderedPageBreak/>
        <w:t xml:space="preserve">[72] N. </w:t>
      </w:r>
      <w:proofErr w:type="spellStart"/>
      <w:r>
        <w:rPr>
          <w:sz w:val="22"/>
        </w:rPr>
        <w:t>Carriero</w:t>
      </w:r>
      <w:proofErr w:type="spellEnd"/>
      <w:r>
        <w:rPr>
          <w:sz w:val="22"/>
        </w:rPr>
        <w:t xml:space="preserve">, M. V. Osier, K-H Cheung, P. L. Miller, M. Gerstein, </w:t>
      </w:r>
      <w:r>
        <w:rPr>
          <w:b/>
          <w:bCs/>
          <w:sz w:val="22"/>
        </w:rPr>
        <w:t>H. Zhao</w:t>
      </w:r>
      <w:r>
        <w:rPr>
          <w:sz w:val="22"/>
        </w:rPr>
        <w:t xml:space="preserve">, B. Wu, S. Rifkin, J. Chang, H. Zhang, K. White, K. Williams, M. Schultz (2005) A 'High Productivity/Low Maintenance' approach to high performance computation for biomedicine: Four Case Studies. </w:t>
      </w:r>
      <w:r>
        <w:rPr>
          <w:i/>
          <w:iCs/>
          <w:sz w:val="22"/>
        </w:rPr>
        <w:t>Journal of American Medical Informatics Association</w:t>
      </w:r>
      <w:r>
        <w:rPr>
          <w:sz w:val="22"/>
        </w:rPr>
        <w:t>, 12: 90-98</w:t>
      </w:r>
      <w:r>
        <w:rPr>
          <w:i/>
          <w:iCs/>
          <w:sz w:val="22"/>
        </w:rPr>
        <w:t>.</w:t>
      </w:r>
    </w:p>
    <w:p w:rsidR="00F10E08" w:rsidRDefault="00F10E08">
      <w:pPr>
        <w:pStyle w:val="BodyText"/>
        <w:rPr>
          <w:sz w:val="22"/>
        </w:rPr>
      </w:pPr>
    </w:p>
    <w:p w:rsidR="00F10E08" w:rsidRDefault="00F10E08">
      <w:pPr>
        <w:autoSpaceDE w:val="0"/>
        <w:autoSpaceDN w:val="0"/>
        <w:adjustRightInd w:val="0"/>
        <w:rPr>
          <w:sz w:val="22"/>
        </w:rPr>
      </w:pPr>
      <w:r>
        <w:rPr>
          <w:sz w:val="22"/>
        </w:rPr>
        <w:t xml:space="preserve">[73] K. Zhang, F. Sun, </w:t>
      </w:r>
      <w:r>
        <w:rPr>
          <w:b/>
          <w:bCs/>
          <w:sz w:val="22"/>
        </w:rPr>
        <w:t>H. Zhao</w:t>
      </w:r>
      <w:r>
        <w:rPr>
          <w:sz w:val="22"/>
        </w:rPr>
        <w:t xml:space="preserve">. (2005) HAPLORE: A program for haplotype reconstruction in general pedigrees without recombination. </w:t>
      </w:r>
      <w:r>
        <w:rPr>
          <w:i/>
          <w:iCs/>
          <w:sz w:val="22"/>
        </w:rPr>
        <w:t>Bioinformatics</w:t>
      </w:r>
      <w:r>
        <w:rPr>
          <w:sz w:val="22"/>
        </w:rPr>
        <w:t>, 21: 90-103.</w:t>
      </w:r>
    </w:p>
    <w:p w:rsidR="00F10E08" w:rsidRDefault="00F10E08">
      <w:pPr>
        <w:pStyle w:val="BodyText"/>
        <w:rPr>
          <w:sz w:val="22"/>
        </w:rPr>
      </w:pPr>
    </w:p>
    <w:p w:rsidR="00F10E08" w:rsidRDefault="00F10E08">
      <w:pPr>
        <w:pStyle w:val="BodyTextIndent"/>
        <w:ind w:left="0"/>
        <w:rPr>
          <w:rFonts w:eastAsia="Arial Unicode MS"/>
        </w:rPr>
      </w:pPr>
      <w:r>
        <w:t xml:space="preserve">[74] G. Zou, </w:t>
      </w:r>
      <w:r>
        <w:rPr>
          <w:b/>
          <w:bCs/>
        </w:rPr>
        <w:t>H. Zhao</w:t>
      </w:r>
      <w:r>
        <w:t xml:space="preserve"> (2005) Family-based association tests for different family structures using pooled DNA. </w:t>
      </w:r>
      <w:r>
        <w:rPr>
          <w:i/>
          <w:iCs/>
        </w:rPr>
        <w:t xml:space="preserve">Annals of Human Genetics, </w:t>
      </w:r>
      <w:r>
        <w:t>69: 429-442.</w:t>
      </w:r>
    </w:p>
    <w:p w:rsidR="00F10E08" w:rsidRDefault="00F10E08">
      <w:pPr>
        <w:ind w:left="720"/>
        <w:rPr>
          <w:sz w:val="22"/>
        </w:rPr>
      </w:pPr>
    </w:p>
    <w:p w:rsidR="00F10E08" w:rsidRDefault="00F10E08">
      <w:pPr>
        <w:pStyle w:val="BodyText"/>
        <w:rPr>
          <w:sz w:val="22"/>
        </w:rPr>
      </w:pPr>
      <w:r>
        <w:rPr>
          <w:sz w:val="22"/>
        </w:rPr>
        <w:t xml:space="preserve">[75] Z. Guan, </w:t>
      </w:r>
      <w:r>
        <w:rPr>
          <w:b/>
          <w:bCs/>
          <w:sz w:val="22"/>
        </w:rPr>
        <w:t xml:space="preserve">H. Zhao </w:t>
      </w:r>
      <w:r>
        <w:rPr>
          <w:sz w:val="22"/>
        </w:rPr>
        <w:t xml:space="preserve">(2005) A semiparametric approach for marker gene selection based on gene expression data. </w:t>
      </w:r>
      <w:r>
        <w:rPr>
          <w:i/>
          <w:iCs/>
          <w:sz w:val="22"/>
        </w:rPr>
        <w:t xml:space="preserve">Bioinformatics, </w:t>
      </w:r>
      <w:r>
        <w:rPr>
          <w:sz w:val="22"/>
        </w:rPr>
        <w:t>21: 529-536.</w:t>
      </w:r>
    </w:p>
    <w:p w:rsidR="00F10E08" w:rsidRDefault="00F10E08">
      <w:pPr>
        <w:ind w:left="720"/>
        <w:rPr>
          <w:sz w:val="22"/>
        </w:rPr>
      </w:pPr>
    </w:p>
    <w:p w:rsidR="00F10E08" w:rsidRDefault="00F10E08">
      <w:pPr>
        <w:rPr>
          <w:sz w:val="22"/>
        </w:rPr>
      </w:pPr>
      <w:r>
        <w:rPr>
          <w:sz w:val="22"/>
        </w:rPr>
        <w:t xml:space="preserve">[76] L. Chen, </w:t>
      </w:r>
      <w:r>
        <w:rPr>
          <w:b/>
          <w:bCs/>
          <w:sz w:val="22"/>
        </w:rPr>
        <w:t>H. Zhao</w:t>
      </w:r>
      <w:r>
        <w:rPr>
          <w:sz w:val="22"/>
        </w:rPr>
        <w:t xml:space="preserve"> (2005) Integrating mRNA decay information into co-regulation study. </w:t>
      </w:r>
      <w:r>
        <w:rPr>
          <w:i/>
          <w:iCs/>
          <w:sz w:val="22"/>
        </w:rPr>
        <w:t>Journal of Computer Science and Technology,</w:t>
      </w:r>
      <w:r>
        <w:rPr>
          <w:sz w:val="22"/>
        </w:rPr>
        <w:t xml:space="preserve"> 20: 434-438.</w:t>
      </w:r>
    </w:p>
    <w:p w:rsidR="00F10E08" w:rsidRDefault="00F10E08">
      <w:pPr>
        <w:ind w:left="2160"/>
        <w:rPr>
          <w:sz w:val="22"/>
        </w:rPr>
      </w:pPr>
    </w:p>
    <w:p w:rsidR="00F10E08" w:rsidRDefault="00F10E08">
      <w:pPr>
        <w:rPr>
          <w:i/>
          <w:iCs/>
          <w:sz w:val="22"/>
        </w:rPr>
      </w:pPr>
      <w:r>
        <w:rPr>
          <w:sz w:val="22"/>
        </w:rPr>
        <w:t xml:space="preserve">[77] M. Holford, N. Li, P. Nadkarni, </w:t>
      </w:r>
      <w:r>
        <w:rPr>
          <w:b/>
          <w:bCs/>
          <w:sz w:val="22"/>
        </w:rPr>
        <w:t>H. Zhao</w:t>
      </w:r>
      <w:r>
        <w:rPr>
          <w:sz w:val="22"/>
        </w:rPr>
        <w:t xml:space="preserve"> (2005) </w:t>
      </w:r>
      <w:proofErr w:type="spellStart"/>
      <w:r>
        <w:rPr>
          <w:sz w:val="22"/>
        </w:rPr>
        <w:t>VitaPad</w:t>
      </w:r>
      <w:proofErr w:type="spellEnd"/>
      <w:r>
        <w:rPr>
          <w:sz w:val="22"/>
        </w:rPr>
        <w:t xml:space="preserve">: visualization tools for the analysis of pathway data. </w:t>
      </w:r>
      <w:r>
        <w:rPr>
          <w:i/>
          <w:iCs/>
          <w:sz w:val="22"/>
        </w:rPr>
        <w:t xml:space="preserve">Bioinformatics, </w:t>
      </w:r>
      <w:r>
        <w:rPr>
          <w:sz w:val="22"/>
        </w:rPr>
        <w:t>21: 1596-1602.</w:t>
      </w:r>
    </w:p>
    <w:p w:rsidR="00F10E08" w:rsidRDefault="00F10E08">
      <w:pPr>
        <w:ind w:left="2160"/>
        <w:rPr>
          <w:i/>
          <w:iCs/>
          <w:sz w:val="22"/>
        </w:rPr>
      </w:pPr>
    </w:p>
    <w:p w:rsidR="00F10E08" w:rsidRDefault="00F10E08">
      <w:pPr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 xml:space="preserve">[78] B. S. Kennedy, S. V. </w:t>
      </w:r>
      <w:proofErr w:type="spellStart"/>
      <w:r>
        <w:rPr>
          <w:sz w:val="22"/>
          <w:szCs w:val="22"/>
        </w:rPr>
        <w:t>Kasl</w:t>
      </w:r>
      <w:proofErr w:type="spellEnd"/>
      <w:r>
        <w:rPr>
          <w:sz w:val="22"/>
          <w:szCs w:val="22"/>
        </w:rPr>
        <w:t>, J. Lichtman,</w:t>
      </w:r>
      <w:r>
        <w:rPr>
          <w:b/>
          <w:bCs/>
          <w:sz w:val="22"/>
          <w:szCs w:val="22"/>
        </w:rPr>
        <w:t xml:space="preserve"> H. Zhao</w:t>
      </w:r>
      <w:r>
        <w:rPr>
          <w:sz w:val="22"/>
          <w:szCs w:val="22"/>
        </w:rPr>
        <w:t xml:space="preserve"> (2005) Predicting readmission stroke type among blacks and whites in California. </w:t>
      </w:r>
      <w:r>
        <w:rPr>
          <w:i/>
          <w:iCs/>
          <w:sz w:val="22"/>
          <w:szCs w:val="22"/>
        </w:rPr>
        <w:t>Journal of Stroke and Cerebrovascular Disease</w:t>
      </w:r>
      <w:r>
        <w:rPr>
          <w:sz w:val="22"/>
          <w:szCs w:val="22"/>
        </w:rPr>
        <w:t>,</w:t>
      </w:r>
      <w:r>
        <w:rPr>
          <w:i/>
          <w:iCs/>
          <w:sz w:val="22"/>
          <w:szCs w:val="22"/>
        </w:rPr>
        <w:t xml:space="preserve"> </w:t>
      </w:r>
      <w:r>
        <w:rPr>
          <w:sz w:val="22"/>
          <w:szCs w:val="22"/>
        </w:rPr>
        <w:t>14: 251-260.</w:t>
      </w:r>
    </w:p>
    <w:p w:rsidR="00F10E08" w:rsidRDefault="00F10E08">
      <w:pPr>
        <w:ind w:left="2160"/>
        <w:rPr>
          <w:i/>
          <w:iCs/>
          <w:sz w:val="22"/>
        </w:rPr>
      </w:pPr>
    </w:p>
    <w:p w:rsidR="00F10E08" w:rsidRDefault="00F10E08">
      <w:pPr>
        <w:pStyle w:val="PlainText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[79] Y. Lai, </w:t>
      </w:r>
      <w:r>
        <w:rPr>
          <w:rFonts w:ascii="Times New Roman" w:hAnsi="Times New Roman"/>
          <w:b/>
          <w:bCs/>
          <w:sz w:val="22"/>
        </w:rPr>
        <w:t>H. Zhao</w:t>
      </w:r>
      <w:r>
        <w:rPr>
          <w:rFonts w:ascii="Times New Roman" w:hAnsi="Times New Roman"/>
          <w:sz w:val="22"/>
        </w:rPr>
        <w:t xml:space="preserve"> (2005) A statistical method to detect chromosomal regions with DNA copy number alterations using SNP-array-based CGH data. </w:t>
      </w:r>
      <w:r>
        <w:rPr>
          <w:rFonts w:ascii="Times New Roman" w:hAnsi="Times New Roman"/>
          <w:i/>
          <w:iCs/>
          <w:sz w:val="22"/>
        </w:rPr>
        <w:t>Computational Biology and Chemistry</w:t>
      </w:r>
      <w:r>
        <w:rPr>
          <w:rFonts w:ascii="Times New Roman" w:hAnsi="Times New Roman"/>
          <w:sz w:val="22"/>
        </w:rPr>
        <w:t>, 29: 47-54</w:t>
      </w:r>
      <w:r>
        <w:rPr>
          <w:rFonts w:ascii="Times New Roman" w:hAnsi="Times New Roman"/>
          <w:i/>
          <w:iCs/>
          <w:sz w:val="22"/>
        </w:rPr>
        <w:t>.</w:t>
      </w:r>
    </w:p>
    <w:p w:rsidR="00F10E08" w:rsidRDefault="00F10E08">
      <w:pPr>
        <w:rPr>
          <w:rFonts w:ascii="Arial Unicode MS" w:eastAsia="Arial Unicode MS" w:hAnsi="Arial Unicode MS" w:cs="Arial Unicode MS"/>
        </w:rPr>
      </w:pPr>
    </w:p>
    <w:p w:rsidR="00F10E08" w:rsidRDefault="00F10E08">
      <w:pPr>
        <w:rPr>
          <w:sz w:val="22"/>
        </w:rPr>
      </w:pPr>
      <w:r>
        <w:rPr>
          <w:sz w:val="22"/>
          <w:szCs w:val="22"/>
        </w:rPr>
        <w:t xml:space="preserve">[80] B. Z. Yang, </w:t>
      </w:r>
      <w:r>
        <w:rPr>
          <w:b/>
          <w:bCs/>
          <w:sz w:val="22"/>
          <w:szCs w:val="22"/>
        </w:rPr>
        <w:t>H. Zhao</w:t>
      </w:r>
      <w:r>
        <w:rPr>
          <w:sz w:val="22"/>
          <w:szCs w:val="22"/>
        </w:rPr>
        <w:t xml:space="preserve">, H. R. </w:t>
      </w:r>
      <w:proofErr w:type="spellStart"/>
      <w:r>
        <w:rPr>
          <w:sz w:val="22"/>
          <w:szCs w:val="22"/>
        </w:rPr>
        <w:t>Kranzler</w:t>
      </w:r>
      <w:proofErr w:type="spellEnd"/>
      <w:r>
        <w:rPr>
          <w:sz w:val="22"/>
          <w:szCs w:val="22"/>
        </w:rPr>
        <w:t xml:space="preserve">, J. Gelernter (2005) Practical population group assignment with selected informative markers: Characteristics and properties of Bayesian clustering via STRUCTURE. </w:t>
      </w:r>
      <w:r>
        <w:rPr>
          <w:i/>
          <w:iCs/>
          <w:sz w:val="22"/>
          <w:szCs w:val="22"/>
        </w:rPr>
        <w:t>Genet Epidemiology,</w:t>
      </w:r>
      <w:r>
        <w:rPr>
          <w:i/>
          <w:iCs/>
        </w:rPr>
        <w:t xml:space="preserve"> </w:t>
      </w:r>
      <w:r>
        <w:rPr>
          <w:sz w:val="22"/>
        </w:rPr>
        <w:t>28: 302-312.</w:t>
      </w:r>
    </w:p>
    <w:p w:rsidR="00F10E08" w:rsidRDefault="00F10E08">
      <w:pPr>
        <w:ind w:left="2160"/>
        <w:rPr>
          <w:sz w:val="22"/>
          <w:szCs w:val="22"/>
        </w:rPr>
      </w:pPr>
    </w:p>
    <w:p w:rsidR="00F10E08" w:rsidRDefault="00F10E08">
      <w:pPr>
        <w:rPr>
          <w:sz w:val="22"/>
          <w:szCs w:val="22"/>
        </w:rPr>
      </w:pPr>
      <w:r>
        <w:rPr>
          <w:sz w:val="22"/>
          <w:szCs w:val="22"/>
        </w:rPr>
        <w:t xml:space="preserve">[81] S. S. Zhang, X. Xu, J. Li, M. G. Liu, </w:t>
      </w:r>
      <w:r>
        <w:rPr>
          <w:b/>
          <w:bCs/>
          <w:sz w:val="22"/>
          <w:szCs w:val="22"/>
        </w:rPr>
        <w:t>H. Zhao</w:t>
      </w:r>
      <w:r>
        <w:rPr>
          <w:sz w:val="22"/>
          <w:szCs w:val="22"/>
        </w:rPr>
        <w:t xml:space="preserve">, M. B. Soares, C. J. Barnstable, X. Y. Fu (2005) Comprehensive in silico functional specification of mouse retina transcripts. </w:t>
      </w:r>
      <w:r>
        <w:rPr>
          <w:i/>
          <w:iCs/>
          <w:sz w:val="22"/>
          <w:szCs w:val="22"/>
        </w:rPr>
        <w:t>BMC Genomics</w:t>
      </w:r>
      <w:r>
        <w:rPr>
          <w:sz w:val="22"/>
          <w:szCs w:val="22"/>
        </w:rPr>
        <w:t>, 6: 40.</w:t>
      </w:r>
    </w:p>
    <w:p w:rsidR="00F10E08" w:rsidRDefault="00F10E08">
      <w:pPr>
        <w:ind w:left="2160"/>
        <w:rPr>
          <w:sz w:val="22"/>
          <w:szCs w:val="22"/>
        </w:rPr>
      </w:pPr>
    </w:p>
    <w:p w:rsidR="00F10E08" w:rsidRDefault="00F10E08">
      <w:pPr>
        <w:rPr>
          <w:rStyle w:val="smalltext1"/>
          <w:rFonts w:ascii="Times New Roman" w:hAnsi="Times New Roman"/>
          <w:sz w:val="22"/>
          <w:szCs w:val="22"/>
        </w:rPr>
      </w:pPr>
      <w:r>
        <w:rPr>
          <w:sz w:val="22"/>
          <w:szCs w:val="22"/>
        </w:rPr>
        <w:t xml:space="preserve">[82] L. Chen, </w:t>
      </w:r>
      <w:r>
        <w:rPr>
          <w:b/>
          <w:bCs/>
          <w:sz w:val="22"/>
          <w:szCs w:val="22"/>
        </w:rPr>
        <w:t>H. Zhao</w:t>
      </w:r>
      <w:r>
        <w:rPr>
          <w:sz w:val="22"/>
          <w:szCs w:val="22"/>
        </w:rPr>
        <w:t xml:space="preserve"> (2005) </w:t>
      </w:r>
      <w:r>
        <w:rPr>
          <w:rStyle w:val="xcitationtitle1"/>
          <w:rFonts w:ascii="Times New Roman" w:hAnsi="Times New Roman"/>
          <w:b w:val="0"/>
          <w:bCs w:val="0"/>
          <w:sz w:val="22"/>
          <w:szCs w:val="22"/>
        </w:rPr>
        <w:t>Gene expression analysis reveals that histone deacetylation sites may serve as partitions of chromatin gene expression domains.</w:t>
      </w:r>
      <w:r>
        <w:rPr>
          <w:b/>
          <w:bCs/>
          <w:sz w:val="22"/>
          <w:szCs w:val="22"/>
        </w:rPr>
        <w:t xml:space="preserve"> </w:t>
      </w:r>
      <w:r>
        <w:rPr>
          <w:rStyle w:val="smalltext1"/>
          <w:rFonts w:ascii="Times New Roman" w:hAnsi="Times New Roman"/>
          <w:i/>
          <w:iCs/>
          <w:sz w:val="22"/>
          <w:szCs w:val="22"/>
        </w:rPr>
        <w:t>BMC Genomics</w:t>
      </w:r>
      <w:r w:rsidR="003D5519">
        <w:rPr>
          <w:rStyle w:val="smalltext1"/>
          <w:rFonts w:ascii="Times New Roman" w:hAnsi="Times New Roman"/>
          <w:iCs/>
          <w:sz w:val="22"/>
          <w:szCs w:val="22"/>
        </w:rPr>
        <w:t>,</w:t>
      </w:r>
      <w:r>
        <w:rPr>
          <w:rStyle w:val="smalltext1"/>
          <w:rFonts w:ascii="Times New Roman" w:hAnsi="Times New Roman"/>
          <w:sz w:val="22"/>
          <w:szCs w:val="22"/>
        </w:rPr>
        <w:t xml:space="preserve"> 6: 44.</w:t>
      </w:r>
    </w:p>
    <w:p w:rsidR="00F10E08" w:rsidRDefault="00F10E08">
      <w:pPr>
        <w:pStyle w:val="PlainText"/>
        <w:rPr>
          <w:rFonts w:ascii="Times New Roman" w:hAnsi="Times New Roman"/>
          <w:i/>
          <w:iCs/>
          <w:sz w:val="22"/>
          <w:szCs w:val="22"/>
        </w:rPr>
      </w:pPr>
    </w:p>
    <w:p w:rsidR="00F10E08" w:rsidRDefault="00F10E08">
      <w:pPr>
        <w:pStyle w:val="PlainText"/>
        <w:rPr>
          <w:rFonts w:ascii="Times New Roman" w:hAnsi="Times New Roman"/>
          <w:sz w:val="22"/>
          <w:szCs w:val="45"/>
        </w:rPr>
      </w:pPr>
      <w:r>
        <w:rPr>
          <w:rFonts w:ascii="Times New Roman" w:hAnsi="Times New Roman"/>
          <w:sz w:val="22"/>
          <w:szCs w:val="22"/>
        </w:rPr>
        <w:t xml:space="preserve">[83] G. </w:t>
      </w:r>
      <w:proofErr w:type="spellStart"/>
      <w:r>
        <w:rPr>
          <w:rFonts w:ascii="Times New Roman" w:hAnsi="Times New Roman"/>
          <w:sz w:val="22"/>
          <w:szCs w:val="22"/>
        </w:rPr>
        <w:t>Mor</w:t>
      </w:r>
      <w:proofErr w:type="spellEnd"/>
      <w:r>
        <w:rPr>
          <w:rFonts w:ascii="Times New Roman" w:hAnsi="Times New Roman"/>
          <w:sz w:val="22"/>
          <w:szCs w:val="22"/>
        </w:rPr>
        <w:t xml:space="preserve">, I. </w:t>
      </w:r>
      <w:proofErr w:type="spellStart"/>
      <w:r>
        <w:rPr>
          <w:rFonts w:ascii="Times New Roman" w:hAnsi="Times New Roman"/>
          <w:sz w:val="22"/>
          <w:szCs w:val="22"/>
        </w:rPr>
        <w:t>Visintin</w:t>
      </w:r>
      <w:proofErr w:type="spellEnd"/>
      <w:r>
        <w:rPr>
          <w:rFonts w:ascii="Times New Roman" w:hAnsi="Times New Roman"/>
          <w:sz w:val="22"/>
          <w:szCs w:val="22"/>
        </w:rPr>
        <w:t xml:space="preserve">, Y. Lai , </w:t>
      </w:r>
      <w:r>
        <w:rPr>
          <w:rFonts w:ascii="Times New Roman" w:hAnsi="Times New Roman"/>
          <w:b/>
          <w:bCs/>
          <w:sz w:val="22"/>
          <w:szCs w:val="22"/>
        </w:rPr>
        <w:t>H. Zhao</w:t>
      </w:r>
      <w:r>
        <w:rPr>
          <w:rFonts w:ascii="Times New Roman" w:hAnsi="Times New Roman"/>
          <w:sz w:val="22"/>
          <w:szCs w:val="22"/>
        </w:rPr>
        <w:t xml:space="preserve">, P. Schwartz, T. Rutherford, L. Yue, P. Bray-Ward, D. Ward (2005) Serum protein markers for early detection of ovarian cancer.  </w:t>
      </w:r>
      <w:r>
        <w:rPr>
          <w:rFonts w:ascii="Times New Roman" w:hAnsi="Times New Roman"/>
          <w:i/>
          <w:iCs/>
          <w:sz w:val="22"/>
          <w:szCs w:val="45"/>
        </w:rPr>
        <w:t>Proceedings of the National Academy of Sciences,</w:t>
      </w:r>
      <w:r>
        <w:rPr>
          <w:rFonts w:ascii="Times New Roman" w:hAnsi="Times New Roman"/>
          <w:sz w:val="22"/>
        </w:rPr>
        <w:t xml:space="preserve"> 102: 7677-7682</w:t>
      </w:r>
      <w:r>
        <w:rPr>
          <w:rFonts w:ascii="Times New Roman" w:hAnsi="Times New Roman"/>
          <w:i/>
          <w:iCs/>
          <w:sz w:val="22"/>
        </w:rPr>
        <w:t>.</w:t>
      </w:r>
    </w:p>
    <w:p w:rsidR="00F10E08" w:rsidRDefault="00F10E08">
      <w:pPr>
        <w:pStyle w:val="PlainText"/>
        <w:ind w:left="2160"/>
        <w:rPr>
          <w:rFonts w:ascii="Times New Roman" w:hAnsi="Times New Roman"/>
          <w:sz w:val="22"/>
          <w:szCs w:val="45"/>
        </w:rPr>
      </w:pPr>
    </w:p>
    <w:p w:rsidR="00F10E08" w:rsidRDefault="00F10E08">
      <w:pPr>
        <w:autoSpaceDE w:val="0"/>
        <w:autoSpaceDN w:val="0"/>
        <w:adjustRightInd w:val="0"/>
        <w:rPr>
          <w:sz w:val="22"/>
          <w:szCs w:val="28"/>
        </w:rPr>
      </w:pPr>
      <w:r>
        <w:rPr>
          <w:sz w:val="22"/>
          <w:szCs w:val="28"/>
        </w:rPr>
        <w:t xml:space="preserve">[84] </w:t>
      </w:r>
      <w:r>
        <w:rPr>
          <w:sz w:val="22"/>
        </w:rPr>
        <w:t xml:space="preserve">Y. Jiao, P. Jia, X. Wang, N. Su, S. Yu, D. Zhang, L. Ma, Q. Feng, Z. Jin, L. Li, Y. </w:t>
      </w:r>
      <w:proofErr w:type="spellStart"/>
      <w:r>
        <w:rPr>
          <w:sz w:val="22"/>
        </w:rPr>
        <w:t>Xue</w:t>
      </w:r>
      <w:proofErr w:type="spellEnd"/>
      <w:r>
        <w:rPr>
          <w:sz w:val="22"/>
        </w:rPr>
        <w:t xml:space="preserve">, Z. Cheng, </w:t>
      </w:r>
      <w:r>
        <w:rPr>
          <w:b/>
          <w:bCs/>
          <w:sz w:val="22"/>
        </w:rPr>
        <w:t>H. Zhao</w:t>
      </w:r>
      <w:r>
        <w:rPr>
          <w:sz w:val="22"/>
        </w:rPr>
        <w:t xml:space="preserve">, B. Han, X. W. Deng (2005) </w:t>
      </w:r>
      <w:r>
        <w:rPr>
          <w:sz w:val="22"/>
          <w:szCs w:val="28"/>
        </w:rPr>
        <w:t xml:space="preserve">A tiling microarray expression analysis of rice chromosome 4 suggests a chromosomal level regulation of transcription. </w:t>
      </w:r>
      <w:r>
        <w:rPr>
          <w:i/>
          <w:iCs/>
          <w:sz w:val="22"/>
          <w:szCs w:val="28"/>
        </w:rPr>
        <w:t>Plant Cell,</w:t>
      </w:r>
      <w:r>
        <w:rPr>
          <w:i/>
          <w:iCs/>
          <w:sz w:val="22"/>
        </w:rPr>
        <w:t xml:space="preserve"> </w:t>
      </w:r>
      <w:r>
        <w:rPr>
          <w:sz w:val="22"/>
        </w:rPr>
        <w:t>17: 1641-1657.</w:t>
      </w:r>
    </w:p>
    <w:p w:rsidR="00F10E08" w:rsidRDefault="00F10E08">
      <w:pPr>
        <w:autoSpaceDE w:val="0"/>
        <w:autoSpaceDN w:val="0"/>
        <w:adjustRightInd w:val="0"/>
        <w:ind w:left="2160"/>
        <w:rPr>
          <w:sz w:val="22"/>
          <w:szCs w:val="28"/>
        </w:rPr>
      </w:pPr>
    </w:p>
    <w:p w:rsidR="00F10E08" w:rsidRDefault="00F10E08">
      <w:pPr>
        <w:autoSpaceDE w:val="0"/>
        <w:autoSpaceDN w:val="0"/>
        <w:adjustRightInd w:val="0"/>
        <w:rPr>
          <w:i/>
          <w:iCs/>
          <w:sz w:val="22"/>
        </w:rPr>
      </w:pPr>
      <w:r>
        <w:rPr>
          <w:sz w:val="22"/>
        </w:rPr>
        <w:t xml:space="preserve">[85] N. Lin, </w:t>
      </w:r>
      <w:r>
        <w:rPr>
          <w:b/>
          <w:bCs/>
          <w:sz w:val="22"/>
        </w:rPr>
        <w:t>H. Zhao</w:t>
      </w:r>
      <w:r>
        <w:rPr>
          <w:sz w:val="22"/>
        </w:rPr>
        <w:t xml:space="preserve"> (2005) Are scale-free networks robust to measurement errors? </w:t>
      </w:r>
      <w:r>
        <w:rPr>
          <w:i/>
          <w:iCs/>
          <w:sz w:val="22"/>
        </w:rPr>
        <w:t>BMC Bioinformatics</w:t>
      </w:r>
      <w:r w:rsidR="008A1BD9">
        <w:rPr>
          <w:iCs/>
          <w:sz w:val="22"/>
        </w:rPr>
        <w:t>,</w:t>
      </w:r>
      <w:r>
        <w:rPr>
          <w:i/>
          <w:iCs/>
          <w:sz w:val="22"/>
        </w:rPr>
        <w:t xml:space="preserve"> </w:t>
      </w:r>
      <w:r>
        <w:rPr>
          <w:sz w:val="22"/>
        </w:rPr>
        <w:t>6: 119.</w:t>
      </w:r>
    </w:p>
    <w:p w:rsidR="00F10E08" w:rsidRDefault="00F10E08">
      <w:pPr>
        <w:autoSpaceDE w:val="0"/>
        <w:autoSpaceDN w:val="0"/>
        <w:adjustRightInd w:val="0"/>
        <w:ind w:left="2160"/>
        <w:rPr>
          <w:i/>
          <w:iCs/>
          <w:sz w:val="22"/>
        </w:rPr>
      </w:pPr>
    </w:p>
    <w:p w:rsidR="00F10E08" w:rsidRDefault="00F10E08">
      <w:pPr>
        <w:autoSpaceDE w:val="0"/>
        <w:autoSpaceDN w:val="0"/>
        <w:adjustRightInd w:val="0"/>
        <w:rPr>
          <w:i/>
          <w:iCs/>
          <w:sz w:val="22"/>
        </w:rPr>
      </w:pPr>
      <w:r>
        <w:rPr>
          <w:sz w:val="22"/>
        </w:rPr>
        <w:t xml:space="preserve">[86] Y. Liu, N. Liu, </w:t>
      </w:r>
      <w:r>
        <w:rPr>
          <w:b/>
          <w:bCs/>
          <w:sz w:val="22"/>
        </w:rPr>
        <w:t>H. Zhao</w:t>
      </w:r>
      <w:r>
        <w:rPr>
          <w:sz w:val="22"/>
        </w:rPr>
        <w:t xml:space="preserve"> (2005) Inferring protein-protein interactions through high throughput interaction data from diverse organisms. </w:t>
      </w:r>
      <w:r>
        <w:rPr>
          <w:i/>
          <w:iCs/>
          <w:sz w:val="22"/>
        </w:rPr>
        <w:t>Bioinformatics,</w:t>
      </w:r>
      <w:r>
        <w:rPr>
          <w:sz w:val="22"/>
        </w:rPr>
        <w:t xml:space="preserve"> 21: 3279-3285.</w:t>
      </w:r>
    </w:p>
    <w:p w:rsidR="00F10E08" w:rsidRDefault="00F10E08">
      <w:pPr>
        <w:autoSpaceDE w:val="0"/>
        <w:autoSpaceDN w:val="0"/>
        <w:adjustRightInd w:val="0"/>
        <w:ind w:left="2160"/>
        <w:rPr>
          <w:i/>
          <w:iCs/>
          <w:sz w:val="22"/>
        </w:rPr>
      </w:pPr>
    </w:p>
    <w:p w:rsidR="00F10E08" w:rsidRDefault="00F10E08">
      <w:pPr>
        <w:autoSpaceDE w:val="0"/>
        <w:autoSpaceDN w:val="0"/>
        <w:adjustRightInd w:val="0"/>
        <w:rPr>
          <w:sz w:val="22"/>
        </w:rPr>
      </w:pPr>
      <w:r>
        <w:rPr>
          <w:sz w:val="22"/>
        </w:rPr>
        <w:t xml:space="preserve">[87] L. Ma, N. Sun, X. Liu, Y. Jiao, </w:t>
      </w:r>
      <w:r>
        <w:rPr>
          <w:b/>
          <w:bCs/>
          <w:sz w:val="22"/>
        </w:rPr>
        <w:t>H. Zhao</w:t>
      </w:r>
      <w:r>
        <w:rPr>
          <w:sz w:val="22"/>
        </w:rPr>
        <w:t xml:space="preserve">, X. W. Deng (2005) Organ-specific expression of Arabidopsis genome during development. </w:t>
      </w:r>
      <w:r>
        <w:rPr>
          <w:i/>
          <w:iCs/>
          <w:sz w:val="22"/>
        </w:rPr>
        <w:t xml:space="preserve">Plant Physiology, </w:t>
      </w:r>
      <w:r>
        <w:rPr>
          <w:sz w:val="22"/>
        </w:rPr>
        <w:t>138: 80-91.</w:t>
      </w:r>
    </w:p>
    <w:p w:rsidR="00F10E08" w:rsidRDefault="00F10E08">
      <w:pPr>
        <w:autoSpaceDE w:val="0"/>
        <w:autoSpaceDN w:val="0"/>
        <w:adjustRightInd w:val="0"/>
        <w:ind w:left="2160"/>
        <w:rPr>
          <w:i/>
          <w:iCs/>
          <w:sz w:val="22"/>
        </w:rPr>
      </w:pPr>
    </w:p>
    <w:p w:rsidR="00F10E08" w:rsidRDefault="00F10E08">
      <w:pPr>
        <w:autoSpaceDE w:val="0"/>
        <w:autoSpaceDN w:val="0"/>
        <w:adjustRightInd w:val="0"/>
        <w:rPr>
          <w:i/>
          <w:iCs/>
          <w:sz w:val="22"/>
        </w:rPr>
      </w:pPr>
      <w:r>
        <w:rPr>
          <w:sz w:val="22"/>
        </w:rPr>
        <w:t xml:space="preserve">[88] F. W. </w:t>
      </w:r>
      <w:proofErr w:type="spellStart"/>
      <w:r>
        <w:rPr>
          <w:sz w:val="22"/>
        </w:rPr>
        <w:t>Lohoff</w:t>
      </w:r>
      <w:proofErr w:type="spellEnd"/>
      <w:r>
        <w:rPr>
          <w:sz w:val="22"/>
        </w:rPr>
        <w:t xml:space="preserve">, T. N. Ferraro, T. Sander, </w:t>
      </w:r>
      <w:r>
        <w:rPr>
          <w:b/>
          <w:bCs/>
          <w:sz w:val="22"/>
        </w:rPr>
        <w:t>H. Zhao</w:t>
      </w:r>
      <w:r>
        <w:rPr>
          <w:sz w:val="22"/>
        </w:rPr>
        <w:t xml:space="preserve">, J. P. Dahl, W. H. </w:t>
      </w:r>
      <w:proofErr w:type="spellStart"/>
      <w:r>
        <w:rPr>
          <w:sz w:val="22"/>
        </w:rPr>
        <w:t>Berrettini</w:t>
      </w:r>
      <w:proofErr w:type="spellEnd"/>
      <w:r>
        <w:rPr>
          <w:sz w:val="22"/>
        </w:rPr>
        <w:t xml:space="preserve">, R. J. </w:t>
      </w:r>
      <w:proofErr w:type="spellStart"/>
      <w:r>
        <w:rPr>
          <w:sz w:val="22"/>
        </w:rPr>
        <w:t>Buono</w:t>
      </w:r>
      <w:proofErr w:type="spellEnd"/>
      <w:r>
        <w:rPr>
          <w:sz w:val="22"/>
        </w:rPr>
        <w:t xml:space="preserve"> (2005) No association between common variations in the human alpha 2 subunit gene (ATP1A2) of the sodium-potassium-transporting ATPase and idiopathic generalized epilepsy. </w:t>
      </w:r>
      <w:r>
        <w:rPr>
          <w:i/>
          <w:iCs/>
          <w:sz w:val="22"/>
        </w:rPr>
        <w:t>Neuroscience Letters</w:t>
      </w:r>
      <w:r w:rsidR="0054335F">
        <w:rPr>
          <w:iCs/>
          <w:sz w:val="22"/>
        </w:rPr>
        <w:t>,</w:t>
      </w:r>
      <w:r>
        <w:rPr>
          <w:i/>
          <w:iCs/>
          <w:sz w:val="22"/>
        </w:rPr>
        <w:t xml:space="preserve"> </w:t>
      </w:r>
      <w:r>
        <w:rPr>
          <w:sz w:val="22"/>
        </w:rPr>
        <w:t>382:33-38.</w:t>
      </w:r>
    </w:p>
    <w:p w:rsidR="00F10E08" w:rsidRDefault="00F10E08">
      <w:pPr>
        <w:autoSpaceDE w:val="0"/>
        <w:autoSpaceDN w:val="0"/>
        <w:adjustRightInd w:val="0"/>
        <w:rPr>
          <w:i/>
          <w:iCs/>
          <w:sz w:val="22"/>
        </w:rPr>
      </w:pPr>
    </w:p>
    <w:p w:rsidR="00F10E08" w:rsidRDefault="00F10E08">
      <w:pPr>
        <w:rPr>
          <w:rFonts w:eastAsia="Arial Unicode MS"/>
          <w:sz w:val="22"/>
        </w:rPr>
      </w:pPr>
      <w:r>
        <w:rPr>
          <w:sz w:val="22"/>
        </w:rPr>
        <w:t xml:space="preserve">[89] L. Chen, </w:t>
      </w:r>
      <w:r>
        <w:rPr>
          <w:b/>
          <w:bCs/>
          <w:sz w:val="22"/>
        </w:rPr>
        <w:t>H. Zhao</w:t>
      </w:r>
      <w:r>
        <w:rPr>
          <w:sz w:val="22"/>
        </w:rPr>
        <w:t xml:space="preserve"> (2005) Negative correlation between compositional symmetries and local recombination rates. </w:t>
      </w:r>
      <w:r>
        <w:rPr>
          <w:i/>
          <w:iCs/>
          <w:sz w:val="22"/>
        </w:rPr>
        <w:t>Bioinformatics</w:t>
      </w:r>
      <w:r>
        <w:rPr>
          <w:sz w:val="22"/>
        </w:rPr>
        <w:t>, 21: 3951-1958</w:t>
      </w:r>
      <w:r>
        <w:rPr>
          <w:i/>
          <w:iCs/>
          <w:sz w:val="22"/>
        </w:rPr>
        <w:t xml:space="preserve">. </w:t>
      </w:r>
    </w:p>
    <w:p w:rsidR="00F10E08" w:rsidRDefault="00F10E08">
      <w:pPr>
        <w:ind w:left="720"/>
        <w:rPr>
          <w:sz w:val="22"/>
        </w:rPr>
      </w:pPr>
    </w:p>
    <w:p w:rsidR="00F10E08" w:rsidRDefault="00F10E08">
      <w:pPr>
        <w:rPr>
          <w:i/>
          <w:iCs/>
          <w:sz w:val="22"/>
        </w:rPr>
      </w:pPr>
      <w:r>
        <w:rPr>
          <w:sz w:val="22"/>
        </w:rPr>
        <w:t xml:space="preserve">[90] T. Huang, B. Wu, P. </w:t>
      </w:r>
      <w:proofErr w:type="spellStart"/>
      <w:r>
        <w:rPr>
          <w:sz w:val="22"/>
        </w:rPr>
        <w:t>Lizardi</w:t>
      </w:r>
      <w:proofErr w:type="spellEnd"/>
      <w:r>
        <w:rPr>
          <w:sz w:val="22"/>
        </w:rPr>
        <w:t xml:space="preserve">, </w:t>
      </w:r>
      <w:r>
        <w:rPr>
          <w:b/>
          <w:bCs/>
          <w:sz w:val="22"/>
        </w:rPr>
        <w:t>H. Zhao</w:t>
      </w:r>
      <w:r>
        <w:rPr>
          <w:sz w:val="22"/>
        </w:rPr>
        <w:t xml:space="preserve"> (2005) Detection of DNA copy number alterations using penalized least squares regression. </w:t>
      </w:r>
      <w:r>
        <w:rPr>
          <w:i/>
          <w:iCs/>
          <w:sz w:val="22"/>
        </w:rPr>
        <w:t xml:space="preserve">Bioinformatics, </w:t>
      </w:r>
      <w:r>
        <w:rPr>
          <w:sz w:val="22"/>
        </w:rPr>
        <w:t>21: 3811-3817</w:t>
      </w:r>
      <w:r>
        <w:rPr>
          <w:i/>
          <w:iCs/>
          <w:sz w:val="22"/>
        </w:rPr>
        <w:t>.</w:t>
      </w:r>
    </w:p>
    <w:p w:rsidR="00F10E08" w:rsidRDefault="00F10E08">
      <w:pPr>
        <w:ind w:left="2160"/>
        <w:rPr>
          <w:i/>
          <w:iCs/>
          <w:sz w:val="22"/>
        </w:rPr>
      </w:pPr>
    </w:p>
    <w:p w:rsidR="00F10E08" w:rsidRDefault="00F10E08">
      <w:pPr>
        <w:rPr>
          <w:i/>
          <w:iCs/>
          <w:sz w:val="22"/>
          <w:szCs w:val="22"/>
        </w:rPr>
      </w:pPr>
      <w:r>
        <w:rPr>
          <w:sz w:val="22"/>
          <w:szCs w:val="22"/>
        </w:rPr>
        <w:t xml:space="preserve">[91] B-Z Yang, </w:t>
      </w:r>
      <w:r>
        <w:rPr>
          <w:b/>
          <w:bCs/>
          <w:sz w:val="22"/>
          <w:szCs w:val="22"/>
        </w:rPr>
        <w:t>H. Zhao</w:t>
      </w:r>
      <w:r>
        <w:rPr>
          <w:sz w:val="22"/>
          <w:szCs w:val="22"/>
        </w:rPr>
        <w:t xml:space="preserve">, H. R. </w:t>
      </w:r>
      <w:proofErr w:type="spellStart"/>
      <w:r>
        <w:rPr>
          <w:sz w:val="22"/>
          <w:szCs w:val="22"/>
        </w:rPr>
        <w:t>Kranzler</w:t>
      </w:r>
      <w:proofErr w:type="spellEnd"/>
      <w:r>
        <w:rPr>
          <w:sz w:val="22"/>
          <w:szCs w:val="22"/>
        </w:rPr>
        <w:t xml:space="preserve">, J. Gelernter (2005) Characterization of a likelihood based method and effects of markers informativeness in evaluation of admixture and population group assignment. </w:t>
      </w:r>
      <w:r>
        <w:rPr>
          <w:i/>
          <w:iCs/>
          <w:sz w:val="22"/>
          <w:szCs w:val="22"/>
        </w:rPr>
        <w:t xml:space="preserve">BMC Genetics, </w:t>
      </w:r>
      <w:r>
        <w:rPr>
          <w:sz w:val="22"/>
          <w:szCs w:val="22"/>
        </w:rPr>
        <w:t>6:50</w:t>
      </w:r>
      <w:r>
        <w:rPr>
          <w:i/>
          <w:iCs/>
          <w:sz w:val="22"/>
          <w:szCs w:val="22"/>
        </w:rPr>
        <w:t>.</w:t>
      </w:r>
    </w:p>
    <w:p w:rsidR="00F10E08" w:rsidRDefault="00F10E08">
      <w:pPr>
        <w:ind w:left="2160"/>
        <w:rPr>
          <w:i/>
          <w:iCs/>
          <w:sz w:val="22"/>
          <w:szCs w:val="22"/>
        </w:rPr>
      </w:pPr>
    </w:p>
    <w:p w:rsidR="00F10E08" w:rsidRDefault="00F10E08">
      <w:pPr>
        <w:rPr>
          <w:sz w:val="22"/>
          <w:szCs w:val="22"/>
        </w:rPr>
      </w:pPr>
      <w:r>
        <w:rPr>
          <w:sz w:val="22"/>
          <w:szCs w:val="22"/>
        </w:rPr>
        <w:t xml:space="preserve">[92] L. Ma, C. Chen, X. Liu, Y. Jiao, N. Su, L. Li, X. Wang, M. Cao, N. Sun, X. Zhang, J. Bao, J. Li, S. Pedersen, L. </w:t>
      </w:r>
      <w:proofErr w:type="spellStart"/>
      <w:r>
        <w:rPr>
          <w:sz w:val="22"/>
          <w:szCs w:val="22"/>
        </w:rPr>
        <w:t>Bolund</w:t>
      </w:r>
      <w:proofErr w:type="spellEnd"/>
      <w:r>
        <w:rPr>
          <w:sz w:val="22"/>
          <w:szCs w:val="22"/>
        </w:rPr>
        <w:t xml:space="preserve">, </w:t>
      </w:r>
      <w:r>
        <w:rPr>
          <w:b/>
          <w:bCs/>
          <w:sz w:val="22"/>
          <w:szCs w:val="22"/>
        </w:rPr>
        <w:t>H. Zhao</w:t>
      </w:r>
      <w:r>
        <w:rPr>
          <w:sz w:val="22"/>
          <w:szCs w:val="22"/>
        </w:rPr>
        <w:t xml:space="preserve">, L. Yuan, G. K-S Wong, J. Wang, X. W. Deng, J. Wang (2005) A microarray analysis of the rice transcriptome and its comparison to Arabidopsis. </w:t>
      </w:r>
      <w:r>
        <w:rPr>
          <w:i/>
          <w:iCs/>
          <w:sz w:val="22"/>
          <w:szCs w:val="22"/>
        </w:rPr>
        <w:t xml:space="preserve">Genome Research, </w:t>
      </w:r>
      <w:r>
        <w:rPr>
          <w:sz w:val="22"/>
          <w:szCs w:val="22"/>
        </w:rPr>
        <w:t>15: 1274-1283.</w:t>
      </w:r>
      <w:r>
        <w:rPr>
          <w:i/>
          <w:iCs/>
          <w:sz w:val="22"/>
          <w:szCs w:val="22"/>
        </w:rPr>
        <w:t xml:space="preserve">  </w:t>
      </w:r>
    </w:p>
    <w:p w:rsidR="00F10E08" w:rsidRDefault="00F10E08" w:rsidP="005E5050">
      <w:pPr>
        <w:rPr>
          <w:iCs/>
          <w:sz w:val="22"/>
          <w:szCs w:val="22"/>
        </w:rPr>
      </w:pPr>
    </w:p>
    <w:p w:rsidR="005E5050" w:rsidRPr="005E5050" w:rsidRDefault="005E5050" w:rsidP="005E5050">
      <w:pPr>
        <w:rPr>
          <w:b/>
          <w:iCs/>
          <w:sz w:val="22"/>
          <w:szCs w:val="22"/>
        </w:rPr>
      </w:pPr>
      <w:r w:rsidRPr="005E5050">
        <w:rPr>
          <w:b/>
          <w:iCs/>
          <w:sz w:val="22"/>
          <w:szCs w:val="22"/>
        </w:rPr>
        <w:t>2006</w:t>
      </w:r>
      <w:r>
        <w:rPr>
          <w:b/>
          <w:iCs/>
          <w:sz w:val="22"/>
          <w:szCs w:val="22"/>
        </w:rPr>
        <w:t xml:space="preserve"> </w:t>
      </w:r>
      <w:r w:rsidRPr="005E5050">
        <w:rPr>
          <w:b/>
          <w:iCs/>
          <w:sz w:val="22"/>
          <w:szCs w:val="22"/>
        </w:rPr>
        <w:t>(18)</w:t>
      </w:r>
    </w:p>
    <w:p w:rsidR="005E5050" w:rsidRPr="005E5050" w:rsidRDefault="005E5050" w:rsidP="005E5050">
      <w:pPr>
        <w:rPr>
          <w:iCs/>
          <w:sz w:val="22"/>
          <w:szCs w:val="22"/>
        </w:rPr>
      </w:pPr>
    </w:p>
    <w:p w:rsidR="00F10E08" w:rsidRDefault="00F10E08">
      <w:pPr>
        <w:autoSpaceDE w:val="0"/>
        <w:autoSpaceDN w:val="0"/>
        <w:adjustRightInd w:val="0"/>
        <w:rPr>
          <w:i/>
          <w:iCs/>
          <w:sz w:val="22"/>
        </w:rPr>
      </w:pPr>
      <w:r>
        <w:rPr>
          <w:sz w:val="22"/>
          <w:szCs w:val="28"/>
        </w:rPr>
        <w:t xml:space="preserve">[93] </w:t>
      </w:r>
      <w:r>
        <w:rPr>
          <w:sz w:val="22"/>
        </w:rPr>
        <w:t xml:space="preserve">B. Wu, T. Abbott, D. Fishman, W. McMurray, G. </w:t>
      </w:r>
      <w:proofErr w:type="spellStart"/>
      <w:r>
        <w:rPr>
          <w:sz w:val="22"/>
        </w:rPr>
        <w:t>Mor</w:t>
      </w:r>
      <w:proofErr w:type="spellEnd"/>
      <w:r>
        <w:rPr>
          <w:sz w:val="22"/>
        </w:rPr>
        <w:t xml:space="preserve">, K. Stone, D. Ward, K. Williams, </w:t>
      </w:r>
      <w:r>
        <w:rPr>
          <w:b/>
          <w:bCs/>
          <w:sz w:val="22"/>
        </w:rPr>
        <w:t>H. Zhao</w:t>
      </w:r>
      <w:r>
        <w:rPr>
          <w:sz w:val="22"/>
        </w:rPr>
        <w:t xml:space="preserve"> (2006) Ovarian cancer classification based on mass spectrometry analysis of sera. </w:t>
      </w:r>
      <w:r>
        <w:rPr>
          <w:i/>
          <w:iCs/>
          <w:sz w:val="22"/>
        </w:rPr>
        <w:t xml:space="preserve">Cancer Informatics, </w:t>
      </w:r>
      <w:r>
        <w:rPr>
          <w:sz w:val="22"/>
        </w:rPr>
        <w:t>2: 123-132</w:t>
      </w:r>
      <w:r>
        <w:rPr>
          <w:i/>
          <w:iCs/>
          <w:sz w:val="22"/>
        </w:rPr>
        <w:t>.</w:t>
      </w:r>
    </w:p>
    <w:p w:rsidR="00F10E08" w:rsidRDefault="00F10E08">
      <w:pPr>
        <w:rPr>
          <w:i/>
          <w:iCs/>
          <w:sz w:val="22"/>
          <w:szCs w:val="22"/>
        </w:rPr>
      </w:pPr>
    </w:p>
    <w:p w:rsidR="00F10E08" w:rsidRDefault="00F10E08">
      <w:pPr>
        <w:rPr>
          <w:i/>
          <w:iCs/>
          <w:sz w:val="22"/>
          <w:szCs w:val="22"/>
        </w:rPr>
      </w:pPr>
      <w:r>
        <w:rPr>
          <w:sz w:val="22"/>
          <w:szCs w:val="22"/>
        </w:rPr>
        <w:t xml:space="preserve">[94] W. Yu, B. Wu, N. Lin, K. Stone, K. Williams, </w:t>
      </w:r>
      <w:r>
        <w:rPr>
          <w:b/>
          <w:bCs/>
          <w:sz w:val="22"/>
          <w:szCs w:val="22"/>
        </w:rPr>
        <w:t>H. Zhao</w:t>
      </w:r>
      <w:r>
        <w:rPr>
          <w:sz w:val="22"/>
          <w:szCs w:val="22"/>
        </w:rPr>
        <w:t xml:space="preserve"> (2006) Detecting and aligning peaks in mass spectrometry data with applications to MALDI. </w:t>
      </w:r>
      <w:r>
        <w:rPr>
          <w:i/>
          <w:iCs/>
          <w:sz w:val="22"/>
          <w:szCs w:val="22"/>
        </w:rPr>
        <w:t>Computational Biology and Chemistry</w:t>
      </w:r>
      <w:r>
        <w:rPr>
          <w:i/>
          <w:iCs/>
        </w:rPr>
        <w:t xml:space="preserve">, </w:t>
      </w:r>
      <w:r>
        <w:rPr>
          <w:sz w:val="22"/>
          <w:szCs w:val="22"/>
        </w:rPr>
        <w:t>30: 27-38.</w:t>
      </w:r>
    </w:p>
    <w:p w:rsidR="00F10E08" w:rsidRDefault="00F10E08">
      <w:pPr>
        <w:ind w:left="2160"/>
        <w:rPr>
          <w:sz w:val="22"/>
          <w:szCs w:val="22"/>
        </w:rPr>
      </w:pPr>
    </w:p>
    <w:p w:rsidR="00F10E08" w:rsidRDefault="00F10E08">
      <w:pPr>
        <w:rPr>
          <w:sz w:val="22"/>
          <w:szCs w:val="22"/>
        </w:rPr>
      </w:pPr>
      <w:r>
        <w:rPr>
          <w:sz w:val="22"/>
          <w:szCs w:val="22"/>
        </w:rPr>
        <w:t xml:space="preserve">[95] W. Yu, X. Li, J. Liu, B. Wu, K. Williams, </w:t>
      </w:r>
      <w:r>
        <w:rPr>
          <w:b/>
          <w:bCs/>
          <w:sz w:val="22"/>
          <w:szCs w:val="22"/>
        </w:rPr>
        <w:t>H. Zhao</w:t>
      </w:r>
      <w:r>
        <w:rPr>
          <w:sz w:val="22"/>
          <w:szCs w:val="22"/>
        </w:rPr>
        <w:t xml:space="preserve"> (2006) Multiple peak alignment in sequential data analysis: A scale-space based approach. </w:t>
      </w:r>
      <w:r>
        <w:rPr>
          <w:i/>
          <w:iCs/>
          <w:sz w:val="22"/>
          <w:szCs w:val="22"/>
        </w:rPr>
        <w:t xml:space="preserve">IEEE/ACM Trans. Computational Biology and Bioinformatics </w:t>
      </w:r>
      <w:r>
        <w:rPr>
          <w:sz w:val="22"/>
          <w:szCs w:val="22"/>
        </w:rPr>
        <w:t>3: 208-219</w:t>
      </w:r>
      <w:r>
        <w:rPr>
          <w:i/>
          <w:iCs/>
          <w:sz w:val="22"/>
          <w:szCs w:val="22"/>
        </w:rPr>
        <w:t>.</w:t>
      </w:r>
    </w:p>
    <w:p w:rsidR="00F10E08" w:rsidRDefault="00F10E08">
      <w:pPr>
        <w:ind w:left="2160"/>
        <w:rPr>
          <w:sz w:val="22"/>
        </w:rPr>
      </w:pPr>
    </w:p>
    <w:p w:rsidR="00F10E08" w:rsidRDefault="00F10E08">
      <w:pPr>
        <w:autoSpaceDE w:val="0"/>
        <w:autoSpaceDN w:val="0"/>
        <w:adjustRightInd w:val="0"/>
        <w:rPr>
          <w:i/>
          <w:iCs/>
          <w:sz w:val="22"/>
          <w:szCs w:val="22"/>
        </w:rPr>
      </w:pPr>
      <w:r>
        <w:rPr>
          <w:sz w:val="22"/>
        </w:rPr>
        <w:t xml:space="preserve">[96] S. Wang, S. Huang, L. Zheng, </w:t>
      </w:r>
      <w:r>
        <w:rPr>
          <w:b/>
          <w:bCs/>
          <w:sz w:val="22"/>
        </w:rPr>
        <w:t>H. Zhao</w:t>
      </w:r>
      <w:r>
        <w:rPr>
          <w:sz w:val="22"/>
        </w:rPr>
        <w:t xml:space="preserve"> (2006) Mapping quantitative trait loci in non-inbred mosquito crosses.  </w:t>
      </w:r>
      <w:r>
        <w:rPr>
          <w:i/>
          <w:iCs/>
          <w:sz w:val="22"/>
          <w:szCs w:val="22"/>
        </w:rPr>
        <w:t>Genetics,</w:t>
      </w:r>
      <w:r>
        <w:rPr>
          <w:sz w:val="22"/>
          <w:szCs w:val="22"/>
        </w:rPr>
        <w:t xml:space="preserve"> 172: 2293-2308</w:t>
      </w:r>
      <w:r>
        <w:rPr>
          <w:i/>
          <w:iCs/>
          <w:sz w:val="22"/>
          <w:szCs w:val="22"/>
        </w:rPr>
        <w:t xml:space="preserve">. </w:t>
      </w:r>
    </w:p>
    <w:p w:rsidR="00F10E08" w:rsidRDefault="00F10E08">
      <w:pPr>
        <w:autoSpaceDE w:val="0"/>
        <w:autoSpaceDN w:val="0"/>
        <w:adjustRightInd w:val="0"/>
        <w:ind w:left="2160"/>
        <w:rPr>
          <w:i/>
          <w:iCs/>
          <w:sz w:val="22"/>
        </w:rPr>
      </w:pPr>
    </w:p>
    <w:p w:rsidR="00F10E08" w:rsidRDefault="00F10E08">
      <w:pPr>
        <w:autoSpaceDE w:val="0"/>
        <w:autoSpaceDN w:val="0"/>
        <w:adjustRightInd w:val="0"/>
        <w:rPr>
          <w:i/>
          <w:iCs/>
          <w:sz w:val="22"/>
          <w:szCs w:val="22"/>
        </w:rPr>
      </w:pPr>
      <w:r>
        <w:rPr>
          <w:color w:val="000000"/>
          <w:sz w:val="22"/>
          <w:szCs w:val="22"/>
        </w:rPr>
        <w:t xml:space="preserve">[97] </w:t>
      </w:r>
      <w:r>
        <w:rPr>
          <w:sz w:val="22"/>
          <w:szCs w:val="22"/>
        </w:rPr>
        <w:t xml:space="preserve">B. Wu, Z. Guan, </w:t>
      </w:r>
      <w:r>
        <w:rPr>
          <w:b/>
          <w:bCs/>
          <w:sz w:val="22"/>
          <w:szCs w:val="22"/>
        </w:rPr>
        <w:t>H. Zhao</w:t>
      </w:r>
      <w:r>
        <w:rPr>
          <w:sz w:val="22"/>
          <w:szCs w:val="22"/>
        </w:rPr>
        <w:t xml:space="preserve"> (2006) Parametric and nonparametric FDR estimation revisited. </w:t>
      </w:r>
      <w:r>
        <w:rPr>
          <w:i/>
          <w:iCs/>
          <w:sz w:val="22"/>
          <w:szCs w:val="22"/>
        </w:rPr>
        <w:t xml:space="preserve">Biometrics, </w:t>
      </w:r>
      <w:r>
        <w:rPr>
          <w:sz w:val="22"/>
          <w:szCs w:val="22"/>
        </w:rPr>
        <w:t>62: 735-744</w:t>
      </w:r>
      <w:r>
        <w:rPr>
          <w:i/>
          <w:iCs/>
          <w:sz w:val="22"/>
          <w:szCs w:val="22"/>
        </w:rPr>
        <w:t>.</w:t>
      </w:r>
    </w:p>
    <w:p w:rsidR="00F10E08" w:rsidRDefault="00F10E08">
      <w:pPr>
        <w:autoSpaceDE w:val="0"/>
        <w:autoSpaceDN w:val="0"/>
        <w:adjustRightInd w:val="0"/>
        <w:ind w:left="2160"/>
        <w:rPr>
          <w:i/>
          <w:iCs/>
          <w:sz w:val="22"/>
          <w:szCs w:val="22"/>
        </w:rPr>
      </w:pPr>
    </w:p>
    <w:p w:rsidR="00F10E08" w:rsidRDefault="00F10E08">
      <w:pPr>
        <w:autoSpaceDE w:val="0"/>
        <w:autoSpaceDN w:val="0"/>
        <w:adjustRightInd w:val="0"/>
        <w:rPr>
          <w:i/>
          <w:iCs/>
          <w:sz w:val="22"/>
          <w:szCs w:val="22"/>
        </w:rPr>
      </w:pPr>
      <w:r>
        <w:rPr>
          <w:sz w:val="22"/>
          <w:szCs w:val="22"/>
        </w:rPr>
        <w:t xml:space="preserve">[98] N. Liu, I. </w:t>
      </w:r>
      <w:proofErr w:type="spellStart"/>
      <w:r>
        <w:rPr>
          <w:sz w:val="22"/>
          <w:szCs w:val="22"/>
        </w:rPr>
        <w:t>Beerman</w:t>
      </w:r>
      <w:proofErr w:type="spellEnd"/>
      <w:r>
        <w:rPr>
          <w:sz w:val="22"/>
          <w:szCs w:val="22"/>
        </w:rPr>
        <w:t xml:space="preserve">, R. </w:t>
      </w:r>
      <w:proofErr w:type="spellStart"/>
      <w:r>
        <w:rPr>
          <w:sz w:val="22"/>
          <w:szCs w:val="22"/>
        </w:rPr>
        <w:t>Lifton</w:t>
      </w:r>
      <w:proofErr w:type="spellEnd"/>
      <w:r>
        <w:rPr>
          <w:sz w:val="22"/>
          <w:szCs w:val="22"/>
        </w:rPr>
        <w:t xml:space="preserve">, </w:t>
      </w:r>
      <w:r>
        <w:rPr>
          <w:b/>
          <w:bCs/>
          <w:sz w:val="22"/>
          <w:szCs w:val="22"/>
        </w:rPr>
        <w:t>H. Zhao</w:t>
      </w:r>
      <w:r>
        <w:rPr>
          <w:sz w:val="22"/>
          <w:szCs w:val="22"/>
        </w:rPr>
        <w:t xml:space="preserve"> (2006) Haplotype analysis in the presence of informatively missing genotype data. </w:t>
      </w:r>
      <w:r>
        <w:rPr>
          <w:i/>
          <w:iCs/>
          <w:sz w:val="22"/>
          <w:szCs w:val="22"/>
        </w:rPr>
        <w:t xml:space="preserve">Genetic Epidemiology, </w:t>
      </w:r>
      <w:r>
        <w:rPr>
          <w:sz w:val="22"/>
          <w:szCs w:val="22"/>
        </w:rPr>
        <w:t>30: 290-300</w:t>
      </w:r>
      <w:r>
        <w:rPr>
          <w:i/>
          <w:iCs/>
          <w:sz w:val="22"/>
          <w:szCs w:val="22"/>
        </w:rPr>
        <w:t>.</w:t>
      </w:r>
    </w:p>
    <w:p w:rsidR="00F10E08" w:rsidRDefault="00F10E08">
      <w:pPr>
        <w:ind w:left="1440"/>
        <w:rPr>
          <w:i/>
          <w:iCs/>
          <w:sz w:val="22"/>
          <w:szCs w:val="22"/>
        </w:rPr>
      </w:pPr>
    </w:p>
    <w:p w:rsidR="00F10E08" w:rsidRDefault="00F10E08">
      <w:pPr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 xml:space="preserve">[99] J. Gelernter, C. </w:t>
      </w:r>
      <w:proofErr w:type="spellStart"/>
      <w:r>
        <w:rPr>
          <w:sz w:val="22"/>
          <w:szCs w:val="22"/>
        </w:rPr>
        <w:t>Panhuysen</w:t>
      </w:r>
      <w:proofErr w:type="spellEnd"/>
      <w:r>
        <w:rPr>
          <w:sz w:val="22"/>
          <w:szCs w:val="22"/>
        </w:rPr>
        <w:t xml:space="preserve">, M. Wilcox, V. </w:t>
      </w:r>
      <w:proofErr w:type="spellStart"/>
      <w:r>
        <w:rPr>
          <w:sz w:val="22"/>
          <w:szCs w:val="22"/>
        </w:rPr>
        <w:t>Hesselbrock</w:t>
      </w:r>
      <w:proofErr w:type="spellEnd"/>
      <w:r>
        <w:rPr>
          <w:sz w:val="22"/>
          <w:szCs w:val="22"/>
        </w:rPr>
        <w:t xml:space="preserve">, B. </w:t>
      </w:r>
      <w:proofErr w:type="spellStart"/>
      <w:r>
        <w:rPr>
          <w:sz w:val="22"/>
          <w:szCs w:val="22"/>
        </w:rPr>
        <w:t>Rounsaville</w:t>
      </w:r>
      <w:proofErr w:type="spellEnd"/>
      <w:r>
        <w:rPr>
          <w:sz w:val="22"/>
          <w:szCs w:val="22"/>
        </w:rPr>
        <w:t xml:space="preserve">, J. Poling, R. Weiss, S. </w:t>
      </w:r>
      <w:proofErr w:type="spellStart"/>
      <w:r>
        <w:rPr>
          <w:sz w:val="22"/>
          <w:szCs w:val="22"/>
        </w:rPr>
        <w:t>Sonne</w:t>
      </w:r>
      <w:proofErr w:type="spellEnd"/>
      <w:r>
        <w:rPr>
          <w:sz w:val="22"/>
          <w:szCs w:val="22"/>
        </w:rPr>
        <w:t xml:space="preserve">, </w:t>
      </w:r>
      <w:r>
        <w:rPr>
          <w:b/>
          <w:bCs/>
          <w:sz w:val="22"/>
          <w:szCs w:val="22"/>
        </w:rPr>
        <w:t>H. Zhao</w:t>
      </w:r>
      <w:r>
        <w:rPr>
          <w:sz w:val="22"/>
          <w:szCs w:val="22"/>
        </w:rPr>
        <w:t xml:space="preserve">, L. Farrer, H. R. </w:t>
      </w:r>
      <w:proofErr w:type="spellStart"/>
      <w:r>
        <w:rPr>
          <w:sz w:val="22"/>
          <w:szCs w:val="22"/>
        </w:rPr>
        <w:t>Kranzler</w:t>
      </w:r>
      <w:proofErr w:type="spellEnd"/>
      <w:r>
        <w:rPr>
          <w:sz w:val="22"/>
          <w:szCs w:val="22"/>
        </w:rPr>
        <w:t xml:space="preserve"> (2006) </w:t>
      </w:r>
      <w:proofErr w:type="spellStart"/>
      <w:r>
        <w:rPr>
          <w:sz w:val="22"/>
          <w:szCs w:val="22"/>
        </w:rPr>
        <w:t>Genomewide</w:t>
      </w:r>
      <w:proofErr w:type="spellEnd"/>
      <w:r>
        <w:rPr>
          <w:sz w:val="22"/>
          <w:szCs w:val="22"/>
        </w:rPr>
        <w:t xml:space="preserve"> linkage scan for opioid dependence and related traits. </w:t>
      </w:r>
      <w:r>
        <w:rPr>
          <w:i/>
          <w:iCs/>
          <w:sz w:val="22"/>
          <w:szCs w:val="22"/>
        </w:rPr>
        <w:t xml:space="preserve">American Journal of Human Genetics, </w:t>
      </w:r>
      <w:r>
        <w:rPr>
          <w:sz w:val="22"/>
          <w:szCs w:val="22"/>
        </w:rPr>
        <w:t>78: 759-769</w:t>
      </w:r>
      <w:r>
        <w:rPr>
          <w:i/>
          <w:iCs/>
          <w:sz w:val="22"/>
          <w:szCs w:val="22"/>
        </w:rPr>
        <w:t>.</w:t>
      </w:r>
      <w:r>
        <w:rPr>
          <w:sz w:val="22"/>
          <w:szCs w:val="22"/>
        </w:rPr>
        <w:t xml:space="preserve"> </w:t>
      </w:r>
    </w:p>
    <w:p w:rsidR="00F10E08" w:rsidRDefault="00F10E08">
      <w:pPr>
        <w:autoSpaceDE w:val="0"/>
        <w:autoSpaceDN w:val="0"/>
        <w:adjustRightInd w:val="0"/>
        <w:ind w:left="2160"/>
        <w:rPr>
          <w:sz w:val="22"/>
          <w:szCs w:val="22"/>
        </w:rPr>
      </w:pPr>
    </w:p>
    <w:p w:rsidR="00F10E08" w:rsidRDefault="00F10E08">
      <w:pPr>
        <w:autoSpaceDE w:val="0"/>
        <w:autoSpaceDN w:val="0"/>
        <w:adjustRightInd w:val="0"/>
        <w:rPr>
          <w:i/>
          <w:iCs/>
          <w:sz w:val="22"/>
          <w:szCs w:val="22"/>
        </w:rPr>
      </w:pPr>
      <w:r>
        <w:rPr>
          <w:sz w:val="22"/>
          <w:szCs w:val="22"/>
        </w:rPr>
        <w:t xml:space="preserve">[100] B. E. </w:t>
      </w:r>
      <w:proofErr w:type="spellStart"/>
      <w:r>
        <w:rPr>
          <w:sz w:val="22"/>
          <w:szCs w:val="22"/>
        </w:rPr>
        <w:t>Enerson</w:t>
      </w:r>
      <w:proofErr w:type="spellEnd"/>
      <w:r>
        <w:rPr>
          <w:sz w:val="22"/>
          <w:szCs w:val="22"/>
        </w:rPr>
        <w:t xml:space="preserve">, A. Lin, B. Lu, </w:t>
      </w:r>
      <w:r>
        <w:rPr>
          <w:b/>
          <w:bCs/>
          <w:sz w:val="22"/>
          <w:szCs w:val="22"/>
        </w:rPr>
        <w:t>H. Zhao</w:t>
      </w:r>
      <w:r>
        <w:rPr>
          <w:sz w:val="22"/>
          <w:szCs w:val="22"/>
        </w:rPr>
        <w:t xml:space="preserve">, M. P. Lawton, E. Floyd (2006) Acute drug-induced vascular injury in beagle dogs: pathology and correlating genomic expression. </w:t>
      </w:r>
      <w:r>
        <w:rPr>
          <w:i/>
          <w:iCs/>
          <w:sz w:val="22"/>
          <w:szCs w:val="22"/>
        </w:rPr>
        <w:t>Toxicology Pathology,</w:t>
      </w:r>
      <w:r>
        <w:rPr>
          <w:sz w:val="22"/>
          <w:szCs w:val="22"/>
        </w:rPr>
        <w:t xml:space="preserve"> 34: 27-32.</w:t>
      </w:r>
    </w:p>
    <w:p w:rsidR="00F10E08" w:rsidRDefault="00F10E08">
      <w:pPr>
        <w:autoSpaceDE w:val="0"/>
        <w:autoSpaceDN w:val="0"/>
        <w:adjustRightInd w:val="0"/>
        <w:ind w:left="2160"/>
        <w:rPr>
          <w:sz w:val="22"/>
          <w:szCs w:val="28"/>
        </w:rPr>
      </w:pPr>
    </w:p>
    <w:p w:rsidR="00F10E08" w:rsidRDefault="00F10E08">
      <w:pPr>
        <w:autoSpaceDE w:val="0"/>
        <w:autoSpaceDN w:val="0"/>
        <w:adjustRightInd w:val="0"/>
        <w:rPr>
          <w:i/>
          <w:iCs/>
          <w:sz w:val="22"/>
          <w:szCs w:val="22"/>
        </w:rPr>
      </w:pPr>
      <w:r>
        <w:rPr>
          <w:color w:val="000000"/>
          <w:sz w:val="22"/>
          <w:szCs w:val="22"/>
        </w:rPr>
        <w:t xml:space="preserve">[101] K. Zhang, </w:t>
      </w:r>
      <w:r>
        <w:rPr>
          <w:b/>
          <w:bCs/>
          <w:color w:val="000000"/>
          <w:sz w:val="22"/>
          <w:szCs w:val="22"/>
        </w:rPr>
        <w:t>H. Zhao</w:t>
      </w:r>
      <w:r>
        <w:rPr>
          <w:color w:val="000000"/>
          <w:sz w:val="22"/>
          <w:szCs w:val="22"/>
        </w:rPr>
        <w:t xml:space="preserve"> (2006) A comparison of several methods for haplotype frequency estimation and haplotype reconstruction for tightly linked markers from general pedigrees. </w:t>
      </w:r>
      <w:r>
        <w:rPr>
          <w:i/>
          <w:iCs/>
          <w:sz w:val="22"/>
          <w:szCs w:val="22"/>
        </w:rPr>
        <w:t xml:space="preserve">Genetic Epidemiology, </w:t>
      </w:r>
      <w:r>
        <w:rPr>
          <w:sz w:val="22"/>
          <w:szCs w:val="22"/>
        </w:rPr>
        <w:t>30: 423-437</w:t>
      </w:r>
      <w:r>
        <w:rPr>
          <w:i/>
          <w:iCs/>
          <w:sz w:val="22"/>
          <w:szCs w:val="22"/>
        </w:rPr>
        <w:t>.</w:t>
      </w:r>
    </w:p>
    <w:p w:rsidR="00F10E08" w:rsidRDefault="00F10E08">
      <w:pPr>
        <w:autoSpaceDE w:val="0"/>
        <w:autoSpaceDN w:val="0"/>
        <w:adjustRightInd w:val="0"/>
        <w:ind w:left="2160"/>
        <w:rPr>
          <w:i/>
          <w:iCs/>
          <w:sz w:val="22"/>
          <w:szCs w:val="22"/>
        </w:rPr>
      </w:pPr>
    </w:p>
    <w:p w:rsidR="00F10E08" w:rsidRDefault="00F10E08">
      <w:pPr>
        <w:autoSpaceDE w:val="0"/>
        <w:autoSpaceDN w:val="0"/>
        <w:adjustRightInd w:val="0"/>
        <w:rPr>
          <w:i/>
          <w:iCs/>
          <w:sz w:val="22"/>
          <w:szCs w:val="22"/>
        </w:rPr>
      </w:pPr>
      <w:r>
        <w:rPr>
          <w:sz w:val="22"/>
          <w:szCs w:val="22"/>
        </w:rPr>
        <w:t xml:space="preserve">[102] N. Sun, R. Carroll, </w:t>
      </w:r>
      <w:r>
        <w:rPr>
          <w:b/>
          <w:bCs/>
          <w:sz w:val="22"/>
          <w:szCs w:val="22"/>
        </w:rPr>
        <w:t>H. Zhao</w:t>
      </w:r>
      <w:r>
        <w:rPr>
          <w:sz w:val="22"/>
          <w:szCs w:val="22"/>
        </w:rPr>
        <w:t xml:space="preserve"> (2006) Bayesian Error Analysis Model (BEAM) for reconstructing transcriptional regulatory networks. </w:t>
      </w:r>
      <w:r>
        <w:rPr>
          <w:i/>
          <w:iCs/>
          <w:sz w:val="22"/>
          <w:szCs w:val="22"/>
        </w:rPr>
        <w:t xml:space="preserve">Proceedings of the National Academy of Sciences </w:t>
      </w:r>
      <w:r>
        <w:rPr>
          <w:sz w:val="22"/>
          <w:szCs w:val="22"/>
        </w:rPr>
        <w:t>103: 7988-7993</w:t>
      </w:r>
      <w:r>
        <w:rPr>
          <w:i/>
          <w:iCs/>
          <w:sz w:val="22"/>
          <w:szCs w:val="22"/>
        </w:rPr>
        <w:t>.</w:t>
      </w:r>
    </w:p>
    <w:p w:rsidR="00F10E08" w:rsidRDefault="00F10E08">
      <w:pPr>
        <w:autoSpaceDE w:val="0"/>
        <w:autoSpaceDN w:val="0"/>
        <w:adjustRightInd w:val="0"/>
        <w:ind w:left="2160"/>
        <w:rPr>
          <w:sz w:val="22"/>
          <w:szCs w:val="22"/>
        </w:rPr>
      </w:pPr>
    </w:p>
    <w:p w:rsidR="00F10E08" w:rsidRDefault="00F10E08">
      <w:pPr>
        <w:autoSpaceDE w:val="0"/>
        <w:autoSpaceDN w:val="0"/>
        <w:adjustRightInd w:val="0"/>
        <w:rPr>
          <w:i/>
          <w:iCs/>
          <w:sz w:val="22"/>
        </w:rPr>
      </w:pPr>
      <w:r>
        <w:rPr>
          <w:sz w:val="22"/>
          <w:szCs w:val="28"/>
        </w:rPr>
        <w:t xml:space="preserve">[103] </w:t>
      </w:r>
      <w:r>
        <w:rPr>
          <w:sz w:val="22"/>
          <w:szCs w:val="22"/>
        </w:rPr>
        <w:t xml:space="preserve">Y. </w:t>
      </w:r>
      <w:proofErr w:type="spellStart"/>
      <w:r>
        <w:rPr>
          <w:sz w:val="22"/>
          <w:szCs w:val="22"/>
        </w:rPr>
        <w:t>Zuo</w:t>
      </w:r>
      <w:proofErr w:type="spellEnd"/>
      <w:r>
        <w:rPr>
          <w:sz w:val="22"/>
          <w:szCs w:val="22"/>
        </w:rPr>
        <w:t xml:space="preserve">, G. Zou, </w:t>
      </w:r>
      <w:r>
        <w:rPr>
          <w:b/>
          <w:bCs/>
          <w:sz w:val="22"/>
          <w:szCs w:val="22"/>
        </w:rPr>
        <w:t>H. Zhao</w:t>
      </w:r>
      <w:r>
        <w:rPr>
          <w:sz w:val="22"/>
          <w:szCs w:val="22"/>
        </w:rPr>
        <w:t xml:space="preserve"> (2006) Two-stage designs in case-control association analysis. </w:t>
      </w:r>
      <w:r>
        <w:rPr>
          <w:i/>
          <w:iCs/>
          <w:sz w:val="22"/>
          <w:szCs w:val="22"/>
        </w:rPr>
        <w:t xml:space="preserve">Genetics, </w:t>
      </w:r>
      <w:r>
        <w:rPr>
          <w:sz w:val="22"/>
          <w:szCs w:val="22"/>
        </w:rPr>
        <w:t>173: 1747-1760</w:t>
      </w:r>
      <w:r>
        <w:rPr>
          <w:i/>
          <w:iCs/>
          <w:sz w:val="22"/>
          <w:szCs w:val="22"/>
        </w:rPr>
        <w:t>.</w:t>
      </w:r>
    </w:p>
    <w:p w:rsidR="00F10E08" w:rsidRDefault="00F10E08">
      <w:pPr>
        <w:autoSpaceDE w:val="0"/>
        <w:autoSpaceDN w:val="0"/>
        <w:adjustRightInd w:val="0"/>
        <w:ind w:left="2160"/>
        <w:rPr>
          <w:i/>
          <w:iCs/>
          <w:sz w:val="22"/>
        </w:rPr>
      </w:pPr>
    </w:p>
    <w:p w:rsidR="00F10E08" w:rsidRDefault="00F10E08">
      <w:pPr>
        <w:autoSpaceDE w:val="0"/>
        <w:autoSpaceDN w:val="0"/>
        <w:adjustRightInd w:val="0"/>
        <w:rPr>
          <w:i/>
          <w:iCs/>
          <w:sz w:val="22"/>
        </w:rPr>
      </w:pPr>
      <w:r>
        <w:rPr>
          <w:sz w:val="22"/>
        </w:rPr>
        <w:t xml:space="preserve">[104] T. </w:t>
      </w:r>
      <w:proofErr w:type="spellStart"/>
      <w:r>
        <w:rPr>
          <w:sz w:val="22"/>
        </w:rPr>
        <w:t>Tsubouchi</w:t>
      </w:r>
      <w:proofErr w:type="spellEnd"/>
      <w:r>
        <w:rPr>
          <w:sz w:val="22"/>
        </w:rPr>
        <w:t xml:space="preserve">, </w:t>
      </w:r>
      <w:r>
        <w:rPr>
          <w:b/>
          <w:bCs/>
          <w:sz w:val="22"/>
        </w:rPr>
        <w:t>H. Zhao</w:t>
      </w:r>
      <w:r>
        <w:rPr>
          <w:sz w:val="22"/>
        </w:rPr>
        <w:t xml:space="preserve">, G. S. Roeder (2006) </w:t>
      </w:r>
      <w:r>
        <w:rPr>
          <w:sz w:val="22"/>
          <w:szCs w:val="22"/>
        </w:rPr>
        <w:t xml:space="preserve">Crossover distribution by promoting synaptonemal complex formation together with Zip2. </w:t>
      </w:r>
      <w:r>
        <w:rPr>
          <w:i/>
          <w:iCs/>
          <w:sz w:val="22"/>
          <w:szCs w:val="22"/>
        </w:rPr>
        <w:t xml:space="preserve">Developmental Cell, </w:t>
      </w:r>
      <w:r>
        <w:rPr>
          <w:sz w:val="22"/>
          <w:szCs w:val="22"/>
        </w:rPr>
        <w:t>10: 809-819</w:t>
      </w:r>
      <w:r>
        <w:rPr>
          <w:i/>
          <w:iCs/>
          <w:sz w:val="22"/>
          <w:szCs w:val="22"/>
        </w:rPr>
        <w:t>.</w:t>
      </w:r>
      <w:r>
        <w:rPr>
          <w:i/>
          <w:iCs/>
          <w:sz w:val="22"/>
        </w:rPr>
        <w:t xml:space="preserve"> </w:t>
      </w:r>
    </w:p>
    <w:p w:rsidR="00F10E08" w:rsidRDefault="00F10E08">
      <w:pPr>
        <w:autoSpaceDE w:val="0"/>
        <w:autoSpaceDN w:val="0"/>
        <w:adjustRightInd w:val="0"/>
        <w:ind w:left="2160"/>
        <w:rPr>
          <w:i/>
          <w:iCs/>
          <w:sz w:val="22"/>
        </w:rPr>
      </w:pPr>
    </w:p>
    <w:p w:rsidR="00F10E08" w:rsidRDefault="00F10E08">
      <w:pPr>
        <w:rPr>
          <w:sz w:val="22"/>
          <w:szCs w:val="22"/>
        </w:rPr>
      </w:pPr>
      <w:r>
        <w:rPr>
          <w:sz w:val="22"/>
          <w:szCs w:val="22"/>
        </w:rPr>
        <w:t xml:space="preserve">[105] X. You, M. Pan, W. Gao, H. S. </w:t>
      </w:r>
      <w:proofErr w:type="spellStart"/>
      <w:r>
        <w:rPr>
          <w:sz w:val="22"/>
          <w:szCs w:val="22"/>
        </w:rPr>
        <w:t>Shiah</w:t>
      </w:r>
      <w:proofErr w:type="spellEnd"/>
      <w:r>
        <w:rPr>
          <w:sz w:val="22"/>
          <w:szCs w:val="22"/>
        </w:rPr>
        <w:t xml:space="preserve">, J. Tao, D. Zhang, F. </w:t>
      </w:r>
      <w:proofErr w:type="spellStart"/>
      <w:r>
        <w:rPr>
          <w:sz w:val="22"/>
          <w:szCs w:val="22"/>
        </w:rPr>
        <w:t>Koumpouras</w:t>
      </w:r>
      <w:proofErr w:type="spellEnd"/>
      <w:r>
        <w:rPr>
          <w:sz w:val="22"/>
          <w:szCs w:val="22"/>
        </w:rPr>
        <w:t xml:space="preserve">, S. Wang, </w:t>
      </w:r>
      <w:r>
        <w:rPr>
          <w:b/>
          <w:bCs/>
          <w:sz w:val="22"/>
          <w:szCs w:val="22"/>
        </w:rPr>
        <w:t>H. Zhao</w:t>
      </w:r>
      <w:r>
        <w:rPr>
          <w:sz w:val="22"/>
          <w:szCs w:val="22"/>
        </w:rPr>
        <w:t xml:space="preserve">, J. A. </w:t>
      </w:r>
      <w:proofErr w:type="spellStart"/>
      <w:r>
        <w:rPr>
          <w:sz w:val="22"/>
          <w:szCs w:val="22"/>
        </w:rPr>
        <w:t>Madri</w:t>
      </w:r>
      <w:proofErr w:type="spellEnd"/>
      <w:r>
        <w:rPr>
          <w:sz w:val="22"/>
          <w:szCs w:val="22"/>
        </w:rPr>
        <w:t xml:space="preserve">, D. Baker, Y. C. Cheng, Z. Yin (2006) Effects of a novel </w:t>
      </w:r>
      <w:proofErr w:type="spellStart"/>
      <w:r>
        <w:rPr>
          <w:sz w:val="22"/>
          <w:szCs w:val="22"/>
        </w:rPr>
        <w:t>tylophorine</w:t>
      </w:r>
      <w:proofErr w:type="spellEnd"/>
      <w:r>
        <w:rPr>
          <w:sz w:val="22"/>
          <w:szCs w:val="22"/>
        </w:rPr>
        <w:t xml:space="preserve"> analog on collagen-induced arthritis through inhibition of the innate immune response. </w:t>
      </w:r>
      <w:r>
        <w:rPr>
          <w:i/>
          <w:iCs/>
          <w:sz w:val="22"/>
          <w:szCs w:val="22"/>
        </w:rPr>
        <w:t>Arthritis &amp; Rheumatism</w:t>
      </w:r>
      <w:r w:rsidR="002E620D">
        <w:rPr>
          <w:iCs/>
          <w:sz w:val="22"/>
          <w:szCs w:val="22"/>
        </w:rPr>
        <w:t>,</w:t>
      </w:r>
      <w:r>
        <w:rPr>
          <w:sz w:val="22"/>
          <w:szCs w:val="22"/>
        </w:rPr>
        <w:t xml:space="preserve"> 54: 877-886.</w:t>
      </w:r>
    </w:p>
    <w:p w:rsidR="00F10E08" w:rsidRDefault="00F10E08">
      <w:pPr>
        <w:ind w:left="2160"/>
        <w:rPr>
          <w:sz w:val="22"/>
          <w:szCs w:val="22"/>
        </w:rPr>
      </w:pPr>
    </w:p>
    <w:p w:rsidR="00F10E08" w:rsidRDefault="00F10E08">
      <w:pPr>
        <w:rPr>
          <w:sz w:val="22"/>
          <w:szCs w:val="22"/>
        </w:rPr>
      </w:pPr>
      <w:r>
        <w:rPr>
          <w:sz w:val="22"/>
          <w:szCs w:val="22"/>
        </w:rPr>
        <w:t xml:space="preserve">[106] N. Liu, </w:t>
      </w:r>
      <w:r>
        <w:rPr>
          <w:b/>
          <w:bCs/>
          <w:sz w:val="22"/>
          <w:szCs w:val="22"/>
        </w:rPr>
        <w:t>H. Zhao</w:t>
      </w:r>
      <w:r>
        <w:rPr>
          <w:sz w:val="22"/>
          <w:szCs w:val="22"/>
        </w:rPr>
        <w:t xml:space="preserve"> (2006) A nonparametric approach for population structure inference using multilocus genotypes. </w:t>
      </w:r>
      <w:r>
        <w:rPr>
          <w:i/>
          <w:iCs/>
          <w:sz w:val="22"/>
          <w:szCs w:val="22"/>
        </w:rPr>
        <w:t>Human Genomics</w:t>
      </w:r>
      <w:r>
        <w:rPr>
          <w:sz w:val="22"/>
          <w:szCs w:val="22"/>
        </w:rPr>
        <w:t>, 2: 353-364.</w:t>
      </w:r>
    </w:p>
    <w:p w:rsidR="00F10E08" w:rsidRDefault="00F10E08">
      <w:pPr>
        <w:autoSpaceDE w:val="0"/>
        <w:autoSpaceDN w:val="0"/>
        <w:adjustRightInd w:val="0"/>
        <w:ind w:left="2160"/>
        <w:rPr>
          <w:i/>
          <w:iCs/>
          <w:sz w:val="22"/>
          <w:szCs w:val="22"/>
        </w:rPr>
      </w:pPr>
    </w:p>
    <w:p w:rsidR="00F10E08" w:rsidRDefault="00F10E08">
      <w:pPr>
        <w:autoSpaceDE w:val="0"/>
        <w:autoSpaceDN w:val="0"/>
        <w:adjustRightInd w:val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[107] B. Wu, N. Liu, </w:t>
      </w:r>
      <w:r>
        <w:rPr>
          <w:b/>
          <w:bCs/>
          <w:color w:val="000000"/>
          <w:sz w:val="22"/>
          <w:szCs w:val="22"/>
        </w:rPr>
        <w:t>H. Zhao</w:t>
      </w:r>
      <w:r>
        <w:rPr>
          <w:color w:val="000000"/>
          <w:sz w:val="22"/>
          <w:szCs w:val="22"/>
        </w:rPr>
        <w:t xml:space="preserve"> (2006) PSMIX: an R package for population stratification inference via maximum likelihood method. </w:t>
      </w:r>
      <w:r>
        <w:rPr>
          <w:i/>
          <w:iCs/>
          <w:color w:val="000000"/>
          <w:sz w:val="22"/>
          <w:szCs w:val="22"/>
        </w:rPr>
        <w:t xml:space="preserve">BMC Bioinformatics, </w:t>
      </w:r>
      <w:r>
        <w:rPr>
          <w:color w:val="000000"/>
          <w:sz w:val="22"/>
          <w:szCs w:val="22"/>
        </w:rPr>
        <w:t>7: 317.</w:t>
      </w:r>
    </w:p>
    <w:p w:rsidR="00F10E08" w:rsidRDefault="00F10E08">
      <w:pPr>
        <w:autoSpaceDE w:val="0"/>
        <w:autoSpaceDN w:val="0"/>
        <w:adjustRightInd w:val="0"/>
        <w:ind w:left="2160"/>
        <w:rPr>
          <w:i/>
          <w:iCs/>
          <w:sz w:val="22"/>
          <w:szCs w:val="22"/>
        </w:rPr>
      </w:pPr>
    </w:p>
    <w:p w:rsidR="00F10E08" w:rsidRDefault="00F10E08">
      <w:pPr>
        <w:autoSpaceDE w:val="0"/>
        <w:autoSpaceDN w:val="0"/>
        <w:adjustRightInd w:val="0"/>
        <w:rPr>
          <w:color w:val="000000"/>
          <w:sz w:val="22"/>
          <w:szCs w:val="22"/>
        </w:rPr>
      </w:pPr>
      <w:r>
        <w:rPr>
          <w:sz w:val="22"/>
          <w:szCs w:val="22"/>
          <w:lang w:val="de-DE"/>
        </w:rPr>
        <w:t xml:space="preserve">[108] H. </w:t>
      </w:r>
      <w:proofErr w:type="spellStart"/>
      <w:r>
        <w:rPr>
          <w:sz w:val="22"/>
          <w:szCs w:val="22"/>
          <w:lang w:val="de-DE"/>
        </w:rPr>
        <w:t>Pang</w:t>
      </w:r>
      <w:proofErr w:type="spellEnd"/>
      <w:r>
        <w:rPr>
          <w:sz w:val="22"/>
          <w:szCs w:val="22"/>
          <w:lang w:val="de-DE"/>
        </w:rPr>
        <w:t xml:space="preserve">, A. Lin, M. </w:t>
      </w:r>
      <w:proofErr w:type="spellStart"/>
      <w:r>
        <w:rPr>
          <w:sz w:val="22"/>
          <w:szCs w:val="22"/>
          <w:lang w:val="de-DE"/>
        </w:rPr>
        <w:t>Holford</w:t>
      </w:r>
      <w:proofErr w:type="spellEnd"/>
      <w:r>
        <w:rPr>
          <w:sz w:val="22"/>
          <w:szCs w:val="22"/>
          <w:lang w:val="de-DE"/>
        </w:rPr>
        <w:t xml:space="preserve">, B. E. </w:t>
      </w:r>
      <w:proofErr w:type="spellStart"/>
      <w:r>
        <w:rPr>
          <w:sz w:val="22"/>
          <w:szCs w:val="22"/>
          <w:lang w:val="de-DE"/>
        </w:rPr>
        <w:t>Enerson</w:t>
      </w:r>
      <w:proofErr w:type="spellEnd"/>
      <w:r>
        <w:rPr>
          <w:sz w:val="22"/>
          <w:szCs w:val="22"/>
          <w:lang w:val="de-DE"/>
        </w:rPr>
        <w:t xml:space="preserve">, B. </w:t>
      </w:r>
      <w:proofErr w:type="spellStart"/>
      <w:r>
        <w:rPr>
          <w:sz w:val="22"/>
          <w:szCs w:val="22"/>
          <w:lang w:val="de-DE"/>
        </w:rPr>
        <w:t>Lu</w:t>
      </w:r>
      <w:proofErr w:type="spellEnd"/>
      <w:r>
        <w:rPr>
          <w:sz w:val="22"/>
          <w:szCs w:val="22"/>
          <w:lang w:val="de-DE"/>
        </w:rPr>
        <w:t xml:space="preserve">, M. P. </w:t>
      </w:r>
      <w:proofErr w:type="spellStart"/>
      <w:r>
        <w:rPr>
          <w:sz w:val="22"/>
          <w:szCs w:val="22"/>
          <w:lang w:val="de-DE"/>
        </w:rPr>
        <w:t>Lawton</w:t>
      </w:r>
      <w:proofErr w:type="spellEnd"/>
      <w:r>
        <w:rPr>
          <w:sz w:val="22"/>
          <w:szCs w:val="22"/>
          <w:lang w:val="de-DE"/>
        </w:rPr>
        <w:t xml:space="preserve">, E. Floyd, </w:t>
      </w:r>
      <w:r>
        <w:rPr>
          <w:b/>
          <w:bCs/>
          <w:sz w:val="22"/>
          <w:szCs w:val="22"/>
          <w:lang w:val="de-DE"/>
        </w:rPr>
        <w:t>H. Zhao</w:t>
      </w:r>
      <w:r>
        <w:rPr>
          <w:sz w:val="22"/>
          <w:szCs w:val="22"/>
          <w:lang w:val="de-DE"/>
        </w:rPr>
        <w:t xml:space="preserve"> </w:t>
      </w:r>
      <w:r>
        <w:rPr>
          <w:color w:val="000000"/>
          <w:sz w:val="22"/>
          <w:szCs w:val="22"/>
        </w:rPr>
        <w:t xml:space="preserve">(2006) Pathway analysis using random forests classification and regression. </w:t>
      </w:r>
      <w:r>
        <w:rPr>
          <w:i/>
          <w:iCs/>
          <w:color w:val="000000"/>
          <w:sz w:val="22"/>
          <w:szCs w:val="22"/>
        </w:rPr>
        <w:t xml:space="preserve">Bioinformatics, </w:t>
      </w:r>
      <w:r>
        <w:rPr>
          <w:sz w:val="22"/>
          <w:szCs w:val="22"/>
        </w:rPr>
        <w:t>22: 2028-2036.</w:t>
      </w:r>
      <w:r>
        <w:rPr>
          <w:color w:val="000000"/>
          <w:sz w:val="22"/>
          <w:szCs w:val="22"/>
        </w:rPr>
        <w:t xml:space="preserve"> </w:t>
      </w:r>
    </w:p>
    <w:p w:rsidR="00F10E08" w:rsidRDefault="00F10E08">
      <w:pPr>
        <w:autoSpaceDE w:val="0"/>
        <w:autoSpaceDN w:val="0"/>
        <w:adjustRightInd w:val="0"/>
        <w:ind w:left="2160"/>
        <w:rPr>
          <w:color w:val="000000"/>
          <w:sz w:val="22"/>
          <w:szCs w:val="22"/>
        </w:rPr>
      </w:pPr>
    </w:p>
    <w:p w:rsidR="00F10E08" w:rsidRDefault="00E44A82">
      <w:pPr>
        <w:autoSpaceDE w:val="0"/>
        <w:autoSpaceDN w:val="0"/>
        <w:adjustRightInd w:val="0"/>
        <w:rPr>
          <w:sz w:val="22"/>
        </w:rPr>
      </w:pPr>
      <w:r>
        <w:rPr>
          <w:color w:val="000000"/>
          <w:sz w:val="22"/>
          <w:szCs w:val="22"/>
        </w:rPr>
        <w:t>[109</w:t>
      </w:r>
      <w:r w:rsidR="00F10E08">
        <w:rPr>
          <w:color w:val="000000"/>
          <w:sz w:val="22"/>
          <w:szCs w:val="22"/>
        </w:rPr>
        <w:t xml:space="preserve">] S. S. </w:t>
      </w:r>
      <w:r w:rsidR="00F10E08">
        <w:rPr>
          <w:sz w:val="22"/>
        </w:rPr>
        <w:t xml:space="preserve">Zhang, X. Xu, M. G. Liu, </w:t>
      </w:r>
      <w:r w:rsidR="00F10E08">
        <w:rPr>
          <w:b/>
          <w:bCs/>
          <w:sz w:val="22"/>
        </w:rPr>
        <w:t>H. Zhao</w:t>
      </w:r>
      <w:r w:rsidR="00F10E08">
        <w:rPr>
          <w:sz w:val="22"/>
        </w:rPr>
        <w:t xml:space="preserve">, M. B. Soares, C. J. Barnstable, X. Y. Fu (2006) A biphasic pattern of gene expression during mouse retina development. </w:t>
      </w:r>
      <w:r w:rsidR="00F10E08">
        <w:rPr>
          <w:i/>
          <w:iCs/>
          <w:sz w:val="22"/>
        </w:rPr>
        <w:t>BMC Developmental Biology</w:t>
      </w:r>
      <w:r w:rsidR="002E620D">
        <w:rPr>
          <w:iCs/>
          <w:sz w:val="22"/>
        </w:rPr>
        <w:t>,</w:t>
      </w:r>
      <w:r w:rsidR="00F10E08">
        <w:rPr>
          <w:sz w:val="22"/>
        </w:rPr>
        <w:t xml:space="preserve"> 6: 48.</w:t>
      </w:r>
    </w:p>
    <w:p w:rsidR="00F10E08" w:rsidRDefault="00F10E08">
      <w:pPr>
        <w:autoSpaceDE w:val="0"/>
        <w:autoSpaceDN w:val="0"/>
        <w:adjustRightInd w:val="0"/>
        <w:ind w:left="2160"/>
        <w:rPr>
          <w:sz w:val="22"/>
        </w:rPr>
      </w:pPr>
    </w:p>
    <w:p w:rsidR="00F10E08" w:rsidRDefault="00E44A82">
      <w:pPr>
        <w:pStyle w:val="BodyTextIndent"/>
        <w:autoSpaceDE w:val="0"/>
        <w:autoSpaceDN w:val="0"/>
        <w:adjustRightInd w:val="0"/>
        <w:ind w:left="0"/>
      </w:pPr>
      <w:r>
        <w:t>[110</w:t>
      </w:r>
      <w:r w:rsidR="00F10E08">
        <w:t xml:space="preserve">] S. P. Wu, L. </w:t>
      </w:r>
      <w:proofErr w:type="spellStart"/>
      <w:r w:rsidR="00F10E08">
        <w:t>Leng</w:t>
      </w:r>
      <w:proofErr w:type="spellEnd"/>
      <w:r w:rsidR="00F10E08">
        <w:t xml:space="preserve">, Z. Feng, N. Liu, </w:t>
      </w:r>
      <w:r w:rsidR="00F10E08">
        <w:rPr>
          <w:b/>
          <w:bCs/>
        </w:rPr>
        <w:t>H. Zhao</w:t>
      </w:r>
      <w:r w:rsidR="00F10E08">
        <w:t xml:space="preserve">, C. McDonald, A. Lee, F. C. Arnett, P. K. </w:t>
      </w:r>
      <w:proofErr w:type="spellStart"/>
      <w:r w:rsidR="00F10E08">
        <w:t>Gregersen</w:t>
      </w:r>
      <w:proofErr w:type="spellEnd"/>
      <w:r w:rsidR="00F10E08">
        <w:t xml:space="preserve">, M. D. Mayes, R. </w:t>
      </w:r>
      <w:proofErr w:type="spellStart"/>
      <w:r w:rsidR="00F10E08">
        <w:t>Bucala</w:t>
      </w:r>
      <w:proofErr w:type="spellEnd"/>
      <w:r w:rsidR="00F10E08">
        <w:t xml:space="preserve"> R (2006) Macrophage migration inhibitory factor promoter polymorphisms and the clinical expression of scleroderma. </w:t>
      </w:r>
      <w:r w:rsidR="00F10E08">
        <w:rPr>
          <w:i/>
          <w:iCs/>
          <w:szCs w:val="22"/>
        </w:rPr>
        <w:t>Arthritis &amp; Rheumatism</w:t>
      </w:r>
      <w:r w:rsidR="002E620D">
        <w:rPr>
          <w:iCs/>
          <w:szCs w:val="22"/>
        </w:rPr>
        <w:t>,</w:t>
      </w:r>
      <w:r w:rsidR="00F10E08">
        <w:rPr>
          <w:szCs w:val="22"/>
        </w:rPr>
        <w:t xml:space="preserve"> </w:t>
      </w:r>
      <w:r w:rsidR="00F10E08">
        <w:t>54: 3661-3669.</w:t>
      </w:r>
    </w:p>
    <w:p w:rsidR="005E5050" w:rsidRDefault="005E5050">
      <w:pPr>
        <w:pStyle w:val="BodyTextIndent"/>
        <w:autoSpaceDE w:val="0"/>
        <w:autoSpaceDN w:val="0"/>
        <w:adjustRightInd w:val="0"/>
        <w:ind w:left="0"/>
      </w:pPr>
    </w:p>
    <w:p w:rsidR="005E5050" w:rsidRPr="005E5050" w:rsidRDefault="005E5050">
      <w:pPr>
        <w:pStyle w:val="BodyTextIndent"/>
        <w:autoSpaceDE w:val="0"/>
        <w:autoSpaceDN w:val="0"/>
        <w:adjustRightInd w:val="0"/>
        <w:ind w:left="0"/>
        <w:rPr>
          <w:b/>
        </w:rPr>
      </w:pPr>
      <w:r w:rsidRPr="005E5050">
        <w:rPr>
          <w:b/>
        </w:rPr>
        <w:t>2007 (8)</w:t>
      </w:r>
    </w:p>
    <w:p w:rsidR="00F10E08" w:rsidRDefault="00F10E08">
      <w:pPr>
        <w:autoSpaceDE w:val="0"/>
        <w:autoSpaceDN w:val="0"/>
        <w:adjustRightInd w:val="0"/>
        <w:ind w:left="2160"/>
        <w:rPr>
          <w:sz w:val="22"/>
          <w:szCs w:val="22"/>
        </w:rPr>
      </w:pPr>
      <w:r>
        <w:rPr>
          <w:color w:val="000000"/>
          <w:sz w:val="22"/>
          <w:szCs w:val="22"/>
        </w:rPr>
        <w:t xml:space="preserve"> </w:t>
      </w:r>
    </w:p>
    <w:p w:rsidR="00F10E08" w:rsidRDefault="00E44A82">
      <w:pPr>
        <w:autoSpaceDE w:val="0"/>
        <w:autoSpaceDN w:val="0"/>
        <w:adjustRightInd w:val="0"/>
        <w:rPr>
          <w:sz w:val="22"/>
        </w:rPr>
      </w:pPr>
      <w:r>
        <w:rPr>
          <w:sz w:val="22"/>
          <w:szCs w:val="22"/>
        </w:rPr>
        <w:t>[111</w:t>
      </w:r>
      <w:r w:rsidR="00F10E08">
        <w:rPr>
          <w:sz w:val="22"/>
          <w:szCs w:val="22"/>
        </w:rPr>
        <w:t xml:space="preserve">] I. Kim, Y. Liu, </w:t>
      </w:r>
      <w:r w:rsidR="00F10E08">
        <w:rPr>
          <w:b/>
          <w:bCs/>
          <w:sz w:val="22"/>
          <w:szCs w:val="22"/>
        </w:rPr>
        <w:t>H. Zhao.</w:t>
      </w:r>
      <w:r w:rsidR="00F10E08">
        <w:rPr>
          <w:sz w:val="22"/>
          <w:szCs w:val="22"/>
        </w:rPr>
        <w:t xml:space="preserve"> (2007) </w:t>
      </w:r>
      <w:r w:rsidR="00F10E08">
        <w:rPr>
          <w:sz w:val="22"/>
        </w:rPr>
        <w:t xml:space="preserve">Bayesian methods for predicting interacting protein pairs using domain information. </w:t>
      </w:r>
      <w:r w:rsidR="00F10E08">
        <w:rPr>
          <w:i/>
          <w:iCs/>
          <w:sz w:val="22"/>
        </w:rPr>
        <w:t xml:space="preserve">Biometrics, </w:t>
      </w:r>
      <w:r w:rsidR="00F10E08">
        <w:rPr>
          <w:sz w:val="22"/>
        </w:rPr>
        <w:t>63: 824-833</w:t>
      </w:r>
      <w:r w:rsidR="00F10E08">
        <w:rPr>
          <w:i/>
          <w:iCs/>
          <w:sz w:val="22"/>
        </w:rPr>
        <w:t>.</w:t>
      </w:r>
      <w:r w:rsidR="00F10E08">
        <w:rPr>
          <w:sz w:val="22"/>
        </w:rPr>
        <w:t xml:space="preserve"> </w:t>
      </w:r>
    </w:p>
    <w:p w:rsidR="00F10E08" w:rsidRDefault="00F10E08">
      <w:pPr>
        <w:autoSpaceDE w:val="0"/>
        <w:autoSpaceDN w:val="0"/>
        <w:adjustRightInd w:val="0"/>
        <w:ind w:left="2160"/>
        <w:rPr>
          <w:sz w:val="22"/>
        </w:rPr>
      </w:pPr>
    </w:p>
    <w:p w:rsidR="00F10E08" w:rsidRDefault="00E44A82">
      <w:pPr>
        <w:autoSpaceDE w:val="0"/>
        <w:autoSpaceDN w:val="0"/>
        <w:adjustRightInd w:val="0"/>
        <w:rPr>
          <w:sz w:val="22"/>
        </w:rPr>
      </w:pPr>
      <w:r>
        <w:rPr>
          <w:sz w:val="22"/>
        </w:rPr>
        <w:t>[112</w:t>
      </w:r>
      <w:r w:rsidR="00F10E08">
        <w:rPr>
          <w:sz w:val="22"/>
        </w:rPr>
        <w:t xml:space="preserve">] V. Dinu, P. Miller, </w:t>
      </w:r>
      <w:r w:rsidR="00F10E08">
        <w:rPr>
          <w:b/>
          <w:bCs/>
          <w:sz w:val="22"/>
        </w:rPr>
        <w:t>H. Zhao</w:t>
      </w:r>
      <w:r w:rsidR="00F10E08">
        <w:rPr>
          <w:sz w:val="22"/>
        </w:rPr>
        <w:t xml:space="preserve">. (2007) Evidence for association between multiple complement pathway genes and AMD. </w:t>
      </w:r>
      <w:r w:rsidR="00F10E08">
        <w:rPr>
          <w:i/>
          <w:iCs/>
          <w:sz w:val="22"/>
        </w:rPr>
        <w:t>Genetic Epidemiology,</w:t>
      </w:r>
      <w:r w:rsidR="00F10E08">
        <w:rPr>
          <w:sz w:val="22"/>
        </w:rPr>
        <w:t xml:space="preserve"> 31: 224-237.</w:t>
      </w:r>
    </w:p>
    <w:p w:rsidR="00F10E08" w:rsidRDefault="00F10E08">
      <w:pPr>
        <w:autoSpaceDE w:val="0"/>
        <w:autoSpaceDN w:val="0"/>
        <w:adjustRightInd w:val="0"/>
        <w:ind w:left="2160"/>
        <w:rPr>
          <w:sz w:val="22"/>
        </w:rPr>
      </w:pPr>
    </w:p>
    <w:p w:rsidR="00F10E08" w:rsidRDefault="00E44A82">
      <w:pPr>
        <w:autoSpaceDE w:val="0"/>
        <w:autoSpaceDN w:val="0"/>
        <w:adjustRightInd w:val="0"/>
        <w:rPr>
          <w:sz w:val="22"/>
        </w:rPr>
      </w:pPr>
      <w:r>
        <w:rPr>
          <w:sz w:val="22"/>
        </w:rPr>
        <w:t>[113</w:t>
      </w:r>
      <w:r w:rsidR="00F10E08">
        <w:rPr>
          <w:sz w:val="22"/>
        </w:rPr>
        <w:t xml:space="preserve">] T-S Lee, S. Mane, T. Eid, </w:t>
      </w:r>
      <w:r w:rsidR="00F10E08">
        <w:rPr>
          <w:b/>
          <w:bCs/>
          <w:sz w:val="22"/>
        </w:rPr>
        <w:t>H. Zhao</w:t>
      </w:r>
      <w:r w:rsidR="00F10E08">
        <w:rPr>
          <w:sz w:val="22"/>
        </w:rPr>
        <w:t xml:space="preserve">, A. Lin, Z. Guan, J. H. Kim, J. Schweitzer, D. King-Stevens, P. Weber, S. S. Spencer, D. D. Spencer, N. C. De </w:t>
      </w:r>
      <w:proofErr w:type="spellStart"/>
      <w:r w:rsidR="00F10E08">
        <w:rPr>
          <w:sz w:val="22"/>
        </w:rPr>
        <w:t>Lanerolle</w:t>
      </w:r>
      <w:proofErr w:type="spellEnd"/>
      <w:r w:rsidR="00F10E08">
        <w:rPr>
          <w:sz w:val="22"/>
        </w:rPr>
        <w:t xml:space="preserve">. (2007) </w:t>
      </w:r>
      <w:r w:rsidR="00F10E08">
        <w:rPr>
          <w:sz w:val="22"/>
          <w:szCs w:val="36"/>
        </w:rPr>
        <w:t xml:space="preserve">Gene expression in temporal lobe epilepsy is consistent with increased release of glutamate by astrocytes. </w:t>
      </w:r>
      <w:r w:rsidR="00F10E08">
        <w:rPr>
          <w:i/>
          <w:iCs/>
          <w:sz w:val="22"/>
          <w:szCs w:val="14"/>
        </w:rPr>
        <w:t>Molecular Medicine</w:t>
      </w:r>
      <w:r w:rsidR="002E620D">
        <w:rPr>
          <w:iCs/>
          <w:sz w:val="22"/>
          <w:szCs w:val="14"/>
        </w:rPr>
        <w:t>,</w:t>
      </w:r>
      <w:r w:rsidR="00F10E08">
        <w:rPr>
          <w:sz w:val="22"/>
          <w:szCs w:val="14"/>
        </w:rPr>
        <w:t xml:space="preserve"> 13: 1-13.</w:t>
      </w:r>
    </w:p>
    <w:p w:rsidR="00F10E08" w:rsidRDefault="00F10E08">
      <w:pPr>
        <w:autoSpaceDE w:val="0"/>
        <w:autoSpaceDN w:val="0"/>
        <w:adjustRightInd w:val="0"/>
        <w:ind w:left="2160"/>
        <w:rPr>
          <w:sz w:val="22"/>
        </w:rPr>
      </w:pPr>
    </w:p>
    <w:p w:rsidR="00F10E08" w:rsidRDefault="00E44A82">
      <w:pPr>
        <w:pStyle w:val="BodyTextIndent"/>
        <w:ind w:left="0"/>
      </w:pPr>
      <w:r>
        <w:t>[114</w:t>
      </w:r>
      <w:r w:rsidR="00F10E08">
        <w:t xml:space="preserve">] J. Lee, K. He, V. </w:t>
      </w:r>
      <w:proofErr w:type="spellStart"/>
      <w:r w:rsidR="00F10E08">
        <w:t>Stolc</w:t>
      </w:r>
      <w:proofErr w:type="spellEnd"/>
      <w:r w:rsidR="00F10E08">
        <w:t xml:space="preserve">, H. Lee, P. Figueroa, Y. Gao, W. </w:t>
      </w:r>
      <w:proofErr w:type="spellStart"/>
      <w:r w:rsidR="00F10E08">
        <w:t>Tongprasit</w:t>
      </w:r>
      <w:proofErr w:type="spellEnd"/>
      <w:r w:rsidR="00F10E08">
        <w:t xml:space="preserve">, </w:t>
      </w:r>
      <w:r w:rsidR="00F10E08">
        <w:rPr>
          <w:b/>
          <w:bCs/>
        </w:rPr>
        <w:t>H. Zhao</w:t>
      </w:r>
      <w:r w:rsidR="00F10E08">
        <w:t xml:space="preserve">, I. Lee, X. W. Deng (2007) Analysis of transcription factor HY5 genomic binding sites revealed its hierarchical role in light regulation of development. </w:t>
      </w:r>
      <w:r w:rsidR="00F10E08">
        <w:rPr>
          <w:i/>
          <w:iCs/>
        </w:rPr>
        <w:t xml:space="preserve">Plant Cell, </w:t>
      </w:r>
      <w:r w:rsidR="00F10E08">
        <w:t>19: 731-749</w:t>
      </w:r>
      <w:r w:rsidR="00F10E08">
        <w:rPr>
          <w:i/>
          <w:iCs/>
        </w:rPr>
        <w:t>.</w:t>
      </w:r>
      <w:r w:rsidR="00F10E08">
        <w:t xml:space="preserve"> </w:t>
      </w:r>
    </w:p>
    <w:p w:rsidR="00F10E08" w:rsidRDefault="00F10E08">
      <w:pPr>
        <w:rPr>
          <w:sz w:val="22"/>
        </w:rPr>
      </w:pPr>
    </w:p>
    <w:p w:rsidR="00F10E08" w:rsidRDefault="00E44A82">
      <w:pPr>
        <w:rPr>
          <w:sz w:val="22"/>
        </w:rPr>
      </w:pPr>
      <w:r>
        <w:rPr>
          <w:sz w:val="22"/>
        </w:rPr>
        <w:t>[115</w:t>
      </w:r>
      <w:r w:rsidR="00F10E08">
        <w:rPr>
          <w:sz w:val="22"/>
        </w:rPr>
        <w:t xml:space="preserve">] S. Wang, </w:t>
      </w:r>
      <w:r w:rsidR="00F10E08">
        <w:rPr>
          <w:b/>
          <w:bCs/>
          <w:sz w:val="22"/>
        </w:rPr>
        <w:t>H. Zhao</w:t>
      </w:r>
      <w:r w:rsidR="00F10E08">
        <w:rPr>
          <w:sz w:val="22"/>
        </w:rPr>
        <w:t xml:space="preserve"> (2007) </w:t>
      </w:r>
      <w:r w:rsidR="00F10E08">
        <w:rPr>
          <w:sz w:val="22"/>
          <w:szCs w:val="28"/>
        </w:rPr>
        <w:t xml:space="preserve">Sample size needed to detect gene-gene interactions using linkage analysis. </w:t>
      </w:r>
      <w:r w:rsidR="00F10E08">
        <w:rPr>
          <w:i/>
          <w:iCs/>
          <w:sz w:val="22"/>
        </w:rPr>
        <w:t xml:space="preserve">Annals of Human Genetics, </w:t>
      </w:r>
      <w:r w:rsidR="00F10E08">
        <w:rPr>
          <w:sz w:val="22"/>
        </w:rPr>
        <w:t>71: 828-842</w:t>
      </w:r>
      <w:r w:rsidR="00F10E08">
        <w:rPr>
          <w:i/>
          <w:iCs/>
          <w:sz w:val="22"/>
        </w:rPr>
        <w:t>.</w:t>
      </w:r>
      <w:r w:rsidR="00F10E08">
        <w:rPr>
          <w:sz w:val="22"/>
        </w:rPr>
        <w:t xml:space="preserve"> </w:t>
      </w:r>
    </w:p>
    <w:p w:rsidR="00F10E08" w:rsidRDefault="00F10E08">
      <w:pPr>
        <w:rPr>
          <w:sz w:val="22"/>
        </w:rPr>
      </w:pPr>
    </w:p>
    <w:p w:rsidR="00F10E08" w:rsidRDefault="00E44A82">
      <w:pPr>
        <w:rPr>
          <w:color w:val="000000"/>
          <w:sz w:val="22"/>
        </w:rPr>
      </w:pPr>
      <w:r>
        <w:rPr>
          <w:sz w:val="22"/>
        </w:rPr>
        <w:t>[116</w:t>
      </w:r>
      <w:r w:rsidR="00F10E08">
        <w:rPr>
          <w:sz w:val="22"/>
        </w:rPr>
        <w:t xml:space="preserve">] W. </w:t>
      </w:r>
      <w:r w:rsidR="00F10E08">
        <w:rPr>
          <w:sz w:val="22"/>
          <w:szCs w:val="22"/>
        </w:rPr>
        <w:t xml:space="preserve">Yu, J. Liu, C. Colangelo, E. </w:t>
      </w:r>
      <w:proofErr w:type="spellStart"/>
      <w:r w:rsidR="00F10E08">
        <w:rPr>
          <w:sz w:val="22"/>
          <w:szCs w:val="22"/>
        </w:rPr>
        <w:t>Gulcicek</w:t>
      </w:r>
      <w:proofErr w:type="spellEnd"/>
      <w:r w:rsidR="00F10E08">
        <w:rPr>
          <w:sz w:val="22"/>
          <w:szCs w:val="22"/>
        </w:rPr>
        <w:t xml:space="preserve">, </w:t>
      </w:r>
      <w:r w:rsidR="00F10E08">
        <w:rPr>
          <w:b/>
          <w:bCs/>
          <w:sz w:val="22"/>
          <w:szCs w:val="22"/>
        </w:rPr>
        <w:t>H. Zhao</w:t>
      </w:r>
      <w:r w:rsidR="00F10E08">
        <w:rPr>
          <w:sz w:val="22"/>
          <w:szCs w:val="16"/>
        </w:rPr>
        <w:t xml:space="preserve"> (2007)</w:t>
      </w:r>
      <w:r w:rsidR="00F10E08">
        <w:rPr>
          <w:sz w:val="22"/>
        </w:rPr>
        <w:t xml:space="preserve"> </w:t>
      </w:r>
      <w:r w:rsidR="00F10E08">
        <w:rPr>
          <w:color w:val="000000"/>
          <w:sz w:val="22"/>
        </w:rPr>
        <w:t xml:space="preserve">A new protocol of analyzing isotope coded affinity tag data from high resolution LC-MS spectrometry.  </w:t>
      </w:r>
      <w:r w:rsidR="00F10E08">
        <w:rPr>
          <w:i/>
          <w:iCs/>
          <w:color w:val="000000"/>
          <w:sz w:val="22"/>
        </w:rPr>
        <w:t xml:space="preserve">Computational Biology and Chemistry, </w:t>
      </w:r>
      <w:r w:rsidR="00F10E08">
        <w:rPr>
          <w:color w:val="000000"/>
          <w:sz w:val="22"/>
        </w:rPr>
        <w:t>31: 215-221</w:t>
      </w:r>
      <w:r w:rsidR="00F10E08">
        <w:rPr>
          <w:i/>
          <w:iCs/>
          <w:color w:val="000000"/>
          <w:sz w:val="22"/>
        </w:rPr>
        <w:t>.</w:t>
      </w:r>
    </w:p>
    <w:p w:rsidR="00F10E08" w:rsidRDefault="00F10E08">
      <w:pPr>
        <w:rPr>
          <w:color w:val="000000"/>
          <w:sz w:val="22"/>
        </w:rPr>
      </w:pPr>
    </w:p>
    <w:p w:rsidR="00F10E08" w:rsidRDefault="00E44A82">
      <w:pPr>
        <w:rPr>
          <w:rStyle w:val="quoted41"/>
          <w:color w:val="auto"/>
          <w:sz w:val="22"/>
        </w:rPr>
      </w:pPr>
      <w:r>
        <w:rPr>
          <w:color w:val="000000"/>
          <w:sz w:val="22"/>
        </w:rPr>
        <w:t>[117</w:t>
      </w:r>
      <w:r w:rsidR="00F10E08">
        <w:rPr>
          <w:color w:val="000000"/>
          <w:sz w:val="22"/>
        </w:rPr>
        <w:t>] V. Dinu,</w:t>
      </w:r>
      <w:r w:rsidR="00F10E08">
        <w:rPr>
          <w:b/>
          <w:bCs/>
          <w:color w:val="000000"/>
          <w:sz w:val="22"/>
        </w:rPr>
        <w:t xml:space="preserve"> H. Zhao</w:t>
      </w:r>
      <w:r w:rsidR="00F10E08">
        <w:rPr>
          <w:color w:val="000000"/>
          <w:sz w:val="22"/>
        </w:rPr>
        <w:t xml:space="preserve">, P. Miller (2007) </w:t>
      </w:r>
      <w:r w:rsidR="00F10E08">
        <w:rPr>
          <w:rStyle w:val="quoted41"/>
          <w:color w:val="auto"/>
          <w:sz w:val="22"/>
        </w:rPr>
        <w:t>Integrating domain knowledge with statistical and data mining</w:t>
      </w:r>
      <w:r w:rsidR="00F10E08">
        <w:rPr>
          <w:sz w:val="22"/>
        </w:rPr>
        <w:t xml:space="preserve"> </w:t>
      </w:r>
      <w:r w:rsidR="00F10E08">
        <w:rPr>
          <w:rStyle w:val="quoted41"/>
          <w:color w:val="auto"/>
          <w:sz w:val="22"/>
        </w:rPr>
        <w:t>methods for high density genomic SNP disease association analysis</w:t>
      </w:r>
      <w:r w:rsidR="00F10E08">
        <w:rPr>
          <w:sz w:val="22"/>
        </w:rPr>
        <w:t xml:space="preserve">. </w:t>
      </w:r>
      <w:r w:rsidR="00F10E08">
        <w:rPr>
          <w:rStyle w:val="quoted41"/>
          <w:color w:val="auto"/>
          <w:sz w:val="22"/>
        </w:rPr>
        <w:t xml:space="preserve"> </w:t>
      </w:r>
      <w:r w:rsidR="00F10E08">
        <w:rPr>
          <w:rStyle w:val="quoted41"/>
          <w:i/>
          <w:iCs/>
          <w:color w:val="auto"/>
          <w:sz w:val="22"/>
        </w:rPr>
        <w:t xml:space="preserve">Journal of Biomedical Informatics, </w:t>
      </w:r>
      <w:r w:rsidR="00F10E08">
        <w:rPr>
          <w:rStyle w:val="volume"/>
          <w:sz w:val="22"/>
        </w:rPr>
        <w:t>40</w:t>
      </w:r>
      <w:r w:rsidR="00F10E08">
        <w:rPr>
          <w:sz w:val="22"/>
        </w:rPr>
        <w:t xml:space="preserve">: </w:t>
      </w:r>
      <w:r w:rsidR="00F10E08">
        <w:rPr>
          <w:rStyle w:val="pages"/>
          <w:sz w:val="22"/>
        </w:rPr>
        <w:t>750-760</w:t>
      </w:r>
      <w:r w:rsidR="00F10E08">
        <w:rPr>
          <w:rStyle w:val="quoted41"/>
          <w:i/>
          <w:iCs/>
          <w:color w:val="auto"/>
          <w:sz w:val="22"/>
        </w:rPr>
        <w:t>.</w:t>
      </w:r>
      <w:r w:rsidR="00F10E08">
        <w:rPr>
          <w:rStyle w:val="quoted41"/>
          <w:color w:val="auto"/>
          <w:sz w:val="22"/>
        </w:rPr>
        <w:t xml:space="preserve"> </w:t>
      </w:r>
    </w:p>
    <w:p w:rsidR="00F10E08" w:rsidRDefault="00F10E08">
      <w:pPr>
        <w:ind w:left="2160"/>
        <w:rPr>
          <w:rStyle w:val="quoted41"/>
          <w:color w:val="auto"/>
          <w:sz w:val="22"/>
        </w:rPr>
      </w:pPr>
    </w:p>
    <w:p w:rsidR="00F10E08" w:rsidRDefault="00F10E08">
      <w:pPr>
        <w:rPr>
          <w:sz w:val="22"/>
        </w:rPr>
      </w:pPr>
      <w:r>
        <w:rPr>
          <w:rStyle w:val="quoted41"/>
          <w:color w:val="auto"/>
          <w:sz w:val="22"/>
        </w:rPr>
        <w:t>[11</w:t>
      </w:r>
      <w:r w:rsidR="00E44A82">
        <w:rPr>
          <w:rStyle w:val="quoted41"/>
          <w:color w:val="auto"/>
          <w:sz w:val="22"/>
        </w:rPr>
        <w:t>8</w:t>
      </w:r>
      <w:r>
        <w:rPr>
          <w:rStyle w:val="quoted41"/>
          <w:color w:val="auto"/>
          <w:sz w:val="22"/>
        </w:rPr>
        <w:t xml:space="preserve">] B. Z. Yang, H. R. </w:t>
      </w:r>
      <w:proofErr w:type="spellStart"/>
      <w:r>
        <w:rPr>
          <w:rStyle w:val="quoted41"/>
          <w:color w:val="auto"/>
          <w:sz w:val="22"/>
        </w:rPr>
        <w:t>Kranzler</w:t>
      </w:r>
      <w:proofErr w:type="spellEnd"/>
      <w:r>
        <w:rPr>
          <w:rStyle w:val="quoted41"/>
          <w:color w:val="auto"/>
          <w:sz w:val="22"/>
        </w:rPr>
        <w:t xml:space="preserve">, </w:t>
      </w:r>
      <w:r>
        <w:rPr>
          <w:rStyle w:val="quoted41"/>
          <w:b/>
          <w:bCs/>
          <w:color w:val="auto"/>
          <w:sz w:val="22"/>
        </w:rPr>
        <w:t>H. Zhao</w:t>
      </w:r>
      <w:r>
        <w:rPr>
          <w:rStyle w:val="quoted41"/>
          <w:color w:val="auto"/>
          <w:sz w:val="22"/>
        </w:rPr>
        <w:t xml:space="preserve">, J. R. Gruen, X. Luo, J. Gelernter (2007) </w:t>
      </w:r>
      <w:r>
        <w:rPr>
          <w:sz w:val="22"/>
        </w:rPr>
        <w:t xml:space="preserve">Association of haplotypic variants in DRD2, ANKK1, TTC12 and NCAM1 to alcohol dependence in independent case-control and family samples. </w:t>
      </w:r>
      <w:r>
        <w:rPr>
          <w:i/>
          <w:iCs/>
          <w:sz w:val="22"/>
        </w:rPr>
        <w:t>Hum</w:t>
      </w:r>
      <w:r w:rsidR="002E620D">
        <w:rPr>
          <w:i/>
          <w:iCs/>
          <w:sz w:val="22"/>
        </w:rPr>
        <w:t>an</w:t>
      </w:r>
      <w:r>
        <w:rPr>
          <w:i/>
          <w:iCs/>
          <w:sz w:val="22"/>
        </w:rPr>
        <w:t xml:space="preserve"> Mol</w:t>
      </w:r>
      <w:r w:rsidR="002E620D">
        <w:rPr>
          <w:i/>
          <w:iCs/>
          <w:sz w:val="22"/>
        </w:rPr>
        <w:t>ecular Genetics</w:t>
      </w:r>
      <w:r w:rsidR="002E620D">
        <w:rPr>
          <w:iCs/>
          <w:sz w:val="22"/>
        </w:rPr>
        <w:t>,</w:t>
      </w:r>
      <w:r>
        <w:rPr>
          <w:i/>
          <w:iCs/>
          <w:sz w:val="22"/>
        </w:rPr>
        <w:t xml:space="preserve"> </w:t>
      </w:r>
      <w:r>
        <w:rPr>
          <w:sz w:val="22"/>
        </w:rPr>
        <w:t>16: 2844-2853</w:t>
      </w:r>
      <w:r>
        <w:rPr>
          <w:i/>
          <w:iCs/>
          <w:sz w:val="22"/>
        </w:rPr>
        <w:t>.</w:t>
      </w:r>
    </w:p>
    <w:p w:rsidR="00F10E08" w:rsidRDefault="00F10E08">
      <w:pPr>
        <w:rPr>
          <w:sz w:val="22"/>
        </w:rPr>
      </w:pPr>
    </w:p>
    <w:p w:rsidR="005E5050" w:rsidRPr="005E5050" w:rsidRDefault="005E5050">
      <w:pPr>
        <w:autoSpaceDE w:val="0"/>
        <w:autoSpaceDN w:val="0"/>
        <w:adjustRightInd w:val="0"/>
        <w:rPr>
          <w:b/>
          <w:sz w:val="22"/>
          <w:szCs w:val="22"/>
        </w:rPr>
      </w:pPr>
      <w:r w:rsidRPr="005E5050">
        <w:rPr>
          <w:b/>
          <w:sz w:val="22"/>
          <w:szCs w:val="22"/>
        </w:rPr>
        <w:t>2008 (15)</w:t>
      </w:r>
    </w:p>
    <w:p w:rsidR="005E5050" w:rsidRDefault="005E5050">
      <w:pPr>
        <w:autoSpaceDE w:val="0"/>
        <w:autoSpaceDN w:val="0"/>
        <w:adjustRightInd w:val="0"/>
        <w:rPr>
          <w:sz w:val="22"/>
          <w:szCs w:val="22"/>
        </w:rPr>
      </w:pPr>
    </w:p>
    <w:p w:rsidR="00F10E08" w:rsidRDefault="00E44A82">
      <w:pPr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>[119</w:t>
      </w:r>
      <w:r w:rsidR="00F10E08">
        <w:rPr>
          <w:sz w:val="22"/>
          <w:szCs w:val="22"/>
        </w:rPr>
        <w:t xml:space="preserve">] Z. Guan, B. Wu, </w:t>
      </w:r>
      <w:r w:rsidR="00F10E08">
        <w:rPr>
          <w:b/>
          <w:bCs/>
          <w:sz w:val="22"/>
          <w:szCs w:val="22"/>
        </w:rPr>
        <w:t>H. Zhao</w:t>
      </w:r>
      <w:r w:rsidR="00F10E08">
        <w:rPr>
          <w:sz w:val="22"/>
          <w:szCs w:val="22"/>
        </w:rPr>
        <w:t xml:space="preserve"> (2008) Nonparametric estimator of false discovery rate based on Bernstein polynomials. </w:t>
      </w:r>
      <w:proofErr w:type="spellStart"/>
      <w:r w:rsidR="00F10E08">
        <w:rPr>
          <w:i/>
          <w:iCs/>
          <w:sz w:val="22"/>
          <w:szCs w:val="22"/>
        </w:rPr>
        <w:t>Statistica</w:t>
      </w:r>
      <w:proofErr w:type="spellEnd"/>
      <w:r w:rsidR="00F10E08">
        <w:rPr>
          <w:i/>
          <w:iCs/>
          <w:sz w:val="22"/>
          <w:szCs w:val="22"/>
        </w:rPr>
        <w:t xml:space="preserve"> </w:t>
      </w:r>
      <w:proofErr w:type="spellStart"/>
      <w:r w:rsidR="00F10E08">
        <w:rPr>
          <w:i/>
          <w:iCs/>
          <w:sz w:val="22"/>
          <w:szCs w:val="22"/>
        </w:rPr>
        <w:t>Sinica</w:t>
      </w:r>
      <w:proofErr w:type="spellEnd"/>
      <w:r w:rsidR="00F10E08">
        <w:rPr>
          <w:i/>
          <w:iCs/>
          <w:sz w:val="22"/>
          <w:szCs w:val="22"/>
        </w:rPr>
        <w:t xml:space="preserve">, </w:t>
      </w:r>
      <w:r w:rsidR="00F10E08">
        <w:rPr>
          <w:sz w:val="22"/>
          <w:szCs w:val="22"/>
        </w:rPr>
        <w:t xml:space="preserve">18: 905-923.  </w:t>
      </w:r>
    </w:p>
    <w:p w:rsidR="00F10E08" w:rsidRDefault="00F10E08">
      <w:pPr>
        <w:autoSpaceDE w:val="0"/>
        <w:autoSpaceDN w:val="0"/>
        <w:adjustRightInd w:val="0"/>
        <w:rPr>
          <w:sz w:val="22"/>
        </w:rPr>
      </w:pPr>
    </w:p>
    <w:p w:rsidR="00F10E08" w:rsidRDefault="00E44A82">
      <w:pPr>
        <w:autoSpaceDE w:val="0"/>
        <w:autoSpaceDN w:val="0"/>
        <w:adjustRightInd w:val="0"/>
        <w:rPr>
          <w:sz w:val="22"/>
        </w:rPr>
      </w:pPr>
      <w:r>
        <w:rPr>
          <w:sz w:val="22"/>
        </w:rPr>
        <w:t>[120</w:t>
      </w:r>
      <w:r w:rsidR="00F10E08">
        <w:rPr>
          <w:sz w:val="22"/>
        </w:rPr>
        <w:t xml:space="preserve">] D. Datta, </w:t>
      </w:r>
      <w:r w:rsidR="00F10E08">
        <w:rPr>
          <w:b/>
          <w:bCs/>
          <w:sz w:val="22"/>
        </w:rPr>
        <w:t>H. Zhao</w:t>
      </w:r>
      <w:r w:rsidR="00F10E08">
        <w:rPr>
          <w:sz w:val="22"/>
        </w:rPr>
        <w:t xml:space="preserve"> (2008) </w:t>
      </w:r>
      <w:r w:rsidR="00F10E08">
        <w:rPr>
          <w:sz w:val="22"/>
          <w:szCs w:val="32"/>
        </w:rPr>
        <w:t xml:space="preserve">Statistical methods to infer cooperative binding among transcription factors in Saccharomyces cerevisiae. </w:t>
      </w:r>
      <w:r w:rsidR="00F10E08">
        <w:rPr>
          <w:i/>
          <w:iCs/>
          <w:sz w:val="22"/>
          <w:szCs w:val="32"/>
        </w:rPr>
        <w:t>Bioinformatics</w:t>
      </w:r>
      <w:r w:rsidR="00F10E08">
        <w:rPr>
          <w:sz w:val="22"/>
          <w:szCs w:val="32"/>
        </w:rPr>
        <w:t xml:space="preserve">, </w:t>
      </w:r>
      <w:r w:rsidR="00F10E08">
        <w:rPr>
          <w:rStyle w:val="volume"/>
          <w:sz w:val="22"/>
        </w:rPr>
        <w:t>24</w:t>
      </w:r>
      <w:r w:rsidR="00F10E08">
        <w:rPr>
          <w:sz w:val="22"/>
        </w:rPr>
        <w:t xml:space="preserve">: </w:t>
      </w:r>
      <w:r w:rsidR="00F10E08">
        <w:rPr>
          <w:rStyle w:val="pages"/>
          <w:sz w:val="22"/>
        </w:rPr>
        <w:t>545-552</w:t>
      </w:r>
      <w:r w:rsidR="00F10E08">
        <w:rPr>
          <w:sz w:val="22"/>
        </w:rPr>
        <w:t>.</w:t>
      </w:r>
      <w:r w:rsidR="00F10E08">
        <w:rPr>
          <w:sz w:val="22"/>
          <w:szCs w:val="32"/>
        </w:rPr>
        <w:t xml:space="preserve"> </w:t>
      </w:r>
    </w:p>
    <w:p w:rsidR="00F10E08" w:rsidRDefault="00F10E08">
      <w:pPr>
        <w:autoSpaceDE w:val="0"/>
        <w:autoSpaceDN w:val="0"/>
        <w:adjustRightInd w:val="0"/>
        <w:ind w:left="2160"/>
      </w:pPr>
    </w:p>
    <w:p w:rsidR="00F10E08" w:rsidRDefault="00E44A82">
      <w:pPr>
        <w:rPr>
          <w:sz w:val="22"/>
          <w:szCs w:val="32"/>
        </w:rPr>
      </w:pPr>
      <w:r>
        <w:rPr>
          <w:sz w:val="22"/>
        </w:rPr>
        <w:lastRenderedPageBreak/>
        <w:t>[121</w:t>
      </w:r>
      <w:r w:rsidR="00F10E08">
        <w:rPr>
          <w:sz w:val="22"/>
        </w:rPr>
        <w:t xml:space="preserve">] Y. </w:t>
      </w:r>
      <w:proofErr w:type="spellStart"/>
      <w:r w:rsidR="00F10E08">
        <w:rPr>
          <w:sz w:val="22"/>
        </w:rPr>
        <w:t>Zuo</w:t>
      </w:r>
      <w:proofErr w:type="spellEnd"/>
      <w:r w:rsidR="00F10E08">
        <w:rPr>
          <w:sz w:val="22"/>
        </w:rPr>
        <w:t xml:space="preserve">, G. Zou, J. Wang, </w:t>
      </w:r>
      <w:r w:rsidR="00F10E08">
        <w:rPr>
          <w:b/>
          <w:bCs/>
          <w:sz w:val="22"/>
        </w:rPr>
        <w:t>H. Zhao</w:t>
      </w:r>
      <w:r w:rsidR="00F10E08">
        <w:rPr>
          <w:sz w:val="22"/>
        </w:rPr>
        <w:t xml:space="preserve">, H. Liang (2008) </w:t>
      </w:r>
      <w:r w:rsidR="00F10E08">
        <w:rPr>
          <w:sz w:val="22"/>
          <w:szCs w:val="32"/>
        </w:rPr>
        <w:t xml:space="preserve">Optimal two-stage design for case-control association analysis incorporating genotyping errors. </w:t>
      </w:r>
      <w:r w:rsidR="00F10E08">
        <w:rPr>
          <w:i/>
          <w:iCs/>
          <w:sz w:val="22"/>
          <w:szCs w:val="32"/>
        </w:rPr>
        <w:t>Annals of Human Genetics</w:t>
      </w:r>
      <w:r w:rsidR="00F10E08">
        <w:rPr>
          <w:sz w:val="22"/>
          <w:szCs w:val="32"/>
        </w:rPr>
        <w:t>,</w:t>
      </w:r>
      <w:r w:rsidR="00F10E08">
        <w:rPr>
          <w:i/>
          <w:iCs/>
          <w:sz w:val="22"/>
          <w:szCs w:val="32"/>
        </w:rPr>
        <w:t xml:space="preserve"> </w:t>
      </w:r>
      <w:r w:rsidR="00F10E08">
        <w:rPr>
          <w:sz w:val="22"/>
        </w:rPr>
        <w:t>72: 375-387</w:t>
      </w:r>
      <w:r w:rsidR="00F10E08">
        <w:rPr>
          <w:sz w:val="22"/>
          <w:szCs w:val="32"/>
        </w:rPr>
        <w:t xml:space="preserve">.  </w:t>
      </w:r>
    </w:p>
    <w:p w:rsidR="00F10E08" w:rsidRDefault="00F10E08">
      <w:pPr>
        <w:ind w:left="2160"/>
        <w:rPr>
          <w:sz w:val="22"/>
          <w:szCs w:val="32"/>
        </w:rPr>
      </w:pPr>
    </w:p>
    <w:p w:rsidR="00F10E08" w:rsidRDefault="00E44A82">
      <w:pPr>
        <w:autoSpaceDE w:val="0"/>
        <w:autoSpaceDN w:val="0"/>
        <w:adjustRightInd w:val="0"/>
        <w:rPr>
          <w:color w:val="000000"/>
          <w:sz w:val="22"/>
        </w:rPr>
      </w:pPr>
      <w:r>
        <w:rPr>
          <w:color w:val="000000"/>
          <w:sz w:val="22"/>
        </w:rPr>
        <w:t>[122</w:t>
      </w:r>
      <w:r w:rsidR="00F10E08">
        <w:rPr>
          <w:color w:val="000000"/>
          <w:sz w:val="22"/>
        </w:rPr>
        <w:t xml:space="preserve">] </w:t>
      </w:r>
      <w:r w:rsidR="00F10E08">
        <w:rPr>
          <w:sz w:val="22"/>
        </w:rPr>
        <w:t xml:space="preserve">S. </w:t>
      </w:r>
      <w:proofErr w:type="spellStart"/>
      <w:r w:rsidR="00F10E08">
        <w:rPr>
          <w:sz w:val="22"/>
        </w:rPr>
        <w:t>Budel</w:t>
      </w:r>
      <w:proofErr w:type="spellEnd"/>
      <w:r w:rsidR="00F10E08">
        <w:rPr>
          <w:sz w:val="22"/>
        </w:rPr>
        <w:t xml:space="preserve">, S-O Shim, Z. Feng, </w:t>
      </w:r>
      <w:r w:rsidR="00F10E08">
        <w:rPr>
          <w:b/>
          <w:bCs/>
          <w:sz w:val="22"/>
        </w:rPr>
        <w:t>H. Zhao</w:t>
      </w:r>
      <w:r w:rsidR="00F10E08">
        <w:rPr>
          <w:sz w:val="22"/>
        </w:rPr>
        <w:t xml:space="preserve">, F. </w:t>
      </w:r>
      <w:proofErr w:type="spellStart"/>
      <w:r w:rsidR="00F10E08">
        <w:rPr>
          <w:sz w:val="22"/>
        </w:rPr>
        <w:t>Hisama</w:t>
      </w:r>
      <w:proofErr w:type="spellEnd"/>
      <w:r w:rsidR="00F10E08">
        <w:rPr>
          <w:sz w:val="22"/>
        </w:rPr>
        <w:t xml:space="preserve">, S. M. </w:t>
      </w:r>
      <w:proofErr w:type="spellStart"/>
      <w:r w:rsidR="00F10E08">
        <w:rPr>
          <w:sz w:val="22"/>
        </w:rPr>
        <w:t>Strittmatter</w:t>
      </w:r>
      <w:proofErr w:type="spellEnd"/>
      <w:r w:rsidR="00F10E08">
        <w:rPr>
          <w:sz w:val="22"/>
        </w:rPr>
        <w:t xml:space="preserve"> (2008) </w:t>
      </w:r>
      <w:r w:rsidR="00F10E08">
        <w:rPr>
          <w:color w:val="000000"/>
          <w:sz w:val="22"/>
        </w:rPr>
        <w:t xml:space="preserve">No association between schizophrenia and polymorphisms of the PlexinA2 gene in Chinese Han Trios. </w:t>
      </w:r>
      <w:r w:rsidR="00F10E08">
        <w:rPr>
          <w:i/>
          <w:iCs/>
          <w:color w:val="000000"/>
          <w:sz w:val="22"/>
        </w:rPr>
        <w:t>Schizophrenia Research</w:t>
      </w:r>
      <w:r w:rsidR="00F10E08">
        <w:rPr>
          <w:color w:val="000000"/>
          <w:sz w:val="22"/>
        </w:rPr>
        <w:t xml:space="preserve">, </w:t>
      </w:r>
      <w:r w:rsidR="00F10E08">
        <w:rPr>
          <w:rStyle w:val="volume"/>
          <w:sz w:val="22"/>
        </w:rPr>
        <w:t>99</w:t>
      </w:r>
      <w:r w:rsidR="00F10E08">
        <w:rPr>
          <w:sz w:val="22"/>
        </w:rPr>
        <w:t xml:space="preserve">: </w:t>
      </w:r>
      <w:r w:rsidR="00F10E08">
        <w:rPr>
          <w:rStyle w:val="pages"/>
          <w:sz w:val="22"/>
        </w:rPr>
        <w:t>365-366</w:t>
      </w:r>
      <w:r w:rsidR="00F10E08">
        <w:rPr>
          <w:color w:val="000000"/>
          <w:sz w:val="22"/>
        </w:rPr>
        <w:t>.</w:t>
      </w:r>
    </w:p>
    <w:p w:rsidR="00F10E08" w:rsidRDefault="00F10E08">
      <w:pPr>
        <w:autoSpaceDE w:val="0"/>
        <w:autoSpaceDN w:val="0"/>
        <w:adjustRightInd w:val="0"/>
        <w:ind w:left="2160"/>
        <w:rPr>
          <w:color w:val="000000"/>
          <w:sz w:val="22"/>
        </w:rPr>
      </w:pPr>
    </w:p>
    <w:p w:rsidR="00F10E08" w:rsidRDefault="00E44A82">
      <w:pPr>
        <w:rPr>
          <w:sz w:val="22"/>
        </w:rPr>
      </w:pPr>
      <w:r>
        <w:rPr>
          <w:sz w:val="22"/>
        </w:rPr>
        <w:t>[123</w:t>
      </w:r>
      <w:r w:rsidR="00F10E08">
        <w:rPr>
          <w:sz w:val="22"/>
        </w:rPr>
        <w:t xml:space="preserve">] W. Yu, Z. He, J. Liu, </w:t>
      </w:r>
      <w:r w:rsidR="00F10E08">
        <w:rPr>
          <w:b/>
          <w:bCs/>
          <w:sz w:val="22"/>
        </w:rPr>
        <w:t>H. Zhao</w:t>
      </w:r>
      <w:r w:rsidR="00F10E08">
        <w:rPr>
          <w:sz w:val="22"/>
        </w:rPr>
        <w:t xml:space="preserve"> (2008) Improving mass spectrometry peak detection using multiple peak alignment results. </w:t>
      </w:r>
      <w:r w:rsidR="00F10E08">
        <w:rPr>
          <w:i/>
          <w:iCs/>
          <w:sz w:val="22"/>
        </w:rPr>
        <w:t>Journal of Proteome Research</w:t>
      </w:r>
      <w:r w:rsidR="00F10E08">
        <w:rPr>
          <w:sz w:val="22"/>
        </w:rPr>
        <w:t xml:space="preserve">, </w:t>
      </w:r>
      <w:r w:rsidR="00F10E08">
        <w:rPr>
          <w:rStyle w:val="volume"/>
          <w:sz w:val="22"/>
        </w:rPr>
        <w:t>7</w:t>
      </w:r>
      <w:r w:rsidR="00F10E08">
        <w:rPr>
          <w:sz w:val="22"/>
        </w:rPr>
        <w:t xml:space="preserve">: </w:t>
      </w:r>
      <w:r w:rsidR="00F10E08">
        <w:rPr>
          <w:rStyle w:val="pages"/>
          <w:sz w:val="22"/>
        </w:rPr>
        <w:t>123-129</w:t>
      </w:r>
      <w:r w:rsidR="00F10E08">
        <w:rPr>
          <w:sz w:val="22"/>
        </w:rPr>
        <w:t xml:space="preserve">. </w:t>
      </w:r>
    </w:p>
    <w:p w:rsidR="00F10E08" w:rsidRDefault="00F10E08">
      <w:pPr>
        <w:rPr>
          <w:sz w:val="22"/>
        </w:rPr>
      </w:pPr>
    </w:p>
    <w:p w:rsidR="00F10E08" w:rsidRDefault="00E44A82">
      <w:pPr>
        <w:rPr>
          <w:sz w:val="22"/>
        </w:rPr>
      </w:pPr>
      <w:r>
        <w:rPr>
          <w:sz w:val="22"/>
        </w:rPr>
        <w:t>[124</w:t>
      </w:r>
      <w:r w:rsidR="00F10E08">
        <w:rPr>
          <w:sz w:val="22"/>
        </w:rPr>
        <w:t xml:space="preserve">] J. Liu, W. Yu, B. Wu, </w:t>
      </w:r>
      <w:r w:rsidR="00F10E08">
        <w:rPr>
          <w:b/>
          <w:bCs/>
          <w:sz w:val="22"/>
        </w:rPr>
        <w:t>H. Zhao</w:t>
      </w:r>
      <w:r w:rsidR="00F10E08">
        <w:rPr>
          <w:sz w:val="22"/>
        </w:rPr>
        <w:t xml:space="preserve"> (2008) Bayesian mass spectra peak alignment from mass charge ratios. </w:t>
      </w:r>
      <w:r w:rsidR="00F10E08">
        <w:rPr>
          <w:i/>
          <w:iCs/>
          <w:sz w:val="22"/>
        </w:rPr>
        <w:t>Cancer Informatics</w:t>
      </w:r>
      <w:r w:rsidR="00F10E08">
        <w:rPr>
          <w:sz w:val="22"/>
        </w:rPr>
        <w:t>, 4: 217-241.</w:t>
      </w:r>
    </w:p>
    <w:p w:rsidR="00F10E08" w:rsidRDefault="00F10E08">
      <w:pPr>
        <w:rPr>
          <w:sz w:val="22"/>
        </w:rPr>
      </w:pPr>
    </w:p>
    <w:p w:rsidR="00F10E08" w:rsidRDefault="00E44A82">
      <w:pPr>
        <w:autoSpaceDE w:val="0"/>
        <w:autoSpaceDN w:val="0"/>
        <w:adjustRightInd w:val="0"/>
        <w:rPr>
          <w:sz w:val="22"/>
        </w:rPr>
      </w:pPr>
      <w:r>
        <w:rPr>
          <w:sz w:val="22"/>
          <w:szCs w:val="32"/>
        </w:rPr>
        <w:t>[125</w:t>
      </w:r>
      <w:r w:rsidR="00F10E08">
        <w:rPr>
          <w:sz w:val="22"/>
          <w:szCs w:val="32"/>
        </w:rPr>
        <w:t xml:space="preserve">] T. Tong, </w:t>
      </w:r>
      <w:r w:rsidR="00F10E08">
        <w:rPr>
          <w:b/>
          <w:bCs/>
          <w:sz w:val="22"/>
          <w:szCs w:val="32"/>
        </w:rPr>
        <w:t>H. Zhao</w:t>
      </w:r>
      <w:r w:rsidR="00F10E08">
        <w:rPr>
          <w:sz w:val="22"/>
          <w:szCs w:val="32"/>
        </w:rPr>
        <w:t xml:space="preserve"> (2008) </w:t>
      </w:r>
      <w:r w:rsidR="00F10E08">
        <w:rPr>
          <w:sz w:val="22"/>
        </w:rPr>
        <w:t xml:space="preserve">Practical guidelines for assessing power and false discovery rate for a fixed sample size in microarray experiments. </w:t>
      </w:r>
      <w:r w:rsidR="00F10E08">
        <w:rPr>
          <w:i/>
          <w:iCs/>
          <w:sz w:val="22"/>
        </w:rPr>
        <w:t>Statistics in Medicine</w:t>
      </w:r>
      <w:r w:rsidR="00F10E08">
        <w:rPr>
          <w:sz w:val="22"/>
        </w:rPr>
        <w:t>,</w:t>
      </w:r>
      <w:r w:rsidR="00F10E08">
        <w:rPr>
          <w:rStyle w:val="volume"/>
          <w:sz w:val="22"/>
        </w:rPr>
        <w:t xml:space="preserve"> 27</w:t>
      </w:r>
      <w:r w:rsidR="00F10E08">
        <w:rPr>
          <w:sz w:val="22"/>
        </w:rPr>
        <w:t xml:space="preserve">: </w:t>
      </w:r>
      <w:r w:rsidR="00F10E08">
        <w:rPr>
          <w:rStyle w:val="pages"/>
          <w:sz w:val="22"/>
        </w:rPr>
        <w:t>1960-1972</w:t>
      </w:r>
      <w:r w:rsidR="00F10E08">
        <w:rPr>
          <w:sz w:val="22"/>
        </w:rPr>
        <w:t xml:space="preserve">. </w:t>
      </w:r>
    </w:p>
    <w:p w:rsidR="00F10E08" w:rsidRDefault="00F10E08">
      <w:pPr>
        <w:autoSpaceDE w:val="0"/>
        <w:autoSpaceDN w:val="0"/>
        <w:adjustRightInd w:val="0"/>
        <w:rPr>
          <w:sz w:val="22"/>
        </w:rPr>
      </w:pPr>
    </w:p>
    <w:p w:rsidR="00F10E08" w:rsidRDefault="00E44A82">
      <w:pPr>
        <w:autoSpaceDE w:val="0"/>
        <w:autoSpaceDN w:val="0"/>
        <w:adjustRightInd w:val="0"/>
        <w:rPr>
          <w:sz w:val="22"/>
        </w:rPr>
      </w:pPr>
      <w:r>
        <w:rPr>
          <w:sz w:val="22"/>
        </w:rPr>
        <w:t>[126</w:t>
      </w:r>
      <w:r w:rsidR="00F10E08">
        <w:rPr>
          <w:sz w:val="22"/>
        </w:rPr>
        <w:t xml:space="preserve">] J. Liu, </w:t>
      </w:r>
      <w:r w:rsidR="00F10E08">
        <w:rPr>
          <w:b/>
          <w:bCs/>
          <w:sz w:val="22"/>
        </w:rPr>
        <w:t>H. Zhao</w:t>
      </w:r>
      <w:r w:rsidR="00F10E08">
        <w:rPr>
          <w:sz w:val="22"/>
        </w:rPr>
        <w:t xml:space="preserve">, J. Tan, D. Luo, W. Yu, E. J. </w:t>
      </w:r>
      <w:proofErr w:type="spellStart"/>
      <w:r w:rsidR="00F10E08">
        <w:rPr>
          <w:sz w:val="22"/>
        </w:rPr>
        <w:t>Harner</w:t>
      </w:r>
      <w:proofErr w:type="spellEnd"/>
      <w:r w:rsidR="00F10E08">
        <w:rPr>
          <w:sz w:val="22"/>
        </w:rPr>
        <w:t xml:space="preserve"> (2008) Is subcellular localization informative for modeling protein-protein interaction signal? </w:t>
      </w:r>
      <w:r w:rsidR="00F10E08">
        <w:rPr>
          <w:i/>
          <w:iCs/>
          <w:sz w:val="22"/>
        </w:rPr>
        <w:t>Research Letters in Signal Processing</w:t>
      </w:r>
      <w:r w:rsidR="00F10E08">
        <w:rPr>
          <w:sz w:val="22"/>
        </w:rPr>
        <w:t>, Volume 2008, Issue 1, Article 2.</w:t>
      </w:r>
    </w:p>
    <w:p w:rsidR="00F10E08" w:rsidRDefault="00F10E08">
      <w:pPr>
        <w:autoSpaceDE w:val="0"/>
        <w:autoSpaceDN w:val="0"/>
        <w:adjustRightInd w:val="0"/>
        <w:rPr>
          <w:sz w:val="22"/>
        </w:rPr>
      </w:pPr>
    </w:p>
    <w:p w:rsidR="00F10E08" w:rsidRDefault="00E44A82">
      <w:pPr>
        <w:autoSpaceDE w:val="0"/>
        <w:autoSpaceDN w:val="0"/>
        <w:adjustRightInd w:val="0"/>
        <w:rPr>
          <w:color w:val="000000"/>
          <w:sz w:val="22"/>
        </w:rPr>
      </w:pPr>
      <w:r>
        <w:rPr>
          <w:sz w:val="22"/>
        </w:rPr>
        <w:t>[127</w:t>
      </w:r>
      <w:r w:rsidR="00F10E08">
        <w:rPr>
          <w:sz w:val="22"/>
        </w:rPr>
        <w:t xml:space="preserve">] </w:t>
      </w:r>
      <w:r w:rsidR="00F10E08">
        <w:rPr>
          <w:color w:val="000000"/>
          <w:sz w:val="22"/>
        </w:rPr>
        <w:t xml:space="preserve">R. A. Price, W.-D. Li, </w:t>
      </w:r>
      <w:r w:rsidR="00F10E08">
        <w:rPr>
          <w:b/>
          <w:bCs/>
          <w:color w:val="000000"/>
          <w:sz w:val="22"/>
        </w:rPr>
        <w:t>H. Zhao</w:t>
      </w:r>
      <w:r w:rsidR="00F10E08">
        <w:rPr>
          <w:color w:val="000000"/>
          <w:sz w:val="22"/>
        </w:rPr>
        <w:t xml:space="preserve"> (2008) FTO gene associated with extreme obesity in cases, controls and extremely discordant sister pairs. </w:t>
      </w:r>
      <w:r w:rsidR="00F10E08">
        <w:rPr>
          <w:i/>
          <w:iCs/>
          <w:color w:val="000000"/>
          <w:sz w:val="22"/>
        </w:rPr>
        <w:t>BMC Medical Genetics</w:t>
      </w:r>
      <w:r w:rsidR="00F10E08">
        <w:rPr>
          <w:color w:val="000000"/>
          <w:sz w:val="22"/>
        </w:rPr>
        <w:t xml:space="preserve">, 9, 4. </w:t>
      </w:r>
    </w:p>
    <w:p w:rsidR="00F10E08" w:rsidRDefault="00F10E08">
      <w:pPr>
        <w:autoSpaceDE w:val="0"/>
        <w:autoSpaceDN w:val="0"/>
        <w:adjustRightInd w:val="0"/>
        <w:rPr>
          <w:color w:val="000000"/>
          <w:sz w:val="22"/>
        </w:rPr>
      </w:pPr>
    </w:p>
    <w:p w:rsidR="00F10E08" w:rsidRDefault="00E44A82">
      <w:pPr>
        <w:autoSpaceDE w:val="0"/>
        <w:autoSpaceDN w:val="0"/>
        <w:adjustRightInd w:val="0"/>
        <w:rPr>
          <w:sz w:val="22"/>
        </w:rPr>
      </w:pPr>
      <w:r>
        <w:rPr>
          <w:color w:val="000000"/>
          <w:sz w:val="22"/>
        </w:rPr>
        <w:t>[128</w:t>
      </w:r>
      <w:r w:rsidR="00F10E08">
        <w:rPr>
          <w:color w:val="000000"/>
          <w:sz w:val="22"/>
        </w:rPr>
        <w:t xml:space="preserve">] H. Pang, </w:t>
      </w:r>
      <w:r w:rsidR="00F10E08">
        <w:rPr>
          <w:b/>
          <w:bCs/>
          <w:color w:val="000000"/>
          <w:sz w:val="22"/>
        </w:rPr>
        <w:t>H. Zhao</w:t>
      </w:r>
      <w:r w:rsidR="00F10E08">
        <w:rPr>
          <w:color w:val="000000"/>
          <w:sz w:val="22"/>
        </w:rPr>
        <w:t xml:space="preserve"> (2008) </w:t>
      </w:r>
      <w:r w:rsidR="00F10E08">
        <w:rPr>
          <w:sz w:val="22"/>
        </w:rPr>
        <w:t xml:space="preserve">Building pathway clusters from Random Forests classification using class votes. </w:t>
      </w:r>
      <w:r w:rsidR="00F10E08">
        <w:rPr>
          <w:i/>
          <w:iCs/>
          <w:sz w:val="22"/>
        </w:rPr>
        <w:t>BMC Bioinformatics</w:t>
      </w:r>
      <w:r w:rsidR="00F10E08">
        <w:rPr>
          <w:sz w:val="22"/>
        </w:rPr>
        <w:t>, 9, 87.</w:t>
      </w:r>
    </w:p>
    <w:p w:rsidR="00F10E08" w:rsidRDefault="00F10E08">
      <w:pPr>
        <w:autoSpaceDE w:val="0"/>
        <w:autoSpaceDN w:val="0"/>
        <w:adjustRightInd w:val="0"/>
        <w:rPr>
          <w:sz w:val="22"/>
        </w:rPr>
      </w:pPr>
    </w:p>
    <w:p w:rsidR="00F10E08" w:rsidRDefault="00E44A82">
      <w:pPr>
        <w:autoSpaceDE w:val="0"/>
        <w:autoSpaceDN w:val="0"/>
        <w:adjustRightInd w:val="0"/>
        <w:rPr>
          <w:sz w:val="22"/>
          <w:szCs w:val="44"/>
        </w:rPr>
      </w:pPr>
      <w:r>
        <w:rPr>
          <w:sz w:val="22"/>
        </w:rPr>
        <w:t>[129</w:t>
      </w:r>
      <w:r w:rsidR="00F10E08">
        <w:rPr>
          <w:sz w:val="22"/>
        </w:rPr>
        <w:t xml:space="preserve">] W. Ji, J. N. Foo, B. J. </w:t>
      </w:r>
      <w:proofErr w:type="spellStart"/>
      <w:r w:rsidR="00F10E08">
        <w:rPr>
          <w:sz w:val="22"/>
        </w:rPr>
        <w:t>O’Roak</w:t>
      </w:r>
      <w:proofErr w:type="spellEnd"/>
      <w:r w:rsidR="00F10E08">
        <w:rPr>
          <w:sz w:val="22"/>
        </w:rPr>
        <w:t xml:space="preserve">, </w:t>
      </w:r>
      <w:r w:rsidR="00F10E08">
        <w:rPr>
          <w:b/>
          <w:bCs/>
          <w:sz w:val="22"/>
        </w:rPr>
        <w:t>H. Zhao</w:t>
      </w:r>
      <w:r w:rsidR="00F10E08">
        <w:rPr>
          <w:sz w:val="22"/>
        </w:rPr>
        <w:t>, M. G. Larson, D. B. Simon, C. Newton-</w:t>
      </w:r>
      <w:proofErr w:type="spellStart"/>
      <w:r w:rsidR="00F10E08">
        <w:rPr>
          <w:sz w:val="22"/>
        </w:rPr>
        <w:t>Cheh</w:t>
      </w:r>
      <w:proofErr w:type="spellEnd"/>
      <w:r w:rsidR="00F10E08">
        <w:rPr>
          <w:sz w:val="22"/>
        </w:rPr>
        <w:t xml:space="preserve">, M. W. State, D. Levy, R. P. </w:t>
      </w:r>
      <w:proofErr w:type="spellStart"/>
      <w:r w:rsidR="00F10E08">
        <w:rPr>
          <w:sz w:val="22"/>
        </w:rPr>
        <w:t>Lifton</w:t>
      </w:r>
      <w:proofErr w:type="spellEnd"/>
      <w:r w:rsidR="00F10E08">
        <w:rPr>
          <w:sz w:val="22"/>
        </w:rPr>
        <w:t xml:space="preserve"> (2008) </w:t>
      </w:r>
      <w:r w:rsidR="00F10E08">
        <w:rPr>
          <w:sz w:val="22"/>
          <w:szCs w:val="44"/>
        </w:rPr>
        <w:t xml:space="preserve">Rare independent mutations in renal salt handling genes contribute to blood pressure variation. </w:t>
      </w:r>
      <w:r w:rsidR="00F10E08">
        <w:rPr>
          <w:i/>
          <w:iCs/>
          <w:sz w:val="22"/>
          <w:szCs w:val="44"/>
        </w:rPr>
        <w:t>Nature Genetics</w:t>
      </w:r>
      <w:r w:rsidR="00F10E08">
        <w:rPr>
          <w:sz w:val="22"/>
          <w:szCs w:val="44"/>
        </w:rPr>
        <w:t xml:space="preserve">, </w:t>
      </w:r>
      <w:r w:rsidR="00F10E08">
        <w:rPr>
          <w:rStyle w:val="volume"/>
          <w:sz w:val="22"/>
        </w:rPr>
        <w:t>40</w:t>
      </w:r>
      <w:r w:rsidR="00F10E08">
        <w:rPr>
          <w:sz w:val="22"/>
        </w:rPr>
        <w:t xml:space="preserve">: </w:t>
      </w:r>
      <w:r w:rsidR="00F10E08">
        <w:rPr>
          <w:rStyle w:val="pages"/>
          <w:sz w:val="22"/>
        </w:rPr>
        <w:t>592-599</w:t>
      </w:r>
      <w:r w:rsidR="00F10E08">
        <w:rPr>
          <w:sz w:val="22"/>
          <w:szCs w:val="44"/>
        </w:rPr>
        <w:t xml:space="preserve">. </w:t>
      </w:r>
    </w:p>
    <w:p w:rsidR="00F10E08" w:rsidRDefault="00F10E08">
      <w:pPr>
        <w:autoSpaceDE w:val="0"/>
        <w:autoSpaceDN w:val="0"/>
        <w:adjustRightInd w:val="0"/>
        <w:rPr>
          <w:sz w:val="22"/>
          <w:szCs w:val="44"/>
        </w:rPr>
      </w:pPr>
    </w:p>
    <w:p w:rsidR="00F10E08" w:rsidRDefault="00E44A82">
      <w:pPr>
        <w:autoSpaceDE w:val="0"/>
        <w:autoSpaceDN w:val="0"/>
        <w:adjustRightInd w:val="0"/>
        <w:rPr>
          <w:sz w:val="22"/>
        </w:rPr>
      </w:pPr>
      <w:r>
        <w:rPr>
          <w:sz w:val="22"/>
        </w:rPr>
        <w:t>[130</w:t>
      </w:r>
      <w:r w:rsidR="00F10E08">
        <w:rPr>
          <w:sz w:val="22"/>
        </w:rPr>
        <w:t xml:space="preserve">] J. Cao, </w:t>
      </w:r>
      <w:r w:rsidR="00F10E08">
        <w:rPr>
          <w:b/>
          <w:bCs/>
          <w:sz w:val="22"/>
        </w:rPr>
        <w:t>H. Zhao</w:t>
      </w:r>
      <w:r w:rsidR="00F10E08">
        <w:rPr>
          <w:sz w:val="22"/>
        </w:rPr>
        <w:t xml:space="preserve"> (2008) </w:t>
      </w:r>
      <w:r w:rsidR="00F10E08">
        <w:rPr>
          <w:sz w:val="22"/>
          <w:szCs w:val="32"/>
        </w:rPr>
        <w:t xml:space="preserve">Estimating dynamic models for gene regulation networks. </w:t>
      </w:r>
      <w:r w:rsidR="00F10E08">
        <w:rPr>
          <w:i/>
          <w:iCs/>
          <w:sz w:val="22"/>
          <w:szCs w:val="32"/>
        </w:rPr>
        <w:t>Bioinformatics</w:t>
      </w:r>
      <w:r w:rsidR="00F10E08">
        <w:rPr>
          <w:sz w:val="22"/>
          <w:szCs w:val="32"/>
        </w:rPr>
        <w:t xml:space="preserve">, </w:t>
      </w:r>
      <w:r w:rsidR="00F10E08">
        <w:rPr>
          <w:rStyle w:val="volume"/>
          <w:sz w:val="22"/>
        </w:rPr>
        <w:t>24</w:t>
      </w:r>
      <w:r w:rsidR="00F10E08">
        <w:rPr>
          <w:sz w:val="22"/>
        </w:rPr>
        <w:t xml:space="preserve">: </w:t>
      </w:r>
      <w:r w:rsidR="00F10E08">
        <w:rPr>
          <w:rStyle w:val="pages"/>
          <w:sz w:val="22"/>
        </w:rPr>
        <w:t>1619-1624</w:t>
      </w:r>
      <w:r w:rsidR="00F10E08">
        <w:rPr>
          <w:sz w:val="22"/>
          <w:szCs w:val="32"/>
        </w:rPr>
        <w:t xml:space="preserve">. </w:t>
      </w:r>
    </w:p>
    <w:p w:rsidR="00F10E08" w:rsidRDefault="00F10E08">
      <w:pPr>
        <w:autoSpaceDE w:val="0"/>
        <w:autoSpaceDN w:val="0"/>
        <w:adjustRightInd w:val="0"/>
        <w:rPr>
          <w:sz w:val="22"/>
        </w:rPr>
      </w:pPr>
    </w:p>
    <w:p w:rsidR="00F10E08" w:rsidRDefault="00E44A82">
      <w:pPr>
        <w:autoSpaceDE w:val="0"/>
        <w:autoSpaceDN w:val="0"/>
        <w:adjustRightInd w:val="0"/>
        <w:rPr>
          <w:sz w:val="22"/>
        </w:rPr>
      </w:pPr>
      <w:r>
        <w:rPr>
          <w:sz w:val="22"/>
        </w:rPr>
        <w:t>[131</w:t>
      </w:r>
      <w:r w:rsidR="00F10E08">
        <w:rPr>
          <w:sz w:val="22"/>
        </w:rPr>
        <w:t xml:space="preserve">] L. Chen, T. Tong, </w:t>
      </w:r>
      <w:r w:rsidR="00F10E08">
        <w:rPr>
          <w:b/>
          <w:bCs/>
          <w:sz w:val="22"/>
        </w:rPr>
        <w:t>H. Zhao</w:t>
      </w:r>
      <w:r w:rsidR="00F10E08">
        <w:rPr>
          <w:sz w:val="22"/>
        </w:rPr>
        <w:t xml:space="preserve"> (2008) Considering dependence among genes and markers for false discovery control in </w:t>
      </w:r>
      <w:proofErr w:type="spellStart"/>
      <w:r w:rsidR="00F10E08">
        <w:rPr>
          <w:sz w:val="22"/>
        </w:rPr>
        <w:t>eQTL</w:t>
      </w:r>
      <w:proofErr w:type="spellEnd"/>
      <w:r w:rsidR="00F10E08">
        <w:rPr>
          <w:sz w:val="22"/>
        </w:rPr>
        <w:t xml:space="preserve"> mapping. </w:t>
      </w:r>
      <w:r w:rsidR="00F10E08">
        <w:rPr>
          <w:i/>
          <w:iCs/>
          <w:sz w:val="22"/>
        </w:rPr>
        <w:t>Bioinformatics</w:t>
      </w:r>
      <w:r w:rsidR="00F10E08">
        <w:rPr>
          <w:sz w:val="22"/>
        </w:rPr>
        <w:t xml:space="preserve">, </w:t>
      </w:r>
      <w:r w:rsidR="00F10E08">
        <w:rPr>
          <w:rStyle w:val="volume"/>
          <w:sz w:val="22"/>
        </w:rPr>
        <w:t>24</w:t>
      </w:r>
      <w:r w:rsidR="00F10E08">
        <w:rPr>
          <w:sz w:val="22"/>
        </w:rPr>
        <w:t xml:space="preserve">: </w:t>
      </w:r>
      <w:r w:rsidR="00F10E08">
        <w:rPr>
          <w:rStyle w:val="pages"/>
          <w:sz w:val="22"/>
        </w:rPr>
        <w:t>2015-2022</w:t>
      </w:r>
      <w:r w:rsidR="00F10E08">
        <w:rPr>
          <w:sz w:val="22"/>
        </w:rPr>
        <w:t>.</w:t>
      </w:r>
    </w:p>
    <w:p w:rsidR="00F10E08" w:rsidRDefault="00F10E08">
      <w:pPr>
        <w:autoSpaceDE w:val="0"/>
        <w:autoSpaceDN w:val="0"/>
        <w:adjustRightInd w:val="0"/>
        <w:rPr>
          <w:sz w:val="22"/>
          <w:szCs w:val="44"/>
        </w:rPr>
      </w:pPr>
    </w:p>
    <w:p w:rsidR="00F10E08" w:rsidRDefault="00E44A82">
      <w:pPr>
        <w:autoSpaceDE w:val="0"/>
        <w:autoSpaceDN w:val="0"/>
        <w:adjustRightInd w:val="0"/>
        <w:rPr>
          <w:rStyle w:val="ti"/>
          <w:color w:val="000000"/>
          <w:sz w:val="22"/>
        </w:rPr>
      </w:pPr>
      <w:r>
        <w:rPr>
          <w:sz w:val="22"/>
          <w:szCs w:val="44"/>
        </w:rPr>
        <w:t>[132</w:t>
      </w:r>
      <w:r w:rsidR="00F10E08">
        <w:rPr>
          <w:sz w:val="22"/>
          <w:szCs w:val="44"/>
        </w:rPr>
        <w:t xml:space="preserve">] B. Xiang, A. Li, D. Valentin, N. J. Nowak, </w:t>
      </w:r>
      <w:r w:rsidR="00F10E08">
        <w:rPr>
          <w:b/>
          <w:bCs/>
          <w:sz w:val="22"/>
          <w:szCs w:val="44"/>
        </w:rPr>
        <w:t>H. Zhao</w:t>
      </w:r>
      <w:r w:rsidR="00F10E08">
        <w:rPr>
          <w:sz w:val="22"/>
          <w:szCs w:val="44"/>
        </w:rPr>
        <w:t xml:space="preserve">, P. Li </w:t>
      </w:r>
      <w:r w:rsidR="00F10E08">
        <w:rPr>
          <w:color w:val="000000"/>
          <w:sz w:val="22"/>
        </w:rPr>
        <w:t xml:space="preserve">(2008) Analytical and clinical validity of whole-genome oligonucleotide array comparative genomic hybridization for pediatric patients with mental retardation and developmental delay. </w:t>
      </w:r>
      <w:r w:rsidR="00F10E08">
        <w:rPr>
          <w:rStyle w:val="ti"/>
          <w:i/>
          <w:iCs/>
          <w:color w:val="000000"/>
          <w:sz w:val="22"/>
        </w:rPr>
        <w:t>Am</w:t>
      </w:r>
      <w:r w:rsidR="002E620D">
        <w:rPr>
          <w:rStyle w:val="ti"/>
          <w:i/>
          <w:iCs/>
          <w:color w:val="000000"/>
          <w:sz w:val="22"/>
        </w:rPr>
        <w:t>erican</w:t>
      </w:r>
      <w:r w:rsidR="00F10E08">
        <w:rPr>
          <w:rStyle w:val="ti"/>
          <w:i/>
          <w:iCs/>
          <w:color w:val="000000"/>
          <w:sz w:val="22"/>
        </w:rPr>
        <w:t xml:space="preserve"> J</w:t>
      </w:r>
      <w:r w:rsidR="002E620D">
        <w:rPr>
          <w:rStyle w:val="ti"/>
          <w:i/>
          <w:iCs/>
          <w:color w:val="000000"/>
          <w:sz w:val="22"/>
        </w:rPr>
        <w:t>ournal of</w:t>
      </w:r>
      <w:r w:rsidR="00F10E08">
        <w:rPr>
          <w:rStyle w:val="ti"/>
          <w:i/>
          <w:iCs/>
          <w:color w:val="000000"/>
          <w:sz w:val="22"/>
        </w:rPr>
        <w:t xml:space="preserve"> Med</w:t>
      </w:r>
      <w:r w:rsidR="002E620D">
        <w:rPr>
          <w:rStyle w:val="ti"/>
          <w:i/>
          <w:iCs/>
          <w:color w:val="000000"/>
          <w:sz w:val="22"/>
        </w:rPr>
        <w:t>ical</w:t>
      </w:r>
      <w:r w:rsidR="00F10E08">
        <w:rPr>
          <w:rStyle w:val="ti"/>
          <w:i/>
          <w:iCs/>
          <w:color w:val="000000"/>
          <w:sz w:val="22"/>
        </w:rPr>
        <w:t xml:space="preserve"> Genet</w:t>
      </w:r>
      <w:r w:rsidR="002E620D">
        <w:rPr>
          <w:rStyle w:val="ti"/>
          <w:i/>
          <w:iCs/>
          <w:color w:val="000000"/>
          <w:sz w:val="22"/>
        </w:rPr>
        <w:t>ics</w:t>
      </w:r>
      <w:r w:rsidR="00F10E08">
        <w:rPr>
          <w:rStyle w:val="ti"/>
          <w:i/>
          <w:iCs/>
          <w:color w:val="000000"/>
          <w:sz w:val="22"/>
        </w:rPr>
        <w:t xml:space="preserve"> A.</w:t>
      </w:r>
      <w:r w:rsidR="00F10E08">
        <w:rPr>
          <w:rStyle w:val="ti"/>
          <w:color w:val="000000"/>
          <w:sz w:val="22"/>
        </w:rPr>
        <w:t xml:space="preserve"> </w:t>
      </w:r>
      <w:r w:rsidR="00F10E08">
        <w:rPr>
          <w:rStyle w:val="volume"/>
          <w:sz w:val="22"/>
        </w:rPr>
        <w:t>146A</w:t>
      </w:r>
      <w:r w:rsidR="002E620D">
        <w:rPr>
          <w:sz w:val="22"/>
        </w:rPr>
        <w:t>:</w:t>
      </w:r>
      <w:r w:rsidR="00F10E08">
        <w:rPr>
          <w:sz w:val="22"/>
        </w:rPr>
        <w:t xml:space="preserve"> </w:t>
      </w:r>
      <w:r w:rsidR="00F10E08">
        <w:rPr>
          <w:rStyle w:val="pages"/>
          <w:sz w:val="22"/>
        </w:rPr>
        <w:t>1942-1954</w:t>
      </w:r>
      <w:r w:rsidR="00F10E08">
        <w:rPr>
          <w:rStyle w:val="ti"/>
          <w:color w:val="000000"/>
          <w:sz w:val="22"/>
        </w:rPr>
        <w:t>.</w:t>
      </w:r>
    </w:p>
    <w:p w:rsidR="00F10E08" w:rsidRDefault="00F10E08">
      <w:pPr>
        <w:autoSpaceDE w:val="0"/>
        <w:autoSpaceDN w:val="0"/>
        <w:adjustRightInd w:val="0"/>
        <w:rPr>
          <w:rStyle w:val="ti"/>
          <w:color w:val="000000"/>
          <w:sz w:val="22"/>
        </w:rPr>
      </w:pPr>
    </w:p>
    <w:p w:rsidR="00F10E08" w:rsidRDefault="00E44A82">
      <w:pPr>
        <w:pStyle w:val="BodyText"/>
        <w:rPr>
          <w:sz w:val="22"/>
        </w:rPr>
      </w:pPr>
      <w:r>
        <w:rPr>
          <w:rStyle w:val="HTMLTypewriter"/>
          <w:rFonts w:ascii="Times New Roman" w:hAnsi="Times New Roman" w:cs="Times New Roman"/>
          <w:sz w:val="22"/>
        </w:rPr>
        <w:t>[133</w:t>
      </w:r>
      <w:r w:rsidR="00F10E08">
        <w:rPr>
          <w:rStyle w:val="HTMLTypewriter"/>
          <w:rFonts w:ascii="Times New Roman" w:hAnsi="Times New Roman" w:cs="Times New Roman"/>
          <w:sz w:val="22"/>
        </w:rPr>
        <w:t xml:space="preserve">] </w:t>
      </w:r>
      <w:r w:rsidR="00F10E08">
        <w:rPr>
          <w:sz w:val="22"/>
        </w:rPr>
        <w:t xml:space="preserve">S. </w:t>
      </w:r>
      <w:proofErr w:type="spellStart"/>
      <w:r w:rsidR="00F10E08">
        <w:rPr>
          <w:sz w:val="22"/>
        </w:rPr>
        <w:t>Budel</w:t>
      </w:r>
      <w:proofErr w:type="spellEnd"/>
      <w:r w:rsidR="00F10E08">
        <w:rPr>
          <w:sz w:val="22"/>
        </w:rPr>
        <w:t xml:space="preserve">, T. </w:t>
      </w:r>
      <w:proofErr w:type="spellStart"/>
      <w:r w:rsidR="00F10E08">
        <w:rPr>
          <w:sz w:val="22"/>
        </w:rPr>
        <w:t>Padukkavidana</w:t>
      </w:r>
      <w:proofErr w:type="spellEnd"/>
      <w:r w:rsidR="00F10E08">
        <w:rPr>
          <w:sz w:val="22"/>
        </w:rPr>
        <w:t xml:space="preserve">, B. Liu, Z. Feng, F. Hu, S. Johnson, J. Lauren, J. Park, A. McGee, J. Liao, A. Stillman, J-E Kim, S. </w:t>
      </w:r>
      <w:proofErr w:type="spellStart"/>
      <w:r w:rsidR="00F10E08">
        <w:rPr>
          <w:sz w:val="22"/>
        </w:rPr>
        <w:t>Sodi</w:t>
      </w:r>
      <w:proofErr w:type="spellEnd"/>
      <w:r w:rsidR="00F10E08">
        <w:rPr>
          <w:sz w:val="22"/>
        </w:rPr>
        <w:t xml:space="preserve">, B-Z Yang, J. Gelernter, </w:t>
      </w:r>
      <w:r w:rsidR="00F10E08">
        <w:rPr>
          <w:b/>
          <w:bCs/>
          <w:sz w:val="22"/>
        </w:rPr>
        <w:t>H. Zhao</w:t>
      </w:r>
      <w:r w:rsidR="00F10E08">
        <w:rPr>
          <w:sz w:val="22"/>
        </w:rPr>
        <w:t xml:space="preserve">, F. </w:t>
      </w:r>
      <w:proofErr w:type="spellStart"/>
      <w:r w:rsidR="00F10E08">
        <w:rPr>
          <w:sz w:val="22"/>
        </w:rPr>
        <w:t>Hisama</w:t>
      </w:r>
      <w:proofErr w:type="spellEnd"/>
      <w:r w:rsidR="00F10E08">
        <w:rPr>
          <w:sz w:val="22"/>
        </w:rPr>
        <w:t xml:space="preserve">, A. </w:t>
      </w:r>
      <w:proofErr w:type="spellStart"/>
      <w:r w:rsidR="00F10E08">
        <w:rPr>
          <w:sz w:val="22"/>
        </w:rPr>
        <w:t>Arnsten</w:t>
      </w:r>
      <w:proofErr w:type="spellEnd"/>
      <w:r w:rsidR="00F10E08">
        <w:rPr>
          <w:sz w:val="22"/>
        </w:rPr>
        <w:t xml:space="preserve">, S. </w:t>
      </w:r>
      <w:proofErr w:type="spellStart"/>
      <w:r w:rsidR="00F10E08">
        <w:rPr>
          <w:sz w:val="22"/>
        </w:rPr>
        <w:t>Strittmatter</w:t>
      </w:r>
      <w:proofErr w:type="spellEnd"/>
      <w:r w:rsidR="00F10E08">
        <w:rPr>
          <w:sz w:val="22"/>
        </w:rPr>
        <w:t xml:space="preserve"> (2008) Genetic variants of Nogo-66 Receptor with possible association to schizophrenia block myelin inhibition of axon growth.  </w:t>
      </w:r>
      <w:r w:rsidR="00F10E08">
        <w:rPr>
          <w:i/>
          <w:iCs/>
          <w:sz w:val="22"/>
        </w:rPr>
        <w:t xml:space="preserve">Journal of Neuroscience, </w:t>
      </w:r>
      <w:r w:rsidR="00F10E08">
        <w:rPr>
          <w:sz w:val="22"/>
        </w:rPr>
        <w:t>28: 13161-13172.</w:t>
      </w:r>
    </w:p>
    <w:p w:rsidR="00F10E08" w:rsidRDefault="00F10E08">
      <w:pPr>
        <w:rPr>
          <w:sz w:val="22"/>
        </w:rPr>
      </w:pPr>
    </w:p>
    <w:p w:rsidR="00AD507D" w:rsidRPr="00AD507D" w:rsidRDefault="00AD507D">
      <w:pPr>
        <w:rPr>
          <w:b/>
          <w:sz w:val="22"/>
        </w:rPr>
      </w:pPr>
      <w:r w:rsidRPr="00AD507D">
        <w:rPr>
          <w:b/>
          <w:sz w:val="22"/>
        </w:rPr>
        <w:t>2009 (15)</w:t>
      </w:r>
    </w:p>
    <w:p w:rsidR="00AD507D" w:rsidRDefault="00AD507D">
      <w:pPr>
        <w:rPr>
          <w:sz w:val="22"/>
        </w:rPr>
      </w:pPr>
    </w:p>
    <w:p w:rsidR="00F10E08" w:rsidRDefault="00E44A82">
      <w:pPr>
        <w:rPr>
          <w:sz w:val="22"/>
        </w:rPr>
      </w:pPr>
      <w:r>
        <w:rPr>
          <w:rStyle w:val="ti"/>
          <w:color w:val="000000"/>
          <w:sz w:val="22"/>
        </w:rPr>
        <w:t>[134</w:t>
      </w:r>
      <w:r w:rsidR="00F10E08">
        <w:rPr>
          <w:rStyle w:val="ti"/>
          <w:color w:val="000000"/>
          <w:sz w:val="22"/>
        </w:rPr>
        <w:t xml:space="preserve">] </w:t>
      </w:r>
      <w:r w:rsidR="00F10E08">
        <w:rPr>
          <w:sz w:val="22"/>
        </w:rPr>
        <w:t xml:space="preserve">Y Jiao, S. L. </w:t>
      </w:r>
      <w:proofErr w:type="spellStart"/>
      <w:r w:rsidR="00F10E08">
        <w:rPr>
          <w:sz w:val="22"/>
        </w:rPr>
        <w:t>Tausta</w:t>
      </w:r>
      <w:proofErr w:type="spellEnd"/>
      <w:r w:rsidR="00F10E08">
        <w:rPr>
          <w:sz w:val="22"/>
        </w:rPr>
        <w:t xml:space="preserve">, N. </w:t>
      </w:r>
      <w:proofErr w:type="spellStart"/>
      <w:r w:rsidR="00F10E08">
        <w:rPr>
          <w:sz w:val="22"/>
        </w:rPr>
        <w:t>Gandotra</w:t>
      </w:r>
      <w:proofErr w:type="spellEnd"/>
      <w:r w:rsidR="00F10E08">
        <w:rPr>
          <w:sz w:val="22"/>
        </w:rPr>
        <w:t xml:space="preserve">, </w:t>
      </w:r>
      <w:r w:rsidR="00F10E08">
        <w:rPr>
          <w:bCs/>
          <w:sz w:val="22"/>
        </w:rPr>
        <w:t>N. Sun,</w:t>
      </w:r>
      <w:r w:rsidR="00F10E08">
        <w:rPr>
          <w:sz w:val="22"/>
        </w:rPr>
        <w:t xml:space="preserve"> T. Liu,</w:t>
      </w:r>
      <w:r w:rsidR="00F10E08">
        <w:rPr>
          <w:sz w:val="22"/>
          <w:vertAlign w:val="superscript"/>
        </w:rPr>
        <w:t xml:space="preserve"> </w:t>
      </w:r>
      <w:r w:rsidR="00F10E08">
        <w:rPr>
          <w:sz w:val="22"/>
        </w:rPr>
        <w:t xml:space="preserve">N. Clay, T. </w:t>
      </w:r>
      <w:proofErr w:type="spellStart"/>
      <w:r w:rsidR="00F10E08">
        <w:rPr>
          <w:sz w:val="22"/>
        </w:rPr>
        <w:t>Ceserani</w:t>
      </w:r>
      <w:proofErr w:type="spellEnd"/>
      <w:r w:rsidR="00F10E08">
        <w:rPr>
          <w:sz w:val="22"/>
        </w:rPr>
        <w:t xml:space="preserve">, M. Chen, L. Ma, M. Holford, </w:t>
      </w:r>
      <w:r w:rsidR="00F10E08">
        <w:rPr>
          <w:b/>
          <w:bCs/>
          <w:sz w:val="22"/>
        </w:rPr>
        <w:t>H. Zhao</w:t>
      </w:r>
      <w:r w:rsidR="00F10E08">
        <w:rPr>
          <w:sz w:val="22"/>
        </w:rPr>
        <w:t>, X. Deng, T. Nelson (2009)</w:t>
      </w:r>
      <w:r w:rsidR="00F10E08">
        <w:rPr>
          <w:rFonts w:ascii="Arial" w:hAnsi="Arial"/>
          <w:sz w:val="22"/>
        </w:rPr>
        <w:t xml:space="preserve"> </w:t>
      </w:r>
      <w:r w:rsidR="00F10E08">
        <w:rPr>
          <w:sz w:val="22"/>
        </w:rPr>
        <w:t xml:space="preserve">A transcriptome atlas of rice cell types reveals cellular, functional and developmental hierarchies. </w:t>
      </w:r>
      <w:r w:rsidR="00F10E08">
        <w:rPr>
          <w:i/>
          <w:sz w:val="22"/>
        </w:rPr>
        <w:t>Nature Genetics</w:t>
      </w:r>
      <w:r w:rsidR="00F10E08">
        <w:rPr>
          <w:sz w:val="22"/>
        </w:rPr>
        <w:t xml:space="preserve">, </w:t>
      </w:r>
      <w:r w:rsidR="00F10E08">
        <w:rPr>
          <w:iCs/>
          <w:sz w:val="22"/>
        </w:rPr>
        <w:t>41: 258-263</w:t>
      </w:r>
      <w:r w:rsidR="00F10E08">
        <w:rPr>
          <w:sz w:val="22"/>
        </w:rPr>
        <w:t>.</w:t>
      </w:r>
    </w:p>
    <w:p w:rsidR="00F10E08" w:rsidRDefault="00F10E08">
      <w:pPr>
        <w:rPr>
          <w:sz w:val="22"/>
        </w:rPr>
      </w:pPr>
    </w:p>
    <w:p w:rsidR="00F10E08" w:rsidRDefault="00E44A82">
      <w:pPr>
        <w:autoSpaceDE w:val="0"/>
        <w:autoSpaceDN w:val="0"/>
        <w:adjustRightInd w:val="0"/>
        <w:rPr>
          <w:sz w:val="22"/>
        </w:rPr>
      </w:pPr>
      <w:r>
        <w:rPr>
          <w:sz w:val="22"/>
          <w:szCs w:val="44"/>
        </w:rPr>
        <w:t>[135</w:t>
      </w:r>
      <w:r w:rsidR="00F10E08">
        <w:rPr>
          <w:sz w:val="22"/>
          <w:szCs w:val="44"/>
        </w:rPr>
        <w:t xml:space="preserve">] N. Liu, D. Zhang, </w:t>
      </w:r>
      <w:r w:rsidR="00F10E08">
        <w:rPr>
          <w:b/>
          <w:bCs/>
          <w:sz w:val="22"/>
          <w:szCs w:val="44"/>
        </w:rPr>
        <w:t>H. Zhao</w:t>
      </w:r>
      <w:r w:rsidR="00F10E08">
        <w:rPr>
          <w:sz w:val="22"/>
          <w:szCs w:val="44"/>
        </w:rPr>
        <w:t xml:space="preserve"> (2009) </w:t>
      </w:r>
      <w:r w:rsidR="00F10E08">
        <w:rPr>
          <w:sz w:val="22"/>
        </w:rPr>
        <w:t>Genotyping error detection in samples of unrelated individuals without replicate genotyping.</w:t>
      </w:r>
      <w:r w:rsidR="00F10E08">
        <w:rPr>
          <w:i/>
          <w:iCs/>
          <w:sz w:val="22"/>
        </w:rPr>
        <w:t xml:space="preserve"> Human Heredity</w:t>
      </w:r>
      <w:r w:rsidR="00F10E08">
        <w:rPr>
          <w:sz w:val="22"/>
        </w:rPr>
        <w:t>, 67: 154-162.</w:t>
      </w:r>
    </w:p>
    <w:p w:rsidR="00F10E08" w:rsidRDefault="00F10E08">
      <w:pPr>
        <w:rPr>
          <w:sz w:val="22"/>
        </w:rPr>
      </w:pPr>
    </w:p>
    <w:p w:rsidR="00F10E08" w:rsidRDefault="00E44A82">
      <w:pPr>
        <w:ind w:right="120"/>
        <w:rPr>
          <w:sz w:val="22"/>
        </w:rPr>
      </w:pPr>
      <w:r>
        <w:rPr>
          <w:sz w:val="22"/>
        </w:rPr>
        <w:t>[136</w:t>
      </w:r>
      <w:r w:rsidR="00F10E08">
        <w:rPr>
          <w:sz w:val="22"/>
        </w:rPr>
        <w:t xml:space="preserve">] B. Z. Yang, H. R. </w:t>
      </w:r>
      <w:proofErr w:type="spellStart"/>
      <w:r w:rsidR="00F10E08">
        <w:rPr>
          <w:sz w:val="22"/>
        </w:rPr>
        <w:t>Kranzler</w:t>
      </w:r>
      <w:proofErr w:type="spellEnd"/>
      <w:r w:rsidR="00F10E08">
        <w:rPr>
          <w:sz w:val="22"/>
        </w:rPr>
        <w:t xml:space="preserve">, </w:t>
      </w:r>
      <w:r w:rsidR="00F10E08">
        <w:rPr>
          <w:b/>
          <w:bCs/>
          <w:sz w:val="22"/>
        </w:rPr>
        <w:t>H. Zhao</w:t>
      </w:r>
      <w:r w:rsidR="00F10E08">
        <w:rPr>
          <w:sz w:val="22"/>
        </w:rPr>
        <w:t xml:space="preserve">, J. R. Gruen, X. Luo, J. Gelernter (2008) Haplotypic variants in DRD2, ANKK1, TTC12, and NCAM1 are associated with comorbid alcohol and drug dependence. </w:t>
      </w:r>
      <w:r w:rsidR="00F10E08">
        <w:rPr>
          <w:i/>
          <w:iCs/>
          <w:sz w:val="22"/>
        </w:rPr>
        <w:t>Alcohol</w:t>
      </w:r>
      <w:r w:rsidR="002E620D">
        <w:rPr>
          <w:i/>
          <w:iCs/>
          <w:sz w:val="22"/>
        </w:rPr>
        <w:t>ism:</w:t>
      </w:r>
      <w:r w:rsidR="00F10E08">
        <w:rPr>
          <w:i/>
          <w:iCs/>
          <w:sz w:val="22"/>
        </w:rPr>
        <w:t xml:space="preserve"> Clin</w:t>
      </w:r>
      <w:r w:rsidR="002E620D">
        <w:rPr>
          <w:i/>
          <w:iCs/>
          <w:sz w:val="22"/>
        </w:rPr>
        <w:t>ical and</w:t>
      </w:r>
      <w:r w:rsidR="00F10E08">
        <w:rPr>
          <w:i/>
          <w:iCs/>
          <w:sz w:val="22"/>
        </w:rPr>
        <w:t xml:space="preserve"> Exp</w:t>
      </w:r>
      <w:r w:rsidR="002E620D">
        <w:rPr>
          <w:i/>
          <w:iCs/>
          <w:sz w:val="22"/>
        </w:rPr>
        <w:t>erimental</w:t>
      </w:r>
      <w:r w:rsidR="00F10E08">
        <w:rPr>
          <w:i/>
          <w:iCs/>
          <w:sz w:val="22"/>
        </w:rPr>
        <w:t xml:space="preserve"> Res</w:t>
      </w:r>
      <w:r w:rsidR="002E620D">
        <w:rPr>
          <w:i/>
          <w:iCs/>
          <w:sz w:val="22"/>
        </w:rPr>
        <w:t>earch</w:t>
      </w:r>
      <w:r w:rsidR="00F10E08">
        <w:rPr>
          <w:i/>
          <w:iCs/>
          <w:sz w:val="22"/>
        </w:rPr>
        <w:t xml:space="preserve">, </w:t>
      </w:r>
      <w:r w:rsidR="00F10E08">
        <w:rPr>
          <w:sz w:val="22"/>
        </w:rPr>
        <w:t>32: 2117-2127.</w:t>
      </w:r>
    </w:p>
    <w:p w:rsidR="00F10E08" w:rsidRDefault="00F10E08">
      <w:pPr>
        <w:ind w:right="120"/>
        <w:rPr>
          <w:sz w:val="22"/>
        </w:rPr>
      </w:pPr>
    </w:p>
    <w:p w:rsidR="00F10E08" w:rsidRDefault="00F10E08">
      <w:pPr>
        <w:pStyle w:val="BodyText"/>
        <w:rPr>
          <w:i/>
          <w:iCs/>
          <w:sz w:val="22"/>
        </w:rPr>
      </w:pPr>
      <w:r>
        <w:rPr>
          <w:sz w:val="22"/>
        </w:rPr>
        <w:t>[</w:t>
      </w:r>
      <w:r w:rsidR="00E44A82">
        <w:rPr>
          <w:sz w:val="22"/>
        </w:rPr>
        <w:t>137</w:t>
      </w:r>
      <w:r>
        <w:rPr>
          <w:sz w:val="22"/>
        </w:rPr>
        <w:t xml:space="preserve">] M. E. Holford, H. </w:t>
      </w:r>
      <w:proofErr w:type="spellStart"/>
      <w:r>
        <w:rPr>
          <w:sz w:val="22"/>
        </w:rPr>
        <w:t>Rajeevan</w:t>
      </w:r>
      <w:proofErr w:type="spellEnd"/>
      <w:r>
        <w:rPr>
          <w:sz w:val="22"/>
        </w:rPr>
        <w:t xml:space="preserve">, </w:t>
      </w:r>
      <w:r>
        <w:rPr>
          <w:b/>
          <w:bCs/>
          <w:sz w:val="22"/>
        </w:rPr>
        <w:t>H. Zhao</w:t>
      </w:r>
      <w:r>
        <w:rPr>
          <w:sz w:val="22"/>
        </w:rPr>
        <w:t xml:space="preserve">, K. K. Kidd, K-H Cheung (2009) Semantic web-based integration of cancer pathways and allele frequency data.  </w:t>
      </w:r>
      <w:r>
        <w:rPr>
          <w:i/>
          <w:iCs/>
          <w:sz w:val="22"/>
        </w:rPr>
        <w:t xml:space="preserve">Cancer Informatics, </w:t>
      </w:r>
      <w:r>
        <w:rPr>
          <w:sz w:val="22"/>
        </w:rPr>
        <w:t>8: 19-30</w:t>
      </w:r>
      <w:r>
        <w:rPr>
          <w:i/>
          <w:iCs/>
          <w:sz w:val="22"/>
        </w:rPr>
        <w:t>.</w:t>
      </w:r>
    </w:p>
    <w:p w:rsidR="00F10E08" w:rsidRDefault="00F10E08">
      <w:pPr>
        <w:pStyle w:val="BodyText"/>
        <w:rPr>
          <w:i/>
          <w:iCs/>
          <w:sz w:val="22"/>
        </w:rPr>
      </w:pPr>
    </w:p>
    <w:p w:rsidR="00F10E08" w:rsidRDefault="00E44A82">
      <w:pPr>
        <w:pStyle w:val="BodyText"/>
        <w:rPr>
          <w:rStyle w:val="HTMLTypewriter"/>
          <w:rFonts w:ascii="Times New Roman" w:hAnsi="Times New Roman" w:cs="Times New Roman"/>
          <w:i/>
          <w:iCs/>
          <w:sz w:val="22"/>
        </w:rPr>
      </w:pPr>
      <w:r>
        <w:rPr>
          <w:sz w:val="22"/>
        </w:rPr>
        <w:t>[138</w:t>
      </w:r>
      <w:r w:rsidR="00F10E08">
        <w:rPr>
          <w:sz w:val="22"/>
        </w:rPr>
        <w:t xml:space="preserve">] </w:t>
      </w:r>
      <w:bookmarkStart w:id="1" w:name="OLE_LINK5"/>
      <w:r w:rsidR="00F10E08">
        <w:rPr>
          <w:sz w:val="22"/>
        </w:rPr>
        <w:t xml:space="preserve">H. Pang, T. Tong, </w:t>
      </w:r>
      <w:r w:rsidR="00F10E08">
        <w:rPr>
          <w:b/>
          <w:bCs/>
          <w:sz w:val="22"/>
        </w:rPr>
        <w:t>H. Zhao</w:t>
      </w:r>
      <w:r w:rsidR="00F10E08">
        <w:rPr>
          <w:sz w:val="22"/>
        </w:rPr>
        <w:t xml:space="preserve"> (2009) </w:t>
      </w:r>
      <w:r w:rsidR="00F10E08">
        <w:rPr>
          <w:rStyle w:val="HTMLTypewriter"/>
          <w:rFonts w:ascii="Times New Roman" w:hAnsi="Times New Roman" w:cs="Times New Roman"/>
          <w:sz w:val="22"/>
        </w:rPr>
        <w:t xml:space="preserve">Shrinkage-based diagonal discriminant analysis and its applications in high-dimensional data. </w:t>
      </w:r>
      <w:r w:rsidR="00F10E08">
        <w:rPr>
          <w:rStyle w:val="HTMLTypewriter"/>
          <w:rFonts w:ascii="Times New Roman" w:hAnsi="Times New Roman" w:cs="Times New Roman"/>
          <w:i/>
          <w:iCs/>
          <w:sz w:val="22"/>
        </w:rPr>
        <w:t xml:space="preserve">Biometrics, </w:t>
      </w:r>
      <w:r w:rsidR="00F10E08">
        <w:rPr>
          <w:rStyle w:val="HTMLTypewriter"/>
          <w:rFonts w:ascii="Times New Roman" w:hAnsi="Times New Roman" w:cs="Times New Roman"/>
          <w:sz w:val="22"/>
        </w:rPr>
        <w:t>65: 1021-1029</w:t>
      </w:r>
      <w:r w:rsidR="00F10E08">
        <w:rPr>
          <w:rStyle w:val="HTMLTypewriter"/>
          <w:rFonts w:ascii="Times New Roman" w:hAnsi="Times New Roman" w:cs="Times New Roman"/>
          <w:i/>
          <w:iCs/>
          <w:sz w:val="22"/>
        </w:rPr>
        <w:t>.</w:t>
      </w:r>
    </w:p>
    <w:bookmarkEnd w:id="1"/>
    <w:p w:rsidR="00F10E08" w:rsidRDefault="00F10E08">
      <w:pPr>
        <w:pStyle w:val="BodyText"/>
        <w:rPr>
          <w:rStyle w:val="HTMLTypewriter"/>
          <w:rFonts w:ascii="Times New Roman" w:hAnsi="Times New Roman" w:cs="Times New Roman"/>
          <w:sz w:val="22"/>
        </w:rPr>
      </w:pPr>
    </w:p>
    <w:p w:rsidR="00F10E08" w:rsidRDefault="00E44A82">
      <w:pPr>
        <w:autoSpaceDE w:val="0"/>
        <w:autoSpaceDN w:val="0"/>
        <w:adjustRightInd w:val="0"/>
        <w:rPr>
          <w:sz w:val="22"/>
        </w:rPr>
      </w:pPr>
      <w:r>
        <w:rPr>
          <w:rStyle w:val="HTMLTypewriter"/>
          <w:rFonts w:ascii="Times New Roman" w:hAnsi="Times New Roman" w:cs="Times New Roman"/>
          <w:sz w:val="22"/>
        </w:rPr>
        <w:t>[139</w:t>
      </w:r>
      <w:r w:rsidR="00F10E08">
        <w:rPr>
          <w:rStyle w:val="HTMLTypewriter"/>
          <w:rFonts w:ascii="Times New Roman" w:hAnsi="Times New Roman" w:cs="Times New Roman"/>
          <w:sz w:val="22"/>
        </w:rPr>
        <w:t xml:space="preserve">] </w:t>
      </w:r>
      <w:r w:rsidR="00F10E08">
        <w:rPr>
          <w:sz w:val="22"/>
        </w:rPr>
        <w:t xml:space="preserve">N. Liu, R. </w:t>
      </w:r>
      <w:proofErr w:type="spellStart"/>
      <w:r w:rsidR="00F10E08">
        <w:rPr>
          <w:sz w:val="22"/>
        </w:rPr>
        <w:t>Bucala</w:t>
      </w:r>
      <w:proofErr w:type="spellEnd"/>
      <w:r w:rsidR="00F10E08">
        <w:rPr>
          <w:sz w:val="22"/>
        </w:rPr>
        <w:t xml:space="preserve">, </w:t>
      </w:r>
      <w:r w:rsidR="00F10E08">
        <w:rPr>
          <w:b/>
          <w:bCs/>
          <w:sz w:val="22"/>
        </w:rPr>
        <w:t>H. Zhao</w:t>
      </w:r>
      <w:r w:rsidR="00F10E08">
        <w:rPr>
          <w:sz w:val="22"/>
        </w:rPr>
        <w:t xml:space="preserve"> (2009) Modeling informatively missing genotypes in haplotype analysis. </w:t>
      </w:r>
      <w:r w:rsidR="00F10E08">
        <w:rPr>
          <w:i/>
          <w:iCs/>
          <w:sz w:val="22"/>
        </w:rPr>
        <w:t>Communications in Statistics - Theory and Methods</w:t>
      </w:r>
      <w:r w:rsidR="006367EC">
        <w:rPr>
          <w:sz w:val="22"/>
        </w:rPr>
        <w:t>, 38</w:t>
      </w:r>
      <w:r w:rsidR="00F10E08">
        <w:rPr>
          <w:sz w:val="22"/>
        </w:rPr>
        <w:t xml:space="preserve">: 3445-3460. </w:t>
      </w:r>
    </w:p>
    <w:p w:rsidR="00F10E08" w:rsidRDefault="00F10E08">
      <w:pPr>
        <w:autoSpaceDE w:val="0"/>
        <w:autoSpaceDN w:val="0"/>
        <w:adjustRightInd w:val="0"/>
        <w:rPr>
          <w:sz w:val="22"/>
        </w:rPr>
      </w:pPr>
    </w:p>
    <w:p w:rsidR="00F10E08" w:rsidRDefault="00E44A82">
      <w:pPr>
        <w:autoSpaceDE w:val="0"/>
        <w:autoSpaceDN w:val="0"/>
        <w:adjustRightInd w:val="0"/>
        <w:rPr>
          <w:sz w:val="22"/>
        </w:rPr>
      </w:pPr>
      <w:r>
        <w:rPr>
          <w:sz w:val="22"/>
        </w:rPr>
        <w:t>[140</w:t>
      </w:r>
      <w:r w:rsidR="00F10E08">
        <w:rPr>
          <w:sz w:val="22"/>
        </w:rPr>
        <w:t xml:space="preserve">] D. Datta, </w:t>
      </w:r>
      <w:r w:rsidR="00F10E08">
        <w:rPr>
          <w:b/>
          <w:bCs/>
          <w:sz w:val="22"/>
        </w:rPr>
        <w:t>H. Zhao</w:t>
      </w:r>
      <w:r w:rsidR="00F10E08">
        <w:rPr>
          <w:sz w:val="22"/>
        </w:rPr>
        <w:t xml:space="preserve"> (2009) Effect of false positive and false negative rates on inference of binding target conservation across different conditions and species from </w:t>
      </w:r>
      <w:proofErr w:type="spellStart"/>
      <w:r w:rsidR="00F10E08">
        <w:rPr>
          <w:sz w:val="22"/>
        </w:rPr>
        <w:t>ChIP</w:t>
      </w:r>
      <w:proofErr w:type="spellEnd"/>
      <w:r w:rsidR="00F10E08">
        <w:rPr>
          <w:sz w:val="22"/>
        </w:rPr>
        <w:t xml:space="preserve">-chip data. </w:t>
      </w:r>
      <w:r w:rsidR="00F10E08">
        <w:rPr>
          <w:i/>
          <w:iCs/>
          <w:sz w:val="22"/>
        </w:rPr>
        <w:t xml:space="preserve">BMC Bioinformatics, </w:t>
      </w:r>
      <w:r w:rsidR="00F10E08">
        <w:rPr>
          <w:sz w:val="22"/>
        </w:rPr>
        <w:t>10, 23</w:t>
      </w:r>
      <w:r w:rsidR="00F10E08">
        <w:rPr>
          <w:i/>
          <w:iCs/>
          <w:sz w:val="22"/>
        </w:rPr>
        <w:t>.</w:t>
      </w:r>
      <w:r w:rsidR="00F10E08">
        <w:rPr>
          <w:sz w:val="22"/>
        </w:rPr>
        <w:t xml:space="preserve"> </w:t>
      </w:r>
    </w:p>
    <w:p w:rsidR="00F10E08" w:rsidRDefault="00F10E08">
      <w:pPr>
        <w:autoSpaceDE w:val="0"/>
        <w:autoSpaceDN w:val="0"/>
        <w:adjustRightInd w:val="0"/>
        <w:rPr>
          <w:sz w:val="22"/>
        </w:rPr>
      </w:pPr>
    </w:p>
    <w:p w:rsidR="00F10E08" w:rsidRDefault="00E44A82">
      <w:pPr>
        <w:autoSpaceDE w:val="0"/>
        <w:autoSpaceDN w:val="0"/>
        <w:adjustRightInd w:val="0"/>
        <w:rPr>
          <w:i/>
          <w:iCs/>
          <w:sz w:val="22"/>
        </w:rPr>
      </w:pPr>
      <w:r>
        <w:rPr>
          <w:sz w:val="22"/>
        </w:rPr>
        <w:t>[141</w:t>
      </w:r>
      <w:r w:rsidR="00F10E08">
        <w:rPr>
          <w:sz w:val="22"/>
        </w:rPr>
        <w:t xml:space="preserve">] </w:t>
      </w:r>
      <w:r w:rsidR="00F10E08">
        <w:rPr>
          <w:bCs/>
          <w:sz w:val="22"/>
        </w:rPr>
        <w:t xml:space="preserve">H. R. </w:t>
      </w:r>
      <w:proofErr w:type="spellStart"/>
      <w:r w:rsidR="00F10E08">
        <w:rPr>
          <w:bCs/>
          <w:sz w:val="22"/>
        </w:rPr>
        <w:t>Kranzler</w:t>
      </w:r>
      <w:proofErr w:type="spellEnd"/>
      <w:r w:rsidR="00F10E08">
        <w:rPr>
          <w:bCs/>
          <w:sz w:val="22"/>
        </w:rPr>
        <w:t xml:space="preserve">, </w:t>
      </w:r>
      <w:r w:rsidR="00F10E08">
        <w:rPr>
          <w:bCs/>
          <w:sz w:val="22"/>
          <w:szCs w:val="88"/>
        </w:rPr>
        <w:t>J. Gelernter, R. F. Anton, A. J. Arias, A. Herman,</w:t>
      </w:r>
      <w:r w:rsidR="00F10E08">
        <w:rPr>
          <w:bCs/>
          <w:sz w:val="22"/>
          <w:vertAlign w:val="superscript"/>
        </w:rPr>
        <w:t xml:space="preserve"> </w:t>
      </w:r>
      <w:r w:rsidR="00F10E08">
        <w:rPr>
          <w:b/>
          <w:sz w:val="22"/>
          <w:szCs w:val="88"/>
        </w:rPr>
        <w:t>H. Zhao</w:t>
      </w:r>
      <w:r w:rsidR="00F10E08">
        <w:rPr>
          <w:bCs/>
          <w:sz w:val="22"/>
          <w:szCs w:val="88"/>
        </w:rPr>
        <w:t xml:space="preserve">, L. </w:t>
      </w:r>
      <w:proofErr w:type="spellStart"/>
      <w:r w:rsidR="00F10E08">
        <w:rPr>
          <w:bCs/>
          <w:sz w:val="22"/>
          <w:szCs w:val="88"/>
        </w:rPr>
        <w:t>Burian</w:t>
      </w:r>
      <w:proofErr w:type="spellEnd"/>
      <w:r w:rsidR="00F10E08">
        <w:rPr>
          <w:bCs/>
          <w:sz w:val="22"/>
        </w:rPr>
        <w:t xml:space="preserve">, J. </w:t>
      </w:r>
      <w:proofErr w:type="spellStart"/>
      <w:r w:rsidR="00F10E08">
        <w:rPr>
          <w:bCs/>
          <w:sz w:val="22"/>
        </w:rPr>
        <w:t>Covault</w:t>
      </w:r>
      <w:proofErr w:type="spellEnd"/>
      <w:r w:rsidR="00F10E08">
        <w:rPr>
          <w:bCs/>
          <w:sz w:val="22"/>
        </w:rPr>
        <w:t xml:space="preserve"> (2009) </w:t>
      </w:r>
      <w:r w:rsidR="00F10E08">
        <w:rPr>
          <w:sz w:val="22"/>
        </w:rPr>
        <w:t xml:space="preserve">Association of markers in the 3’ region of the GluR5 </w:t>
      </w:r>
      <w:proofErr w:type="spellStart"/>
      <w:r w:rsidR="00F10E08">
        <w:rPr>
          <w:sz w:val="22"/>
        </w:rPr>
        <w:t>kainate</w:t>
      </w:r>
      <w:proofErr w:type="spellEnd"/>
      <w:r w:rsidR="00F10E08">
        <w:rPr>
          <w:sz w:val="22"/>
        </w:rPr>
        <w:t xml:space="preserve"> receptor subunit gene (</w:t>
      </w:r>
      <w:r w:rsidR="00F10E08">
        <w:rPr>
          <w:i/>
          <w:iCs/>
          <w:sz w:val="22"/>
        </w:rPr>
        <w:t>GRIK1</w:t>
      </w:r>
      <w:r w:rsidR="00F10E08">
        <w:rPr>
          <w:sz w:val="22"/>
        </w:rPr>
        <w:t xml:space="preserve">) to alcohol dependence. </w:t>
      </w:r>
      <w:r w:rsidR="00F10E08">
        <w:rPr>
          <w:i/>
          <w:iCs/>
          <w:sz w:val="22"/>
        </w:rPr>
        <w:t xml:space="preserve">Alcoholism: Clinical and Experimental Research, </w:t>
      </w:r>
      <w:r w:rsidR="00F10E08">
        <w:rPr>
          <w:sz w:val="22"/>
        </w:rPr>
        <w:t>33: 925-930</w:t>
      </w:r>
      <w:r w:rsidR="00F10E08">
        <w:rPr>
          <w:i/>
          <w:iCs/>
          <w:sz w:val="22"/>
        </w:rPr>
        <w:t>.</w:t>
      </w:r>
    </w:p>
    <w:p w:rsidR="00F10E08" w:rsidRDefault="00F10E08">
      <w:pPr>
        <w:autoSpaceDE w:val="0"/>
        <w:autoSpaceDN w:val="0"/>
        <w:adjustRightInd w:val="0"/>
        <w:rPr>
          <w:i/>
          <w:iCs/>
          <w:sz w:val="22"/>
        </w:rPr>
      </w:pPr>
    </w:p>
    <w:p w:rsidR="00F10E08" w:rsidRDefault="00E44A82">
      <w:pPr>
        <w:autoSpaceDE w:val="0"/>
        <w:autoSpaceDN w:val="0"/>
        <w:adjustRightInd w:val="0"/>
        <w:rPr>
          <w:sz w:val="22"/>
        </w:rPr>
      </w:pPr>
      <w:r>
        <w:rPr>
          <w:sz w:val="22"/>
        </w:rPr>
        <w:t>[142</w:t>
      </w:r>
      <w:r w:rsidR="00F10E08">
        <w:rPr>
          <w:sz w:val="22"/>
        </w:rPr>
        <w:t xml:space="preserve">] J. Sampson, </w:t>
      </w:r>
      <w:r w:rsidR="00F10E08">
        <w:rPr>
          <w:b/>
          <w:bCs/>
          <w:sz w:val="22"/>
        </w:rPr>
        <w:t>H. Zhao</w:t>
      </w:r>
      <w:r w:rsidR="00F10E08">
        <w:rPr>
          <w:sz w:val="22"/>
        </w:rPr>
        <w:t xml:space="preserve"> (2009) Genotyping and inflated type I error rate in genome-wide association case/control studies. </w:t>
      </w:r>
      <w:r w:rsidR="00F10E08">
        <w:rPr>
          <w:i/>
          <w:iCs/>
          <w:sz w:val="22"/>
        </w:rPr>
        <w:t xml:space="preserve">BMC Bioinformatics, </w:t>
      </w:r>
      <w:r w:rsidR="00F10E08">
        <w:rPr>
          <w:sz w:val="22"/>
        </w:rPr>
        <w:t>10, 68</w:t>
      </w:r>
      <w:r w:rsidR="00F10E08">
        <w:rPr>
          <w:i/>
          <w:iCs/>
          <w:sz w:val="22"/>
        </w:rPr>
        <w:t xml:space="preserve">. </w:t>
      </w:r>
    </w:p>
    <w:p w:rsidR="00F10E08" w:rsidRDefault="00F10E08">
      <w:pPr>
        <w:pStyle w:val="DataField11pt"/>
        <w:adjustRightInd w:val="0"/>
        <w:spacing w:line="240" w:lineRule="auto"/>
        <w:rPr>
          <w:rFonts w:ascii="Times New Roman" w:hAnsi="Times New Roman" w:cs="Times New Roman"/>
        </w:rPr>
      </w:pPr>
    </w:p>
    <w:p w:rsidR="00F10E08" w:rsidRDefault="00E44A82">
      <w:pPr>
        <w:autoSpaceDE w:val="0"/>
        <w:autoSpaceDN w:val="0"/>
        <w:adjustRightInd w:val="0"/>
        <w:rPr>
          <w:sz w:val="22"/>
        </w:rPr>
      </w:pPr>
      <w:r>
        <w:rPr>
          <w:sz w:val="22"/>
        </w:rPr>
        <w:t>[143</w:t>
      </w:r>
      <w:r w:rsidR="00F10E08">
        <w:rPr>
          <w:sz w:val="22"/>
        </w:rPr>
        <w:t xml:space="preserve">] X. Li, </w:t>
      </w:r>
      <w:r w:rsidR="00F10E08">
        <w:rPr>
          <w:b/>
          <w:bCs/>
          <w:sz w:val="22"/>
        </w:rPr>
        <w:t>H. Zhao</w:t>
      </w:r>
      <w:r w:rsidR="00F10E08">
        <w:rPr>
          <w:sz w:val="22"/>
        </w:rPr>
        <w:t xml:space="preserve"> (2009) Weighted random subspace method for high dimensional data classification. </w:t>
      </w:r>
      <w:r w:rsidR="00F10E08">
        <w:rPr>
          <w:i/>
          <w:iCs/>
          <w:sz w:val="22"/>
        </w:rPr>
        <w:t xml:space="preserve">Statistics and Its Interface, </w:t>
      </w:r>
      <w:r w:rsidR="00F10E08">
        <w:rPr>
          <w:sz w:val="22"/>
        </w:rPr>
        <w:t>2: 153-159</w:t>
      </w:r>
      <w:r w:rsidR="00F10E08">
        <w:rPr>
          <w:i/>
          <w:iCs/>
          <w:sz w:val="22"/>
        </w:rPr>
        <w:t>.</w:t>
      </w:r>
      <w:r w:rsidR="00F10E08">
        <w:rPr>
          <w:sz w:val="22"/>
        </w:rPr>
        <w:t xml:space="preserve"> </w:t>
      </w:r>
    </w:p>
    <w:p w:rsidR="00F10E08" w:rsidRDefault="00F10E08">
      <w:pPr>
        <w:autoSpaceDE w:val="0"/>
        <w:autoSpaceDN w:val="0"/>
        <w:adjustRightInd w:val="0"/>
        <w:rPr>
          <w:sz w:val="22"/>
        </w:rPr>
      </w:pPr>
    </w:p>
    <w:p w:rsidR="00F10E08" w:rsidRDefault="00E44A82">
      <w:pPr>
        <w:rPr>
          <w:sz w:val="22"/>
        </w:rPr>
      </w:pPr>
      <w:r>
        <w:rPr>
          <w:sz w:val="22"/>
        </w:rPr>
        <w:t>[144</w:t>
      </w:r>
      <w:r w:rsidR="00F10E08">
        <w:rPr>
          <w:sz w:val="22"/>
        </w:rPr>
        <w:t xml:space="preserve">] N. </w:t>
      </w:r>
      <w:proofErr w:type="spellStart"/>
      <w:r w:rsidR="00F10E08">
        <w:rPr>
          <w:sz w:val="22"/>
        </w:rPr>
        <w:t>Papeta</w:t>
      </w:r>
      <w:proofErr w:type="spellEnd"/>
      <w:r w:rsidR="00F10E08">
        <w:rPr>
          <w:sz w:val="22"/>
        </w:rPr>
        <w:t xml:space="preserve">, K. T. Chan, S. Prakash, J. Martino, K. </w:t>
      </w:r>
      <w:proofErr w:type="spellStart"/>
      <w:r w:rsidR="00F10E08">
        <w:rPr>
          <w:sz w:val="22"/>
        </w:rPr>
        <w:t>Kiryluk</w:t>
      </w:r>
      <w:proofErr w:type="spellEnd"/>
      <w:r w:rsidR="00F10E08">
        <w:rPr>
          <w:sz w:val="22"/>
        </w:rPr>
        <w:t xml:space="preserve">, D. Ballard, L. A. Bruggeman, R. Frankel, Z. Zheng, P. E. </w:t>
      </w:r>
      <w:proofErr w:type="spellStart"/>
      <w:r w:rsidR="00F10E08">
        <w:rPr>
          <w:sz w:val="22"/>
        </w:rPr>
        <w:t>Klotman</w:t>
      </w:r>
      <w:proofErr w:type="spellEnd"/>
      <w:r w:rsidR="00F10E08">
        <w:rPr>
          <w:sz w:val="22"/>
        </w:rPr>
        <w:t xml:space="preserve">, </w:t>
      </w:r>
      <w:r w:rsidR="00F10E08">
        <w:rPr>
          <w:b/>
          <w:bCs/>
          <w:sz w:val="22"/>
        </w:rPr>
        <w:t>H. Zhao</w:t>
      </w:r>
      <w:r w:rsidR="00F10E08">
        <w:rPr>
          <w:sz w:val="22"/>
        </w:rPr>
        <w:t xml:space="preserve">, V. D. </w:t>
      </w:r>
      <w:proofErr w:type="spellStart"/>
      <w:r w:rsidR="00F10E08">
        <w:rPr>
          <w:sz w:val="22"/>
        </w:rPr>
        <w:t>D'Agati</w:t>
      </w:r>
      <w:proofErr w:type="spellEnd"/>
      <w:r w:rsidR="00F10E08">
        <w:rPr>
          <w:sz w:val="22"/>
        </w:rPr>
        <w:t xml:space="preserve">, R. P. </w:t>
      </w:r>
      <w:proofErr w:type="spellStart"/>
      <w:r w:rsidR="00F10E08">
        <w:rPr>
          <w:sz w:val="22"/>
        </w:rPr>
        <w:t>Lifton</w:t>
      </w:r>
      <w:proofErr w:type="spellEnd"/>
      <w:r w:rsidR="00F10E08">
        <w:rPr>
          <w:sz w:val="22"/>
        </w:rPr>
        <w:t xml:space="preserve">, A. G. </w:t>
      </w:r>
      <w:proofErr w:type="spellStart"/>
      <w:r w:rsidR="00F10E08">
        <w:rPr>
          <w:sz w:val="22"/>
        </w:rPr>
        <w:t>Gharavi</w:t>
      </w:r>
      <w:proofErr w:type="spellEnd"/>
      <w:r w:rsidR="00F10E08">
        <w:rPr>
          <w:sz w:val="22"/>
        </w:rPr>
        <w:t xml:space="preserve"> (2009) Susceptibility loci for murine HIV-associated nephropathy encode trans-regulators of podocyte gene expression. </w:t>
      </w:r>
      <w:r w:rsidR="00F10E08">
        <w:rPr>
          <w:rStyle w:val="journalname"/>
          <w:i/>
          <w:iCs/>
          <w:sz w:val="22"/>
        </w:rPr>
        <w:t>J</w:t>
      </w:r>
      <w:r w:rsidR="002E620D">
        <w:rPr>
          <w:rStyle w:val="journalname"/>
          <w:i/>
          <w:iCs/>
          <w:sz w:val="22"/>
        </w:rPr>
        <w:t>ournal of</w:t>
      </w:r>
      <w:r w:rsidR="00F10E08">
        <w:rPr>
          <w:rStyle w:val="journalname"/>
          <w:i/>
          <w:iCs/>
          <w:sz w:val="22"/>
        </w:rPr>
        <w:t xml:space="preserve"> Clin</w:t>
      </w:r>
      <w:r w:rsidR="002E620D">
        <w:rPr>
          <w:rStyle w:val="journalname"/>
          <w:i/>
          <w:iCs/>
          <w:sz w:val="22"/>
        </w:rPr>
        <w:t>ical</w:t>
      </w:r>
      <w:r w:rsidR="00F10E08">
        <w:rPr>
          <w:rStyle w:val="journalname"/>
          <w:i/>
          <w:iCs/>
          <w:sz w:val="22"/>
        </w:rPr>
        <w:t xml:space="preserve"> Invest</w:t>
      </w:r>
      <w:r w:rsidR="002E620D">
        <w:rPr>
          <w:rStyle w:val="journalname"/>
          <w:i/>
          <w:iCs/>
          <w:sz w:val="22"/>
        </w:rPr>
        <w:t>igation</w:t>
      </w:r>
      <w:r w:rsidR="00F10E08">
        <w:rPr>
          <w:i/>
          <w:iCs/>
          <w:sz w:val="22"/>
        </w:rPr>
        <w:t xml:space="preserve">, </w:t>
      </w:r>
      <w:r w:rsidR="00F10E08">
        <w:rPr>
          <w:sz w:val="22"/>
        </w:rPr>
        <w:t>119: 1178-1188.</w:t>
      </w:r>
    </w:p>
    <w:p w:rsidR="00F10E08" w:rsidRDefault="00F10E08">
      <w:pPr>
        <w:pStyle w:val="DataField11pt"/>
        <w:autoSpaceDE/>
        <w:autoSpaceDN/>
        <w:spacing w:line="240" w:lineRule="auto"/>
        <w:rPr>
          <w:rFonts w:ascii="Times New Roman" w:hAnsi="Times New Roman" w:cs="Times New Roman"/>
        </w:rPr>
      </w:pPr>
    </w:p>
    <w:p w:rsidR="00F10E08" w:rsidRDefault="00F10E08">
      <w:pPr>
        <w:rPr>
          <w:sz w:val="22"/>
        </w:rPr>
      </w:pPr>
      <w:r>
        <w:rPr>
          <w:b/>
          <w:bCs/>
          <w:sz w:val="22"/>
        </w:rPr>
        <w:t>[</w:t>
      </w:r>
      <w:r w:rsidR="00E44A82">
        <w:rPr>
          <w:sz w:val="22"/>
        </w:rPr>
        <w:t>145</w:t>
      </w:r>
      <w:r>
        <w:rPr>
          <w:sz w:val="22"/>
        </w:rPr>
        <w:t xml:space="preserve">] K. He, X. Li, J. Zhou, XW Deng, </w:t>
      </w:r>
      <w:r>
        <w:rPr>
          <w:b/>
          <w:bCs/>
          <w:sz w:val="22"/>
        </w:rPr>
        <w:t>H. Zhao</w:t>
      </w:r>
      <w:r>
        <w:rPr>
          <w:sz w:val="22"/>
        </w:rPr>
        <w:t xml:space="preserve">, J. Luo J (2009) NTAP: For </w:t>
      </w:r>
      <w:proofErr w:type="spellStart"/>
      <w:r>
        <w:rPr>
          <w:sz w:val="22"/>
        </w:rPr>
        <w:t>NimbleGen</w:t>
      </w:r>
      <w:proofErr w:type="spellEnd"/>
      <w:r>
        <w:rPr>
          <w:sz w:val="22"/>
        </w:rPr>
        <w:t xml:space="preserve"> tiling array </w:t>
      </w:r>
      <w:proofErr w:type="spellStart"/>
      <w:r>
        <w:rPr>
          <w:sz w:val="22"/>
        </w:rPr>
        <w:t>ChIP</w:t>
      </w:r>
      <w:proofErr w:type="spellEnd"/>
      <w:r>
        <w:rPr>
          <w:sz w:val="22"/>
        </w:rPr>
        <w:t xml:space="preserve">-chip data analysis. </w:t>
      </w:r>
      <w:r>
        <w:rPr>
          <w:rStyle w:val="journalname"/>
          <w:i/>
          <w:iCs/>
          <w:sz w:val="22"/>
        </w:rPr>
        <w:t>Bioinformatics</w:t>
      </w:r>
      <w:r>
        <w:rPr>
          <w:i/>
          <w:iCs/>
          <w:sz w:val="22"/>
        </w:rPr>
        <w:t xml:space="preserve">, </w:t>
      </w:r>
      <w:r>
        <w:rPr>
          <w:sz w:val="22"/>
        </w:rPr>
        <w:t>25: 1838-1840.</w:t>
      </w:r>
    </w:p>
    <w:p w:rsidR="00F10E08" w:rsidRDefault="00F10E08">
      <w:pPr>
        <w:ind w:right="120"/>
        <w:rPr>
          <w:sz w:val="22"/>
          <w:szCs w:val="32"/>
        </w:rPr>
      </w:pPr>
    </w:p>
    <w:p w:rsidR="00F10E08" w:rsidRDefault="00E44A82">
      <w:pPr>
        <w:autoSpaceDE w:val="0"/>
        <w:autoSpaceDN w:val="0"/>
        <w:adjustRightInd w:val="0"/>
        <w:rPr>
          <w:sz w:val="22"/>
        </w:rPr>
      </w:pPr>
      <w:r>
        <w:rPr>
          <w:sz w:val="22"/>
          <w:szCs w:val="32"/>
        </w:rPr>
        <w:t>[146</w:t>
      </w:r>
      <w:r w:rsidR="00F10E08">
        <w:rPr>
          <w:sz w:val="22"/>
          <w:szCs w:val="32"/>
        </w:rPr>
        <w:t>]</w:t>
      </w:r>
      <w:bookmarkStart w:id="2" w:name="OLE_LINK7"/>
      <w:r w:rsidR="00F10E08">
        <w:rPr>
          <w:sz w:val="22"/>
          <w:szCs w:val="32"/>
        </w:rPr>
        <w:t xml:space="preserve"> Z. Wu, </w:t>
      </w:r>
      <w:r w:rsidR="00F10E08">
        <w:rPr>
          <w:b/>
          <w:bCs/>
          <w:sz w:val="22"/>
          <w:szCs w:val="32"/>
        </w:rPr>
        <w:t>H. Zhao</w:t>
      </w:r>
      <w:r w:rsidR="00F10E08">
        <w:rPr>
          <w:sz w:val="22"/>
          <w:szCs w:val="32"/>
        </w:rPr>
        <w:t xml:space="preserve"> (2009) </w:t>
      </w:r>
      <w:r w:rsidR="00F10E08">
        <w:rPr>
          <w:sz w:val="22"/>
        </w:rPr>
        <w:t xml:space="preserve">Statistical power of model selection strategies for genome-wide association studies. </w:t>
      </w:r>
      <w:proofErr w:type="spellStart"/>
      <w:r w:rsidR="00F10E08">
        <w:rPr>
          <w:i/>
          <w:iCs/>
          <w:sz w:val="22"/>
        </w:rPr>
        <w:t>PLoS</w:t>
      </w:r>
      <w:proofErr w:type="spellEnd"/>
      <w:r w:rsidR="00F10E08">
        <w:rPr>
          <w:i/>
          <w:iCs/>
          <w:sz w:val="22"/>
        </w:rPr>
        <w:t xml:space="preserve"> Genetics,</w:t>
      </w:r>
      <w:r w:rsidR="00F10E08">
        <w:rPr>
          <w:sz w:val="22"/>
        </w:rPr>
        <w:t xml:space="preserve"> 5: e1000582.</w:t>
      </w:r>
    </w:p>
    <w:bookmarkEnd w:id="2"/>
    <w:p w:rsidR="00F10E08" w:rsidRDefault="00F10E08">
      <w:pPr>
        <w:autoSpaceDE w:val="0"/>
        <w:autoSpaceDN w:val="0"/>
        <w:adjustRightInd w:val="0"/>
        <w:rPr>
          <w:sz w:val="22"/>
        </w:rPr>
      </w:pPr>
    </w:p>
    <w:p w:rsidR="00F10E08" w:rsidRDefault="00F10E08">
      <w:pPr>
        <w:autoSpaceDE w:val="0"/>
        <w:autoSpaceDN w:val="0"/>
        <w:adjustRightInd w:val="0"/>
        <w:rPr>
          <w:sz w:val="22"/>
        </w:rPr>
      </w:pPr>
      <w:r>
        <w:rPr>
          <w:sz w:val="22"/>
        </w:rPr>
        <w:t>[14</w:t>
      </w:r>
      <w:r w:rsidR="003D6861">
        <w:rPr>
          <w:sz w:val="22"/>
        </w:rPr>
        <w:t>7</w:t>
      </w:r>
      <w:r>
        <w:rPr>
          <w:sz w:val="22"/>
        </w:rPr>
        <w:t xml:space="preserve">] J. Sampson, </w:t>
      </w:r>
      <w:r>
        <w:rPr>
          <w:b/>
          <w:bCs/>
          <w:sz w:val="22"/>
        </w:rPr>
        <w:t>H. Zhao</w:t>
      </w:r>
      <w:r>
        <w:rPr>
          <w:sz w:val="22"/>
        </w:rPr>
        <w:t xml:space="preserve"> (2009) Identifying individuals in complex mixture of DNA with unknown ancestry.</w:t>
      </w:r>
      <w:r>
        <w:rPr>
          <w:i/>
          <w:iCs/>
          <w:sz w:val="22"/>
        </w:rPr>
        <w:t xml:space="preserve"> Statistical Applications in Genetics and Molecular Biology, </w:t>
      </w:r>
      <w:r>
        <w:rPr>
          <w:sz w:val="22"/>
        </w:rPr>
        <w:t>8, Article 37.</w:t>
      </w:r>
    </w:p>
    <w:p w:rsidR="00F10E08" w:rsidRDefault="00F10E08">
      <w:pPr>
        <w:autoSpaceDE w:val="0"/>
        <w:autoSpaceDN w:val="0"/>
        <w:adjustRightInd w:val="0"/>
        <w:rPr>
          <w:sz w:val="22"/>
          <w:szCs w:val="32"/>
        </w:rPr>
      </w:pPr>
      <w:r>
        <w:rPr>
          <w:sz w:val="22"/>
        </w:rPr>
        <w:t xml:space="preserve"> </w:t>
      </w:r>
    </w:p>
    <w:p w:rsidR="00F10E08" w:rsidRDefault="00F10E08">
      <w:pPr>
        <w:autoSpaceDE w:val="0"/>
        <w:autoSpaceDN w:val="0"/>
        <w:adjustRightInd w:val="0"/>
        <w:rPr>
          <w:color w:val="000000"/>
          <w:sz w:val="22"/>
          <w:szCs w:val="17"/>
        </w:rPr>
      </w:pPr>
      <w:r>
        <w:rPr>
          <w:color w:val="000000"/>
          <w:sz w:val="22"/>
        </w:rPr>
        <w:t>[1</w:t>
      </w:r>
      <w:r w:rsidR="003D6861">
        <w:rPr>
          <w:rFonts w:hint="eastAsia"/>
          <w:color w:val="000000"/>
          <w:sz w:val="22"/>
        </w:rPr>
        <w:t>4</w:t>
      </w:r>
      <w:r w:rsidR="003D6861">
        <w:rPr>
          <w:color w:val="000000"/>
          <w:sz w:val="22"/>
        </w:rPr>
        <w:t>8</w:t>
      </w:r>
      <w:r>
        <w:rPr>
          <w:color w:val="000000"/>
          <w:sz w:val="22"/>
        </w:rPr>
        <w:t xml:space="preserve">] </w:t>
      </w:r>
      <w:r>
        <w:rPr>
          <w:color w:val="000000"/>
          <w:sz w:val="22"/>
          <w:szCs w:val="17"/>
        </w:rPr>
        <w:t xml:space="preserve">J. Liu, L. Chen, </w:t>
      </w:r>
      <w:r>
        <w:rPr>
          <w:b/>
          <w:bCs/>
          <w:color w:val="000000"/>
          <w:sz w:val="22"/>
          <w:szCs w:val="17"/>
        </w:rPr>
        <w:t>H. Zhao</w:t>
      </w:r>
      <w:r>
        <w:rPr>
          <w:color w:val="000000"/>
          <w:sz w:val="22"/>
          <w:szCs w:val="17"/>
        </w:rPr>
        <w:t xml:space="preserve">, D. F. Moore, Y. Lin, W. J. Shi (2009) On calculating the probability of a set of orthologous sequences. </w:t>
      </w:r>
      <w:r>
        <w:rPr>
          <w:i/>
          <w:iCs/>
          <w:color w:val="000000"/>
          <w:sz w:val="22"/>
          <w:szCs w:val="17"/>
        </w:rPr>
        <w:t>Journal of Advances and Applications in Bioinformatics and Chemistry</w:t>
      </w:r>
      <w:r>
        <w:rPr>
          <w:color w:val="000000"/>
          <w:sz w:val="22"/>
          <w:szCs w:val="17"/>
        </w:rPr>
        <w:t>,</w:t>
      </w:r>
      <w:r>
        <w:rPr>
          <w:i/>
          <w:iCs/>
          <w:color w:val="000000"/>
          <w:sz w:val="22"/>
          <w:szCs w:val="17"/>
        </w:rPr>
        <w:t xml:space="preserve"> </w:t>
      </w:r>
      <w:r>
        <w:rPr>
          <w:color w:val="000000"/>
          <w:sz w:val="22"/>
          <w:szCs w:val="17"/>
        </w:rPr>
        <w:t>2: 37-48.</w:t>
      </w:r>
    </w:p>
    <w:p w:rsidR="00F10E08" w:rsidRDefault="00F10E08">
      <w:pPr>
        <w:autoSpaceDE w:val="0"/>
        <w:autoSpaceDN w:val="0"/>
        <w:adjustRightInd w:val="0"/>
        <w:rPr>
          <w:sz w:val="22"/>
        </w:rPr>
      </w:pPr>
    </w:p>
    <w:p w:rsidR="0017126C" w:rsidRPr="0017126C" w:rsidRDefault="0017126C">
      <w:pPr>
        <w:autoSpaceDE w:val="0"/>
        <w:autoSpaceDN w:val="0"/>
        <w:adjustRightInd w:val="0"/>
        <w:rPr>
          <w:b/>
          <w:sz w:val="22"/>
        </w:rPr>
      </w:pPr>
      <w:r w:rsidRPr="0017126C">
        <w:rPr>
          <w:b/>
          <w:sz w:val="22"/>
        </w:rPr>
        <w:t>2010 (16)</w:t>
      </w:r>
    </w:p>
    <w:p w:rsidR="0017126C" w:rsidRDefault="0017126C">
      <w:pPr>
        <w:autoSpaceDE w:val="0"/>
        <w:autoSpaceDN w:val="0"/>
        <w:adjustRightInd w:val="0"/>
        <w:rPr>
          <w:sz w:val="22"/>
        </w:rPr>
      </w:pPr>
    </w:p>
    <w:p w:rsidR="00F10E08" w:rsidRDefault="00F10E08">
      <w:pPr>
        <w:autoSpaceDE w:val="0"/>
        <w:autoSpaceDN w:val="0"/>
        <w:adjustRightInd w:val="0"/>
        <w:rPr>
          <w:sz w:val="22"/>
        </w:rPr>
      </w:pPr>
      <w:r>
        <w:rPr>
          <w:sz w:val="22"/>
        </w:rPr>
        <w:t>[1</w:t>
      </w:r>
      <w:r w:rsidR="003D6861">
        <w:rPr>
          <w:sz w:val="22"/>
        </w:rPr>
        <w:t>49</w:t>
      </w:r>
      <w:r>
        <w:rPr>
          <w:sz w:val="22"/>
        </w:rPr>
        <w:t xml:space="preserve">] X. Qi, </w:t>
      </w:r>
      <w:r>
        <w:rPr>
          <w:b/>
          <w:bCs/>
          <w:sz w:val="22"/>
        </w:rPr>
        <w:t>H. Zhao</w:t>
      </w:r>
      <w:r>
        <w:rPr>
          <w:sz w:val="22"/>
        </w:rPr>
        <w:t xml:space="preserve"> (2010) Asymptotic efficiency and finite-sample properties of the generalized profiling estimation of the parameters in ordinary differential equations. </w:t>
      </w:r>
      <w:r>
        <w:rPr>
          <w:i/>
          <w:iCs/>
          <w:sz w:val="22"/>
        </w:rPr>
        <w:t xml:space="preserve">Annals of Statistics, </w:t>
      </w:r>
      <w:r>
        <w:rPr>
          <w:sz w:val="22"/>
        </w:rPr>
        <w:t>38: 435-481.</w:t>
      </w:r>
    </w:p>
    <w:p w:rsidR="00F10E08" w:rsidRDefault="00F10E08">
      <w:pPr>
        <w:ind w:right="120"/>
        <w:rPr>
          <w:rFonts w:hint="eastAsia"/>
          <w:sz w:val="22"/>
          <w:szCs w:val="32"/>
        </w:rPr>
      </w:pPr>
    </w:p>
    <w:p w:rsidR="00F10E08" w:rsidRDefault="003D6861">
      <w:pPr>
        <w:ind w:right="120"/>
        <w:rPr>
          <w:sz w:val="22"/>
        </w:rPr>
      </w:pPr>
      <w:r>
        <w:rPr>
          <w:sz w:val="22"/>
          <w:szCs w:val="32"/>
        </w:rPr>
        <w:t>[150</w:t>
      </w:r>
      <w:r w:rsidR="00F10E08">
        <w:rPr>
          <w:sz w:val="22"/>
          <w:szCs w:val="32"/>
        </w:rPr>
        <w:t xml:space="preserve">] D. Ballard, J. Cho, </w:t>
      </w:r>
      <w:r w:rsidR="00F10E08">
        <w:rPr>
          <w:b/>
          <w:bCs/>
          <w:sz w:val="22"/>
          <w:szCs w:val="32"/>
        </w:rPr>
        <w:t>H. Zhao</w:t>
      </w:r>
      <w:r w:rsidR="00F10E08">
        <w:rPr>
          <w:sz w:val="22"/>
          <w:szCs w:val="32"/>
        </w:rPr>
        <w:t xml:space="preserve"> (2010) </w:t>
      </w:r>
      <w:r w:rsidR="00F10E08">
        <w:rPr>
          <w:sz w:val="22"/>
        </w:rPr>
        <w:t xml:space="preserve">Comparisons of multi-marker association methods to detect association between a candidate region and disease. </w:t>
      </w:r>
      <w:r w:rsidR="00F10E08">
        <w:rPr>
          <w:i/>
          <w:iCs/>
          <w:sz w:val="22"/>
        </w:rPr>
        <w:t xml:space="preserve">Genetic Epidemiology, </w:t>
      </w:r>
      <w:r w:rsidR="00F10E08">
        <w:rPr>
          <w:sz w:val="22"/>
        </w:rPr>
        <w:t xml:space="preserve">34: 201-212. </w:t>
      </w:r>
    </w:p>
    <w:p w:rsidR="00F10E08" w:rsidRDefault="00F10E08">
      <w:pPr>
        <w:autoSpaceDE w:val="0"/>
        <w:autoSpaceDN w:val="0"/>
        <w:adjustRightInd w:val="0"/>
        <w:rPr>
          <w:rFonts w:hint="eastAsia"/>
          <w:color w:val="000000"/>
          <w:sz w:val="22"/>
          <w:szCs w:val="17"/>
        </w:rPr>
      </w:pPr>
    </w:p>
    <w:p w:rsidR="00F10E08" w:rsidRDefault="003D6861">
      <w:pPr>
        <w:autoSpaceDE w:val="0"/>
        <w:autoSpaceDN w:val="0"/>
        <w:adjustRightInd w:val="0"/>
        <w:rPr>
          <w:sz w:val="22"/>
          <w:szCs w:val="26"/>
        </w:rPr>
      </w:pPr>
      <w:r>
        <w:rPr>
          <w:color w:val="000000"/>
          <w:sz w:val="22"/>
          <w:szCs w:val="17"/>
        </w:rPr>
        <w:t>[151</w:t>
      </w:r>
      <w:r w:rsidR="00F10E08">
        <w:rPr>
          <w:color w:val="000000"/>
          <w:sz w:val="22"/>
          <w:szCs w:val="17"/>
        </w:rPr>
        <w:t xml:space="preserve">] J. Kang, J. Cho, </w:t>
      </w:r>
      <w:r w:rsidR="00F10E08">
        <w:rPr>
          <w:b/>
          <w:bCs/>
          <w:color w:val="000000"/>
          <w:sz w:val="22"/>
          <w:szCs w:val="17"/>
        </w:rPr>
        <w:t>H. Zhao</w:t>
      </w:r>
      <w:r w:rsidR="00F10E08">
        <w:rPr>
          <w:color w:val="000000"/>
          <w:sz w:val="22"/>
          <w:szCs w:val="17"/>
        </w:rPr>
        <w:t xml:space="preserve"> (2010) </w:t>
      </w:r>
      <w:r w:rsidR="00F10E08">
        <w:rPr>
          <w:sz w:val="22"/>
          <w:szCs w:val="26"/>
        </w:rPr>
        <w:t xml:space="preserve">Practical issues in building risk predicting models for complex diseases. </w:t>
      </w:r>
      <w:r w:rsidR="00F10E08">
        <w:rPr>
          <w:i/>
          <w:iCs/>
          <w:sz w:val="22"/>
          <w:szCs w:val="26"/>
        </w:rPr>
        <w:t>Journal of Biopharmaceutical Statistics</w:t>
      </w:r>
      <w:r w:rsidR="00F10E08">
        <w:rPr>
          <w:sz w:val="22"/>
          <w:szCs w:val="26"/>
        </w:rPr>
        <w:t xml:space="preserve">, </w:t>
      </w:r>
      <w:r w:rsidR="00F10E08">
        <w:rPr>
          <w:rStyle w:val="src"/>
          <w:sz w:val="22"/>
        </w:rPr>
        <w:t>20: 415-440</w:t>
      </w:r>
      <w:r w:rsidR="00F10E08">
        <w:rPr>
          <w:sz w:val="22"/>
          <w:szCs w:val="26"/>
        </w:rPr>
        <w:t xml:space="preserve">. </w:t>
      </w:r>
    </w:p>
    <w:p w:rsidR="00F10E08" w:rsidRDefault="00F10E08">
      <w:pPr>
        <w:autoSpaceDE w:val="0"/>
        <w:autoSpaceDN w:val="0"/>
        <w:adjustRightInd w:val="0"/>
        <w:rPr>
          <w:sz w:val="22"/>
          <w:szCs w:val="26"/>
        </w:rPr>
      </w:pPr>
    </w:p>
    <w:p w:rsidR="00F10E08" w:rsidRDefault="003D6861">
      <w:pPr>
        <w:autoSpaceDE w:val="0"/>
        <w:autoSpaceDN w:val="0"/>
        <w:adjustRightInd w:val="0"/>
        <w:rPr>
          <w:color w:val="000000"/>
          <w:sz w:val="22"/>
        </w:rPr>
      </w:pPr>
      <w:r>
        <w:rPr>
          <w:color w:val="000000"/>
          <w:sz w:val="22"/>
          <w:szCs w:val="26"/>
        </w:rPr>
        <w:t>[152</w:t>
      </w:r>
      <w:r w:rsidR="00F10E08">
        <w:rPr>
          <w:color w:val="000000"/>
          <w:sz w:val="22"/>
          <w:szCs w:val="26"/>
        </w:rPr>
        <w:t xml:space="preserve">] </w:t>
      </w:r>
      <w:r w:rsidR="00F10E08">
        <w:rPr>
          <w:color w:val="000000"/>
          <w:sz w:val="22"/>
        </w:rPr>
        <w:t>R. Luo, C. M. Colangelo,</w:t>
      </w:r>
      <w:r w:rsidR="00F10E08">
        <w:rPr>
          <w:i/>
          <w:iCs/>
          <w:color w:val="000000"/>
          <w:sz w:val="22"/>
        </w:rPr>
        <w:t xml:space="preserve"> </w:t>
      </w:r>
      <w:r w:rsidR="00F10E08">
        <w:rPr>
          <w:color w:val="000000"/>
          <w:sz w:val="22"/>
        </w:rPr>
        <w:t>W. C. Sessa,</w:t>
      </w:r>
      <w:r w:rsidR="00F10E08">
        <w:rPr>
          <w:i/>
          <w:iCs/>
          <w:color w:val="000000"/>
          <w:sz w:val="22"/>
        </w:rPr>
        <w:t xml:space="preserve"> </w:t>
      </w:r>
      <w:r w:rsidR="00F10E08">
        <w:rPr>
          <w:b/>
          <w:bCs/>
          <w:color w:val="000000"/>
          <w:sz w:val="22"/>
        </w:rPr>
        <w:t>H. Zhao</w:t>
      </w:r>
      <w:r w:rsidR="00F10E08">
        <w:rPr>
          <w:color w:val="000000"/>
          <w:sz w:val="22"/>
        </w:rPr>
        <w:t xml:space="preserve"> (2010) Bayesian analysis of </w:t>
      </w:r>
      <w:proofErr w:type="spellStart"/>
      <w:r w:rsidR="00F10E08">
        <w:rPr>
          <w:color w:val="000000"/>
          <w:sz w:val="22"/>
        </w:rPr>
        <w:t>iTRAQ</w:t>
      </w:r>
      <w:proofErr w:type="spellEnd"/>
      <w:r w:rsidR="00F10E08">
        <w:rPr>
          <w:color w:val="000000"/>
          <w:sz w:val="22"/>
        </w:rPr>
        <w:t xml:space="preserve"> data with nonrandom missingness: Identification of differentially expressed proteins. </w:t>
      </w:r>
      <w:r w:rsidR="00F10E08">
        <w:rPr>
          <w:i/>
          <w:iCs/>
          <w:color w:val="000000"/>
          <w:sz w:val="22"/>
        </w:rPr>
        <w:t xml:space="preserve">Statistics in </w:t>
      </w:r>
      <w:proofErr w:type="spellStart"/>
      <w:r w:rsidR="00F10E08">
        <w:rPr>
          <w:i/>
          <w:iCs/>
          <w:color w:val="000000"/>
          <w:sz w:val="22"/>
        </w:rPr>
        <w:t>BioSciences</w:t>
      </w:r>
      <w:proofErr w:type="spellEnd"/>
      <w:r w:rsidR="00F10E08">
        <w:rPr>
          <w:color w:val="000000"/>
          <w:sz w:val="22"/>
        </w:rPr>
        <w:t xml:space="preserve">, 1: 228-245. </w:t>
      </w:r>
    </w:p>
    <w:p w:rsidR="00F10E08" w:rsidRDefault="00F10E08">
      <w:pPr>
        <w:autoSpaceDE w:val="0"/>
        <w:autoSpaceDN w:val="0"/>
        <w:adjustRightInd w:val="0"/>
        <w:rPr>
          <w:color w:val="000000"/>
          <w:sz w:val="22"/>
        </w:rPr>
      </w:pPr>
    </w:p>
    <w:p w:rsidR="00F10E08" w:rsidRDefault="003D6861">
      <w:pPr>
        <w:autoSpaceDE w:val="0"/>
        <w:autoSpaceDN w:val="0"/>
        <w:adjustRightInd w:val="0"/>
        <w:rPr>
          <w:sz w:val="22"/>
        </w:rPr>
      </w:pPr>
      <w:r>
        <w:rPr>
          <w:color w:val="000000"/>
          <w:sz w:val="22"/>
        </w:rPr>
        <w:lastRenderedPageBreak/>
        <w:t>[153</w:t>
      </w:r>
      <w:r w:rsidR="00F10E08">
        <w:rPr>
          <w:color w:val="000000"/>
          <w:sz w:val="22"/>
        </w:rPr>
        <w:t xml:space="preserve">] S. Huang, T. Tong, </w:t>
      </w:r>
      <w:r w:rsidR="00F10E08">
        <w:rPr>
          <w:b/>
          <w:bCs/>
          <w:color w:val="000000"/>
          <w:sz w:val="22"/>
        </w:rPr>
        <w:t>H. Zhao</w:t>
      </w:r>
      <w:r w:rsidR="00F10E08">
        <w:rPr>
          <w:color w:val="000000"/>
          <w:sz w:val="22"/>
        </w:rPr>
        <w:t xml:space="preserve"> (2010) </w:t>
      </w:r>
      <w:r w:rsidR="00F10E08">
        <w:rPr>
          <w:sz w:val="22"/>
        </w:rPr>
        <w:t xml:space="preserve">Bias-corrected diagonal discriminant rules for high-dimensional classification. </w:t>
      </w:r>
      <w:r w:rsidR="00F10E08">
        <w:rPr>
          <w:i/>
          <w:iCs/>
          <w:sz w:val="22"/>
        </w:rPr>
        <w:t>Biometrics</w:t>
      </w:r>
      <w:r w:rsidR="00460860">
        <w:rPr>
          <w:sz w:val="22"/>
        </w:rPr>
        <w:t>, 66: 1096-1106</w:t>
      </w:r>
      <w:r w:rsidR="00F10E08">
        <w:rPr>
          <w:sz w:val="22"/>
        </w:rPr>
        <w:t>.</w:t>
      </w:r>
    </w:p>
    <w:p w:rsidR="00F10E08" w:rsidRDefault="00F10E08">
      <w:pPr>
        <w:autoSpaceDE w:val="0"/>
        <w:autoSpaceDN w:val="0"/>
        <w:adjustRightInd w:val="0"/>
        <w:rPr>
          <w:sz w:val="22"/>
        </w:rPr>
      </w:pPr>
    </w:p>
    <w:p w:rsidR="00F10E08" w:rsidRDefault="003D6861">
      <w:pPr>
        <w:autoSpaceDE w:val="0"/>
        <w:autoSpaceDN w:val="0"/>
        <w:adjustRightInd w:val="0"/>
        <w:rPr>
          <w:sz w:val="22"/>
        </w:rPr>
      </w:pPr>
      <w:r>
        <w:rPr>
          <w:sz w:val="22"/>
        </w:rPr>
        <w:t>[154</w:t>
      </w:r>
      <w:r w:rsidR="00F10E08">
        <w:rPr>
          <w:sz w:val="22"/>
        </w:rPr>
        <w:t xml:space="preserve">] H. Pang, D. Datta, </w:t>
      </w:r>
      <w:r w:rsidR="00F10E08">
        <w:rPr>
          <w:b/>
          <w:bCs/>
          <w:sz w:val="22"/>
        </w:rPr>
        <w:t>H. Zhao</w:t>
      </w:r>
      <w:r w:rsidR="00F10E08">
        <w:rPr>
          <w:sz w:val="22"/>
        </w:rPr>
        <w:t xml:space="preserve"> (2010) Pathway analysis using random forests with bivariate node-split for survival outcomes. </w:t>
      </w:r>
      <w:r w:rsidR="00F10E08">
        <w:rPr>
          <w:i/>
          <w:iCs/>
          <w:sz w:val="22"/>
        </w:rPr>
        <w:t>Bioinformatics</w:t>
      </w:r>
      <w:r w:rsidR="00F10E08">
        <w:rPr>
          <w:sz w:val="22"/>
        </w:rPr>
        <w:t>, 26: 250-258.</w:t>
      </w:r>
    </w:p>
    <w:p w:rsidR="00F10E08" w:rsidRDefault="00F10E08">
      <w:pPr>
        <w:pStyle w:val="DataField11pt"/>
        <w:adjustRightInd w:val="0"/>
        <w:spacing w:line="240" w:lineRule="auto"/>
        <w:rPr>
          <w:rFonts w:ascii="Times New Roman" w:hAnsi="Times New Roman" w:cs="Times New Roman"/>
        </w:rPr>
      </w:pPr>
    </w:p>
    <w:p w:rsidR="00F10E08" w:rsidRDefault="003D6861">
      <w:pPr>
        <w:ind w:right="120"/>
        <w:rPr>
          <w:sz w:val="22"/>
        </w:rPr>
      </w:pPr>
      <w:r>
        <w:rPr>
          <w:sz w:val="22"/>
        </w:rPr>
        <w:t>[155</w:t>
      </w:r>
      <w:r w:rsidR="00F10E08">
        <w:rPr>
          <w:sz w:val="22"/>
        </w:rPr>
        <w:t xml:space="preserve">] W. </w:t>
      </w:r>
      <w:r w:rsidR="00F10E08">
        <w:rPr>
          <w:bCs/>
          <w:sz w:val="22"/>
        </w:rPr>
        <w:t>Zheng</w:t>
      </w:r>
      <w:r w:rsidR="00F10E08">
        <w:rPr>
          <w:sz w:val="22"/>
        </w:rPr>
        <w:t xml:space="preserve">, </w:t>
      </w:r>
      <w:r w:rsidR="00F10E08">
        <w:rPr>
          <w:b/>
          <w:bCs/>
          <w:sz w:val="22"/>
        </w:rPr>
        <w:t>H. Zhao</w:t>
      </w:r>
      <w:r w:rsidR="00F10E08">
        <w:rPr>
          <w:sz w:val="22"/>
        </w:rPr>
        <w:t xml:space="preserve">, E. </w:t>
      </w:r>
      <w:proofErr w:type="spellStart"/>
      <w:r w:rsidR="00F10E08">
        <w:rPr>
          <w:sz w:val="22"/>
        </w:rPr>
        <w:t>Mancera</w:t>
      </w:r>
      <w:proofErr w:type="spellEnd"/>
      <w:r w:rsidR="00F10E08">
        <w:rPr>
          <w:sz w:val="22"/>
        </w:rPr>
        <w:t xml:space="preserve">, L. Steinmetz, M. Snyder  (2010) Genetic analysis of variation in transcription factor binding in yeast. </w:t>
      </w:r>
      <w:r w:rsidR="00F10E08">
        <w:rPr>
          <w:i/>
          <w:iCs/>
          <w:sz w:val="22"/>
        </w:rPr>
        <w:t xml:space="preserve">Nature, </w:t>
      </w:r>
      <w:r w:rsidR="00F10E08">
        <w:rPr>
          <w:sz w:val="22"/>
        </w:rPr>
        <w:t>464: 1187-1191.</w:t>
      </w:r>
    </w:p>
    <w:p w:rsidR="00F10E08" w:rsidRDefault="00F10E08">
      <w:pPr>
        <w:pStyle w:val="Heading7"/>
      </w:pPr>
    </w:p>
    <w:p w:rsidR="00F10E08" w:rsidRDefault="003D6861">
      <w:pPr>
        <w:rPr>
          <w:sz w:val="22"/>
        </w:rPr>
      </w:pPr>
      <w:r>
        <w:rPr>
          <w:sz w:val="22"/>
        </w:rPr>
        <w:t>[156</w:t>
      </w:r>
      <w:r w:rsidR="00460860">
        <w:rPr>
          <w:sz w:val="22"/>
        </w:rPr>
        <w:t>] D. H</w:t>
      </w:r>
      <w:r w:rsidR="00F10E08">
        <w:rPr>
          <w:sz w:val="22"/>
        </w:rPr>
        <w:t>.</w:t>
      </w:r>
      <w:r w:rsidR="00460860">
        <w:rPr>
          <w:sz w:val="22"/>
        </w:rPr>
        <w:t xml:space="preserve"> </w:t>
      </w:r>
      <w:r w:rsidR="00F10E08">
        <w:rPr>
          <w:sz w:val="22"/>
        </w:rPr>
        <w:t xml:space="preserve">Ballard, J. Zhu, E. E. </w:t>
      </w:r>
      <w:proofErr w:type="spellStart"/>
      <w:r w:rsidR="00F10E08">
        <w:rPr>
          <w:sz w:val="22"/>
        </w:rPr>
        <w:t>Schadt</w:t>
      </w:r>
      <w:proofErr w:type="spellEnd"/>
      <w:r w:rsidR="00F10E08">
        <w:rPr>
          <w:sz w:val="22"/>
        </w:rPr>
        <w:t xml:space="preserve">, </w:t>
      </w:r>
      <w:r w:rsidR="00F10E08">
        <w:rPr>
          <w:b/>
          <w:bCs/>
          <w:sz w:val="22"/>
        </w:rPr>
        <w:t>H. Zhao</w:t>
      </w:r>
      <w:r w:rsidR="00F10E08">
        <w:rPr>
          <w:sz w:val="22"/>
        </w:rPr>
        <w:t xml:space="preserve"> (2010) Improving detection of genes associated with clinical traits using expression traits. </w:t>
      </w:r>
      <w:r w:rsidR="00F10E08">
        <w:rPr>
          <w:i/>
          <w:iCs/>
          <w:sz w:val="22"/>
        </w:rPr>
        <w:t>International Journal of Systems and Synthetic Biology, in press</w:t>
      </w:r>
      <w:r w:rsidR="00F10E08">
        <w:rPr>
          <w:sz w:val="22"/>
        </w:rPr>
        <w:t xml:space="preserve">. </w:t>
      </w:r>
    </w:p>
    <w:p w:rsidR="00F10E08" w:rsidRDefault="00F10E08"/>
    <w:p w:rsidR="00F10E08" w:rsidRDefault="003D6861">
      <w:pPr>
        <w:rPr>
          <w:sz w:val="22"/>
        </w:rPr>
      </w:pPr>
      <w:r>
        <w:rPr>
          <w:sz w:val="22"/>
        </w:rPr>
        <w:t>[157</w:t>
      </w:r>
      <w:r w:rsidR="00F10E08">
        <w:rPr>
          <w:sz w:val="22"/>
        </w:rPr>
        <w:t xml:space="preserve">] </w:t>
      </w:r>
      <w:r w:rsidR="00F10E08" w:rsidRPr="00D51520">
        <w:rPr>
          <w:sz w:val="22"/>
          <w:szCs w:val="22"/>
        </w:rPr>
        <w:t xml:space="preserve">J. X. Hu, </w:t>
      </w:r>
      <w:r w:rsidR="00F10E08" w:rsidRPr="00D51520">
        <w:rPr>
          <w:b/>
          <w:bCs/>
          <w:sz w:val="22"/>
          <w:szCs w:val="22"/>
        </w:rPr>
        <w:t>H. Zhao</w:t>
      </w:r>
      <w:r w:rsidR="00F10E08" w:rsidRPr="00D51520">
        <w:rPr>
          <w:sz w:val="22"/>
          <w:szCs w:val="22"/>
        </w:rPr>
        <w:t xml:space="preserve">, H. H. Zhou (2010) False discovery rate control with groups. </w:t>
      </w:r>
      <w:r w:rsidR="00F10E08" w:rsidRPr="00D51520">
        <w:rPr>
          <w:i/>
          <w:sz w:val="22"/>
          <w:szCs w:val="22"/>
        </w:rPr>
        <w:t>Journal of American Statistical Association</w:t>
      </w:r>
      <w:r w:rsidR="00F10E08" w:rsidRPr="00D51520">
        <w:rPr>
          <w:sz w:val="22"/>
          <w:szCs w:val="22"/>
        </w:rPr>
        <w:t xml:space="preserve">, </w:t>
      </w:r>
      <w:r w:rsidR="00D51520">
        <w:rPr>
          <w:sz w:val="22"/>
          <w:szCs w:val="22"/>
        </w:rPr>
        <w:t>105</w:t>
      </w:r>
      <w:r w:rsidR="00D51520" w:rsidRPr="00D51520">
        <w:rPr>
          <w:sz w:val="22"/>
          <w:szCs w:val="22"/>
        </w:rPr>
        <w:t>: 1215–1227.</w:t>
      </w:r>
    </w:p>
    <w:p w:rsidR="00F10E08" w:rsidRDefault="00F10E08">
      <w:pPr>
        <w:rPr>
          <w:sz w:val="22"/>
        </w:rPr>
      </w:pPr>
    </w:p>
    <w:p w:rsidR="00F10E08" w:rsidRDefault="003D6861">
      <w:pPr>
        <w:rPr>
          <w:sz w:val="22"/>
        </w:rPr>
      </w:pPr>
      <w:r>
        <w:rPr>
          <w:sz w:val="22"/>
        </w:rPr>
        <w:t>[158</w:t>
      </w:r>
      <w:r w:rsidR="00F10E08">
        <w:rPr>
          <w:sz w:val="22"/>
        </w:rPr>
        <w:t xml:space="preserve">] L. F. </w:t>
      </w:r>
      <w:proofErr w:type="spellStart"/>
      <w:r w:rsidR="00F10E08">
        <w:rPr>
          <w:sz w:val="22"/>
        </w:rPr>
        <w:t>Mustavich</w:t>
      </w:r>
      <w:proofErr w:type="spellEnd"/>
      <w:r w:rsidR="00F10E08">
        <w:rPr>
          <w:sz w:val="22"/>
        </w:rPr>
        <w:t xml:space="preserve">, P. Miller, K. K. Kidd, </w:t>
      </w:r>
      <w:r w:rsidR="00F10E08">
        <w:rPr>
          <w:b/>
          <w:bCs/>
          <w:sz w:val="22"/>
        </w:rPr>
        <w:t>H. Zhao</w:t>
      </w:r>
      <w:r w:rsidR="00F10E08">
        <w:rPr>
          <w:sz w:val="22"/>
        </w:rPr>
        <w:t xml:space="preserve"> (2010) Using a pharmacokinetic model to relate an individual's susceptibility to alcohol dependence to genotypes. </w:t>
      </w:r>
      <w:r w:rsidR="00F10E08">
        <w:rPr>
          <w:i/>
          <w:iCs/>
          <w:sz w:val="22"/>
        </w:rPr>
        <w:t>Human Heredity</w:t>
      </w:r>
      <w:r w:rsidR="00F10E08">
        <w:rPr>
          <w:sz w:val="22"/>
        </w:rPr>
        <w:t>, 70: 177-193.</w:t>
      </w:r>
    </w:p>
    <w:p w:rsidR="00F10E08" w:rsidRDefault="00F10E08">
      <w:pPr>
        <w:rPr>
          <w:sz w:val="22"/>
        </w:rPr>
      </w:pPr>
    </w:p>
    <w:p w:rsidR="00F10E08" w:rsidRDefault="003D6861">
      <w:pPr>
        <w:rPr>
          <w:rFonts w:hint="eastAsia"/>
          <w:color w:val="000000"/>
          <w:sz w:val="22"/>
        </w:rPr>
      </w:pPr>
      <w:r>
        <w:rPr>
          <w:sz w:val="22"/>
        </w:rPr>
        <w:t>[159</w:t>
      </w:r>
      <w:r w:rsidR="00F10E08">
        <w:rPr>
          <w:sz w:val="22"/>
        </w:rPr>
        <w:t xml:space="preserve">] </w:t>
      </w:r>
      <w:r w:rsidR="00F10E08">
        <w:rPr>
          <w:color w:val="000000"/>
          <w:sz w:val="22"/>
        </w:rPr>
        <w:t xml:space="preserve">D. Ballard, C. Abraham, J. Cho, </w:t>
      </w:r>
      <w:r w:rsidR="00F10E08">
        <w:rPr>
          <w:b/>
          <w:bCs/>
          <w:color w:val="000000"/>
          <w:sz w:val="22"/>
        </w:rPr>
        <w:t>H. Zhao</w:t>
      </w:r>
      <w:r w:rsidR="00F10E08">
        <w:rPr>
          <w:color w:val="000000"/>
          <w:sz w:val="22"/>
        </w:rPr>
        <w:t xml:space="preserve"> (2010) Pathway analysis comparison using Crohn's disease GWAS. </w:t>
      </w:r>
      <w:r w:rsidR="00F10E08">
        <w:rPr>
          <w:i/>
          <w:iCs/>
          <w:color w:val="000000"/>
          <w:sz w:val="22"/>
        </w:rPr>
        <w:t>BMC Medical Genomics</w:t>
      </w:r>
      <w:r w:rsidR="00F10E08">
        <w:rPr>
          <w:color w:val="000000"/>
          <w:sz w:val="22"/>
        </w:rPr>
        <w:t xml:space="preserve">, </w:t>
      </w:r>
      <w:r w:rsidR="00F10E08">
        <w:rPr>
          <w:rFonts w:hint="eastAsia"/>
          <w:color w:val="000000"/>
          <w:sz w:val="22"/>
        </w:rPr>
        <w:t>3, 25</w:t>
      </w:r>
      <w:r w:rsidR="00F10E08">
        <w:rPr>
          <w:color w:val="000000"/>
          <w:sz w:val="22"/>
        </w:rPr>
        <w:t xml:space="preserve">. </w:t>
      </w:r>
    </w:p>
    <w:p w:rsidR="00F10E08" w:rsidRDefault="00F10E08">
      <w:pPr>
        <w:rPr>
          <w:rFonts w:hint="eastAsia"/>
          <w:color w:val="000000"/>
          <w:sz w:val="22"/>
        </w:rPr>
      </w:pPr>
    </w:p>
    <w:p w:rsidR="00F10E08" w:rsidRDefault="003D6861">
      <w:pPr>
        <w:rPr>
          <w:rFonts w:hint="eastAsia"/>
          <w:sz w:val="22"/>
        </w:rPr>
      </w:pPr>
      <w:r>
        <w:rPr>
          <w:rFonts w:hint="eastAsia"/>
          <w:color w:val="000000"/>
          <w:sz w:val="22"/>
        </w:rPr>
        <w:t>[1</w:t>
      </w:r>
      <w:r>
        <w:rPr>
          <w:color w:val="000000"/>
          <w:sz w:val="22"/>
        </w:rPr>
        <w:t>60</w:t>
      </w:r>
      <w:r w:rsidR="00F10E08">
        <w:rPr>
          <w:rFonts w:hint="eastAsia"/>
          <w:color w:val="000000"/>
          <w:sz w:val="22"/>
        </w:rPr>
        <w:t xml:space="preserve">] A. </w:t>
      </w:r>
      <w:r w:rsidR="00F10E08">
        <w:rPr>
          <w:sz w:val="22"/>
        </w:rPr>
        <w:t xml:space="preserve">Davalos, </w:t>
      </w:r>
      <w:r w:rsidR="00F10E08">
        <w:rPr>
          <w:rFonts w:hint="eastAsia"/>
          <w:sz w:val="22"/>
        </w:rPr>
        <w:t xml:space="preserve">C. </w:t>
      </w:r>
      <w:r w:rsidR="00F10E08">
        <w:rPr>
          <w:sz w:val="22"/>
        </w:rPr>
        <w:t xml:space="preserve">Fernandez-Hernando, </w:t>
      </w:r>
      <w:r w:rsidR="00F10E08">
        <w:rPr>
          <w:rFonts w:hint="eastAsia"/>
          <w:sz w:val="22"/>
        </w:rPr>
        <w:t xml:space="preserve">G. </w:t>
      </w:r>
      <w:r w:rsidR="00F10E08">
        <w:rPr>
          <w:sz w:val="22"/>
        </w:rPr>
        <w:t xml:space="preserve">Sowa, </w:t>
      </w:r>
      <w:r w:rsidR="00F10E08">
        <w:rPr>
          <w:rFonts w:hint="eastAsia"/>
          <w:sz w:val="22"/>
        </w:rPr>
        <w:t xml:space="preserve">B. </w:t>
      </w:r>
      <w:proofErr w:type="spellStart"/>
      <w:r w:rsidR="00F10E08">
        <w:rPr>
          <w:sz w:val="22"/>
        </w:rPr>
        <w:t>Derakhshan</w:t>
      </w:r>
      <w:proofErr w:type="spellEnd"/>
      <w:r w:rsidR="00F10E08">
        <w:rPr>
          <w:sz w:val="22"/>
        </w:rPr>
        <w:t xml:space="preserve">, </w:t>
      </w:r>
      <w:r w:rsidR="00F10E08">
        <w:rPr>
          <w:rFonts w:hint="eastAsia"/>
          <w:sz w:val="22"/>
        </w:rPr>
        <w:t xml:space="preserve">M. I. </w:t>
      </w:r>
      <w:r w:rsidR="00F10E08">
        <w:rPr>
          <w:sz w:val="22"/>
        </w:rPr>
        <w:t xml:space="preserve">Lin, </w:t>
      </w:r>
      <w:r w:rsidR="00F10E08">
        <w:rPr>
          <w:rFonts w:hint="eastAsia"/>
          <w:sz w:val="22"/>
        </w:rPr>
        <w:t xml:space="preserve">J. Y. </w:t>
      </w:r>
      <w:r w:rsidR="00F10E08">
        <w:rPr>
          <w:sz w:val="22"/>
        </w:rPr>
        <w:t xml:space="preserve">Lee, </w:t>
      </w:r>
      <w:r w:rsidR="00F10E08">
        <w:rPr>
          <w:rFonts w:hint="eastAsia"/>
          <w:b/>
          <w:bCs/>
          <w:sz w:val="22"/>
        </w:rPr>
        <w:t xml:space="preserve">H. </w:t>
      </w:r>
      <w:r w:rsidR="00F10E08">
        <w:rPr>
          <w:b/>
          <w:bCs/>
          <w:sz w:val="22"/>
        </w:rPr>
        <w:t>Zhao</w:t>
      </w:r>
      <w:r w:rsidR="00F10E08">
        <w:rPr>
          <w:sz w:val="22"/>
        </w:rPr>
        <w:t xml:space="preserve">, </w:t>
      </w:r>
      <w:r w:rsidR="00F10E08">
        <w:rPr>
          <w:rFonts w:hint="eastAsia"/>
          <w:sz w:val="22"/>
        </w:rPr>
        <w:t xml:space="preserve">R. </w:t>
      </w:r>
      <w:r w:rsidR="00F10E08">
        <w:rPr>
          <w:sz w:val="22"/>
        </w:rPr>
        <w:t xml:space="preserve">Luo, </w:t>
      </w:r>
      <w:r w:rsidR="00F10E08">
        <w:rPr>
          <w:rFonts w:hint="eastAsia"/>
          <w:sz w:val="22"/>
        </w:rPr>
        <w:t xml:space="preserve">C. </w:t>
      </w:r>
      <w:r w:rsidR="00F10E08">
        <w:rPr>
          <w:sz w:val="22"/>
        </w:rPr>
        <w:t xml:space="preserve">Colangelo, </w:t>
      </w:r>
      <w:r w:rsidR="00F10E08">
        <w:rPr>
          <w:rFonts w:hint="eastAsia"/>
          <w:sz w:val="22"/>
        </w:rPr>
        <w:t xml:space="preserve">W. C. </w:t>
      </w:r>
      <w:r w:rsidR="00F10E08">
        <w:rPr>
          <w:sz w:val="22"/>
        </w:rPr>
        <w:t>Sessa</w:t>
      </w:r>
      <w:r w:rsidR="00F10E08">
        <w:rPr>
          <w:rFonts w:hint="eastAsia"/>
          <w:sz w:val="22"/>
        </w:rPr>
        <w:t xml:space="preserve"> (2010) </w:t>
      </w:r>
      <w:r w:rsidR="00F10E08">
        <w:rPr>
          <w:sz w:val="22"/>
        </w:rPr>
        <w:t>Quantitative proteomics of caveolin-1 regulated proteins: Characterization of PTRF/Cavin-1 in endothelial cells.</w:t>
      </w:r>
      <w:r w:rsidR="00F10E08">
        <w:rPr>
          <w:rFonts w:hint="eastAsia"/>
          <w:sz w:val="22"/>
        </w:rPr>
        <w:t xml:space="preserve"> </w:t>
      </w:r>
      <w:r w:rsidR="00F10E08">
        <w:rPr>
          <w:rStyle w:val="jrnl"/>
          <w:i/>
          <w:iCs/>
          <w:sz w:val="22"/>
        </w:rPr>
        <w:t>Mol Cell Proteomics</w:t>
      </w:r>
      <w:r w:rsidR="00F10E08">
        <w:rPr>
          <w:rStyle w:val="src"/>
          <w:rFonts w:hint="eastAsia"/>
          <w:sz w:val="22"/>
        </w:rPr>
        <w:t>,</w:t>
      </w:r>
      <w:r w:rsidR="00F10E08">
        <w:rPr>
          <w:rStyle w:val="src"/>
          <w:rFonts w:hint="eastAsia"/>
          <w:i/>
          <w:iCs/>
          <w:sz w:val="22"/>
        </w:rPr>
        <w:t xml:space="preserve"> </w:t>
      </w:r>
      <w:r w:rsidR="001F0E22">
        <w:rPr>
          <w:rStyle w:val="src1"/>
          <w:sz w:val="22"/>
          <w:szCs w:val="22"/>
        </w:rPr>
        <w:t>9</w:t>
      </w:r>
      <w:r w:rsidR="001F0E22" w:rsidRPr="001F0E22">
        <w:rPr>
          <w:rStyle w:val="src1"/>
          <w:sz w:val="22"/>
          <w:szCs w:val="22"/>
        </w:rPr>
        <w:t>:</w:t>
      </w:r>
      <w:r w:rsidR="001F0E22">
        <w:rPr>
          <w:rStyle w:val="src1"/>
          <w:sz w:val="22"/>
          <w:szCs w:val="22"/>
        </w:rPr>
        <w:t xml:space="preserve"> </w:t>
      </w:r>
      <w:r w:rsidR="001F0E22" w:rsidRPr="001F0E22">
        <w:rPr>
          <w:rStyle w:val="src1"/>
          <w:sz w:val="22"/>
          <w:szCs w:val="22"/>
        </w:rPr>
        <w:t>2109-</w:t>
      </w:r>
      <w:r w:rsidR="001F0E22">
        <w:rPr>
          <w:rStyle w:val="src1"/>
          <w:sz w:val="22"/>
          <w:szCs w:val="22"/>
        </w:rPr>
        <w:t>21</w:t>
      </w:r>
      <w:r w:rsidR="001F0E22" w:rsidRPr="001F0E22">
        <w:rPr>
          <w:rStyle w:val="src1"/>
          <w:sz w:val="22"/>
          <w:szCs w:val="22"/>
        </w:rPr>
        <w:t>24.</w:t>
      </w:r>
    </w:p>
    <w:p w:rsidR="00F10E08" w:rsidRDefault="00F10E08">
      <w:pPr>
        <w:rPr>
          <w:rFonts w:hint="eastAsia"/>
          <w:sz w:val="22"/>
        </w:rPr>
      </w:pPr>
    </w:p>
    <w:p w:rsidR="00F10E08" w:rsidRPr="002C3ABA" w:rsidRDefault="003D6861">
      <w:pPr>
        <w:tabs>
          <w:tab w:val="left" w:pos="10080"/>
        </w:tabs>
        <w:rPr>
          <w:sz w:val="22"/>
          <w:szCs w:val="22"/>
        </w:rPr>
      </w:pPr>
      <w:r>
        <w:rPr>
          <w:rFonts w:hint="eastAsia"/>
          <w:sz w:val="22"/>
        </w:rPr>
        <w:t>[16</w:t>
      </w:r>
      <w:r>
        <w:rPr>
          <w:sz w:val="22"/>
        </w:rPr>
        <w:t>1</w:t>
      </w:r>
      <w:r w:rsidR="00F10E08">
        <w:rPr>
          <w:rFonts w:hint="eastAsia"/>
          <w:sz w:val="22"/>
        </w:rPr>
        <w:t xml:space="preserve">] </w:t>
      </w:r>
      <w:r w:rsidR="00F10E08">
        <w:rPr>
          <w:rFonts w:hint="eastAsia"/>
          <w:sz w:val="22"/>
          <w:lang w:val="en-GB"/>
        </w:rPr>
        <w:t>N.</w:t>
      </w:r>
      <w:r w:rsidR="00F10E08">
        <w:rPr>
          <w:sz w:val="22"/>
          <w:lang w:val="en-GB"/>
        </w:rPr>
        <w:t xml:space="preserve"> Santoro</w:t>
      </w:r>
      <w:r w:rsidR="00F10E08" w:rsidRPr="002C3ABA">
        <w:rPr>
          <w:sz w:val="22"/>
          <w:szCs w:val="22"/>
          <w:lang w:val="en-GB"/>
        </w:rPr>
        <w:t>, R</w:t>
      </w:r>
      <w:r w:rsidR="00F10E08" w:rsidRPr="002C3ABA">
        <w:rPr>
          <w:rFonts w:hint="eastAsia"/>
          <w:sz w:val="22"/>
          <w:szCs w:val="22"/>
          <w:lang w:val="en-GB"/>
        </w:rPr>
        <w:t>.</w:t>
      </w:r>
      <w:r w:rsidR="00F10E08" w:rsidRPr="002C3ABA">
        <w:rPr>
          <w:sz w:val="22"/>
          <w:szCs w:val="22"/>
          <w:lang w:val="en-GB"/>
        </w:rPr>
        <w:t xml:space="preserve"> </w:t>
      </w:r>
      <w:proofErr w:type="spellStart"/>
      <w:r w:rsidR="00F10E08" w:rsidRPr="002C3ABA">
        <w:rPr>
          <w:sz w:val="22"/>
          <w:szCs w:val="22"/>
          <w:lang w:val="en-GB"/>
        </w:rPr>
        <w:t>Kursaw</w:t>
      </w:r>
      <w:r w:rsidR="00F10E08" w:rsidRPr="002C3ABA">
        <w:rPr>
          <w:rFonts w:hint="eastAsia"/>
          <w:sz w:val="22"/>
          <w:szCs w:val="22"/>
          <w:lang w:val="en-GB"/>
        </w:rPr>
        <w:t>e</w:t>
      </w:r>
      <w:proofErr w:type="spellEnd"/>
      <w:r w:rsidR="00F10E08" w:rsidRPr="002C3ABA">
        <w:rPr>
          <w:sz w:val="22"/>
          <w:szCs w:val="22"/>
          <w:lang w:val="en-GB"/>
        </w:rPr>
        <w:t>, E</w:t>
      </w:r>
      <w:r w:rsidR="00F10E08" w:rsidRPr="002C3ABA">
        <w:rPr>
          <w:rFonts w:hint="eastAsia"/>
          <w:sz w:val="22"/>
          <w:szCs w:val="22"/>
          <w:lang w:val="en-GB"/>
        </w:rPr>
        <w:t>.</w:t>
      </w:r>
      <w:r w:rsidR="00F10E08" w:rsidRPr="002C3ABA">
        <w:rPr>
          <w:sz w:val="22"/>
          <w:szCs w:val="22"/>
          <w:lang w:val="en-GB"/>
        </w:rPr>
        <w:t xml:space="preserve"> </w:t>
      </w:r>
      <w:proofErr w:type="spellStart"/>
      <w:r w:rsidR="00F10E08" w:rsidRPr="002C3ABA">
        <w:rPr>
          <w:sz w:val="22"/>
          <w:szCs w:val="22"/>
          <w:lang w:val="en-GB"/>
        </w:rPr>
        <w:t>D’Adamo</w:t>
      </w:r>
      <w:proofErr w:type="spellEnd"/>
      <w:r w:rsidR="00F10E08" w:rsidRPr="002C3ABA">
        <w:rPr>
          <w:rFonts w:hint="eastAsia"/>
          <w:sz w:val="22"/>
          <w:szCs w:val="22"/>
          <w:lang w:val="en-GB"/>
        </w:rPr>
        <w:t>, D.</w:t>
      </w:r>
      <w:r w:rsidR="00F10E08" w:rsidRPr="002C3ABA">
        <w:rPr>
          <w:sz w:val="22"/>
          <w:szCs w:val="22"/>
          <w:lang w:val="en-GB"/>
        </w:rPr>
        <w:t xml:space="preserve"> J.</w:t>
      </w:r>
      <w:r w:rsidR="00F10E08" w:rsidRPr="002C3ABA">
        <w:rPr>
          <w:rFonts w:hint="eastAsia"/>
          <w:sz w:val="22"/>
          <w:szCs w:val="22"/>
          <w:lang w:val="en-GB"/>
        </w:rPr>
        <w:t xml:space="preserve"> </w:t>
      </w:r>
      <w:proofErr w:type="spellStart"/>
      <w:r w:rsidR="00F10E08" w:rsidRPr="002C3ABA">
        <w:rPr>
          <w:sz w:val="22"/>
          <w:szCs w:val="22"/>
          <w:lang w:val="en-GB"/>
        </w:rPr>
        <w:t>Dykas</w:t>
      </w:r>
      <w:proofErr w:type="spellEnd"/>
      <w:r w:rsidR="00F10E08" w:rsidRPr="002C3ABA">
        <w:rPr>
          <w:sz w:val="22"/>
          <w:szCs w:val="22"/>
          <w:lang w:val="en-GB"/>
        </w:rPr>
        <w:t>, C</w:t>
      </w:r>
      <w:r w:rsidR="00F10E08" w:rsidRPr="002C3ABA">
        <w:rPr>
          <w:rFonts w:hint="eastAsia"/>
          <w:sz w:val="22"/>
          <w:szCs w:val="22"/>
          <w:lang w:val="en-GB"/>
        </w:rPr>
        <w:t>.</w:t>
      </w:r>
      <w:r w:rsidR="00F10E08" w:rsidRPr="002C3ABA">
        <w:rPr>
          <w:sz w:val="22"/>
          <w:szCs w:val="22"/>
          <w:lang w:val="en-GB"/>
        </w:rPr>
        <w:t xml:space="preserve"> K</w:t>
      </w:r>
      <w:r w:rsidR="00F10E08" w:rsidRPr="002C3ABA">
        <w:rPr>
          <w:rFonts w:hint="eastAsia"/>
          <w:sz w:val="22"/>
          <w:szCs w:val="22"/>
          <w:lang w:val="en-GB"/>
        </w:rPr>
        <w:t>.</w:t>
      </w:r>
      <w:r w:rsidR="00F10E08" w:rsidRPr="002C3ABA">
        <w:rPr>
          <w:sz w:val="22"/>
          <w:szCs w:val="22"/>
          <w:lang w:val="en-GB"/>
        </w:rPr>
        <w:t xml:space="preserve"> Zhang, A</w:t>
      </w:r>
      <w:r w:rsidR="00F10E08" w:rsidRPr="002C3ABA">
        <w:rPr>
          <w:rFonts w:hint="eastAsia"/>
          <w:sz w:val="22"/>
          <w:szCs w:val="22"/>
          <w:lang w:val="en-GB"/>
        </w:rPr>
        <w:t>.</w:t>
      </w:r>
      <w:r w:rsidR="00F10E08" w:rsidRPr="002C3ABA">
        <w:rPr>
          <w:sz w:val="22"/>
          <w:szCs w:val="22"/>
          <w:lang w:val="en-GB"/>
        </w:rPr>
        <w:t xml:space="preserve"> E. Bale, </w:t>
      </w:r>
      <w:r w:rsidR="00F10E08" w:rsidRPr="002C3ABA">
        <w:rPr>
          <w:rFonts w:hint="eastAsia"/>
          <w:sz w:val="22"/>
          <w:szCs w:val="22"/>
          <w:lang w:val="en-GB"/>
        </w:rPr>
        <w:t>A.</w:t>
      </w:r>
      <w:r w:rsidR="00F10E08" w:rsidRPr="002C3ABA">
        <w:rPr>
          <w:sz w:val="22"/>
          <w:szCs w:val="22"/>
          <w:lang w:val="en-GB"/>
        </w:rPr>
        <w:t xml:space="preserve"> M. Cali, D</w:t>
      </w:r>
      <w:r w:rsidR="00F10E08" w:rsidRPr="002C3ABA">
        <w:rPr>
          <w:rFonts w:hint="eastAsia"/>
          <w:sz w:val="22"/>
          <w:szCs w:val="22"/>
          <w:lang w:val="en-GB"/>
        </w:rPr>
        <w:t>.</w:t>
      </w:r>
      <w:r w:rsidR="00F10E08" w:rsidRPr="002C3ABA">
        <w:rPr>
          <w:sz w:val="22"/>
          <w:szCs w:val="22"/>
          <w:lang w:val="en-GB"/>
        </w:rPr>
        <w:t xml:space="preserve"> Narayan, M</w:t>
      </w:r>
      <w:r w:rsidR="00F10E08" w:rsidRPr="002C3ABA">
        <w:rPr>
          <w:rFonts w:hint="eastAsia"/>
          <w:sz w:val="22"/>
          <w:szCs w:val="22"/>
          <w:lang w:val="en-GB"/>
        </w:rPr>
        <w:t xml:space="preserve">. </w:t>
      </w:r>
      <w:r w:rsidR="00F10E08" w:rsidRPr="002C3ABA">
        <w:rPr>
          <w:sz w:val="22"/>
          <w:szCs w:val="22"/>
          <w:lang w:val="en-GB"/>
        </w:rPr>
        <w:t>M. Shaw, B</w:t>
      </w:r>
      <w:r w:rsidR="00F10E08" w:rsidRPr="002C3ABA">
        <w:rPr>
          <w:rFonts w:hint="eastAsia"/>
          <w:sz w:val="22"/>
          <w:szCs w:val="22"/>
          <w:lang w:val="en-GB"/>
        </w:rPr>
        <w:t>.</w:t>
      </w:r>
      <w:r w:rsidR="00F10E08" w:rsidRPr="002C3ABA">
        <w:rPr>
          <w:sz w:val="22"/>
          <w:szCs w:val="22"/>
          <w:lang w:val="en-GB"/>
        </w:rPr>
        <w:t xml:space="preserve"> Pierpont, M</w:t>
      </w:r>
      <w:r w:rsidR="00F10E08" w:rsidRPr="002C3ABA">
        <w:rPr>
          <w:rFonts w:hint="eastAsia"/>
          <w:sz w:val="22"/>
          <w:szCs w:val="22"/>
          <w:lang w:val="en-GB"/>
        </w:rPr>
        <w:t>.</w:t>
      </w:r>
      <w:r w:rsidR="00F10E08" w:rsidRPr="002C3ABA">
        <w:rPr>
          <w:sz w:val="22"/>
          <w:szCs w:val="22"/>
          <w:lang w:val="en-GB"/>
        </w:rPr>
        <w:t xml:space="preserve"> </w:t>
      </w:r>
      <w:proofErr w:type="spellStart"/>
      <w:r w:rsidR="00F10E08" w:rsidRPr="002C3ABA">
        <w:rPr>
          <w:sz w:val="22"/>
          <w:szCs w:val="22"/>
          <w:lang w:val="en-GB"/>
        </w:rPr>
        <w:t>Savoye</w:t>
      </w:r>
      <w:proofErr w:type="spellEnd"/>
      <w:r w:rsidR="00F10E08" w:rsidRPr="002C3ABA">
        <w:rPr>
          <w:sz w:val="22"/>
          <w:szCs w:val="22"/>
          <w:lang w:val="en-GB"/>
        </w:rPr>
        <w:t>, D</w:t>
      </w:r>
      <w:r w:rsidR="00F10E08" w:rsidRPr="002C3ABA">
        <w:rPr>
          <w:rFonts w:hint="eastAsia"/>
          <w:sz w:val="22"/>
          <w:szCs w:val="22"/>
          <w:lang w:val="en-GB"/>
        </w:rPr>
        <w:t>.</w:t>
      </w:r>
      <w:r w:rsidR="00F10E08" w:rsidRPr="002C3ABA">
        <w:rPr>
          <w:sz w:val="22"/>
          <w:szCs w:val="22"/>
          <w:lang w:val="en-GB"/>
        </w:rPr>
        <w:t xml:space="preserve"> </w:t>
      </w:r>
      <w:proofErr w:type="spellStart"/>
      <w:r w:rsidR="00F10E08" w:rsidRPr="002C3ABA">
        <w:rPr>
          <w:sz w:val="22"/>
          <w:szCs w:val="22"/>
          <w:lang w:val="en-GB"/>
        </w:rPr>
        <w:t>Lartaud</w:t>
      </w:r>
      <w:proofErr w:type="spellEnd"/>
      <w:r w:rsidR="00F10E08" w:rsidRPr="002C3ABA">
        <w:rPr>
          <w:sz w:val="22"/>
          <w:szCs w:val="22"/>
          <w:lang w:val="en-GB"/>
        </w:rPr>
        <w:t>,</w:t>
      </w:r>
      <w:r w:rsidR="00F10E08" w:rsidRPr="002C3ABA">
        <w:rPr>
          <w:rFonts w:hint="eastAsia"/>
          <w:sz w:val="22"/>
          <w:szCs w:val="22"/>
          <w:lang w:val="en-GB"/>
        </w:rPr>
        <w:t xml:space="preserve"> </w:t>
      </w:r>
      <w:r w:rsidR="00F10E08" w:rsidRPr="002C3ABA">
        <w:rPr>
          <w:sz w:val="22"/>
          <w:szCs w:val="22"/>
          <w:lang w:val="en-GB"/>
        </w:rPr>
        <w:t>S</w:t>
      </w:r>
      <w:r w:rsidR="00F10E08" w:rsidRPr="002C3ABA">
        <w:rPr>
          <w:rFonts w:hint="eastAsia"/>
          <w:sz w:val="22"/>
          <w:szCs w:val="22"/>
          <w:lang w:val="en-GB"/>
        </w:rPr>
        <w:t>.</w:t>
      </w:r>
      <w:r w:rsidR="00F10E08" w:rsidRPr="002C3ABA">
        <w:rPr>
          <w:sz w:val="22"/>
          <w:szCs w:val="22"/>
          <w:lang w:val="en-GB"/>
        </w:rPr>
        <w:t xml:space="preserve"> </w:t>
      </w:r>
      <w:proofErr w:type="spellStart"/>
      <w:r w:rsidR="00F10E08" w:rsidRPr="002C3ABA">
        <w:rPr>
          <w:sz w:val="22"/>
          <w:szCs w:val="22"/>
          <w:lang w:val="en-GB"/>
        </w:rPr>
        <w:t>Eldrich</w:t>
      </w:r>
      <w:proofErr w:type="spellEnd"/>
      <w:r w:rsidR="00F10E08" w:rsidRPr="002C3ABA">
        <w:rPr>
          <w:sz w:val="22"/>
          <w:szCs w:val="22"/>
          <w:lang w:val="en-GB"/>
        </w:rPr>
        <w:t>, S</w:t>
      </w:r>
      <w:r w:rsidR="00F10E08" w:rsidRPr="002C3ABA">
        <w:rPr>
          <w:rFonts w:hint="eastAsia"/>
          <w:sz w:val="22"/>
          <w:szCs w:val="22"/>
          <w:lang w:val="en-GB"/>
        </w:rPr>
        <w:t>.</w:t>
      </w:r>
      <w:r w:rsidR="00F10E08" w:rsidRPr="002C3ABA">
        <w:rPr>
          <w:sz w:val="22"/>
          <w:szCs w:val="22"/>
          <w:lang w:val="en-GB"/>
        </w:rPr>
        <w:t xml:space="preserve"> W. </w:t>
      </w:r>
      <w:r w:rsidR="00F10E08" w:rsidRPr="002C3ABA">
        <w:rPr>
          <w:sz w:val="22"/>
          <w:szCs w:val="22"/>
        </w:rPr>
        <w:t xml:space="preserve">Cushman, </w:t>
      </w:r>
      <w:r w:rsidR="00F10E08" w:rsidRPr="002C3ABA">
        <w:rPr>
          <w:b/>
          <w:bCs/>
          <w:sz w:val="22"/>
          <w:szCs w:val="22"/>
        </w:rPr>
        <w:t>H</w:t>
      </w:r>
      <w:r w:rsidR="00F10E08" w:rsidRPr="002C3ABA">
        <w:rPr>
          <w:rFonts w:hint="eastAsia"/>
          <w:b/>
          <w:bCs/>
          <w:sz w:val="22"/>
          <w:szCs w:val="22"/>
        </w:rPr>
        <w:t>.</w:t>
      </w:r>
      <w:r w:rsidR="00F10E08" w:rsidRPr="002C3ABA">
        <w:rPr>
          <w:b/>
          <w:bCs/>
          <w:sz w:val="22"/>
          <w:szCs w:val="22"/>
        </w:rPr>
        <w:t xml:space="preserve"> Zhao</w:t>
      </w:r>
      <w:r w:rsidR="00F10E08" w:rsidRPr="002C3ABA">
        <w:rPr>
          <w:sz w:val="22"/>
          <w:szCs w:val="22"/>
        </w:rPr>
        <w:t>, G</w:t>
      </w:r>
      <w:r w:rsidR="00F10E08" w:rsidRPr="002C3ABA">
        <w:rPr>
          <w:rFonts w:hint="eastAsia"/>
          <w:sz w:val="22"/>
          <w:szCs w:val="22"/>
        </w:rPr>
        <w:t>.</w:t>
      </w:r>
      <w:r w:rsidR="00F10E08" w:rsidRPr="002C3ABA">
        <w:rPr>
          <w:sz w:val="22"/>
          <w:szCs w:val="22"/>
        </w:rPr>
        <w:t xml:space="preserve"> I. Shulman, S</w:t>
      </w:r>
      <w:r w:rsidR="00F10E08" w:rsidRPr="002C3ABA">
        <w:rPr>
          <w:rFonts w:hint="eastAsia"/>
          <w:sz w:val="22"/>
          <w:szCs w:val="22"/>
        </w:rPr>
        <w:t>.</w:t>
      </w:r>
      <w:r w:rsidR="00F10E08" w:rsidRPr="002C3ABA">
        <w:rPr>
          <w:sz w:val="22"/>
          <w:szCs w:val="22"/>
        </w:rPr>
        <w:t xml:space="preserve"> Capri</w:t>
      </w:r>
      <w:r w:rsidR="00F10E08" w:rsidRPr="002C3ABA">
        <w:rPr>
          <w:rFonts w:hint="eastAsia"/>
          <w:sz w:val="22"/>
          <w:szCs w:val="22"/>
        </w:rPr>
        <w:t xml:space="preserve">o (2010) </w:t>
      </w:r>
      <w:r w:rsidR="00F10E08" w:rsidRPr="002C3ABA">
        <w:rPr>
          <w:sz w:val="22"/>
          <w:szCs w:val="22"/>
          <w:lang w:val="en-GB"/>
        </w:rPr>
        <w:t xml:space="preserve">A Common </w:t>
      </w:r>
      <w:r w:rsidR="00F10E08" w:rsidRPr="002C3ABA">
        <w:rPr>
          <w:rFonts w:hint="eastAsia"/>
          <w:sz w:val="22"/>
          <w:szCs w:val="22"/>
          <w:lang w:val="en-GB"/>
        </w:rPr>
        <w:t>v</w:t>
      </w:r>
      <w:r w:rsidR="00F10E08" w:rsidRPr="002C3ABA">
        <w:rPr>
          <w:sz w:val="22"/>
          <w:szCs w:val="22"/>
          <w:lang w:val="en-GB"/>
        </w:rPr>
        <w:t xml:space="preserve">ariant in the </w:t>
      </w:r>
      <w:proofErr w:type="spellStart"/>
      <w:r w:rsidR="00F10E08" w:rsidRPr="002C3ABA">
        <w:rPr>
          <w:rFonts w:hint="eastAsia"/>
          <w:sz w:val="22"/>
          <w:szCs w:val="22"/>
          <w:lang w:val="en-GB"/>
        </w:rPr>
        <w:t>P</w:t>
      </w:r>
      <w:r w:rsidR="00F10E08" w:rsidRPr="002C3ABA">
        <w:rPr>
          <w:sz w:val="22"/>
          <w:szCs w:val="22"/>
          <w:lang w:val="en-GB"/>
        </w:rPr>
        <w:t>atatin</w:t>
      </w:r>
      <w:proofErr w:type="spellEnd"/>
      <w:r w:rsidR="00F10E08" w:rsidRPr="002C3ABA">
        <w:rPr>
          <w:sz w:val="22"/>
          <w:szCs w:val="22"/>
          <w:lang w:val="en-GB"/>
        </w:rPr>
        <w:t>-</w:t>
      </w:r>
      <w:r w:rsidR="00F10E08" w:rsidRPr="002C3ABA">
        <w:rPr>
          <w:rFonts w:hint="eastAsia"/>
          <w:sz w:val="22"/>
          <w:szCs w:val="22"/>
          <w:lang w:val="en-GB"/>
        </w:rPr>
        <w:t>L</w:t>
      </w:r>
      <w:r w:rsidR="00F10E08" w:rsidRPr="002C3ABA">
        <w:rPr>
          <w:sz w:val="22"/>
          <w:szCs w:val="22"/>
          <w:lang w:val="en-GB"/>
        </w:rPr>
        <w:t xml:space="preserve">ike </w:t>
      </w:r>
      <w:proofErr w:type="spellStart"/>
      <w:r w:rsidR="00F10E08" w:rsidRPr="002C3ABA">
        <w:rPr>
          <w:rFonts w:hint="eastAsia"/>
          <w:sz w:val="22"/>
          <w:szCs w:val="22"/>
          <w:lang w:val="en-GB"/>
        </w:rPr>
        <w:t>P</w:t>
      </w:r>
      <w:r w:rsidR="00F10E08" w:rsidRPr="002C3ABA">
        <w:rPr>
          <w:sz w:val="22"/>
          <w:szCs w:val="22"/>
          <w:lang w:val="en-GB"/>
        </w:rPr>
        <w:t>hopholipase</w:t>
      </w:r>
      <w:proofErr w:type="spellEnd"/>
      <w:r w:rsidR="00F10E08" w:rsidRPr="002C3ABA">
        <w:rPr>
          <w:sz w:val="22"/>
          <w:szCs w:val="22"/>
          <w:lang w:val="en-GB"/>
        </w:rPr>
        <w:t xml:space="preserve"> 3 Gene (</w:t>
      </w:r>
      <w:r w:rsidR="00F10E08" w:rsidRPr="002C3ABA">
        <w:rPr>
          <w:i/>
          <w:sz w:val="22"/>
          <w:szCs w:val="22"/>
          <w:lang w:val="en-GB"/>
        </w:rPr>
        <w:t>PNPLA3</w:t>
      </w:r>
      <w:r w:rsidR="00F10E08" w:rsidRPr="002C3ABA">
        <w:rPr>
          <w:sz w:val="22"/>
          <w:szCs w:val="22"/>
          <w:lang w:val="en-GB"/>
        </w:rPr>
        <w:t xml:space="preserve">) is associated with </w:t>
      </w:r>
      <w:r w:rsidR="00F10E08" w:rsidRPr="002C3ABA">
        <w:rPr>
          <w:rFonts w:hint="eastAsia"/>
          <w:sz w:val="22"/>
          <w:szCs w:val="22"/>
          <w:lang w:val="en-GB"/>
        </w:rPr>
        <w:t>f</w:t>
      </w:r>
      <w:r w:rsidR="00F10E08" w:rsidRPr="002C3ABA">
        <w:rPr>
          <w:sz w:val="22"/>
          <w:szCs w:val="22"/>
          <w:lang w:val="en-GB"/>
        </w:rPr>
        <w:t xml:space="preserve">atty liver disease in </w:t>
      </w:r>
      <w:r w:rsidR="00F10E08" w:rsidRPr="002C3ABA">
        <w:rPr>
          <w:rFonts w:hint="eastAsia"/>
          <w:sz w:val="22"/>
          <w:szCs w:val="22"/>
          <w:lang w:val="en-GB"/>
        </w:rPr>
        <w:t>o</w:t>
      </w:r>
      <w:r w:rsidR="00F10E08" w:rsidRPr="002C3ABA">
        <w:rPr>
          <w:sz w:val="22"/>
          <w:szCs w:val="22"/>
          <w:lang w:val="en-GB"/>
        </w:rPr>
        <w:t>bese children and adolescents</w:t>
      </w:r>
      <w:r w:rsidR="00F10E08" w:rsidRPr="002C3ABA">
        <w:rPr>
          <w:rFonts w:hint="eastAsia"/>
          <w:sz w:val="22"/>
          <w:szCs w:val="22"/>
          <w:lang w:val="en-GB"/>
        </w:rPr>
        <w:t xml:space="preserve">. </w:t>
      </w:r>
      <w:r w:rsidR="00F10E08" w:rsidRPr="002C3ABA">
        <w:rPr>
          <w:i/>
          <w:iCs/>
          <w:sz w:val="22"/>
          <w:szCs w:val="22"/>
        </w:rPr>
        <w:t>Hepatology</w:t>
      </w:r>
      <w:r w:rsidR="00F10E08" w:rsidRPr="002C3ABA">
        <w:rPr>
          <w:rFonts w:hint="eastAsia"/>
          <w:sz w:val="22"/>
          <w:szCs w:val="22"/>
        </w:rPr>
        <w:t xml:space="preserve">, </w:t>
      </w:r>
      <w:r w:rsidR="002C3ABA">
        <w:rPr>
          <w:rStyle w:val="src"/>
          <w:sz w:val="22"/>
          <w:szCs w:val="22"/>
        </w:rPr>
        <w:t>52</w:t>
      </w:r>
      <w:r w:rsidR="002C3ABA" w:rsidRPr="002C3ABA">
        <w:rPr>
          <w:rStyle w:val="src"/>
          <w:sz w:val="22"/>
          <w:szCs w:val="22"/>
        </w:rPr>
        <w:t>:</w:t>
      </w:r>
      <w:r w:rsidR="002C3ABA">
        <w:rPr>
          <w:rStyle w:val="src"/>
          <w:sz w:val="22"/>
          <w:szCs w:val="22"/>
        </w:rPr>
        <w:t xml:space="preserve"> </w:t>
      </w:r>
      <w:r w:rsidR="002C3ABA" w:rsidRPr="002C3ABA">
        <w:rPr>
          <w:rStyle w:val="src"/>
          <w:sz w:val="22"/>
          <w:szCs w:val="22"/>
        </w:rPr>
        <w:t>1281-</w:t>
      </w:r>
      <w:r w:rsidR="002C3ABA">
        <w:rPr>
          <w:rStyle w:val="src"/>
          <w:sz w:val="22"/>
          <w:szCs w:val="22"/>
        </w:rPr>
        <w:t>12</w:t>
      </w:r>
      <w:r w:rsidR="002C3ABA" w:rsidRPr="002C3ABA">
        <w:rPr>
          <w:rStyle w:val="src"/>
          <w:sz w:val="22"/>
          <w:szCs w:val="22"/>
        </w:rPr>
        <w:t>90</w:t>
      </w:r>
      <w:r w:rsidR="00F10E08" w:rsidRPr="002C3ABA">
        <w:rPr>
          <w:rFonts w:hint="eastAsia"/>
          <w:sz w:val="22"/>
          <w:szCs w:val="22"/>
        </w:rPr>
        <w:t>.</w:t>
      </w:r>
    </w:p>
    <w:p w:rsidR="00F10E08" w:rsidRDefault="00F10E08">
      <w:pPr>
        <w:tabs>
          <w:tab w:val="left" w:pos="10080"/>
        </w:tabs>
        <w:rPr>
          <w:sz w:val="22"/>
        </w:rPr>
      </w:pPr>
    </w:p>
    <w:p w:rsidR="00F10E08" w:rsidRDefault="00F10E08">
      <w:pPr>
        <w:autoSpaceDE w:val="0"/>
        <w:autoSpaceDN w:val="0"/>
        <w:adjustRightInd w:val="0"/>
        <w:rPr>
          <w:sz w:val="22"/>
        </w:rPr>
      </w:pPr>
      <w:r>
        <w:rPr>
          <w:sz w:val="22"/>
        </w:rPr>
        <w:t>[16</w:t>
      </w:r>
      <w:r w:rsidR="003D6861">
        <w:rPr>
          <w:sz w:val="22"/>
        </w:rPr>
        <w:t>2</w:t>
      </w:r>
      <w:r>
        <w:rPr>
          <w:sz w:val="22"/>
        </w:rPr>
        <w:t>] C. Berger, K. Hoffmann</w:t>
      </w:r>
      <w:r>
        <w:rPr>
          <w:sz w:val="22"/>
          <w:szCs w:val="16"/>
        </w:rPr>
        <w:t>1</w:t>
      </w:r>
      <w:r>
        <w:rPr>
          <w:sz w:val="22"/>
        </w:rPr>
        <w:t xml:space="preserve">, J. G. Vasquez, S. Mane, J. Lewis, R. Filler, A. Lin, </w:t>
      </w:r>
      <w:r>
        <w:rPr>
          <w:b/>
          <w:bCs/>
          <w:sz w:val="22"/>
        </w:rPr>
        <w:t>H. Zhao</w:t>
      </w:r>
      <w:r>
        <w:rPr>
          <w:sz w:val="22"/>
        </w:rPr>
        <w:t xml:space="preserve">, T. Durazzo, A. Baird, W. Lin, F. Foss, I. Christensen, M. Girardi, R. </w:t>
      </w:r>
      <w:proofErr w:type="spellStart"/>
      <w:r>
        <w:rPr>
          <w:sz w:val="22"/>
        </w:rPr>
        <w:t>Tigelaar</w:t>
      </w:r>
      <w:proofErr w:type="spellEnd"/>
      <w:r>
        <w:rPr>
          <w:sz w:val="22"/>
        </w:rPr>
        <w:t xml:space="preserve">, R. Edelson (2010) Rapid generation of </w:t>
      </w:r>
      <w:proofErr w:type="spellStart"/>
      <w:r>
        <w:rPr>
          <w:sz w:val="22"/>
        </w:rPr>
        <w:t>maturationally</w:t>
      </w:r>
      <w:proofErr w:type="spellEnd"/>
      <w:r>
        <w:rPr>
          <w:sz w:val="22"/>
        </w:rPr>
        <w:t xml:space="preserve"> synchronized human dendritic cells: Contribution to the clinical efficacy of extracorporeal photochemotherapy.</w:t>
      </w:r>
      <w:r w:rsidR="00D51520">
        <w:rPr>
          <w:i/>
          <w:iCs/>
          <w:sz w:val="22"/>
        </w:rPr>
        <w:t xml:space="preserve"> Blood, </w:t>
      </w:r>
      <w:r w:rsidR="00D51520">
        <w:rPr>
          <w:iCs/>
          <w:sz w:val="22"/>
        </w:rPr>
        <w:t>116: 4838-4847</w:t>
      </w:r>
      <w:r>
        <w:rPr>
          <w:sz w:val="22"/>
        </w:rPr>
        <w:t>.</w:t>
      </w:r>
    </w:p>
    <w:p w:rsidR="00F10E08" w:rsidRDefault="00F10E08">
      <w:pPr>
        <w:autoSpaceDE w:val="0"/>
        <w:autoSpaceDN w:val="0"/>
        <w:adjustRightInd w:val="0"/>
        <w:rPr>
          <w:sz w:val="22"/>
        </w:rPr>
      </w:pPr>
    </w:p>
    <w:p w:rsidR="00F10E08" w:rsidRDefault="003D6861">
      <w:pPr>
        <w:autoSpaceDE w:val="0"/>
        <w:autoSpaceDN w:val="0"/>
        <w:adjustRightInd w:val="0"/>
        <w:rPr>
          <w:b/>
          <w:bCs/>
          <w:sz w:val="22"/>
        </w:rPr>
      </w:pPr>
      <w:r>
        <w:rPr>
          <w:sz w:val="22"/>
        </w:rPr>
        <w:t>[163</w:t>
      </w:r>
      <w:r w:rsidR="00F10E08">
        <w:rPr>
          <w:sz w:val="22"/>
        </w:rPr>
        <w:t xml:space="preserve">] P. K. Mistry, J. Liu, M. Yang, T. Nottoli, J. McGrath, D. Jain, K. Zhang, J. </w:t>
      </w:r>
      <w:proofErr w:type="spellStart"/>
      <w:r w:rsidR="00F10E08">
        <w:rPr>
          <w:sz w:val="22"/>
        </w:rPr>
        <w:t>Keutzer</w:t>
      </w:r>
      <w:proofErr w:type="spellEnd"/>
      <w:r w:rsidR="00F10E08">
        <w:rPr>
          <w:sz w:val="22"/>
        </w:rPr>
        <w:t xml:space="preserve">, W-L Chuang, W. Z. </w:t>
      </w:r>
      <w:proofErr w:type="spellStart"/>
      <w:r w:rsidR="00F10E08">
        <w:rPr>
          <w:sz w:val="22"/>
        </w:rPr>
        <w:t>Mehal</w:t>
      </w:r>
      <w:proofErr w:type="spellEnd"/>
      <w:r w:rsidR="00F10E08">
        <w:rPr>
          <w:sz w:val="22"/>
        </w:rPr>
        <w:t xml:space="preserve">, </w:t>
      </w:r>
      <w:r w:rsidR="00F10E08">
        <w:rPr>
          <w:b/>
          <w:bCs/>
          <w:sz w:val="22"/>
        </w:rPr>
        <w:t>H.</w:t>
      </w:r>
    </w:p>
    <w:p w:rsidR="00F10E08" w:rsidRDefault="00F10E08">
      <w:pPr>
        <w:autoSpaceDE w:val="0"/>
        <w:autoSpaceDN w:val="0"/>
        <w:adjustRightInd w:val="0"/>
        <w:rPr>
          <w:sz w:val="22"/>
        </w:rPr>
      </w:pPr>
      <w:r>
        <w:rPr>
          <w:b/>
          <w:bCs/>
          <w:sz w:val="22"/>
        </w:rPr>
        <w:t>Zhao</w:t>
      </w:r>
      <w:r>
        <w:rPr>
          <w:sz w:val="22"/>
        </w:rPr>
        <w:t>, A. Lin, S. Mane, X. Liu, Y. Z. Peng, J. H. Li, M. Agrawal, L-L Zhu, H. C. Blair, L. J. Robinson, J. Iqbal, L. Sun,</w:t>
      </w:r>
    </w:p>
    <w:p w:rsidR="00F10E08" w:rsidRDefault="00F10E08">
      <w:pPr>
        <w:autoSpaceDE w:val="0"/>
        <w:autoSpaceDN w:val="0"/>
        <w:adjustRightInd w:val="0"/>
        <w:rPr>
          <w:sz w:val="22"/>
        </w:rPr>
      </w:pPr>
      <w:r>
        <w:rPr>
          <w:sz w:val="22"/>
        </w:rPr>
        <w:t>M. Zaidi</w:t>
      </w:r>
      <w:r>
        <w:rPr>
          <w:sz w:val="22"/>
          <w:szCs w:val="16"/>
        </w:rPr>
        <w:t xml:space="preserve"> (2010)</w:t>
      </w:r>
      <w:r>
        <w:rPr>
          <w:sz w:val="22"/>
        </w:rPr>
        <w:t xml:space="preserve"> The GBA1 deficient mouse recapitulates Gaucher disease displaying system-wide cellular and molecular dysregulation beyond the macrophage. </w:t>
      </w:r>
      <w:r w:rsidR="00B20D02">
        <w:rPr>
          <w:i/>
          <w:iCs/>
          <w:sz w:val="22"/>
        </w:rPr>
        <w:t>Proceedings of the National Academy of Sciences</w:t>
      </w:r>
      <w:r w:rsidR="00D51520">
        <w:rPr>
          <w:i/>
          <w:iCs/>
          <w:sz w:val="22"/>
        </w:rPr>
        <w:t xml:space="preserve">, </w:t>
      </w:r>
      <w:r w:rsidR="00D51520">
        <w:rPr>
          <w:iCs/>
          <w:sz w:val="22"/>
        </w:rPr>
        <w:t>107: 19473-19478</w:t>
      </w:r>
      <w:r>
        <w:rPr>
          <w:sz w:val="22"/>
        </w:rPr>
        <w:t xml:space="preserve">. </w:t>
      </w:r>
    </w:p>
    <w:p w:rsidR="00BB14FB" w:rsidRDefault="00BB14FB">
      <w:pPr>
        <w:autoSpaceDE w:val="0"/>
        <w:autoSpaceDN w:val="0"/>
        <w:adjustRightInd w:val="0"/>
        <w:rPr>
          <w:sz w:val="22"/>
        </w:rPr>
      </w:pPr>
    </w:p>
    <w:p w:rsidR="00BB14FB" w:rsidRPr="005C199A" w:rsidRDefault="003D6861" w:rsidP="005C199A">
      <w:pPr>
        <w:widowControl w:val="0"/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>[164</w:t>
      </w:r>
      <w:r w:rsidR="00BB14FB" w:rsidRPr="005C199A">
        <w:rPr>
          <w:sz w:val="22"/>
          <w:szCs w:val="22"/>
        </w:rPr>
        <w:t xml:space="preserve">] </w:t>
      </w:r>
      <w:r w:rsidR="005C199A">
        <w:rPr>
          <w:sz w:val="22"/>
          <w:szCs w:val="22"/>
        </w:rPr>
        <w:t>R. D. Beech</w:t>
      </w:r>
      <w:r w:rsidR="005C199A" w:rsidRPr="005C199A">
        <w:rPr>
          <w:sz w:val="22"/>
          <w:szCs w:val="22"/>
        </w:rPr>
        <w:t xml:space="preserve">, </w:t>
      </w:r>
      <w:r w:rsidR="005C199A">
        <w:rPr>
          <w:sz w:val="22"/>
          <w:szCs w:val="22"/>
        </w:rPr>
        <w:t xml:space="preserve">L. </w:t>
      </w:r>
      <w:proofErr w:type="spellStart"/>
      <w:r w:rsidR="005C199A">
        <w:rPr>
          <w:sz w:val="22"/>
          <w:szCs w:val="22"/>
        </w:rPr>
        <w:t>Lowthert</w:t>
      </w:r>
      <w:proofErr w:type="spellEnd"/>
      <w:r w:rsidR="005C199A" w:rsidRPr="005C199A">
        <w:rPr>
          <w:sz w:val="22"/>
          <w:szCs w:val="22"/>
        </w:rPr>
        <w:t xml:space="preserve">, </w:t>
      </w:r>
      <w:r w:rsidR="005C199A">
        <w:rPr>
          <w:sz w:val="22"/>
          <w:szCs w:val="22"/>
        </w:rPr>
        <w:t xml:space="preserve">J. J. </w:t>
      </w:r>
      <w:proofErr w:type="spellStart"/>
      <w:r w:rsidR="005C199A">
        <w:rPr>
          <w:sz w:val="22"/>
          <w:szCs w:val="22"/>
        </w:rPr>
        <w:t>Leffert</w:t>
      </w:r>
      <w:proofErr w:type="spellEnd"/>
      <w:r w:rsidR="005C199A" w:rsidRPr="005C199A">
        <w:rPr>
          <w:sz w:val="22"/>
          <w:szCs w:val="22"/>
        </w:rPr>
        <w:t xml:space="preserve">, </w:t>
      </w:r>
      <w:r w:rsidR="005C199A">
        <w:rPr>
          <w:sz w:val="22"/>
          <w:szCs w:val="22"/>
        </w:rPr>
        <w:t>P. N. Mason</w:t>
      </w:r>
      <w:r w:rsidR="005C199A" w:rsidRPr="005C199A">
        <w:rPr>
          <w:sz w:val="22"/>
          <w:szCs w:val="22"/>
        </w:rPr>
        <w:t xml:space="preserve">, </w:t>
      </w:r>
      <w:r w:rsidR="005C199A">
        <w:rPr>
          <w:sz w:val="22"/>
          <w:szCs w:val="22"/>
        </w:rPr>
        <w:t>M. M. Taylor</w:t>
      </w:r>
      <w:r w:rsidR="005C199A" w:rsidRPr="005C199A">
        <w:rPr>
          <w:sz w:val="22"/>
          <w:szCs w:val="22"/>
        </w:rPr>
        <w:t xml:space="preserve">, </w:t>
      </w:r>
      <w:r w:rsidR="005C199A">
        <w:rPr>
          <w:sz w:val="22"/>
          <w:szCs w:val="22"/>
        </w:rPr>
        <w:t xml:space="preserve">S. </w:t>
      </w:r>
      <w:proofErr w:type="spellStart"/>
      <w:r w:rsidR="005C199A">
        <w:rPr>
          <w:sz w:val="22"/>
          <w:szCs w:val="22"/>
        </w:rPr>
        <w:t>Umlauf</w:t>
      </w:r>
      <w:proofErr w:type="spellEnd"/>
      <w:r w:rsidR="005C199A" w:rsidRPr="005C199A">
        <w:rPr>
          <w:sz w:val="22"/>
          <w:szCs w:val="22"/>
        </w:rPr>
        <w:t xml:space="preserve">, </w:t>
      </w:r>
      <w:r w:rsidR="005C199A">
        <w:rPr>
          <w:sz w:val="22"/>
          <w:szCs w:val="22"/>
        </w:rPr>
        <w:t>A. Lin</w:t>
      </w:r>
      <w:r w:rsidR="005C199A" w:rsidRPr="005C199A">
        <w:rPr>
          <w:sz w:val="22"/>
          <w:szCs w:val="22"/>
        </w:rPr>
        <w:t xml:space="preserve">, </w:t>
      </w:r>
      <w:r w:rsidR="005C199A">
        <w:rPr>
          <w:sz w:val="22"/>
          <w:szCs w:val="22"/>
        </w:rPr>
        <w:t>J. Y. Lee</w:t>
      </w:r>
      <w:r w:rsidR="005C199A" w:rsidRPr="005C199A">
        <w:rPr>
          <w:sz w:val="22"/>
          <w:szCs w:val="22"/>
        </w:rPr>
        <w:t xml:space="preserve">, </w:t>
      </w:r>
      <w:r w:rsidR="005C199A">
        <w:rPr>
          <w:sz w:val="22"/>
          <w:szCs w:val="22"/>
        </w:rPr>
        <w:t>K. Maloney</w:t>
      </w:r>
      <w:r w:rsidR="005C199A" w:rsidRPr="005C199A">
        <w:rPr>
          <w:sz w:val="22"/>
          <w:szCs w:val="22"/>
        </w:rPr>
        <w:t xml:space="preserve">, </w:t>
      </w:r>
      <w:r w:rsidR="005C199A">
        <w:rPr>
          <w:sz w:val="22"/>
          <w:szCs w:val="22"/>
        </w:rPr>
        <w:t xml:space="preserve">A. </w:t>
      </w:r>
      <w:proofErr w:type="spellStart"/>
      <w:r w:rsidR="005C199A">
        <w:rPr>
          <w:sz w:val="22"/>
          <w:szCs w:val="22"/>
        </w:rPr>
        <w:t>Muralidharan</w:t>
      </w:r>
      <w:proofErr w:type="spellEnd"/>
      <w:r w:rsidR="005C199A" w:rsidRPr="005C199A">
        <w:rPr>
          <w:sz w:val="22"/>
          <w:szCs w:val="22"/>
        </w:rPr>
        <w:t xml:space="preserve">, </w:t>
      </w:r>
      <w:r w:rsidR="005C199A">
        <w:rPr>
          <w:sz w:val="22"/>
          <w:szCs w:val="22"/>
        </w:rPr>
        <w:t xml:space="preserve">B. </w:t>
      </w:r>
      <w:proofErr w:type="spellStart"/>
      <w:r w:rsidR="005C199A">
        <w:rPr>
          <w:sz w:val="22"/>
          <w:szCs w:val="22"/>
        </w:rPr>
        <w:t>Lorberg</w:t>
      </w:r>
      <w:proofErr w:type="spellEnd"/>
      <w:r w:rsidR="005C199A" w:rsidRPr="005C199A">
        <w:rPr>
          <w:sz w:val="22"/>
          <w:szCs w:val="22"/>
        </w:rPr>
        <w:t xml:space="preserve">, </w:t>
      </w:r>
      <w:r w:rsidR="005C199A" w:rsidRPr="00AE48ED">
        <w:rPr>
          <w:b/>
          <w:sz w:val="22"/>
          <w:szCs w:val="22"/>
        </w:rPr>
        <w:t>H. Zhao</w:t>
      </w:r>
      <w:r w:rsidR="005C199A" w:rsidRPr="005C199A">
        <w:rPr>
          <w:sz w:val="22"/>
          <w:szCs w:val="22"/>
        </w:rPr>
        <w:t xml:space="preserve">, </w:t>
      </w:r>
      <w:r w:rsidR="005C199A">
        <w:rPr>
          <w:sz w:val="22"/>
          <w:szCs w:val="22"/>
        </w:rPr>
        <w:t>S. S. Newton</w:t>
      </w:r>
      <w:r w:rsidR="005C199A" w:rsidRPr="005C199A">
        <w:rPr>
          <w:sz w:val="22"/>
          <w:szCs w:val="22"/>
        </w:rPr>
        <w:t xml:space="preserve">, </w:t>
      </w:r>
      <w:r w:rsidR="005C199A">
        <w:rPr>
          <w:sz w:val="22"/>
          <w:szCs w:val="22"/>
        </w:rPr>
        <w:t>S. Mane</w:t>
      </w:r>
      <w:r w:rsidR="005C199A" w:rsidRPr="005C199A">
        <w:rPr>
          <w:sz w:val="22"/>
          <w:szCs w:val="22"/>
        </w:rPr>
        <w:t xml:space="preserve">, </w:t>
      </w:r>
      <w:r w:rsidR="005C199A">
        <w:rPr>
          <w:sz w:val="22"/>
          <w:szCs w:val="22"/>
        </w:rPr>
        <w:t>C. N. Epperson</w:t>
      </w:r>
      <w:r w:rsidR="005C199A" w:rsidRPr="005C199A">
        <w:rPr>
          <w:sz w:val="22"/>
          <w:szCs w:val="22"/>
        </w:rPr>
        <w:t xml:space="preserve">, </w:t>
      </w:r>
      <w:r w:rsidR="005C199A">
        <w:rPr>
          <w:sz w:val="22"/>
          <w:szCs w:val="22"/>
        </w:rPr>
        <w:t>R. Sinha</w:t>
      </w:r>
      <w:r w:rsidR="005C199A" w:rsidRPr="005C199A">
        <w:rPr>
          <w:sz w:val="22"/>
          <w:szCs w:val="22"/>
        </w:rPr>
        <w:t xml:space="preserve">, </w:t>
      </w:r>
      <w:r w:rsidR="005C199A">
        <w:rPr>
          <w:sz w:val="22"/>
          <w:szCs w:val="22"/>
        </w:rPr>
        <w:t>H. Blumberg</w:t>
      </w:r>
      <w:r w:rsidR="005C199A" w:rsidRPr="005C199A">
        <w:rPr>
          <w:sz w:val="22"/>
          <w:szCs w:val="22"/>
        </w:rPr>
        <w:t xml:space="preserve">, </w:t>
      </w:r>
      <w:r w:rsidR="005C199A">
        <w:rPr>
          <w:sz w:val="22"/>
          <w:szCs w:val="22"/>
        </w:rPr>
        <w:t xml:space="preserve">Z. </w:t>
      </w:r>
      <w:proofErr w:type="spellStart"/>
      <w:r w:rsidR="005C199A">
        <w:rPr>
          <w:sz w:val="22"/>
          <w:szCs w:val="22"/>
        </w:rPr>
        <w:t>Bhagwagar</w:t>
      </w:r>
      <w:proofErr w:type="spellEnd"/>
      <w:r w:rsidR="005C199A" w:rsidRPr="005C199A">
        <w:rPr>
          <w:sz w:val="22"/>
          <w:szCs w:val="22"/>
        </w:rPr>
        <w:t>.</w:t>
      </w:r>
      <w:r w:rsidR="005C199A">
        <w:rPr>
          <w:sz w:val="22"/>
          <w:szCs w:val="22"/>
        </w:rPr>
        <w:t xml:space="preserve"> (2010) </w:t>
      </w:r>
      <w:r w:rsidR="005C199A">
        <w:rPr>
          <w:bCs/>
          <w:sz w:val="22"/>
          <w:szCs w:val="22"/>
        </w:rPr>
        <w:t>Increased peripheral blood expression of electron transport chain genes in bipolar d</w:t>
      </w:r>
      <w:r w:rsidR="00BB14FB" w:rsidRPr="005C199A">
        <w:rPr>
          <w:bCs/>
          <w:sz w:val="22"/>
          <w:szCs w:val="22"/>
        </w:rPr>
        <w:t xml:space="preserve">epression. </w:t>
      </w:r>
      <w:r w:rsidR="00BB14FB" w:rsidRPr="005C199A">
        <w:rPr>
          <w:bCs/>
          <w:i/>
          <w:sz w:val="22"/>
          <w:szCs w:val="22"/>
        </w:rPr>
        <w:t>Bipolar Disorders</w:t>
      </w:r>
      <w:r w:rsidR="00BB14FB" w:rsidRPr="005C199A">
        <w:rPr>
          <w:bCs/>
          <w:sz w:val="22"/>
          <w:szCs w:val="22"/>
        </w:rPr>
        <w:t xml:space="preserve">, </w:t>
      </w:r>
      <w:r w:rsidR="005C199A">
        <w:rPr>
          <w:bCs/>
          <w:sz w:val="22"/>
          <w:szCs w:val="22"/>
        </w:rPr>
        <w:t>12: 813-824</w:t>
      </w:r>
      <w:r w:rsidR="00BB14FB" w:rsidRPr="005C199A">
        <w:rPr>
          <w:bCs/>
          <w:sz w:val="22"/>
          <w:szCs w:val="22"/>
        </w:rPr>
        <w:t>.</w:t>
      </w:r>
    </w:p>
    <w:p w:rsidR="003B4A7D" w:rsidRDefault="003B4A7D">
      <w:pPr>
        <w:autoSpaceDE w:val="0"/>
        <w:autoSpaceDN w:val="0"/>
        <w:adjustRightInd w:val="0"/>
        <w:rPr>
          <w:rFonts w:cs="Arial"/>
          <w:bCs/>
          <w:sz w:val="22"/>
          <w:szCs w:val="22"/>
        </w:rPr>
      </w:pPr>
    </w:p>
    <w:p w:rsidR="00856509" w:rsidRPr="00856509" w:rsidRDefault="00856509">
      <w:pPr>
        <w:autoSpaceDE w:val="0"/>
        <w:autoSpaceDN w:val="0"/>
        <w:adjustRightInd w:val="0"/>
        <w:rPr>
          <w:rFonts w:cs="Arial"/>
          <w:b/>
          <w:bCs/>
          <w:sz w:val="22"/>
          <w:szCs w:val="22"/>
        </w:rPr>
      </w:pPr>
      <w:r w:rsidRPr="00856509">
        <w:rPr>
          <w:rFonts w:cs="Arial"/>
          <w:b/>
          <w:bCs/>
          <w:sz w:val="22"/>
          <w:szCs w:val="22"/>
        </w:rPr>
        <w:t>2011 (20)</w:t>
      </w:r>
    </w:p>
    <w:p w:rsidR="00856509" w:rsidRDefault="00856509">
      <w:pPr>
        <w:autoSpaceDE w:val="0"/>
        <w:autoSpaceDN w:val="0"/>
        <w:adjustRightInd w:val="0"/>
        <w:rPr>
          <w:rFonts w:cs="Arial"/>
          <w:bCs/>
          <w:sz w:val="22"/>
          <w:szCs w:val="22"/>
        </w:rPr>
      </w:pPr>
    </w:p>
    <w:p w:rsidR="003B4A7D" w:rsidRDefault="004D33BA" w:rsidP="003B4A7D">
      <w:pPr>
        <w:autoSpaceDE w:val="0"/>
        <w:autoSpaceDN w:val="0"/>
        <w:adjustRightInd w:val="0"/>
        <w:rPr>
          <w:rFonts w:cs="Arial"/>
          <w:bCs/>
          <w:sz w:val="22"/>
          <w:szCs w:val="22"/>
        </w:rPr>
      </w:pPr>
      <w:r>
        <w:rPr>
          <w:rFonts w:cs="Arial"/>
          <w:bCs/>
          <w:sz w:val="22"/>
          <w:szCs w:val="22"/>
        </w:rPr>
        <w:t>[165</w:t>
      </w:r>
      <w:r w:rsidR="003B4A7D">
        <w:rPr>
          <w:rFonts w:cs="Arial"/>
          <w:bCs/>
          <w:sz w:val="22"/>
          <w:szCs w:val="22"/>
        </w:rPr>
        <w:t xml:space="preserve">] R. Luo, </w:t>
      </w:r>
      <w:r w:rsidR="003B4A7D" w:rsidRPr="003B4A7D">
        <w:rPr>
          <w:rFonts w:cs="Arial"/>
          <w:b/>
          <w:bCs/>
          <w:sz w:val="22"/>
          <w:szCs w:val="22"/>
        </w:rPr>
        <w:t>H. Zhao</w:t>
      </w:r>
      <w:r w:rsidR="00AE48ED">
        <w:rPr>
          <w:rFonts w:cs="Arial"/>
          <w:bCs/>
          <w:sz w:val="22"/>
          <w:szCs w:val="22"/>
        </w:rPr>
        <w:t xml:space="preserve"> (2011</w:t>
      </w:r>
      <w:r w:rsidR="003B4A7D">
        <w:rPr>
          <w:rFonts w:cs="Arial"/>
          <w:bCs/>
          <w:sz w:val="22"/>
          <w:szCs w:val="22"/>
        </w:rPr>
        <w:t xml:space="preserve">) Bayesian hierarchical modeling for signaling pathway inference from single cell interventional data. </w:t>
      </w:r>
      <w:r w:rsidR="003B4A7D" w:rsidRPr="001569D3">
        <w:rPr>
          <w:bCs/>
          <w:i/>
          <w:sz w:val="22"/>
          <w:szCs w:val="22"/>
        </w:rPr>
        <w:t xml:space="preserve">Annals of Applied Statistics, </w:t>
      </w:r>
      <w:r w:rsidR="001569D3">
        <w:rPr>
          <w:sz w:val="22"/>
          <w:szCs w:val="22"/>
        </w:rPr>
        <w:t>5:</w:t>
      </w:r>
      <w:r w:rsidR="001569D3" w:rsidRPr="001569D3">
        <w:rPr>
          <w:sz w:val="22"/>
          <w:szCs w:val="22"/>
        </w:rPr>
        <w:t xml:space="preserve"> 725–745</w:t>
      </w:r>
      <w:r w:rsidR="003B4A7D" w:rsidRPr="001569D3">
        <w:rPr>
          <w:bCs/>
          <w:sz w:val="22"/>
          <w:szCs w:val="22"/>
        </w:rPr>
        <w:t>.</w:t>
      </w:r>
      <w:r w:rsidR="003B4A7D">
        <w:rPr>
          <w:rFonts w:cs="Arial"/>
          <w:bCs/>
          <w:sz w:val="22"/>
          <w:szCs w:val="22"/>
        </w:rPr>
        <w:t xml:space="preserve"> </w:t>
      </w:r>
    </w:p>
    <w:p w:rsidR="00AF4C38" w:rsidRDefault="00AF4C38" w:rsidP="003B4A7D">
      <w:pPr>
        <w:autoSpaceDE w:val="0"/>
        <w:autoSpaceDN w:val="0"/>
        <w:adjustRightInd w:val="0"/>
        <w:rPr>
          <w:rFonts w:cs="Arial"/>
          <w:bCs/>
          <w:sz w:val="22"/>
          <w:szCs w:val="22"/>
        </w:rPr>
      </w:pPr>
    </w:p>
    <w:p w:rsidR="00AF4C38" w:rsidRPr="00AF4C38" w:rsidRDefault="004D33BA" w:rsidP="00AF4C38">
      <w:pPr>
        <w:autoSpaceDE w:val="0"/>
        <w:autoSpaceDN w:val="0"/>
        <w:adjustRightInd w:val="0"/>
        <w:rPr>
          <w:sz w:val="22"/>
          <w:szCs w:val="22"/>
        </w:rPr>
      </w:pPr>
      <w:r>
        <w:rPr>
          <w:bCs/>
          <w:sz w:val="22"/>
          <w:szCs w:val="22"/>
        </w:rPr>
        <w:t>[166</w:t>
      </w:r>
      <w:r w:rsidR="00AF4C38" w:rsidRPr="00AF4C38">
        <w:rPr>
          <w:bCs/>
          <w:sz w:val="22"/>
          <w:szCs w:val="22"/>
        </w:rPr>
        <w:t xml:space="preserve">] </w:t>
      </w:r>
      <w:r w:rsidR="00AF4C38">
        <w:rPr>
          <w:bCs/>
          <w:sz w:val="22"/>
          <w:szCs w:val="22"/>
        </w:rPr>
        <w:t xml:space="preserve">M. Chen, J. Cho, </w:t>
      </w:r>
      <w:r w:rsidR="00AF4C38" w:rsidRPr="00AF4C38">
        <w:rPr>
          <w:b/>
          <w:bCs/>
          <w:sz w:val="22"/>
          <w:szCs w:val="22"/>
        </w:rPr>
        <w:t>H. Zhao</w:t>
      </w:r>
      <w:r w:rsidR="00174AB0">
        <w:rPr>
          <w:bCs/>
          <w:sz w:val="22"/>
          <w:szCs w:val="22"/>
        </w:rPr>
        <w:t xml:space="preserve"> (2011</w:t>
      </w:r>
      <w:r w:rsidR="00AF4C38">
        <w:rPr>
          <w:bCs/>
          <w:sz w:val="22"/>
          <w:szCs w:val="22"/>
        </w:rPr>
        <w:t xml:space="preserve">) </w:t>
      </w:r>
      <w:r w:rsidR="00AF4C38" w:rsidRPr="00AF4C38">
        <w:rPr>
          <w:sz w:val="22"/>
          <w:szCs w:val="22"/>
        </w:rPr>
        <w:t>Detecting epistatic SNPs associated with complex diseases via a</w:t>
      </w:r>
    </w:p>
    <w:p w:rsidR="00AF4C38" w:rsidRPr="00AF4C38" w:rsidRDefault="00494F18" w:rsidP="00AF4C38">
      <w:pPr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>Bayesian classifi</w:t>
      </w:r>
      <w:r w:rsidR="00AF4C38" w:rsidRPr="00AF4C38">
        <w:rPr>
          <w:sz w:val="22"/>
          <w:szCs w:val="22"/>
        </w:rPr>
        <w:t>cation tree search method</w:t>
      </w:r>
      <w:r w:rsidR="00AF4C38">
        <w:rPr>
          <w:sz w:val="22"/>
          <w:szCs w:val="22"/>
        </w:rPr>
        <w:t xml:space="preserve">. </w:t>
      </w:r>
      <w:r w:rsidR="00AF4C38" w:rsidRPr="00AF4C38">
        <w:rPr>
          <w:i/>
          <w:sz w:val="22"/>
          <w:szCs w:val="22"/>
        </w:rPr>
        <w:t>A</w:t>
      </w:r>
      <w:r w:rsidR="00174AB0">
        <w:rPr>
          <w:i/>
          <w:sz w:val="22"/>
          <w:szCs w:val="22"/>
        </w:rPr>
        <w:t xml:space="preserve">nnals of Human Genetics, </w:t>
      </w:r>
      <w:r w:rsidR="00174AB0">
        <w:rPr>
          <w:sz w:val="22"/>
          <w:szCs w:val="22"/>
        </w:rPr>
        <w:t>75: 112-121</w:t>
      </w:r>
      <w:r w:rsidR="00AF4C38">
        <w:rPr>
          <w:sz w:val="22"/>
          <w:szCs w:val="22"/>
        </w:rPr>
        <w:t>.</w:t>
      </w:r>
    </w:p>
    <w:p w:rsidR="00AE48ED" w:rsidRDefault="00AE48ED" w:rsidP="00AE48ED">
      <w:pPr>
        <w:widowControl w:val="0"/>
        <w:autoSpaceDE w:val="0"/>
        <w:autoSpaceDN w:val="0"/>
        <w:adjustRightInd w:val="0"/>
        <w:rPr>
          <w:sz w:val="22"/>
          <w:szCs w:val="22"/>
        </w:rPr>
      </w:pPr>
    </w:p>
    <w:p w:rsidR="00AE48ED" w:rsidRDefault="004D33BA" w:rsidP="00AE48ED">
      <w:pPr>
        <w:widowControl w:val="0"/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>[167</w:t>
      </w:r>
      <w:r w:rsidR="00174AB0">
        <w:rPr>
          <w:sz w:val="22"/>
          <w:szCs w:val="22"/>
        </w:rPr>
        <w:t xml:space="preserve">] </w:t>
      </w:r>
      <w:r w:rsidR="00AE48ED">
        <w:rPr>
          <w:sz w:val="22"/>
          <w:szCs w:val="22"/>
        </w:rPr>
        <w:t xml:space="preserve">M. Chen, J. Cho, </w:t>
      </w:r>
      <w:r w:rsidR="00AE48ED" w:rsidRPr="00174AB0">
        <w:rPr>
          <w:b/>
          <w:sz w:val="22"/>
          <w:szCs w:val="22"/>
        </w:rPr>
        <w:t>H. Zhao</w:t>
      </w:r>
      <w:r w:rsidR="00AE48ED">
        <w:rPr>
          <w:sz w:val="22"/>
          <w:szCs w:val="22"/>
        </w:rPr>
        <w:t xml:space="preserve"> (2011) </w:t>
      </w:r>
      <w:r w:rsidR="00CD56CE">
        <w:rPr>
          <w:sz w:val="22"/>
          <w:szCs w:val="22"/>
        </w:rPr>
        <w:t>Incorporating biological pathways via a Markov random field model in genome-wide association s</w:t>
      </w:r>
      <w:r w:rsidR="00AE48ED" w:rsidRPr="00AE48ED">
        <w:rPr>
          <w:sz w:val="22"/>
          <w:szCs w:val="22"/>
        </w:rPr>
        <w:t>tudies.</w:t>
      </w:r>
      <w:r w:rsidR="00AE48ED">
        <w:rPr>
          <w:sz w:val="22"/>
          <w:szCs w:val="22"/>
        </w:rPr>
        <w:t xml:space="preserve"> </w:t>
      </w:r>
      <w:proofErr w:type="spellStart"/>
      <w:r w:rsidR="00AE48ED" w:rsidRPr="00AE48ED">
        <w:rPr>
          <w:i/>
          <w:sz w:val="22"/>
          <w:szCs w:val="22"/>
        </w:rPr>
        <w:t>PLoS</w:t>
      </w:r>
      <w:proofErr w:type="spellEnd"/>
      <w:r w:rsidR="00AE48ED" w:rsidRPr="00AE48ED">
        <w:rPr>
          <w:i/>
          <w:sz w:val="22"/>
          <w:szCs w:val="22"/>
        </w:rPr>
        <w:t xml:space="preserve"> Gene</w:t>
      </w:r>
      <w:r w:rsidR="00AE48ED">
        <w:rPr>
          <w:i/>
          <w:sz w:val="22"/>
          <w:szCs w:val="22"/>
        </w:rPr>
        <w:t>tics</w:t>
      </w:r>
      <w:r w:rsidR="00AE48ED">
        <w:rPr>
          <w:sz w:val="22"/>
          <w:szCs w:val="22"/>
        </w:rPr>
        <w:t>, 7</w:t>
      </w:r>
      <w:r w:rsidR="00AE48ED" w:rsidRPr="00AE48ED">
        <w:rPr>
          <w:sz w:val="22"/>
          <w:szCs w:val="22"/>
        </w:rPr>
        <w:t>:</w:t>
      </w:r>
      <w:r w:rsidR="00AE48ED">
        <w:rPr>
          <w:sz w:val="22"/>
          <w:szCs w:val="22"/>
        </w:rPr>
        <w:t xml:space="preserve"> </w:t>
      </w:r>
      <w:r w:rsidR="00AE48ED" w:rsidRPr="00AE48ED">
        <w:rPr>
          <w:sz w:val="22"/>
          <w:szCs w:val="22"/>
        </w:rPr>
        <w:t>e1001353.</w:t>
      </w:r>
    </w:p>
    <w:p w:rsidR="00851F3B" w:rsidRDefault="00851F3B" w:rsidP="00AE48ED">
      <w:pPr>
        <w:widowControl w:val="0"/>
        <w:autoSpaceDE w:val="0"/>
        <w:autoSpaceDN w:val="0"/>
        <w:adjustRightInd w:val="0"/>
        <w:rPr>
          <w:sz w:val="22"/>
          <w:szCs w:val="22"/>
        </w:rPr>
      </w:pPr>
    </w:p>
    <w:p w:rsidR="00851F3B" w:rsidRPr="00851F3B" w:rsidRDefault="004D33BA" w:rsidP="00851F3B">
      <w:pPr>
        <w:widowControl w:val="0"/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>[168</w:t>
      </w:r>
      <w:r w:rsidR="00851F3B">
        <w:rPr>
          <w:sz w:val="22"/>
          <w:szCs w:val="22"/>
        </w:rPr>
        <w:t xml:space="preserve">] X. Qi, </w:t>
      </w:r>
      <w:r w:rsidR="00851F3B" w:rsidRPr="00851F3B">
        <w:rPr>
          <w:b/>
          <w:sz w:val="22"/>
          <w:szCs w:val="22"/>
        </w:rPr>
        <w:t>H. Zhao</w:t>
      </w:r>
      <w:r w:rsidR="00851F3B">
        <w:rPr>
          <w:sz w:val="22"/>
          <w:szCs w:val="22"/>
        </w:rPr>
        <w:t xml:space="preserve"> (2011) </w:t>
      </w:r>
      <w:hyperlink r:id="rId16" w:history="1">
        <w:r w:rsidR="00851F3B" w:rsidRPr="00851F3B">
          <w:rPr>
            <w:sz w:val="22"/>
            <w:szCs w:val="22"/>
          </w:rPr>
          <w:t>Some theoretical proper</w:t>
        </w:r>
        <w:r w:rsidR="003E34C3">
          <w:rPr>
            <w:sz w:val="22"/>
            <w:szCs w:val="22"/>
          </w:rPr>
          <w:t>ties of Silverman's method for s</w:t>
        </w:r>
        <w:r w:rsidR="00851F3B" w:rsidRPr="00851F3B">
          <w:rPr>
            <w:sz w:val="22"/>
            <w:szCs w:val="22"/>
          </w:rPr>
          <w:t>moothed functional principal component analysis.</w:t>
        </w:r>
      </w:hyperlink>
      <w:r w:rsidR="00851F3B">
        <w:rPr>
          <w:sz w:val="22"/>
          <w:szCs w:val="22"/>
        </w:rPr>
        <w:t xml:space="preserve"> </w:t>
      </w:r>
      <w:r w:rsidR="00851F3B" w:rsidRPr="00851F3B">
        <w:rPr>
          <w:i/>
          <w:sz w:val="22"/>
          <w:szCs w:val="22"/>
        </w:rPr>
        <w:t>Journal of Multivariate Analysis</w:t>
      </w:r>
      <w:r w:rsidR="00851F3B">
        <w:rPr>
          <w:sz w:val="22"/>
          <w:szCs w:val="22"/>
        </w:rPr>
        <w:t>, 102</w:t>
      </w:r>
      <w:r w:rsidR="00851F3B" w:rsidRPr="00851F3B">
        <w:rPr>
          <w:sz w:val="22"/>
          <w:szCs w:val="22"/>
        </w:rPr>
        <w:t>:</w:t>
      </w:r>
      <w:r w:rsidR="00851F3B">
        <w:rPr>
          <w:sz w:val="22"/>
          <w:szCs w:val="22"/>
        </w:rPr>
        <w:t xml:space="preserve"> </w:t>
      </w:r>
      <w:r w:rsidR="00851F3B" w:rsidRPr="00851F3B">
        <w:rPr>
          <w:sz w:val="22"/>
          <w:szCs w:val="22"/>
        </w:rPr>
        <w:t>741-767.</w:t>
      </w:r>
    </w:p>
    <w:p w:rsidR="00851F3B" w:rsidRPr="00851F3B" w:rsidRDefault="00851F3B" w:rsidP="00851F3B">
      <w:pPr>
        <w:widowControl w:val="0"/>
        <w:autoSpaceDE w:val="0"/>
        <w:autoSpaceDN w:val="0"/>
        <w:adjustRightInd w:val="0"/>
        <w:rPr>
          <w:sz w:val="22"/>
          <w:szCs w:val="22"/>
        </w:rPr>
      </w:pPr>
    </w:p>
    <w:p w:rsidR="00851F3B" w:rsidRPr="00851F3B" w:rsidRDefault="004D33BA" w:rsidP="00FA3A16">
      <w:pPr>
        <w:widowControl w:val="0"/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>[169</w:t>
      </w:r>
      <w:r w:rsidR="00851F3B">
        <w:rPr>
          <w:sz w:val="22"/>
          <w:szCs w:val="22"/>
        </w:rPr>
        <w:t xml:space="preserve">] D. Li, </w:t>
      </w:r>
      <w:r w:rsidR="00851F3B" w:rsidRPr="00851F3B">
        <w:rPr>
          <w:b/>
          <w:sz w:val="22"/>
          <w:szCs w:val="22"/>
        </w:rPr>
        <w:t>H. Zhao</w:t>
      </w:r>
      <w:r w:rsidR="00851F3B">
        <w:rPr>
          <w:sz w:val="22"/>
          <w:szCs w:val="22"/>
        </w:rPr>
        <w:t xml:space="preserve">, J. Gelernter (2011) </w:t>
      </w:r>
      <w:hyperlink r:id="rId17" w:history="1">
        <w:r w:rsidR="00851F3B">
          <w:rPr>
            <w:sz w:val="22"/>
            <w:szCs w:val="22"/>
          </w:rPr>
          <w:t>Strong association of the A</w:t>
        </w:r>
        <w:r w:rsidR="00851F3B" w:rsidRPr="00851F3B">
          <w:rPr>
            <w:sz w:val="22"/>
            <w:szCs w:val="22"/>
          </w:rPr>
          <w:t xml:space="preserve">lcohol Dehydrogenase 1B Gene (ADH1B) with </w:t>
        </w:r>
        <w:r w:rsidR="00FA3A16">
          <w:rPr>
            <w:sz w:val="22"/>
            <w:szCs w:val="22"/>
          </w:rPr>
          <w:t>alcohol d</w:t>
        </w:r>
        <w:r w:rsidR="00851F3B" w:rsidRPr="00851F3B">
          <w:rPr>
            <w:sz w:val="22"/>
            <w:szCs w:val="22"/>
          </w:rPr>
          <w:t>ependen</w:t>
        </w:r>
        <w:r w:rsidR="00FA3A16">
          <w:rPr>
            <w:sz w:val="22"/>
            <w:szCs w:val="22"/>
          </w:rPr>
          <w:t>ce and alcohol-induced medical d</w:t>
        </w:r>
        <w:r w:rsidR="00851F3B" w:rsidRPr="00851F3B">
          <w:rPr>
            <w:sz w:val="22"/>
            <w:szCs w:val="22"/>
          </w:rPr>
          <w:t>iseases.</w:t>
        </w:r>
      </w:hyperlink>
      <w:r w:rsidR="00851F3B">
        <w:rPr>
          <w:sz w:val="22"/>
          <w:szCs w:val="22"/>
        </w:rPr>
        <w:t xml:space="preserve"> </w:t>
      </w:r>
      <w:r w:rsidR="00851F3B" w:rsidRPr="00FA3A16">
        <w:rPr>
          <w:i/>
          <w:sz w:val="22"/>
          <w:szCs w:val="22"/>
        </w:rPr>
        <w:t>Biological Psychiatry</w:t>
      </w:r>
      <w:r w:rsidR="00BE2383">
        <w:rPr>
          <w:sz w:val="22"/>
          <w:szCs w:val="22"/>
        </w:rPr>
        <w:t>, 70: 504-512</w:t>
      </w:r>
      <w:r w:rsidR="00FA3A16">
        <w:rPr>
          <w:sz w:val="22"/>
          <w:szCs w:val="22"/>
        </w:rPr>
        <w:t>.</w:t>
      </w:r>
    </w:p>
    <w:p w:rsidR="00851F3B" w:rsidRPr="00851F3B" w:rsidRDefault="00851F3B" w:rsidP="00851F3B">
      <w:pPr>
        <w:widowControl w:val="0"/>
        <w:autoSpaceDE w:val="0"/>
        <w:autoSpaceDN w:val="0"/>
        <w:adjustRightInd w:val="0"/>
        <w:rPr>
          <w:sz w:val="22"/>
          <w:szCs w:val="22"/>
        </w:rPr>
      </w:pPr>
    </w:p>
    <w:p w:rsidR="00851F3B" w:rsidRDefault="004D33BA" w:rsidP="00FA3A16">
      <w:pPr>
        <w:widowControl w:val="0"/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>[170</w:t>
      </w:r>
      <w:r w:rsidR="00FA3A16">
        <w:rPr>
          <w:sz w:val="22"/>
          <w:szCs w:val="22"/>
        </w:rPr>
        <w:t xml:space="preserve">] H. Ma, E. E. </w:t>
      </w:r>
      <w:proofErr w:type="spellStart"/>
      <w:r w:rsidR="00FA3A16">
        <w:rPr>
          <w:sz w:val="22"/>
          <w:szCs w:val="22"/>
        </w:rPr>
        <w:t>Schadt</w:t>
      </w:r>
      <w:proofErr w:type="spellEnd"/>
      <w:r w:rsidR="00FA3A16">
        <w:rPr>
          <w:sz w:val="22"/>
          <w:szCs w:val="22"/>
        </w:rPr>
        <w:t xml:space="preserve">, L. M. Kaplan, </w:t>
      </w:r>
      <w:r w:rsidR="00FA3A16" w:rsidRPr="00FA3A16">
        <w:rPr>
          <w:b/>
          <w:sz w:val="22"/>
          <w:szCs w:val="22"/>
        </w:rPr>
        <w:t>H. Zhao</w:t>
      </w:r>
      <w:r w:rsidR="00FA3A16">
        <w:rPr>
          <w:sz w:val="22"/>
          <w:szCs w:val="22"/>
        </w:rPr>
        <w:t xml:space="preserve"> (2011) </w:t>
      </w:r>
      <w:hyperlink r:id="rId18" w:history="1">
        <w:r w:rsidR="00851F3B" w:rsidRPr="00851F3B">
          <w:rPr>
            <w:sz w:val="22"/>
            <w:szCs w:val="22"/>
          </w:rPr>
          <w:t xml:space="preserve">COSINE: </w:t>
        </w:r>
        <w:proofErr w:type="spellStart"/>
        <w:r w:rsidR="00851F3B" w:rsidRPr="00851F3B">
          <w:rPr>
            <w:sz w:val="22"/>
            <w:szCs w:val="22"/>
          </w:rPr>
          <w:t>COndition-SpecIfic</w:t>
        </w:r>
        <w:proofErr w:type="spellEnd"/>
        <w:r w:rsidR="00851F3B" w:rsidRPr="00851F3B">
          <w:rPr>
            <w:sz w:val="22"/>
            <w:szCs w:val="22"/>
          </w:rPr>
          <w:t xml:space="preserve"> sub-</w:t>
        </w:r>
        <w:proofErr w:type="spellStart"/>
        <w:r w:rsidR="00851F3B" w:rsidRPr="00851F3B">
          <w:rPr>
            <w:sz w:val="22"/>
            <w:szCs w:val="22"/>
          </w:rPr>
          <w:t>NEtwork</w:t>
        </w:r>
        <w:proofErr w:type="spellEnd"/>
        <w:r w:rsidR="00851F3B" w:rsidRPr="00851F3B">
          <w:rPr>
            <w:sz w:val="22"/>
            <w:szCs w:val="22"/>
          </w:rPr>
          <w:t xml:space="preserve"> identification using a global optimization method.</w:t>
        </w:r>
      </w:hyperlink>
      <w:r w:rsidR="00FA3A16">
        <w:rPr>
          <w:sz w:val="22"/>
          <w:szCs w:val="22"/>
        </w:rPr>
        <w:t xml:space="preserve"> </w:t>
      </w:r>
      <w:r w:rsidR="00FA3A16" w:rsidRPr="00FA3A16">
        <w:rPr>
          <w:i/>
          <w:sz w:val="22"/>
          <w:szCs w:val="22"/>
        </w:rPr>
        <w:t>Bioinformatics</w:t>
      </w:r>
      <w:r w:rsidR="00FA3A16">
        <w:rPr>
          <w:sz w:val="22"/>
          <w:szCs w:val="22"/>
        </w:rPr>
        <w:t>,</w:t>
      </w:r>
      <w:r w:rsidR="00851F3B" w:rsidRPr="00851F3B">
        <w:rPr>
          <w:sz w:val="22"/>
          <w:szCs w:val="22"/>
        </w:rPr>
        <w:t xml:space="preserve"> </w:t>
      </w:r>
      <w:r w:rsidR="00FA3A16">
        <w:rPr>
          <w:sz w:val="22"/>
          <w:szCs w:val="22"/>
        </w:rPr>
        <w:t>27</w:t>
      </w:r>
      <w:r w:rsidR="00851F3B" w:rsidRPr="00851F3B">
        <w:rPr>
          <w:sz w:val="22"/>
          <w:szCs w:val="22"/>
        </w:rPr>
        <w:t>:</w:t>
      </w:r>
      <w:r w:rsidR="00FA3A16">
        <w:rPr>
          <w:sz w:val="22"/>
          <w:szCs w:val="22"/>
        </w:rPr>
        <w:t xml:space="preserve"> 1290-129</w:t>
      </w:r>
      <w:r w:rsidR="00851F3B" w:rsidRPr="00851F3B">
        <w:rPr>
          <w:sz w:val="22"/>
          <w:szCs w:val="22"/>
        </w:rPr>
        <w:t xml:space="preserve">8. </w:t>
      </w:r>
    </w:p>
    <w:p w:rsidR="00FA3A16" w:rsidRPr="00851F3B" w:rsidRDefault="00FA3A16" w:rsidP="00FA3A16">
      <w:pPr>
        <w:widowControl w:val="0"/>
        <w:autoSpaceDE w:val="0"/>
        <w:autoSpaceDN w:val="0"/>
        <w:adjustRightInd w:val="0"/>
        <w:rPr>
          <w:sz w:val="22"/>
          <w:szCs w:val="22"/>
        </w:rPr>
      </w:pPr>
    </w:p>
    <w:p w:rsidR="00851F3B" w:rsidRPr="00851F3B" w:rsidRDefault="004D33BA" w:rsidP="007979C0">
      <w:pPr>
        <w:widowControl w:val="0"/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>[171</w:t>
      </w:r>
      <w:r w:rsidR="007979C0">
        <w:rPr>
          <w:sz w:val="22"/>
          <w:szCs w:val="22"/>
        </w:rPr>
        <w:t>] X. Chang</w:t>
      </w:r>
      <w:r w:rsidR="007979C0" w:rsidRPr="00851F3B">
        <w:rPr>
          <w:sz w:val="22"/>
          <w:szCs w:val="22"/>
        </w:rPr>
        <w:t xml:space="preserve">, </w:t>
      </w:r>
      <w:r w:rsidR="007979C0">
        <w:rPr>
          <w:sz w:val="22"/>
          <w:szCs w:val="22"/>
        </w:rPr>
        <w:t xml:space="preserve">F. Liu, X. Wang, A. Lin, </w:t>
      </w:r>
      <w:r w:rsidR="007979C0" w:rsidRPr="007979C0">
        <w:rPr>
          <w:b/>
          <w:sz w:val="22"/>
          <w:szCs w:val="22"/>
        </w:rPr>
        <w:t>H. Zhao</w:t>
      </w:r>
      <w:r w:rsidR="007979C0">
        <w:rPr>
          <w:sz w:val="22"/>
          <w:szCs w:val="22"/>
        </w:rPr>
        <w:t xml:space="preserve">, B. Su (2011) </w:t>
      </w:r>
      <w:hyperlink r:id="rId19" w:history="1">
        <w:r w:rsidR="00851F3B" w:rsidRPr="00851F3B">
          <w:rPr>
            <w:sz w:val="22"/>
            <w:szCs w:val="22"/>
          </w:rPr>
          <w:t>The kinases MEKK2 and MEKK3 regulate transforming growth factor-β-mediated helper T cell differentiation.</w:t>
        </w:r>
      </w:hyperlink>
      <w:r w:rsidR="007979C0">
        <w:rPr>
          <w:sz w:val="22"/>
          <w:szCs w:val="22"/>
        </w:rPr>
        <w:t xml:space="preserve"> </w:t>
      </w:r>
      <w:r w:rsidR="007979C0" w:rsidRPr="000F5196">
        <w:rPr>
          <w:i/>
          <w:sz w:val="22"/>
          <w:szCs w:val="22"/>
        </w:rPr>
        <w:t>Immunity</w:t>
      </w:r>
      <w:r w:rsidR="007979C0">
        <w:rPr>
          <w:sz w:val="22"/>
          <w:szCs w:val="22"/>
        </w:rPr>
        <w:t>, 34</w:t>
      </w:r>
      <w:r w:rsidR="00851F3B" w:rsidRPr="00851F3B">
        <w:rPr>
          <w:sz w:val="22"/>
          <w:szCs w:val="22"/>
        </w:rPr>
        <w:t>:</w:t>
      </w:r>
      <w:r w:rsidR="007979C0">
        <w:rPr>
          <w:sz w:val="22"/>
          <w:szCs w:val="22"/>
        </w:rPr>
        <w:t xml:space="preserve"> </w:t>
      </w:r>
      <w:r w:rsidR="00851F3B" w:rsidRPr="00851F3B">
        <w:rPr>
          <w:sz w:val="22"/>
          <w:szCs w:val="22"/>
        </w:rPr>
        <w:t>201-</w:t>
      </w:r>
      <w:r w:rsidR="007979C0">
        <w:rPr>
          <w:sz w:val="22"/>
          <w:szCs w:val="22"/>
        </w:rPr>
        <w:t>2</w:t>
      </w:r>
      <w:r w:rsidR="00851F3B" w:rsidRPr="00851F3B">
        <w:rPr>
          <w:sz w:val="22"/>
          <w:szCs w:val="22"/>
        </w:rPr>
        <w:t xml:space="preserve">12. </w:t>
      </w:r>
    </w:p>
    <w:p w:rsidR="00851F3B" w:rsidRPr="00851F3B" w:rsidRDefault="00851F3B" w:rsidP="00851F3B">
      <w:pPr>
        <w:widowControl w:val="0"/>
        <w:autoSpaceDE w:val="0"/>
        <w:autoSpaceDN w:val="0"/>
        <w:adjustRightInd w:val="0"/>
        <w:rPr>
          <w:sz w:val="22"/>
          <w:szCs w:val="22"/>
        </w:rPr>
      </w:pPr>
    </w:p>
    <w:p w:rsidR="00851F3B" w:rsidRDefault="004D33BA" w:rsidP="00851F3B">
      <w:pPr>
        <w:widowControl w:val="0"/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>[172</w:t>
      </w:r>
      <w:r w:rsidR="007979C0">
        <w:rPr>
          <w:sz w:val="22"/>
          <w:szCs w:val="22"/>
        </w:rPr>
        <w:t>] J. S. Lee</w:t>
      </w:r>
      <w:r w:rsidR="007979C0" w:rsidRPr="00851F3B">
        <w:rPr>
          <w:sz w:val="22"/>
          <w:szCs w:val="22"/>
        </w:rPr>
        <w:t xml:space="preserve">, </w:t>
      </w:r>
      <w:r w:rsidR="007979C0">
        <w:rPr>
          <w:sz w:val="22"/>
          <w:szCs w:val="22"/>
        </w:rPr>
        <w:t>M. Choi</w:t>
      </w:r>
      <w:r w:rsidR="007979C0" w:rsidRPr="00851F3B">
        <w:rPr>
          <w:sz w:val="22"/>
          <w:szCs w:val="22"/>
        </w:rPr>
        <w:t xml:space="preserve">, </w:t>
      </w:r>
      <w:r w:rsidR="007979C0">
        <w:rPr>
          <w:sz w:val="22"/>
          <w:szCs w:val="22"/>
        </w:rPr>
        <w:t>X. Yan</w:t>
      </w:r>
      <w:r w:rsidR="007979C0" w:rsidRPr="00851F3B">
        <w:rPr>
          <w:sz w:val="22"/>
          <w:szCs w:val="22"/>
        </w:rPr>
        <w:t xml:space="preserve">, </w:t>
      </w:r>
      <w:r w:rsidR="007979C0">
        <w:rPr>
          <w:sz w:val="22"/>
          <w:szCs w:val="22"/>
        </w:rPr>
        <w:t xml:space="preserve">R. P. </w:t>
      </w:r>
      <w:proofErr w:type="spellStart"/>
      <w:r w:rsidR="007979C0">
        <w:rPr>
          <w:sz w:val="22"/>
          <w:szCs w:val="22"/>
        </w:rPr>
        <w:t>Lifton</w:t>
      </w:r>
      <w:proofErr w:type="spellEnd"/>
      <w:r w:rsidR="007979C0" w:rsidRPr="00851F3B">
        <w:rPr>
          <w:sz w:val="22"/>
          <w:szCs w:val="22"/>
        </w:rPr>
        <w:t xml:space="preserve">, </w:t>
      </w:r>
      <w:r w:rsidR="007979C0" w:rsidRPr="007979C0">
        <w:rPr>
          <w:b/>
          <w:sz w:val="22"/>
          <w:szCs w:val="22"/>
        </w:rPr>
        <w:t>H. Zhao</w:t>
      </w:r>
      <w:r w:rsidR="007979C0">
        <w:rPr>
          <w:sz w:val="22"/>
          <w:szCs w:val="22"/>
        </w:rPr>
        <w:t xml:space="preserve"> (2011) </w:t>
      </w:r>
      <w:hyperlink r:id="rId20" w:history="1">
        <w:r w:rsidR="00851F3B" w:rsidRPr="00851F3B">
          <w:rPr>
            <w:sz w:val="22"/>
            <w:szCs w:val="22"/>
          </w:rPr>
          <w:t>On optimal pooling designs to identify rare variants through massive resequencing.</w:t>
        </w:r>
      </w:hyperlink>
      <w:r w:rsidR="007979C0">
        <w:rPr>
          <w:sz w:val="22"/>
          <w:szCs w:val="22"/>
        </w:rPr>
        <w:t xml:space="preserve"> </w:t>
      </w:r>
      <w:r w:rsidR="00851F3B" w:rsidRPr="007979C0">
        <w:rPr>
          <w:i/>
          <w:sz w:val="22"/>
          <w:szCs w:val="22"/>
        </w:rPr>
        <w:t>Genet</w:t>
      </w:r>
      <w:r w:rsidR="007979C0" w:rsidRPr="007979C0">
        <w:rPr>
          <w:i/>
          <w:sz w:val="22"/>
          <w:szCs w:val="22"/>
        </w:rPr>
        <w:t>ic Epidemiology</w:t>
      </w:r>
      <w:r w:rsidR="007979C0">
        <w:rPr>
          <w:sz w:val="22"/>
          <w:szCs w:val="22"/>
        </w:rPr>
        <w:t>, 35</w:t>
      </w:r>
      <w:r w:rsidR="00851F3B" w:rsidRPr="00851F3B">
        <w:rPr>
          <w:sz w:val="22"/>
          <w:szCs w:val="22"/>
        </w:rPr>
        <w:t>:</w:t>
      </w:r>
      <w:r w:rsidR="007979C0">
        <w:rPr>
          <w:sz w:val="22"/>
          <w:szCs w:val="22"/>
        </w:rPr>
        <w:t xml:space="preserve"> </w:t>
      </w:r>
      <w:r w:rsidR="00851F3B" w:rsidRPr="00851F3B">
        <w:rPr>
          <w:sz w:val="22"/>
          <w:szCs w:val="22"/>
        </w:rPr>
        <w:t>139-</w:t>
      </w:r>
      <w:r w:rsidR="007979C0">
        <w:rPr>
          <w:sz w:val="22"/>
          <w:szCs w:val="22"/>
        </w:rPr>
        <w:t>1</w:t>
      </w:r>
      <w:r w:rsidR="00851F3B" w:rsidRPr="00851F3B">
        <w:rPr>
          <w:sz w:val="22"/>
          <w:szCs w:val="22"/>
        </w:rPr>
        <w:t>47.</w:t>
      </w:r>
    </w:p>
    <w:p w:rsidR="000F5196" w:rsidRDefault="000F5196" w:rsidP="00851F3B">
      <w:pPr>
        <w:widowControl w:val="0"/>
        <w:autoSpaceDE w:val="0"/>
        <w:autoSpaceDN w:val="0"/>
        <w:adjustRightInd w:val="0"/>
        <w:rPr>
          <w:sz w:val="22"/>
          <w:szCs w:val="22"/>
        </w:rPr>
      </w:pPr>
    </w:p>
    <w:p w:rsidR="00AE48ED" w:rsidRDefault="004D33BA" w:rsidP="00AE48ED">
      <w:pPr>
        <w:widowControl w:val="0"/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>[173</w:t>
      </w:r>
      <w:r w:rsidR="000F5196" w:rsidRPr="000F5196">
        <w:rPr>
          <w:sz w:val="22"/>
          <w:szCs w:val="22"/>
        </w:rPr>
        <w:t xml:space="preserve">] </w:t>
      </w:r>
      <w:r w:rsidR="000F5196">
        <w:rPr>
          <w:sz w:val="22"/>
          <w:szCs w:val="22"/>
        </w:rPr>
        <w:t>T. N. Ferraro</w:t>
      </w:r>
      <w:r w:rsidR="000F5196" w:rsidRPr="000F5196">
        <w:rPr>
          <w:sz w:val="22"/>
          <w:szCs w:val="22"/>
        </w:rPr>
        <w:t xml:space="preserve">, </w:t>
      </w:r>
      <w:r w:rsidR="000F5196">
        <w:rPr>
          <w:sz w:val="22"/>
          <w:szCs w:val="22"/>
        </w:rPr>
        <w:t>G. G. Smith</w:t>
      </w:r>
      <w:r w:rsidR="000F5196" w:rsidRPr="000F5196">
        <w:rPr>
          <w:sz w:val="22"/>
          <w:szCs w:val="22"/>
        </w:rPr>
        <w:t xml:space="preserve">, </w:t>
      </w:r>
      <w:r w:rsidR="000F5196">
        <w:rPr>
          <w:sz w:val="22"/>
          <w:szCs w:val="22"/>
        </w:rPr>
        <w:t>D. Ballard</w:t>
      </w:r>
      <w:r w:rsidR="000F5196" w:rsidRPr="000F5196">
        <w:rPr>
          <w:sz w:val="22"/>
          <w:szCs w:val="22"/>
        </w:rPr>
        <w:t xml:space="preserve">, </w:t>
      </w:r>
      <w:r w:rsidR="000F5196" w:rsidRPr="000F5196">
        <w:rPr>
          <w:b/>
          <w:sz w:val="22"/>
          <w:szCs w:val="22"/>
        </w:rPr>
        <w:t>H. Zhao</w:t>
      </w:r>
      <w:r w:rsidR="000F5196" w:rsidRPr="000F5196">
        <w:rPr>
          <w:sz w:val="22"/>
          <w:szCs w:val="22"/>
        </w:rPr>
        <w:t xml:space="preserve">, </w:t>
      </w:r>
      <w:r w:rsidR="000F5196">
        <w:rPr>
          <w:sz w:val="22"/>
          <w:szCs w:val="22"/>
        </w:rPr>
        <w:t xml:space="preserve">C. L. </w:t>
      </w:r>
      <w:proofErr w:type="spellStart"/>
      <w:r w:rsidR="000F5196">
        <w:rPr>
          <w:sz w:val="22"/>
          <w:szCs w:val="22"/>
        </w:rPr>
        <w:t>Schwebel</w:t>
      </w:r>
      <w:proofErr w:type="spellEnd"/>
      <w:r w:rsidR="000F5196" w:rsidRPr="000F5196">
        <w:rPr>
          <w:sz w:val="22"/>
          <w:szCs w:val="22"/>
        </w:rPr>
        <w:t xml:space="preserve">, </w:t>
      </w:r>
      <w:r w:rsidR="000F5196">
        <w:rPr>
          <w:sz w:val="22"/>
          <w:szCs w:val="22"/>
        </w:rPr>
        <w:t>A. Gupta</w:t>
      </w:r>
      <w:r w:rsidR="000F5196" w:rsidRPr="000F5196">
        <w:rPr>
          <w:sz w:val="22"/>
          <w:szCs w:val="22"/>
        </w:rPr>
        <w:t xml:space="preserve">, </w:t>
      </w:r>
      <w:r w:rsidR="000F5196">
        <w:rPr>
          <w:sz w:val="22"/>
          <w:szCs w:val="22"/>
        </w:rPr>
        <w:t>E. F. Rappaport</w:t>
      </w:r>
      <w:r w:rsidR="000F5196" w:rsidRPr="000F5196">
        <w:rPr>
          <w:sz w:val="22"/>
          <w:szCs w:val="22"/>
        </w:rPr>
        <w:t xml:space="preserve">, </w:t>
      </w:r>
      <w:r w:rsidR="000F5196">
        <w:rPr>
          <w:sz w:val="22"/>
          <w:szCs w:val="22"/>
        </w:rPr>
        <w:t>S. E. Ruiz</w:t>
      </w:r>
      <w:r w:rsidR="000F5196" w:rsidRPr="000F5196">
        <w:rPr>
          <w:sz w:val="22"/>
          <w:szCs w:val="22"/>
        </w:rPr>
        <w:t xml:space="preserve">, </w:t>
      </w:r>
      <w:r w:rsidR="000F5196">
        <w:rPr>
          <w:sz w:val="22"/>
          <w:szCs w:val="22"/>
        </w:rPr>
        <w:t xml:space="preserve">F. W. </w:t>
      </w:r>
      <w:proofErr w:type="spellStart"/>
      <w:r w:rsidR="000F5196">
        <w:rPr>
          <w:sz w:val="22"/>
          <w:szCs w:val="22"/>
        </w:rPr>
        <w:t>Lohoff</w:t>
      </w:r>
      <w:proofErr w:type="spellEnd"/>
      <w:r w:rsidR="000F5196" w:rsidRPr="000F5196">
        <w:rPr>
          <w:sz w:val="22"/>
          <w:szCs w:val="22"/>
        </w:rPr>
        <w:t xml:space="preserve">, </w:t>
      </w:r>
      <w:r w:rsidR="000F5196">
        <w:rPr>
          <w:sz w:val="22"/>
          <w:szCs w:val="22"/>
        </w:rPr>
        <w:t xml:space="preserve">G. A. </w:t>
      </w:r>
      <w:r w:rsidR="000F5196" w:rsidRPr="000F5196">
        <w:rPr>
          <w:sz w:val="22"/>
          <w:szCs w:val="22"/>
        </w:rPr>
        <w:t>Do</w:t>
      </w:r>
      <w:r w:rsidR="000F5196">
        <w:rPr>
          <w:sz w:val="22"/>
          <w:szCs w:val="22"/>
        </w:rPr>
        <w:t xml:space="preserve">yle, W. H. </w:t>
      </w:r>
      <w:proofErr w:type="spellStart"/>
      <w:r w:rsidR="000F5196">
        <w:rPr>
          <w:sz w:val="22"/>
          <w:szCs w:val="22"/>
        </w:rPr>
        <w:t>Berrettini</w:t>
      </w:r>
      <w:proofErr w:type="spellEnd"/>
      <w:r w:rsidR="000F5196">
        <w:rPr>
          <w:sz w:val="22"/>
          <w:szCs w:val="22"/>
        </w:rPr>
        <w:t xml:space="preserve">, R. J. </w:t>
      </w:r>
      <w:proofErr w:type="spellStart"/>
      <w:r w:rsidR="000F5196">
        <w:rPr>
          <w:sz w:val="22"/>
          <w:szCs w:val="22"/>
        </w:rPr>
        <w:t>Buono</w:t>
      </w:r>
      <w:proofErr w:type="spellEnd"/>
      <w:r w:rsidR="000F5196">
        <w:rPr>
          <w:sz w:val="22"/>
          <w:szCs w:val="22"/>
        </w:rPr>
        <w:t xml:space="preserve"> (2011) </w:t>
      </w:r>
      <w:hyperlink r:id="rId21" w:history="1">
        <w:r w:rsidR="000F5196" w:rsidRPr="000F5196">
          <w:rPr>
            <w:sz w:val="22"/>
            <w:szCs w:val="22"/>
          </w:rPr>
          <w:t>Quantitative trait loci for electrical seizure threshold mapped in C57BLKS/J and C57BL/10SnJ mice.</w:t>
        </w:r>
      </w:hyperlink>
      <w:r w:rsidR="008E4653">
        <w:rPr>
          <w:sz w:val="22"/>
          <w:szCs w:val="22"/>
        </w:rPr>
        <w:t xml:space="preserve"> </w:t>
      </w:r>
      <w:r w:rsidR="000F5196" w:rsidRPr="008E4653">
        <w:rPr>
          <w:i/>
          <w:sz w:val="22"/>
          <w:szCs w:val="22"/>
        </w:rPr>
        <w:t>Genes Brain Behav</w:t>
      </w:r>
      <w:r w:rsidR="008E4653" w:rsidRPr="008E4653">
        <w:rPr>
          <w:i/>
          <w:sz w:val="22"/>
          <w:szCs w:val="22"/>
        </w:rPr>
        <w:t>ior</w:t>
      </w:r>
      <w:r w:rsidR="008E4653">
        <w:rPr>
          <w:sz w:val="22"/>
          <w:szCs w:val="22"/>
        </w:rPr>
        <w:t>, 10</w:t>
      </w:r>
      <w:r w:rsidR="000F5196" w:rsidRPr="000F5196">
        <w:rPr>
          <w:sz w:val="22"/>
          <w:szCs w:val="22"/>
        </w:rPr>
        <w:t>:</w:t>
      </w:r>
      <w:r w:rsidR="008E4653">
        <w:rPr>
          <w:sz w:val="22"/>
          <w:szCs w:val="22"/>
        </w:rPr>
        <w:t xml:space="preserve"> </w:t>
      </w:r>
      <w:r w:rsidR="000F5196" w:rsidRPr="000F5196">
        <w:rPr>
          <w:sz w:val="22"/>
          <w:szCs w:val="22"/>
        </w:rPr>
        <w:t>309-</w:t>
      </w:r>
      <w:r w:rsidR="008E4653">
        <w:rPr>
          <w:sz w:val="22"/>
          <w:szCs w:val="22"/>
        </w:rPr>
        <w:t>3</w:t>
      </w:r>
      <w:r w:rsidR="000F5196" w:rsidRPr="000F5196">
        <w:rPr>
          <w:sz w:val="22"/>
          <w:szCs w:val="22"/>
        </w:rPr>
        <w:t xml:space="preserve">15. </w:t>
      </w:r>
    </w:p>
    <w:p w:rsidR="00B20D02" w:rsidRDefault="00B20D02" w:rsidP="00AE48ED">
      <w:pPr>
        <w:widowControl w:val="0"/>
        <w:autoSpaceDE w:val="0"/>
        <w:autoSpaceDN w:val="0"/>
        <w:adjustRightInd w:val="0"/>
        <w:rPr>
          <w:sz w:val="22"/>
          <w:szCs w:val="22"/>
        </w:rPr>
      </w:pPr>
    </w:p>
    <w:p w:rsidR="004D6021" w:rsidRDefault="004D33BA" w:rsidP="00AE48ED">
      <w:pPr>
        <w:widowControl w:val="0"/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>[174</w:t>
      </w:r>
      <w:r w:rsidR="004D6021">
        <w:rPr>
          <w:sz w:val="22"/>
          <w:szCs w:val="22"/>
        </w:rPr>
        <w:t xml:space="preserve">] H. Chun, D. Ballard, J. Cho, </w:t>
      </w:r>
      <w:r w:rsidR="004D6021" w:rsidRPr="004D6021">
        <w:rPr>
          <w:b/>
          <w:sz w:val="22"/>
          <w:szCs w:val="22"/>
        </w:rPr>
        <w:t>H. Zhao</w:t>
      </w:r>
      <w:r w:rsidR="004D6021">
        <w:rPr>
          <w:sz w:val="22"/>
          <w:szCs w:val="22"/>
        </w:rPr>
        <w:t xml:space="preserve"> (2011) </w:t>
      </w:r>
      <w:r w:rsidR="00907BF1" w:rsidRPr="00907BF1">
        <w:rPr>
          <w:sz w:val="22"/>
          <w:szCs w:val="22"/>
        </w:rPr>
        <w:t xml:space="preserve">Identification of association between disease and multiple markers via sparse partial least squares regression. </w:t>
      </w:r>
      <w:r w:rsidR="00907BF1" w:rsidRPr="00907BF1">
        <w:rPr>
          <w:i/>
          <w:sz w:val="22"/>
          <w:szCs w:val="22"/>
        </w:rPr>
        <w:t>Genetic Epidemiology</w:t>
      </w:r>
      <w:r w:rsidR="00C55575">
        <w:rPr>
          <w:sz w:val="22"/>
          <w:szCs w:val="22"/>
        </w:rPr>
        <w:t>, 35: 479-486</w:t>
      </w:r>
      <w:r w:rsidR="00907BF1" w:rsidRPr="00907BF1">
        <w:rPr>
          <w:sz w:val="22"/>
          <w:szCs w:val="22"/>
        </w:rPr>
        <w:t>.</w:t>
      </w:r>
    </w:p>
    <w:p w:rsidR="004D6021" w:rsidRDefault="004D6021" w:rsidP="00AE48ED">
      <w:pPr>
        <w:widowControl w:val="0"/>
        <w:autoSpaceDE w:val="0"/>
        <w:autoSpaceDN w:val="0"/>
        <w:adjustRightInd w:val="0"/>
        <w:rPr>
          <w:sz w:val="22"/>
          <w:szCs w:val="22"/>
        </w:rPr>
      </w:pPr>
    </w:p>
    <w:p w:rsidR="00F5029F" w:rsidRDefault="004D33BA" w:rsidP="00F5029F">
      <w:pPr>
        <w:widowControl w:val="0"/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>[175</w:t>
      </w:r>
      <w:r w:rsidR="00F5029F" w:rsidRPr="00F5029F">
        <w:rPr>
          <w:sz w:val="22"/>
          <w:szCs w:val="22"/>
        </w:rPr>
        <w:t xml:space="preserve">] J. Sampson, K. K. Kidd, J. R. Kidd, </w:t>
      </w:r>
      <w:r w:rsidR="00F5029F" w:rsidRPr="00F5029F">
        <w:rPr>
          <w:b/>
          <w:sz w:val="22"/>
          <w:szCs w:val="22"/>
        </w:rPr>
        <w:t>H. Zhao</w:t>
      </w:r>
      <w:r w:rsidR="00F5029F" w:rsidRPr="00F5029F">
        <w:rPr>
          <w:sz w:val="22"/>
          <w:szCs w:val="22"/>
        </w:rPr>
        <w:t xml:space="preserve"> (2011) </w:t>
      </w:r>
      <w:r w:rsidR="00C5115D">
        <w:rPr>
          <w:sz w:val="22"/>
          <w:szCs w:val="22"/>
        </w:rPr>
        <w:t>Select SNPs to identify a</w:t>
      </w:r>
      <w:r w:rsidR="00F5029F" w:rsidRPr="00F5029F">
        <w:rPr>
          <w:sz w:val="22"/>
          <w:szCs w:val="22"/>
        </w:rPr>
        <w:t xml:space="preserve">ncestry. </w:t>
      </w:r>
      <w:r w:rsidR="00F5029F" w:rsidRPr="00F5029F">
        <w:rPr>
          <w:i/>
          <w:sz w:val="22"/>
          <w:szCs w:val="22"/>
        </w:rPr>
        <w:t>Annals of Human Genetics</w:t>
      </w:r>
      <w:r w:rsidR="00F5029F" w:rsidRPr="00F5029F">
        <w:rPr>
          <w:sz w:val="22"/>
          <w:szCs w:val="22"/>
        </w:rPr>
        <w:t xml:space="preserve">, </w:t>
      </w:r>
      <w:r w:rsidR="00016BE4">
        <w:rPr>
          <w:sz w:val="22"/>
          <w:szCs w:val="22"/>
        </w:rPr>
        <w:t>75: 539-553</w:t>
      </w:r>
      <w:r w:rsidR="00F5029F" w:rsidRPr="00F5029F">
        <w:rPr>
          <w:sz w:val="22"/>
          <w:szCs w:val="22"/>
        </w:rPr>
        <w:t>.</w:t>
      </w:r>
    </w:p>
    <w:p w:rsidR="00995E28" w:rsidRDefault="00995E28" w:rsidP="00F5029F">
      <w:pPr>
        <w:widowControl w:val="0"/>
        <w:autoSpaceDE w:val="0"/>
        <w:autoSpaceDN w:val="0"/>
        <w:adjustRightInd w:val="0"/>
        <w:rPr>
          <w:sz w:val="22"/>
          <w:szCs w:val="22"/>
        </w:rPr>
      </w:pPr>
    </w:p>
    <w:p w:rsidR="00F5029F" w:rsidRDefault="004D33BA" w:rsidP="00995E28">
      <w:pPr>
        <w:widowControl w:val="0"/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>[176</w:t>
      </w:r>
      <w:r w:rsidR="00995E28" w:rsidRPr="00995E28">
        <w:rPr>
          <w:sz w:val="22"/>
          <w:szCs w:val="22"/>
        </w:rPr>
        <w:t xml:space="preserve">] N. Liu, </w:t>
      </w:r>
      <w:r w:rsidR="00995E28" w:rsidRPr="001B2DD1">
        <w:rPr>
          <w:b/>
          <w:sz w:val="22"/>
          <w:szCs w:val="22"/>
        </w:rPr>
        <w:t>H. Zhao</w:t>
      </w:r>
      <w:r w:rsidR="00995E28" w:rsidRPr="00995E28">
        <w:rPr>
          <w:sz w:val="22"/>
          <w:szCs w:val="22"/>
        </w:rPr>
        <w:t xml:space="preserve">, </w:t>
      </w:r>
      <w:r w:rsidR="004A63FD">
        <w:rPr>
          <w:sz w:val="22"/>
          <w:szCs w:val="22"/>
        </w:rPr>
        <w:t xml:space="preserve">A. </w:t>
      </w:r>
      <w:proofErr w:type="spellStart"/>
      <w:r w:rsidR="004A63FD">
        <w:rPr>
          <w:sz w:val="22"/>
          <w:szCs w:val="22"/>
        </w:rPr>
        <w:t>Patki</w:t>
      </w:r>
      <w:proofErr w:type="spellEnd"/>
      <w:r w:rsidR="004A63FD">
        <w:rPr>
          <w:sz w:val="22"/>
          <w:szCs w:val="22"/>
        </w:rPr>
        <w:t xml:space="preserve">, N. A. </w:t>
      </w:r>
      <w:proofErr w:type="spellStart"/>
      <w:r w:rsidR="004A63FD">
        <w:rPr>
          <w:sz w:val="22"/>
          <w:szCs w:val="22"/>
        </w:rPr>
        <w:t>Limdi</w:t>
      </w:r>
      <w:proofErr w:type="spellEnd"/>
      <w:r w:rsidR="004A63FD">
        <w:rPr>
          <w:sz w:val="22"/>
          <w:szCs w:val="22"/>
        </w:rPr>
        <w:t xml:space="preserve">, </w:t>
      </w:r>
      <w:r w:rsidR="00A36022">
        <w:rPr>
          <w:sz w:val="22"/>
          <w:szCs w:val="22"/>
        </w:rPr>
        <w:t>D. B. Allison (201</w:t>
      </w:r>
      <w:r w:rsidR="00995E28" w:rsidRPr="00995E28">
        <w:rPr>
          <w:sz w:val="22"/>
          <w:szCs w:val="22"/>
        </w:rPr>
        <w:t xml:space="preserve">1) </w:t>
      </w:r>
      <w:r w:rsidR="00EA5773">
        <w:rPr>
          <w:sz w:val="22"/>
          <w:szCs w:val="22"/>
        </w:rPr>
        <w:t xml:space="preserve">Controlling population structure in human genetic association studies with samples of unrelated individuals. </w:t>
      </w:r>
      <w:r w:rsidR="00995E28" w:rsidRPr="00995E28">
        <w:rPr>
          <w:i/>
          <w:sz w:val="22"/>
          <w:szCs w:val="22"/>
        </w:rPr>
        <w:t>Statistics and Its Interface</w:t>
      </w:r>
      <w:r w:rsidR="000A4692">
        <w:rPr>
          <w:sz w:val="22"/>
          <w:szCs w:val="22"/>
        </w:rPr>
        <w:t>, 4: 317-326</w:t>
      </w:r>
      <w:r w:rsidR="00995E28" w:rsidRPr="00995E28">
        <w:rPr>
          <w:sz w:val="22"/>
          <w:szCs w:val="22"/>
        </w:rPr>
        <w:t>.</w:t>
      </w:r>
    </w:p>
    <w:p w:rsidR="001D7EDA" w:rsidRDefault="001D7EDA" w:rsidP="00995E28">
      <w:pPr>
        <w:widowControl w:val="0"/>
        <w:autoSpaceDE w:val="0"/>
        <w:autoSpaceDN w:val="0"/>
        <w:adjustRightInd w:val="0"/>
        <w:rPr>
          <w:sz w:val="22"/>
          <w:szCs w:val="22"/>
        </w:rPr>
      </w:pPr>
    </w:p>
    <w:p w:rsidR="00995E28" w:rsidRDefault="004D33BA" w:rsidP="003330C4">
      <w:pPr>
        <w:widowControl w:val="0"/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>[177</w:t>
      </w:r>
      <w:r w:rsidR="001D7EDA" w:rsidRPr="001D7EDA">
        <w:rPr>
          <w:sz w:val="22"/>
          <w:szCs w:val="22"/>
        </w:rPr>
        <w:t xml:space="preserve">] Y. Lai, B. Wu, </w:t>
      </w:r>
      <w:r w:rsidR="001D7EDA" w:rsidRPr="001D7EDA">
        <w:rPr>
          <w:b/>
          <w:sz w:val="22"/>
          <w:szCs w:val="22"/>
        </w:rPr>
        <w:t>H. Zhao</w:t>
      </w:r>
      <w:r w:rsidR="001D7EDA" w:rsidRPr="001D7EDA">
        <w:rPr>
          <w:sz w:val="22"/>
          <w:szCs w:val="22"/>
        </w:rPr>
        <w:t xml:space="preserve"> (2011) A permutation test approach to the choice of size k for the nearest neighbors classifier. </w:t>
      </w:r>
      <w:r w:rsidR="001D7EDA" w:rsidRPr="001D7EDA">
        <w:rPr>
          <w:i/>
          <w:sz w:val="22"/>
          <w:szCs w:val="22"/>
        </w:rPr>
        <w:t>Journal of Applied Statistics</w:t>
      </w:r>
      <w:r w:rsidR="00524C08">
        <w:rPr>
          <w:sz w:val="22"/>
          <w:szCs w:val="22"/>
        </w:rPr>
        <w:t>, 8: 2289-2302</w:t>
      </w:r>
      <w:r w:rsidR="001D7EDA" w:rsidRPr="001D7EDA">
        <w:rPr>
          <w:sz w:val="22"/>
          <w:szCs w:val="22"/>
        </w:rPr>
        <w:t>.</w:t>
      </w:r>
    </w:p>
    <w:p w:rsidR="00464F54" w:rsidRDefault="00464F54" w:rsidP="003330C4">
      <w:pPr>
        <w:widowControl w:val="0"/>
        <w:autoSpaceDE w:val="0"/>
        <w:autoSpaceDN w:val="0"/>
        <w:adjustRightInd w:val="0"/>
        <w:rPr>
          <w:sz w:val="22"/>
          <w:szCs w:val="22"/>
        </w:rPr>
      </w:pPr>
    </w:p>
    <w:p w:rsidR="00464F54" w:rsidRPr="00792362" w:rsidRDefault="004D33BA" w:rsidP="00464F54">
      <w:pPr>
        <w:widowControl w:val="0"/>
        <w:autoSpaceDE w:val="0"/>
        <w:autoSpaceDN w:val="0"/>
        <w:adjustRightInd w:val="0"/>
        <w:rPr>
          <w:rFonts w:ascii="Times" w:hAnsi="Times"/>
          <w:sz w:val="22"/>
          <w:szCs w:val="22"/>
        </w:rPr>
      </w:pPr>
      <w:r>
        <w:rPr>
          <w:sz w:val="22"/>
          <w:szCs w:val="22"/>
        </w:rPr>
        <w:t>[178</w:t>
      </w:r>
      <w:r w:rsidR="00464F54" w:rsidRPr="00464F54">
        <w:rPr>
          <w:sz w:val="22"/>
          <w:szCs w:val="22"/>
        </w:rPr>
        <w:t xml:space="preserve">] </w:t>
      </w:r>
      <w:r w:rsidR="00464F54">
        <w:rPr>
          <w:sz w:val="22"/>
          <w:szCs w:val="22"/>
        </w:rPr>
        <w:t xml:space="preserve">J. Kang, S. </w:t>
      </w:r>
      <w:proofErr w:type="spellStart"/>
      <w:r w:rsidR="00464F54">
        <w:rPr>
          <w:sz w:val="22"/>
          <w:szCs w:val="22"/>
        </w:rPr>
        <w:t>Kugathasan</w:t>
      </w:r>
      <w:proofErr w:type="spellEnd"/>
      <w:r w:rsidR="00464F54" w:rsidRPr="00464F54">
        <w:rPr>
          <w:sz w:val="22"/>
          <w:szCs w:val="22"/>
        </w:rPr>
        <w:t xml:space="preserve">, </w:t>
      </w:r>
      <w:r w:rsidR="00464F54">
        <w:rPr>
          <w:sz w:val="22"/>
          <w:szCs w:val="22"/>
        </w:rPr>
        <w:t>M. Georges</w:t>
      </w:r>
      <w:r w:rsidR="00464F54" w:rsidRPr="00464F54">
        <w:rPr>
          <w:sz w:val="22"/>
          <w:szCs w:val="22"/>
        </w:rPr>
        <w:t xml:space="preserve">, </w:t>
      </w:r>
      <w:r w:rsidR="00464F54" w:rsidRPr="00DF446F">
        <w:rPr>
          <w:b/>
          <w:sz w:val="22"/>
          <w:szCs w:val="22"/>
        </w:rPr>
        <w:t>H. Zhao</w:t>
      </w:r>
      <w:r w:rsidR="00464F54" w:rsidRPr="00464F54">
        <w:rPr>
          <w:sz w:val="22"/>
          <w:szCs w:val="22"/>
        </w:rPr>
        <w:t xml:space="preserve">, </w:t>
      </w:r>
      <w:r w:rsidR="00464F54">
        <w:rPr>
          <w:sz w:val="22"/>
          <w:szCs w:val="22"/>
        </w:rPr>
        <w:t>J. H. Cho</w:t>
      </w:r>
      <w:r w:rsidR="00464F54" w:rsidRPr="00464F54">
        <w:rPr>
          <w:sz w:val="22"/>
          <w:szCs w:val="22"/>
        </w:rPr>
        <w:t>; th</w:t>
      </w:r>
      <w:r w:rsidR="00464F54">
        <w:rPr>
          <w:sz w:val="22"/>
          <w:szCs w:val="22"/>
        </w:rPr>
        <w:t xml:space="preserve">e NIDDK IBD Genetics Consortium (2011) </w:t>
      </w:r>
      <w:r w:rsidR="00464F54" w:rsidRPr="00464F54">
        <w:rPr>
          <w:sz w:val="22"/>
          <w:szCs w:val="22"/>
        </w:rPr>
        <w:t xml:space="preserve">Improved risk prediction for Crohn's disease with a multi-locus approach. </w:t>
      </w:r>
      <w:r w:rsidR="00464F54" w:rsidRPr="00792362">
        <w:rPr>
          <w:rFonts w:ascii="Times" w:hAnsi="Times"/>
          <w:i/>
          <w:sz w:val="22"/>
          <w:szCs w:val="22"/>
        </w:rPr>
        <w:t>Human Molecular Genetics</w:t>
      </w:r>
      <w:r w:rsidR="00464F54" w:rsidRPr="00792362">
        <w:rPr>
          <w:rFonts w:ascii="Times" w:hAnsi="Times"/>
          <w:sz w:val="22"/>
          <w:szCs w:val="22"/>
        </w:rPr>
        <w:t xml:space="preserve">, </w:t>
      </w:r>
      <w:r w:rsidR="00792362">
        <w:rPr>
          <w:rFonts w:ascii="Times" w:hAnsi="Times" w:cs="Arial"/>
          <w:sz w:val="22"/>
          <w:szCs w:val="22"/>
        </w:rPr>
        <w:t>20</w:t>
      </w:r>
      <w:r w:rsidR="00792362" w:rsidRPr="00792362">
        <w:rPr>
          <w:rFonts w:ascii="Times" w:hAnsi="Times" w:cs="Arial"/>
          <w:sz w:val="22"/>
          <w:szCs w:val="22"/>
        </w:rPr>
        <w:t>:</w:t>
      </w:r>
      <w:r w:rsidR="00792362">
        <w:rPr>
          <w:rFonts w:ascii="Times" w:hAnsi="Times" w:cs="Arial"/>
          <w:sz w:val="22"/>
          <w:szCs w:val="22"/>
        </w:rPr>
        <w:t xml:space="preserve"> </w:t>
      </w:r>
      <w:r w:rsidR="00792362" w:rsidRPr="00792362">
        <w:rPr>
          <w:rFonts w:ascii="Times" w:hAnsi="Times" w:cs="Arial"/>
          <w:sz w:val="22"/>
          <w:szCs w:val="22"/>
        </w:rPr>
        <w:t>2435-2442</w:t>
      </w:r>
      <w:r w:rsidR="00464F54" w:rsidRPr="00792362">
        <w:rPr>
          <w:rFonts w:ascii="Times" w:hAnsi="Times"/>
          <w:sz w:val="22"/>
          <w:szCs w:val="22"/>
        </w:rPr>
        <w:t xml:space="preserve">. </w:t>
      </w:r>
    </w:p>
    <w:p w:rsidR="007D71FC" w:rsidRDefault="007D71FC" w:rsidP="00464F54">
      <w:pPr>
        <w:widowControl w:val="0"/>
        <w:autoSpaceDE w:val="0"/>
        <w:autoSpaceDN w:val="0"/>
        <w:adjustRightInd w:val="0"/>
        <w:rPr>
          <w:sz w:val="22"/>
          <w:szCs w:val="22"/>
        </w:rPr>
      </w:pPr>
    </w:p>
    <w:p w:rsidR="007D71FC" w:rsidRDefault="004D33BA" w:rsidP="00464F54">
      <w:pPr>
        <w:widowControl w:val="0"/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>[179</w:t>
      </w:r>
      <w:r w:rsidR="007D71FC" w:rsidRPr="007D71FC">
        <w:rPr>
          <w:sz w:val="22"/>
          <w:szCs w:val="22"/>
        </w:rPr>
        <w:t xml:space="preserve">] </w:t>
      </w:r>
      <w:r w:rsidR="007D71FC">
        <w:rPr>
          <w:sz w:val="22"/>
          <w:szCs w:val="22"/>
        </w:rPr>
        <w:t>K.</w:t>
      </w:r>
      <w:r w:rsidR="007D71FC" w:rsidRPr="007D71FC">
        <w:rPr>
          <w:sz w:val="22"/>
          <w:szCs w:val="22"/>
        </w:rPr>
        <w:t xml:space="preserve"> Wang</w:t>
      </w:r>
      <w:r w:rsidR="007D71FC">
        <w:rPr>
          <w:sz w:val="22"/>
          <w:szCs w:val="22"/>
        </w:rPr>
        <w:t>, W-D</w:t>
      </w:r>
      <w:r w:rsidR="007D71FC" w:rsidRPr="007D71FC">
        <w:rPr>
          <w:sz w:val="22"/>
          <w:szCs w:val="22"/>
        </w:rPr>
        <w:t xml:space="preserve"> Li, </w:t>
      </w:r>
      <w:r w:rsidR="007D71FC">
        <w:rPr>
          <w:sz w:val="22"/>
          <w:szCs w:val="22"/>
        </w:rPr>
        <w:t>C.</w:t>
      </w:r>
      <w:r w:rsidR="00623E18">
        <w:rPr>
          <w:sz w:val="22"/>
          <w:szCs w:val="22"/>
        </w:rPr>
        <w:t xml:space="preserve"> K.</w:t>
      </w:r>
      <w:r w:rsidR="007D71FC" w:rsidRPr="007D71FC">
        <w:rPr>
          <w:sz w:val="22"/>
          <w:szCs w:val="22"/>
        </w:rPr>
        <w:t xml:space="preserve"> Zhang, </w:t>
      </w:r>
      <w:r w:rsidR="00623E18">
        <w:rPr>
          <w:sz w:val="22"/>
          <w:szCs w:val="22"/>
        </w:rPr>
        <w:t>Z</w:t>
      </w:r>
      <w:r w:rsidR="007D71FC">
        <w:rPr>
          <w:sz w:val="22"/>
          <w:szCs w:val="22"/>
        </w:rPr>
        <w:t>.</w:t>
      </w:r>
      <w:r w:rsidR="007D71FC" w:rsidRPr="007D71FC">
        <w:rPr>
          <w:sz w:val="22"/>
          <w:szCs w:val="22"/>
        </w:rPr>
        <w:t xml:space="preserve"> Wang, </w:t>
      </w:r>
      <w:r w:rsidR="007D71FC">
        <w:rPr>
          <w:sz w:val="22"/>
          <w:szCs w:val="22"/>
        </w:rPr>
        <w:t>J.</w:t>
      </w:r>
      <w:r w:rsidR="007D71FC" w:rsidRPr="007D71FC">
        <w:rPr>
          <w:sz w:val="22"/>
          <w:szCs w:val="22"/>
        </w:rPr>
        <w:t xml:space="preserve"> T</w:t>
      </w:r>
      <w:r w:rsidR="007D71FC">
        <w:rPr>
          <w:sz w:val="22"/>
          <w:szCs w:val="22"/>
        </w:rPr>
        <w:t>.</w:t>
      </w:r>
      <w:r w:rsidR="007D71FC" w:rsidRPr="007D71FC">
        <w:rPr>
          <w:sz w:val="22"/>
          <w:szCs w:val="22"/>
        </w:rPr>
        <w:t xml:space="preserve"> </w:t>
      </w:r>
      <w:proofErr w:type="spellStart"/>
      <w:r w:rsidR="007D71FC" w:rsidRPr="007D71FC">
        <w:rPr>
          <w:sz w:val="22"/>
          <w:szCs w:val="22"/>
        </w:rPr>
        <w:t>Glessner</w:t>
      </w:r>
      <w:proofErr w:type="spellEnd"/>
      <w:r w:rsidR="007D71FC">
        <w:rPr>
          <w:sz w:val="22"/>
          <w:szCs w:val="22"/>
        </w:rPr>
        <w:t>, S.</w:t>
      </w:r>
      <w:r w:rsidR="007D71FC" w:rsidRPr="007D71FC">
        <w:rPr>
          <w:sz w:val="22"/>
          <w:szCs w:val="22"/>
        </w:rPr>
        <w:t xml:space="preserve"> F.</w:t>
      </w:r>
      <w:r w:rsidR="007D71FC">
        <w:rPr>
          <w:sz w:val="22"/>
          <w:szCs w:val="22"/>
        </w:rPr>
        <w:t xml:space="preserve"> </w:t>
      </w:r>
      <w:r w:rsidR="007D71FC" w:rsidRPr="007D71FC">
        <w:rPr>
          <w:sz w:val="22"/>
          <w:szCs w:val="22"/>
        </w:rPr>
        <w:t xml:space="preserve">A. Grant, </w:t>
      </w:r>
      <w:r w:rsidR="007D71FC" w:rsidRPr="007D71FC">
        <w:rPr>
          <w:b/>
          <w:sz w:val="22"/>
          <w:szCs w:val="22"/>
        </w:rPr>
        <w:t>H. Zhao</w:t>
      </w:r>
      <w:r w:rsidR="007D71FC" w:rsidRPr="007D71FC">
        <w:rPr>
          <w:sz w:val="22"/>
          <w:szCs w:val="22"/>
        </w:rPr>
        <w:t xml:space="preserve">, </w:t>
      </w:r>
      <w:r w:rsidR="007D71FC">
        <w:rPr>
          <w:sz w:val="22"/>
          <w:szCs w:val="22"/>
        </w:rPr>
        <w:t>H.</w:t>
      </w:r>
      <w:r w:rsidR="007D71FC" w:rsidRPr="007D71FC">
        <w:rPr>
          <w:sz w:val="22"/>
          <w:szCs w:val="22"/>
        </w:rPr>
        <w:t xml:space="preserve"> </w:t>
      </w:r>
      <w:proofErr w:type="spellStart"/>
      <w:r w:rsidR="007D71FC" w:rsidRPr="007D71FC">
        <w:rPr>
          <w:sz w:val="22"/>
          <w:szCs w:val="22"/>
        </w:rPr>
        <w:t>Hakonarson</w:t>
      </w:r>
      <w:proofErr w:type="spellEnd"/>
      <w:r w:rsidR="007D71FC">
        <w:rPr>
          <w:sz w:val="22"/>
          <w:szCs w:val="22"/>
        </w:rPr>
        <w:t>, R. A.</w:t>
      </w:r>
      <w:r w:rsidR="007D71FC" w:rsidRPr="007D71FC">
        <w:rPr>
          <w:sz w:val="22"/>
          <w:szCs w:val="22"/>
        </w:rPr>
        <w:t xml:space="preserve"> Price</w:t>
      </w:r>
      <w:r w:rsidR="00AA3558">
        <w:rPr>
          <w:sz w:val="22"/>
          <w:szCs w:val="22"/>
        </w:rPr>
        <w:t xml:space="preserve"> (2011) </w:t>
      </w:r>
      <w:r w:rsidR="007D71FC">
        <w:rPr>
          <w:sz w:val="22"/>
          <w:szCs w:val="22"/>
        </w:rPr>
        <w:t>A genome-wide association study on obesity and obesity-related t</w:t>
      </w:r>
      <w:r w:rsidR="007D71FC" w:rsidRPr="007D71FC">
        <w:rPr>
          <w:sz w:val="22"/>
          <w:szCs w:val="22"/>
        </w:rPr>
        <w:t xml:space="preserve">raits. </w:t>
      </w:r>
      <w:proofErr w:type="spellStart"/>
      <w:r w:rsidR="007D71FC" w:rsidRPr="00907FB7">
        <w:rPr>
          <w:i/>
          <w:sz w:val="22"/>
          <w:szCs w:val="22"/>
        </w:rPr>
        <w:t>PLoS</w:t>
      </w:r>
      <w:proofErr w:type="spellEnd"/>
      <w:r w:rsidR="007D71FC" w:rsidRPr="00907FB7">
        <w:rPr>
          <w:i/>
          <w:sz w:val="22"/>
          <w:szCs w:val="22"/>
        </w:rPr>
        <w:t xml:space="preserve"> One</w:t>
      </w:r>
      <w:r w:rsidR="007D71FC" w:rsidRPr="00907FB7">
        <w:rPr>
          <w:sz w:val="22"/>
          <w:szCs w:val="22"/>
        </w:rPr>
        <w:t xml:space="preserve">, </w:t>
      </w:r>
      <w:r w:rsidR="00907FB7">
        <w:rPr>
          <w:sz w:val="22"/>
          <w:szCs w:val="22"/>
        </w:rPr>
        <w:t>6</w:t>
      </w:r>
      <w:r w:rsidR="00907FB7" w:rsidRPr="00907FB7">
        <w:rPr>
          <w:sz w:val="22"/>
          <w:szCs w:val="22"/>
        </w:rPr>
        <w:t>:</w:t>
      </w:r>
      <w:r w:rsidR="00907FB7">
        <w:rPr>
          <w:sz w:val="22"/>
          <w:szCs w:val="22"/>
        </w:rPr>
        <w:t xml:space="preserve"> e18939</w:t>
      </w:r>
      <w:r w:rsidR="007D71FC" w:rsidRPr="00907FB7">
        <w:rPr>
          <w:sz w:val="22"/>
          <w:szCs w:val="22"/>
        </w:rPr>
        <w:t>.</w:t>
      </w:r>
    </w:p>
    <w:p w:rsidR="00831D4B" w:rsidRDefault="00831D4B" w:rsidP="00464F54">
      <w:pPr>
        <w:widowControl w:val="0"/>
        <w:autoSpaceDE w:val="0"/>
        <w:autoSpaceDN w:val="0"/>
        <w:adjustRightInd w:val="0"/>
        <w:rPr>
          <w:sz w:val="22"/>
          <w:szCs w:val="22"/>
        </w:rPr>
      </w:pPr>
    </w:p>
    <w:p w:rsidR="00AC7824" w:rsidRPr="00AC7824" w:rsidRDefault="00AC7824" w:rsidP="00AC7824">
      <w:pPr>
        <w:widowControl w:val="0"/>
        <w:autoSpaceDE w:val="0"/>
        <w:autoSpaceDN w:val="0"/>
        <w:adjustRightInd w:val="0"/>
        <w:rPr>
          <w:rFonts w:ascii="Times" w:hAnsi="Times" w:cs="Arial"/>
          <w:sz w:val="22"/>
          <w:szCs w:val="22"/>
        </w:rPr>
      </w:pPr>
      <w:r w:rsidRPr="00AC7824">
        <w:rPr>
          <w:rFonts w:ascii="Times" w:hAnsi="Times" w:cs="Arial"/>
          <w:sz w:val="22"/>
          <w:szCs w:val="22"/>
        </w:rPr>
        <w:t>[18</w:t>
      </w:r>
      <w:r w:rsidR="00016BBA">
        <w:rPr>
          <w:rFonts w:ascii="Times" w:hAnsi="Times" w:cs="Arial"/>
          <w:sz w:val="22"/>
          <w:szCs w:val="22"/>
        </w:rPr>
        <w:t>0</w:t>
      </w:r>
      <w:r w:rsidRPr="00AC7824">
        <w:rPr>
          <w:rFonts w:ascii="Times" w:hAnsi="Times" w:cs="Arial"/>
          <w:sz w:val="22"/>
          <w:szCs w:val="22"/>
        </w:rPr>
        <w:t xml:space="preserve">] </w:t>
      </w:r>
      <w:r>
        <w:rPr>
          <w:rFonts w:ascii="Times" w:hAnsi="Times" w:cs="Arial"/>
          <w:sz w:val="22"/>
          <w:szCs w:val="22"/>
        </w:rPr>
        <w:t>F. Qian</w:t>
      </w:r>
      <w:r w:rsidRPr="00AC7824">
        <w:rPr>
          <w:rFonts w:ascii="Times" w:hAnsi="Times" w:cs="Arial"/>
          <w:sz w:val="22"/>
          <w:szCs w:val="22"/>
        </w:rPr>
        <w:t xml:space="preserve">, </w:t>
      </w:r>
      <w:r>
        <w:rPr>
          <w:rFonts w:ascii="Times" w:hAnsi="Times" w:cs="Arial"/>
          <w:sz w:val="22"/>
          <w:szCs w:val="22"/>
        </w:rPr>
        <w:t>X. Wang</w:t>
      </w:r>
      <w:r w:rsidRPr="00AC7824">
        <w:rPr>
          <w:rFonts w:ascii="Times" w:hAnsi="Times" w:cs="Arial"/>
          <w:sz w:val="22"/>
          <w:szCs w:val="22"/>
        </w:rPr>
        <w:t xml:space="preserve">, </w:t>
      </w:r>
      <w:r>
        <w:rPr>
          <w:rFonts w:ascii="Times" w:hAnsi="Times" w:cs="Arial"/>
          <w:sz w:val="22"/>
          <w:szCs w:val="22"/>
        </w:rPr>
        <w:t>L. Zhang</w:t>
      </w:r>
      <w:r w:rsidRPr="00AC7824">
        <w:rPr>
          <w:rFonts w:ascii="Times" w:hAnsi="Times" w:cs="Arial"/>
          <w:sz w:val="22"/>
          <w:szCs w:val="22"/>
        </w:rPr>
        <w:t xml:space="preserve">, </w:t>
      </w:r>
      <w:r>
        <w:rPr>
          <w:rFonts w:ascii="Times" w:hAnsi="Times" w:cs="Arial"/>
          <w:sz w:val="22"/>
          <w:szCs w:val="22"/>
        </w:rPr>
        <w:t>A. Lin</w:t>
      </w:r>
      <w:r w:rsidRPr="00AC7824">
        <w:rPr>
          <w:rFonts w:ascii="Times" w:hAnsi="Times" w:cs="Arial"/>
          <w:sz w:val="22"/>
          <w:szCs w:val="22"/>
        </w:rPr>
        <w:t xml:space="preserve">, </w:t>
      </w:r>
      <w:r w:rsidRPr="00AC7824">
        <w:rPr>
          <w:rFonts w:ascii="Times" w:hAnsi="Times" w:cs="Arial"/>
          <w:b/>
          <w:sz w:val="22"/>
          <w:szCs w:val="22"/>
        </w:rPr>
        <w:t>H. Zhao</w:t>
      </w:r>
      <w:r w:rsidRPr="00AC7824">
        <w:rPr>
          <w:rFonts w:ascii="Times" w:hAnsi="Times" w:cs="Arial"/>
          <w:sz w:val="22"/>
          <w:szCs w:val="22"/>
        </w:rPr>
        <w:t xml:space="preserve">, </w:t>
      </w:r>
      <w:r>
        <w:rPr>
          <w:rFonts w:ascii="Times" w:hAnsi="Times" w:cs="Arial"/>
          <w:sz w:val="22"/>
          <w:szCs w:val="22"/>
        </w:rPr>
        <w:t xml:space="preserve">E. </w:t>
      </w:r>
      <w:proofErr w:type="spellStart"/>
      <w:r>
        <w:rPr>
          <w:rFonts w:ascii="Times" w:hAnsi="Times" w:cs="Arial"/>
          <w:sz w:val="22"/>
          <w:szCs w:val="22"/>
        </w:rPr>
        <w:t>Fikrig</w:t>
      </w:r>
      <w:proofErr w:type="spellEnd"/>
      <w:r w:rsidRPr="00AC7824">
        <w:rPr>
          <w:rFonts w:ascii="Times" w:hAnsi="Times" w:cs="Arial"/>
          <w:sz w:val="22"/>
          <w:szCs w:val="22"/>
        </w:rPr>
        <w:t xml:space="preserve">, </w:t>
      </w:r>
      <w:r>
        <w:rPr>
          <w:rFonts w:ascii="Times" w:hAnsi="Times" w:cs="Arial"/>
          <w:sz w:val="22"/>
          <w:szCs w:val="22"/>
        </w:rPr>
        <w:t>R. R. Montgomery</w:t>
      </w:r>
      <w:r w:rsidRPr="00AC7824">
        <w:rPr>
          <w:rFonts w:ascii="Times" w:hAnsi="Times" w:cs="Arial"/>
          <w:sz w:val="22"/>
          <w:szCs w:val="22"/>
        </w:rPr>
        <w:t xml:space="preserve"> (2011)</w:t>
      </w:r>
      <w:r>
        <w:rPr>
          <w:rFonts w:ascii="Times" w:hAnsi="Times" w:cs="Arial"/>
          <w:sz w:val="22"/>
          <w:szCs w:val="22"/>
        </w:rPr>
        <w:t xml:space="preserve"> </w:t>
      </w:r>
      <w:r w:rsidRPr="00AC7824">
        <w:rPr>
          <w:rFonts w:ascii="Times" w:hAnsi="Times" w:cs="Arial"/>
          <w:sz w:val="22"/>
          <w:szCs w:val="22"/>
        </w:rPr>
        <w:t>Impaired interferon signaling in dendritic cells from older donors infected in vitro with West Nile virus.</w:t>
      </w:r>
      <w:r>
        <w:rPr>
          <w:rFonts w:ascii="Times" w:hAnsi="Times" w:cs="Arial"/>
          <w:sz w:val="22"/>
          <w:szCs w:val="22"/>
        </w:rPr>
        <w:t xml:space="preserve"> </w:t>
      </w:r>
      <w:r w:rsidRPr="00AC7824">
        <w:rPr>
          <w:rFonts w:ascii="Times" w:hAnsi="Times" w:cs="Arial"/>
          <w:i/>
          <w:sz w:val="22"/>
          <w:szCs w:val="22"/>
        </w:rPr>
        <w:t>Journal of Infectious Disease</w:t>
      </w:r>
      <w:r>
        <w:rPr>
          <w:rFonts w:ascii="Times" w:hAnsi="Times" w:cs="Arial"/>
          <w:sz w:val="22"/>
          <w:szCs w:val="22"/>
        </w:rPr>
        <w:t xml:space="preserve"> 203</w:t>
      </w:r>
      <w:r w:rsidRPr="00AC7824">
        <w:rPr>
          <w:rFonts w:ascii="Times" w:hAnsi="Times" w:cs="Arial"/>
          <w:sz w:val="22"/>
          <w:szCs w:val="22"/>
        </w:rPr>
        <w:t>:</w:t>
      </w:r>
      <w:r>
        <w:rPr>
          <w:rFonts w:ascii="Times" w:hAnsi="Times" w:cs="Arial"/>
          <w:sz w:val="22"/>
          <w:szCs w:val="22"/>
        </w:rPr>
        <w:t xml:space="preserve"> </w:t>
      </w:r>
      <w:r w:rsidRPr="00AC7824">
        <w:rPr>
          <w:rFonts w:ascii="Times" w:hAnsi="Times" w:cs="Arial"/>
          <w:sz w:val="22"/>
          <w:szCs w:val="22"/>
        </w:rPr>
        <w:t>1415-</w:t>
      </w:r>
      <w:r>
        <w:rPr>
          <w:rFonts w:ascii="Times" w:hAnsi="Times" w:cs="Arial"/>
          <w:sz w:val="22"/>
          <w:szCs w:val="22"/>
        </w:rPr>
        <w:t>14</w:t>
      </w:r>
      <w:r w:rsidRPr="00AC7824">
        <w:rPr>
          <w:rFonts w:ascii="Times" w:hAnsi="Times" w:cs="Arial"/>
          <w:sz w:val="22"/>
          <w:szCs w:val="22"/>
        </w:rPr>
        <w:t>24.</w:t>
      </w:r>
    </w:p>
    <w:p w:rsidR="00330A87" w:rsidRDefault="00330A87" w:rsidP="00831D4B">
      <w:pPr>
        <w:widowControl w:val="0"/>
        <w:autoSpaceDE w:val="0"/>
        <w:autoSpaceDN w:val="0"/>
        <w:adjustRightInd w:val="0"/>
        <w:rPr>
          <w:rFonts w:ascii="Times" w:hAnsi="Times" w:cs="Arial"/>
          <w:sz w:val="22"/>
          <w:szCs w:val="22"/>
        </w:rPr>
      </w:pPr>
    </w:p>
    <w:p w:rsidR="00EE0F87" w:rsidRPr="00632C4B" w:rsidRDefault="00EE0F87" w:rsidP="00EE0F87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EE0F87">
        <w:rPr>
          <w:sz w:val="22"/>
          <w:szCs w:val="22"/>
        </w:rPr>
        <w:t>[18</w:t>
      </w:r>
      <w:r w:rsidR="00016BBA">
        <w:rPr>
          <w:sz w:val="22"/>
          <w:szCs w:val="22"/>
        </w:rPr>
        <w:t>1</w:t>
      </w:r>
      <w:r w:rsidRPr="00EE0F87">
        <w:rPr>
          <w:sz w:val="22"/>
          <w:szCs w:val="22"/>
        </w:rPr>
        <w:t xml:space="preserve">] P. </w:t>
      </w:r>
      <w:proofErr w:type="spellStart"/>
      <w:r w:rsidRPr="00EE0F87">
        <w:rPr>
          <w:sz w:val="22"/>
          <w:szCs w:val="22"/>
        </w:rPr>
        <w:t>X</w:t>
      </w:r>
      <w:r w:rsidR="00623E18">
        <w:rPr>
          <w:sz w:val="22"/>
          <w:szCs w:val="22"/>
        </w:rPr>
        <w:t>ie</w:t>
      </w:r>
      <w:proofErr w:type="spellEnd"/>
      <w:r w:rsidRPr="00EE0F87">
        <w:rPr>
          <w:sz w:val="22"/>
          <w:szCs w:val="22"/>
        </w:rPr>
        <w:t xml:space="preserve">, H. R. </w:t>
      </w:r>
      <w:proofErr w:type="spellStart"/>
      <w:r w:rsidRPr="00EE0F87">
        <w:rPr>
          <w:sz w:val="22"/>
          <w:szCs w:val="22"/>
        </w:rPr>
        <w:t>Kranzler</w:t>
      </w:r>
      <w:proofErr w:type="spellEnd"/>
      <w:r w:rsidRPr="00EE0F87">
        <w:rPr>
          <w:sz w:val="22"/>
          <w:szCs w:val="22"/>
        </w:rPr>
        <w:t xml:space="preserve">, M. Krauthammer, K. P. Cosgrove, D. </w:t>
      </w:r>
      <w:proofErr w:type="spellStart"/>
      <w:r w:rsidRPr="00EE0F87">
        <w:rPr>
          <w:sz w:val="22"/>
          <w:szCs w:val="22"/>
        </w:rPr>
        <w:t>Oslin</w:t>
      </w:r>
      <w:proofErr w:type="spellEnd"/>
      <w:r w:rsidRPr="00EE0F87">
        <w:rPr>
          <w:sz w:val="22"/>
          <w:szCs w:val="22"/>
        </w:rPr>
        <w:t xml:space="preserve">, R. F. Anton, L. A. Farrer, M. R. </w:t>
      </w:r>
      <w:proofErr w:type="spellStart"/>
      <w:r w:rsidRPr="00EE0F87">
        <w:rPr>
          <w:sz w:val="22"/>
          <w:szCs w:val="22"/>
        </w:rPr>
        <w:t>Picciotto</w:t>
      </w:r>
      <w:proofErr w:type="spellEnd"/>
      <w:r w:rsidRPr="00EE0F87">
        <w:rPr>
          <w:sz w:val="22"/>
          <w:szCs w:val="22"/>
        </w:rPr>
        <w:t xml:space="preserve">, J. H. Krystal, </w:t>
      </w:r>
      <w:r w:rsidRPr="00EE0F87">
        <w:rPr>
          <w:b/>
          <w:sz w:val="22"/>
          <w:szCs w:val="22"/>
        </w:rPr>
        <w:t>H. Zhao</w:t>
      </w:r>
      <w:r w:rsidRPr="00EE0F87">
        <w:rPr>
          <w:sz w:val="22"/>
          <w:szCs w:val="22"/>
        </w:rPr>
        <w:t xml:space="preserve">, J. Gelernter (2011) Rare nonsynonymous variants in alpha-4 nicotinic acetylcholine receptor gene protect against nicotine dependence. </w:t>
      </w:r>
      <w:r w:rsidRPr="00EE0F87">
        <w:rPr>
          <w:i/>
          <w:sz w:val="22"/>
          <w:szCs w:val="22"/>
        </w:rPr>
        <w:t>Biol</w:t>
      </w:r>
      <w:r>
        <w:rPr>
          <w:i/>
          <w:sz w:val="22"/>
          <w:szCs w:val="22"/>
        </w:rPr>
        <w:t>ogi</w:t>
      </w:r>
      <w:r w:rsidR="00016BBA">
        <w:rPr>
          <w:i/>
          <w:sz w:val="22"/>
          <w:szCs w:val="22"/>
        </w:rPr>
        <w:t>c</w:t>
      </w:r>
      <w:r>
        <w:rPr>
          <w:i/>
          <w:sz w:val="22"/>
          <w:szCs w:val="22"/>
        </w:rPr>
        <w:t>al</w:t>
      </w:r>
      <w:r w:rsidR="00632C4B">
        <w:rPr>
          <w:i/>
          <w:sz w:val="22"/>
          <w:szCs w:val="22"/>
        </w:rPr>
        <w:t xml:space="preserve"> Psychiatry, </w:t>
      </w:r>
      <w:r w:rsidR="00632C4B">
        <w:rPr>
          <w:sz w:val="22"/>
          <w:szCs w:val="22"/>
        </w:rPr>
        <w:t>70: 528-536</w:t>
      </w:r>
    </w:p>
    <w:p w:rsidR="00EE0F87" w:rsidRDefault="00EE0F87" w:rsidP="00EE0F87">
      <w:pPr>
        <w:widowControl w:val="0"/>
        <w:autoSpaceDE w:val="0"/>
        <w:autoSpaceDN w:val="0"/>
        <w:adjustRightInd w:val="0"/>
        <w:rPr>
          <w:rFonts w:ascii="Times" w:hAnsi="Times" w:cs="Arial"/>
          <w:sz w:val="22"/>
          <w:szCs w:val="22"/>
        </w:rPr>
      </w:pPr>
    </w:p>
    <w:p w:rsidR="002E6311" w:rsidRPr="002E6311" w:rsidRDefault="002E6311" w:rsidP="002E6311">
      <w:pPr>
        <w:widowControl w:val="0"/>
        <w:autoSpaceDE w:val="0"/>
        <w:autoSpaceDN w:val="0"/>
        <w:adjustRightInd w:val="0"/>
        <w:rPr>
          <w:i/>
          <w:sz w:val="22"/>
          <w:szCs w:val="22"/>
        </w:rPr>
      </w:pPr>
      <w:r w:rsidRPr="002E6311">
        <w:rPr>
          <w:sz w:val="22"/>
          <w:szCs w:val="22"/>
        </w:rPr>
        <w:t>[18</w:t>
      </w:r>
      <w:r w:rsidR="00016BBA">
        <w:rPr>
          <w:sz w:val="22"/>
          <w:szCs w:val="22"/>
        </w:rPr>
        <w:t>2</w:t>
      </w:r>
      <w:r w:rsidRPr="002E6311">
        <w:rPr>
          <w:sz w:val="22"/>
          <w:szCs w:val="22"/>
        </w:rPr>
        <w:t xml:space="preserve">] </w:t>
      </w:r>
      <w:r>
        <w:rPr>
          <w:sz w:val="22"/>
          <w:szCs w:val="22"/>
        </w:rPr>
        <w:t>W.</w:t>
      </w:r>
      <w:r w:rsidRPr="002E6311">
        <w:rPr>
          <w:sz w:val="22"/>
          <w:szCs w:val="22"/>
        </w:rPr>
        <w:t xml:space="preserve"> Zh</w:t>
      </w:r>
      <w:r>
        <w:rPr>
          <w:sz w:val="22"/>
          <w:szCs w:val="22"/>
        </w:rPr>
        <w:t xml:space="preserve">eng, L. Chung, </w:t>
      </w:r>
      <w:r w:rsidRPr="002E6311">
        <w:rPr>
          <w:b/>
          <w:sz w:val="22"/>
          <w:szCs w:val="22"/>
        </w:rPr>
        <w:t>H. Zhao</w:t>
      </w:r>
      <w:r>
        <w:rPr>
          <w:sz w:val="22"/>
          <w:szCs w:val="22"/>
        </w:rPr>
        <w:t xml:space="preserve"> (2011) Bias detection and correction in RNA-sequencing d</w:t>
      </w:r>
      <w:r w:rsidRPr="002E6311">
        <w:rPr>
          <w:sz w:val="22"/>
          <w:szCs w:val="22"/>
        </w:rPr>
        <w:t>ata</w:t>
      </w:r>
      <w:r>
        <w:rPr>
          <w:sz w:val="22"/>
          <w:szCs w:val="22"/>
        </w:rPr>
        <w:t xml:space="preserve">. </w:t>
      </w:r>
      <w:r w:rsidR="006C49F6">
        <w:rPr>
          <w:i/>
          <w:sz w:val="22"/>
          <w:szCs w:val="22"/>
        </w:rPr>
        <w:t xml:space="preserve">BMC Bioinformatics, </w:t>
      </w:r>
      <w:r w:rsidR="006C49F6">
        <w:rPr>
          <w:sz w:val="22"/>
          <w:szCs w:val="22"/>
        </w:rPr>
        <w:t>12: 290</w:t>
      </w:r>
      <w:r w:rsidRPr="002E6311">
        <w:rPr>
          <w:i/>
          <w:sz w:val="22"/>
          <w:szCs w:val="22"/>
        </w:rPr>
        <w:t>.</w:t>
      </w:r>
    </w:p>
    <w:p w:rsidR="002E6311" w:rsidRDefault="002E6311" w:rsidP="002E6311">
      <w:pPr>
        <w:widowControl w:val="0"/>
        <w:autoSpaceDE w:val="0"/>
        <w:autoSpaceDN w:val="0"/>
        <w:adjustRightInd w:val="0"/>
        <w:rPr>
          <w:sz w:val="22"/>
          <w:szCs w:val="22"/>
        </w:rPr>
      </w:pPr>
    </w:p>
    <w:p w:rsidR="00C51595" w:rsidRDefault="00C51595" w:rsidP="00C51595">
      <w:pPr>
        <w:widowControl w:val="0"/>
        <w:autoSpaceDE w:val="0"/>
        <w:autoSpaceDN w:val="0"/>
        <w:adjustRightInd w:val="0"/>
        <w:rPr>
          <w:color w:val="1A1A1A"/>
          <w:sz w:val="22"/>
          <w:szCs w:val="22"/>
        </w:rPr>
      </w:pPr>
      <w:r w:rsidRPr="00C51595">
        <w:rPr>
          <w:color w:val="0E0E0E"/>
          <w:sz w:val="22"/>
          <w:szCs w:val="22"/>
        </w:rPr>
        <w:t>[18</w:t>
      </w:r>
      <w:r w:rsidR="00016BBA">
        <w:rPr>
          <w:color w:val="0E0E0E"/>
          <w:sz w:val="22"/>
          <w:szCs w:val="22"/>
        </w:rPr>
        <w:t>3</w:t>
      </w:r>
      <w:r w:rsidRPr="00C51595">
        <w:rPr>
          <w:color w:val="0E0E0E"/>
          <w:sz w:val="22"/>
          <w:szCs w:val="22"/>
        </w:rPr>
        <w:t xml:space="preserve">] M. Kato, X. Chen, S. </w:t>
      </w:r>
      <w:proofErr w:type="spellStart"/>
      <w:r w:rsidRPr="00C51595">
        <w:rPr>
          <w:color w:val="0E0E0E"/>
          <w:sz w:val="22"/>
          <w:szCs w:val="22"/>
        </w:rPr>
        <w:t>Inukai</w:t>
      </w:r>
      <w:proofErr w:type="spellEnd"/>
      <w:r w:rsidRPr="00C51595">
        <w:rPr>
          <w:color w:val="0E0E0E"/>
          <w:sz w:val="22"/>
          <w:szCs w:val="22"/>
        </w:rPr>
        <w:t xml:space="preserve">, </w:t>
      </w:r>
      <w:r w:rsidRPr="00C51595">
        <w:rPr>
          <w:b/>
          <w:color w:val="0E0E0E"/>
          <w:sz w:val="22"/>
          <w:szCs w:val="22"/>
        </w:rPr>
        <w:t>H. Zhao</w:t>
      </w:r>
      <w:r w:rsidRPr="00C51595">
        <w:rPr>
          <w:color w:val="0E0E0E"/>
          <w:sz w:val="22"/>
          <w:szCs w:val="22"/>
        </w:rPr>
        <w:t xml:space="preserve">, F. J. Slack (2011) Age-associated changes in expression of small, noncoding RNAs, including microRNAs, in C. elegans. </w:t>
      </w:r>
      <w:r w:rsidR="0054572E">
        <w:rPr>
          <w:i/>
          <w:color w:val="1A1A1A"/>
          <w:sz w:val="22"/>
          <w:szCs w:val="22"/>
        </w:rPr>
        <w:t xml:space="preserve">RNA, </w:t>
      </w:r>
      <w:r w:rsidR="0054572E">
        <w:rPr>
          <w:color w:val="1A1A1A"/>
          <w:sz w:val="22"/>
          <w:szCs w:val="22"/>
        </w:rPr>
        <w:t>17: 1804-1820</w:t>
      </w:r>
      <w:r w:rsidRPr="00C51595">
        <w:rPr>
          <w:color w:val="1A1A1A"/>
          <w:sz w:val="22"/>
          <w:szCs w:val="22"/>
        </w:rPr>
        <w:t xml:space="preserve">. </w:t>
      </w:r>
    </w:p>
    <w:p w:rsidR="004C0754" w:rsidRDefault="004C0754" w:rsidP="00C51595">
      <w:pPr>
        <w:widowControl w:val="0"/>
        <w:autoSpaceDE w:val="0"/>
        <w:autoSpaceDN w:val="0"/>
        <w:adjustRightInd w:val="0"/>
        <w:rPr>
          <w:color w:val="1A1A1A"/>
          <w:sz w:val="22"/>
          <w:szCs w:val="22"/>
        </w:rPr>
      </w:pPr>
    </w:p>
    <w:p w:rsidR="008E7EF3" w:rsidRPr="0053559A" w:rsidRDefault="008E7EF3" w:rsidP="008E7EF3">
      <w:pPr>
        <w:widowControl w:val="0"/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>[184</w:t>
      </w:r>
      <w:r w:rsidRPr="0053559A">
        <w:rPr>
          <w:sz w:val="22"/>
          <w:szCs w:val="22"/>
        </w:rPr>
        <w:t xml:space="preserve">] </w:t>
      </w:r>
      <w:r>
        <w:rPr>
          <w:sz w:val="22"/>
          <w:szCs w:val="22"/>
        </w:rPr>
        <w:t xml:space="preserve">L. </w:t>
      </w:r>
      <w:proofErr w:type="spellStart"/>
      <w:r>
        <w:rPr>
          <w:sz w:val="22"/>
          <w:szCs w:val="22"/>
        </w:rPr>
        <w:t>Zuo</w:t>
      </w:r>
      <w:proofErr w:type="spellEnd"/>
      <w:r>
        <w:rPr>
          <w:sz w:val="22"/>
          <w:szCs w:val="22"/>
        </w:rPr>
        <w:t>, C.</w:t>
      </w:r>
      <w:r w:rsidRPr="0053559A">
        <w:rPr>
          <w:sz w:val="22"/>
          <w:szCs w:val="22"/>
        </w:rPr>
        <w:t xml:space="preserve"> K. Zhang</w:t>
      </w:r>
      <w:r>
        <w:rPr>
          <w:sz w:val="22"/>
          <w:szCs w:val="22"/>
        </w:rPr>
        <w:t>, F.</w:t>
      </w:r>
      <w:r w:rsidRPr="0053559A">
        <w:rPr>
          <w:sz w:val="22"/>
          <w:szCs w:val="22"/>
        </w:rPr>
        <w:t xml:space="preserve"> Wang</w:t>
      </w:r>
      <w:r>
        <w:rPr>
          <w:sz w:val="22"/>
          <w:szCs w:val="22"/>
        </w:rPr>
        <w:t>, C-S</w:t>
      </w:r>
      <w:r w:rsidRPr="0053559A">
        <w:rPr>
          <w:sz w:val="22"/>
          <w:szCs w:val="22"/>
        </w:rPr>
        <w:t xml:space="preserve"> R. Li</w:t>
      </w:r>
      <w:r>
        <w:rPr>
          <w:sz w:val="22"/>
          <w:szCs w:val="22"/>
        </w:rPr>
        <w:t xml:space="preserve">, </w:t>
      </w:r>
      <w:r w:rsidRPr="008204E6">
        <w:rPr>
          <w:b/>
          <w:sz w:val="22"/>
          <w:szCs w:val="22"/>
        </w:rPr>
        <w:t>H. Zhao</w:t>
      </w:r>
      <w:r>
        <w:rPr>
          <w:sz w:val="22"/>
          <w:szCs w:val="22"/>
        </w:rPr>
        <w:t>, L.</w:t>
      </w:r>
      <w:r w:rsidRPr="0053559A">
        <w:rPr>
          <w:sz w:val="22"/>
          <w:szCs w:val="22"/>
        </w:rPr>
        <w:t xml:space="preserve"> Lu</w:t>
      </w:r>
      <w:r>
        <w:rPr>
          <w:sz w:val="22"/>
          <w:szCs w:val="22"/>
        </w:rPr>
        <w:t>, X</w:t>
      </w:r>
      <w:r w:rsidRPr="0053559A">
        <w:rPr>
          <w:sz w:val="22"/>
          <w:szCs w:val="22"/>
        </w:rPr>
        <w:t>-</w:t>
      </w:r>
      <w:r>
        <w:rPr>
          <w:sz w:val="22"/>
          <w:szCs w:val="22"/>
        </w:rPr>
        <w:t>Y</w:t>
      </w:r>
      <w:r w:rsidRPr="0053559A">
        <w:rPr>
          <w:sz w:val="22"/>
          <w:szCs w:val="22"/>
        </w:rPr>
        <w:t xml:space="preserve"> Zhang</w:t>
      </w:r>
      <w:r>
        <w:rPr>
          <w:sz w:val="22"/>
          <w:szCs w:val="22"/>
        </w:rPr>
        <w:t>, L.</w:t>
      </w:r>
      <w:r w:rsidRPr="0053559A">
        <w:rPr>
          <w:sz w:val="22"/>
          <w:szCs w:val="22"/>
        </w:rPr>
        <w:t xml:space="preserve"> Lu</w:t>
      </w:r>
      <w:r>
        <w:rPr>
          <w:sz w:val="22"/>
          <w:szCs w:val="22"/>
        </w:rPr>
        <w:t>, H.</w:t>
      </w:r>
      <w:r w:rsidRPr="0053559A">
        <w:rPr>
          <w:sz w:val="22"/>
          <w:szCs w:val="22"/>
        </w:rPr>
        <w:t xml:space="preserve"> Zhang</w:t>
      </w:r>
      <w:r>
        <w:rPr>
          <w:sz w:val="22"/>
          <w:szCs w:val="22"/>
        </w:rPr>
        <w:t>, F.</w:t>
      </w:r>
      <w:r w:rsidRPr="0053559A">
        <w:rPr>
          <w:sz w:val="22"/>
          <w:szCs w:val="22"/>
        </w:rPr>
        <w:t xml:space="preserve"> Zhang</w:t>
      </w:r>
      <w:r>
        <w:rPr>
          <w:sz w:val="22"/>
          <w:szCs w:val="22"/>
        </w:rPr>
        <w:t>, J.</w:t>
      </w:r>
      <w:r w:rsidRPr="0053559A">
        <w:rPr>
          <w:sz w:val="22"/>
          <w:szCs w:val="22"/>
        </w:rPr>
        <w:t xml:space="preserve"> H. Krystal</w:t>
      </w:r>
      <w:r>
        <w:rPr>
          <w:sz w:val="22"/>
          <w:szCs w:val="22"/>
        </w:rPr>
        <w:t>, X.</w:t>
      </w:r>
      <w:r w:rsidRPr="0053559A">
        <w:rPr>
          <w:sz w:val="22"/>
          <w:szCs w:val="22"/>
        </w:rPr>
        <w:t xml:space="preserve"> Luo </w:t>
      </w:r>
      <w:r>
        <w:rPr>
          <w:sz w:val="22"/>
          <w:szCs w:val="22"/>
        </w:rPr>
        <w:t>(2011) A novel, functional and replicable risk gene r</w:t>
      </w:r>
      <w:r w:rsidRPr="0053559A">
        <w:rPr>
          <w:sz w:val="22"/>
          <w:szCs w:val="22"/>
        </w:rPr>
        <w:t>egion for</w:t>
      </w:r>
      <w:r>
        <w:rPr>
          <w:sz w:val="22"/>
          <w:szCs w:val="22"/>
        </w:rPr>
        <w:t xml:space="preserve"> alcohol dependence identified by genome-w</w:t>
      </w:r>
      <w:r w:rsidRPr="0053559A">
        <w:rPr>
          <w:sz w:val="22"/>
          <w:szCs w:val="22"/>
        </w:rPr>
        <w:t>ide</w:t>
      </w:r>
    </w:p>
    <w:p w:rsidR="008E7EF3" w:rsidRDefault="008E7EF3" w:rsidP="008E7EF3">
      <w:pPr>
        <w:widowControl w:val="0"/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>association s</w:t>
      </w:r>
      <w:r w:rsidRPr="0053559A">
        <w:rPr>
          <w:sz w:val="22"/>
          <w:szCs w:val="22"/>
        </w:rPr>
        <w:t>tudy</w:t>
      </w:r>
      <w:r>
        <w:rPr>
          <w:sz w:val="22"/>
          <w:szCs w:val="22"/>
        </w:rPr>
        <w:t xml:space="preserve">. </w:t>
      </w:r>
      <w:proofErr w:type="spellStart"/>
      <w:r>
        <w:rPr>
          <w:i/>
          <w:sz w:val="22"/>
          <w:szCs w:val="22"/>
        </w:rPr>
        <w:t>PLoS</w:t>
      </w:r>
      <w:proofErr w:type="spellEnd"/>
      <w:r>
        <w:rPr>
          <w:i/>
          <w:sz w:val="22"/>
          <w:szCs w:val="22"/>
        </w:rPr>
        <w:t xml:space="preserve"> One, e26726</w:t>
      </w:r>
      <w:r>
        <w:rPr>
          <w:sz w:val="22"/>
          <w:szCs w:val="22"/>
        </w:rPr>
        <w:t>.</w:t>
      </w:r>
      <w:r w:rsidRPr="0053559A">
        <w:rPr>
          <w:sz w:val="22"/>
          <w:szCs w:val="22"/>
        </w:rPr>
        <w:t xml:space="preserve"> </w:t>
      </w:r>
    </w:p>
    <w:p w:rsidR="008E7EF3" w:rsidRDefault="008E7EF3" w:rsidP="008E7EF3">
      <w:pPr>
        <w:widowControl w:val="0"/>
        <w:autoSpaceDE w:val="0"/>
        <w:autoSpaceDN w:val="0"/>
        <w:adjustRightInd w:val="0"/>
        <w:rPr>
          <w:color w:val="1A1A1A"/>
          <w:sz w:val="22"/>
          <w:szCs w:val="22"/>
        </w:rPr>
      </w:pPr>
      <w:r w:rsidRPr="004C0754">
        <w:rPr>
          <w:color w:val="1A1A1A"/>
          <w:sz w:val="22"/>
          <w:szCs w:val="22"/>
        </w:rPr>
        <w:lastRenderedPageBreak/>
        <w:t xml:space="preserve"> </w:t>
      </w:r>
    </w:p>
    <w:p w:rsidR="00856509" w:rsidRPr="00856509" w:rsidRDefault="00856509" w:rsidP="008E7EF3">
      <w:pPr>
        <w:widowControl w:val="0"/>
        <w:autoSpaceDE w:val="0"/>
        <w:autoSpaceDN w:val="0"/>
        <w:adjustRightInd w:val="0"/>
        <w:rPr>
          <w:b/>
          <w:color w:val="1A1A1A"/>
          <w:sz w:val="22"/>
          <w:szCs w:val="22"/>
        </w:rPr>
      </w:pPr>
      <w:r w:rsidRPr="00856509">
        <w:rPr>
          <w:b/>
          <w:color w:val="1A1A1A"/>
          <w:sz w:val="22"/>
          <w:szCs w:val="22"/>
        </w:rPr>
        <w:t>2012 (28)</w:t>
      </w:r>
    </w:p>
    <w:p w:rsidR="00856509" w:rsidRDefault="00856509" w:rsidP="008E7EF3">
      <w:pPr>
        <w:widowControl w:val="0"/>
        <w:autoSpaceDE w:val="0"/>
        <w:autoSpaceDN w:val="0"/>
        <w:adjustRightInd w:val="0"/>
        <w:rPr>
          <w:color w:val="1A1A1A"/>
          <w:sz w:val="22"/>
          <w:szCs w:val="22"/>
        </w:rPr>
      </w:pPr>
    </w:p>
    <w:p w:rsidR="004C0754" w:rsidRDefault="004C0754" w:rsidP="008E7EF3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4C0754">
        <w:rPr>
          <w:color w:val="1A1A1A"/>
          <w:sz w:val="22"/>
          <w:szCs w:val="22"/>
        </w:rPr>
        <w:t>[18</w:t>
      </w:r>
      <w:r w:rsidR="008E7EF3">
        <w:rPr>
          <w:color w:val="1A1A1A"/>
          <w:sz w:val="22"/>
          <w:szCs w:val="22"/>
        </w:rPr>
        <w:t>5</w:t>
      </w:r>
      <w:r w:rsidRPr="004C0754">
        <w:rPr>
          <w:color w:val="1A1A1A"/>
          <w:sz w:val="22"/>
          <w:szCs w:val="22"/>
        </w:rPr>
        <w:t xml:space="preserve">] J. Ferguson, J. Cho, </w:t>
      </w:r>
      <w:r w:rsidRPr="004C0754">
        <w:rPr>
          <w:b/>
          <w:color w:val="1A1A1A"/>
          <w:sz w:val="22"/>
          <w:szCs w:val="22"/>
        </w:rPr>
        <w:t>H. Zhao</w:t>
      </w:r>
      <w:r w:rsidR="00292BC8">
        <w:rPr>
          <w:color w:val="1A1A1A"/>
          <w:sz w:val="22"/>
          <w:szCs w:val="22"/>
        </w:rPr>
        <w:t xml:space="preserve"> (2012</w:t>
      </w:r>
      <w:r w:rsidRPr="004C0754">
        <w:rPr>
          <w:color w:val="1A1A1A"/>
          <w:sz w:val="22"/>
          <w:szCs w:val="22"/>
        </w:rPr>
        <w:t xml:space="preserve">) </w:t>
      </w:r>
      <w:r w:rsidRPr="004C0754">
        <w:rPr>
          <w:sz w:val="22"/>
          <w:szCs w:val="22"/>
        </w:rPr>
        <w:t xml:space="preserve">A new approach for the joint analysis of multiple Chip-Seq libraries with application to Histone Modification. </w:t>
      </w:r>
      <w:r w:rsidRPr="004C0754">
        <w:rPr>
          <w:i/>
          <w:sz w:val="22"/>
          <w:szCs w:val="22"/>
        </w:rPr>
        <w:t>Statistical Applications in Genetics and Molecular Biology</w:t>
      </w:r>
      <w:r w:rsidR="00795524">
        <w:rPr>
          <w:sz w:val="22"/>
          <w:szCs w:val="22"/>
        </w:rPr>
        <w:t>, 11, 3 (1-19)</w:t>
      </w:r>
      <w:r w:rsidRPr="004C0754">
        <w:rPr>
          <w:sz w:val="22"/>
          <w:szCs w:val="22"/>
        </w:rPr>
        <w:t xml:space="preserve">. </w:t>
      </w:r>
    </w:p>
    <w:p w:rsidR="009965E5" w:rsidRDefault="009965E5" w:rsidP="004C0754">
      <w:pPr>
        <w:widowControl w:val="0"/>
        <w:autoSpaceDE w:val="0"/>
        <w:autoSpaceDN w:val="0"/>
        <w:adjustRightInd w:val="0"/>
        <w:rPr>
          <w:sz w:val="22"/>
          <w:szCs w:val="22"/>
        </w:rPr>
      </w:pPr>
    </w:p>
    <w:p w:rsidR="009965E5" w:rsidRPr="009965E5" w:rsidRDefault="009965E5" w:rsidP="009965E5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9965E5">
        <w:rPr>
          <w:sz w:val="22"/>
          <w:szCs w:val="22"/>
        </w:rPr>
        <w:t>[18</w:t>
      </w:r>
      <w:r w:rsidR="008E7EF3">
        <w:rPr>
          <w:sz w:val="22"/>
          <w:szCs w:val="22"/>
        </w:rPr>
        <w:t>6</w:t>
      </w:r>
      <w:r w:rsidRPr="009965E5">
        <w:rPr>
          <w:sz w:val="22"/>
          <w:szCs w:val="22"/>
        </w:rPr>
        <w:t xml:space="preserve">] B. Li, H. Chun, </w:t>
      </w:r>
      <w:r w:rsidRPr="009965E5">
        <w:rPr>
          <w:b/>
          <w:sz w:val="22"/>
          <w:szCs w:val="22"/>
        </w:rPr>
        <w:t>H. Zhao</w:t>
      </w:r>
      <w:r w:rsidR="00292BC8">
        <w:rPr>
          <w:sz w:val="22"/>
          <w:szCs w:val="22"/>
        </w:rPr>
        <w:t xml:space="preserve"> (2012</w:t>
      </w:r>
      <w:r w:rsidRPr="009965E5">
        <w:rPr>
          <w:sz w:val="22"/>
          <w:szCs w:val="22"/>
        </w:rPr>
        <w:t>) Sparse estimation of conditional</w:t>
      </w:r>
      <w:r>
        <w:rPr>
          <w:sz w:val="22"/>
          <w:szCs w:val="22"/>
        </w:rPr>
        <w:t xml:space="preserve"> </w:t>
      </w:r>
      <w:r w:rsidRPr="009965E5">
        <w:rPr>
          <w:sz w:val="22"/>
          <w:szCs w:val="22"/>
        </w:rPr>
        <w:t xml:space="preserve">graphical models with application to gene networks. </w:t>
      </w:r>
      <w:r w:rsidRPr="009965E5">
        <w:rPr>
          <w:i/>
          <w:sz w:val="22"/>
          <w:szCs w:val="22"/>
        </w:rPr>
        <w:t>Journal of American Statistical Association</w:t>
      </w:r>
      <w:r w:rsidR="00683E3D">
        <w:rPr>
          <w:sz w:val="22"/>
          <w:szCs w:val="22"/>
        </w:rPr>
        <w:t>, 107: 152-167</w:t>
      </w:r>
      <w:r w:rsidRPr="009965E5">
        <w:rPr>
          <w:sz w:val="22"/>
          <w:szCs w:val="22"/>
        </w:rPr>
        <w:t>.</w:t>
      </w:r>
    </w:p>
    <w:p w:rsidR="009965E5" w:rsidRDefault="009965E5">
      <w:pPr>
        <w:pStyle w:val="PlainText"/>
        <w:rPr>
          <w:rFonts w:ascii="Times New Roman" w:hAnsi="Times New Roman"/>
          <w:b/>
          <w:bCs/>
          <w:sz w:val="28"/>
        </w:rPr>
      </w:pPr>
    </w:p>
    <w:p w:rsidR="00703F21" w:rsidRPr="008B4BAA" w:rsidRDefault="00703F21" w:rsidP="00703F21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8B4BAA">
        <w:rPr>
          <w:sz w:val="22"/>
          <w:szCs w:val="22"/>
        </w:rPr>
        <w:t>[18</w:t>
      </w:r>
      <w:r w:rsidR="008E7EF3">
        <w:rPr>
          <w:sz w:val="22"/>
          <w:szCs w:val="22"/>
        </w:rPr>
        <w:t>7</w:t>
      </w:r>
      <w:r w:rsidRPr="008B4BAA">
        <w:rPr>
          <w:sz w:val="22"/>
          <w:szCs w:val="22"/>
        </w:rPr>
        <w:t xml:space="preserve">] L. </w:t>
      </w:r>
      <w:proofErr w:type="spellStart"/>
      <w:r w:rsidRPr="008B4BAA">
        <w:rPr>
          <w:sz w:val="22"/>
          <w:szCs w:val="22"/>
        </w:rPr>
        <w:t>Zuo</w:t>
      </w:r>
      <w:proofErr w:type="spellEnd"/>
      <w:r w:rsidRPr="008B4BAA">
        <w:rPr>
          <w:sz w:val="22"/>
          <w:szCs w:val="22"/>
        </w:rPr>
        <w:t xml:space="preserve">, J. Gelernter, C. K. Zhang, </w:t>
      </w:r>
      <w:r w:rsidRPr="008B4BAA">
        <w:rPr>
          <w:b/>
          <w:sz w:val="22"/>
          <w:szCs w:val="22"/>
        </w:rPr>
        <w:t>H.</w:t>
      </w:r>
      <w:r w:rsidRPr="008B4BAA">
        <w:rPr>
          <w:sz w:val="22"/>
          <w:szCs w:val="22"/>
        </w:rPr>
        <w:t xml:space="preserve"> </w:t>
      </w:r>
      <w:r w:rsidRPr="008B4BAA">
        <w:rPr>
          <w:b/>
          <w:bCs/>
          <w:sz w:val="22"/>
          <w:szCs w:val="22"/>
        </w:rPr>
        <w:t>Zhao</w:t>
      </w:r>
      <w:r w:rsidR="004D33BA" w:rsidRPr="008B4BAA">
        <w:rPr>
          <w:bCs/>
          <w:sz w:val="22"/>
          <w:szCs w:val="22"/>
        </w:rPr>
        <w:t xml:space="preserve">, </w:t>
      </w:r>
      <w:r w:rsidRPr="008B4BAA">
        <w:rPr>
          <w:sz w:val="22"/>
          <w:szCs w:val="22"/>
        </w:rPr>
        <w:t xml:space="preserve">L. Lu, H. R. </w:t>
      </w:r>
      <w:proofErr w:type="spellStart"/>
      <w:r w:rsidRPr="008B4BAA">
        <w:rPr>
          <w:sz w:val="22"/>
          <w:szCs w:val="22"/>
        </w:rPr>
        <w:t>Kranzler</w:t>
      </w:r>
      <w:proofErr w:type="spellEnd"/>
      <w:r w:rsidRPr="008B4BAA">
        <w:rPr>
          <w:sz w:val="22"/>
          <w:szCs w:val="22"/>
        </w:rPr>
        <w:t>, R. T. Malison, C. S. Li, F. Wang, X. Y. Zhang, H. W. Deng, J. H.</w:t>
      </w:r>
      <w:r w:rsidR="008B4BAA" w:rsidRPr="008B4BAA">
        <w:rPr>
          <w:sz w:val="22"/>
          <w:szCs w:val="22"/>
        </w:rPr>
        <w:t xml:space="preserve"> Krystal, F. Zhang, X. Luo (2012</w:t>
      </w:r>
      <w:r w:rsidRPr="008B4BAA">
        <w:rPr>
          <w:sz w:val="22"/>
          <w:szCs w:val="22"/>
        </w:rPr>
        <w:t xml:space="preserve">) </w:t>
      </w:r>
      <w:r w:rsidR="008E7EF3">
        <w:rPr>
          <w:sz w:val="22"/>
          <w:szCs w:val="22"/>
        </w:rPr>
        <w:t>Genome-w</w:t>
      </w:r>
      <w:r w:rsidRPr="008B4BAA">
        <w:rPr>
          <w:sz w:val="22"/>
          <w:szCs w:val="22"/>
        </w:rPr>
        <w:t>ide</w:t>
      </w:r>
      <w:r w:rsidR="008E7EF3">
        <w:rPr>
          <w:sz w:val="22"/>
          <w:szCs w:val="22"/>
        </w:rPr>
        <w:t xml:space="preserve"> association study of alcohol dependence implicates KIAA0040 on c</w:t>
      </w:r>
      <w:r w:rsidRPr="008B4BAA">
        <w:rPr>
          <w:sz w:val="22"/>
          <w:szCs w:val="22"/>
        </w:rPr>
        <w:t xml:space="preserve">hromosome 1q. </w:t>
      </w:r>
      <w:r w:rsidRPr="008B4BAA">
        <w:rPr>
          <w:i/>
          <w:sz w:val="22"/>
          <w:szCs w:val="22"/>
        </w:rPr>
        <w:t>Neuropsychopharmacology</w:t>
      </w:r>
      <w:r w:rsidRPr="008B4BAA">
        <w:rPr>
          <w:sz w:val="22"/>
          <w:szCs w:val="22"/>
        </w:rPr>
        <w:t xml:space="preserve">, </w:t>
      </w:r>
      <w:r w:rsidR="008B4BAA" w:rsidRPr="008B4BAA">
        <w:rPr>
          <w:sz w:val="22"/>
          <w:szCs w:val="22"/>
        </w:rPr>
        <w:t>37: 557-566.</w:t>
      </w:r>
    </w:p>
    <w:p w:rsidR="00092E5D" w:rsidRDefault="00092E5D" w:rsidP="00703F21">
      <w:pPr>
        <w:widowControl w:val="0"/>
        <w:autoSpaceDE w:val="0"/>
        <w:autoSpaceDN w:val="0"/>
        <w:adjustRightInd w:val="0"/>
        <w:rPr>
          <w:sz w:val="22"/>
          <w:szCs w:val="22"/>
        </w:rPr>
      </w:pPr>
    </w:p>
    <w:p w:rsidR="00092E5D" w:rsidRDefault="00307090" w:rsidP="00092E5D">
      <w:pPr>
        <w:widowControl w:val="0"/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>[188</w:t>
      </w:r>
      <w:r w:rsidR="00092E5D" w:rsidRPr="00092E5D">
        <w:rPr>
          <w:sz w:val="22"/>
          <w:szCs w:val="22"/>
        </w:rPr>
        <w:t xml:space="preserve">] I. Kim, H. Pang, </w:t>
      </w:r>
      <w:r w:rsidR="00092E5D" w:rsidRPr="00092E5D">
        <w:rPr>
          <w:b/>
          <w:sz w:val="22"/>
          <w:szCs w:val="22"/>
        </w:rPr>
        <w:t>H. Zhao</w:t>
      </w:r>
      <w:r w:rsidR="00292BC8">
        <w:rPr>
          <w:sz w:val="22"/>
          <w:szCs w:val="22"/>
        </w:rPr>
        <w:t xml:space="preserve"> (2012</w:t>
      </w:r>
      <w:r w:rsidR="00F50173">
        <w:rPr>
          <w:sz w:val="22"/>
          <w:szCs w:val="22"/>
        </w:rPr>
        <w:t>) Bayesian s</w:t>
      </w:r>
      <w:r w:rsidR="00092E5D" w:rsidRPr="00092E5D">
        <w:rPr>
          <w:sz w:val="22"/>
          <w:szCs w:val="22"/>
        </w:rPr>
        <w:t xml:space="preserve">emiparametric regression models for evaluating pathway effects on clinical continuous and binary outcomes. </w:t>
      </w:r>
      <w:r w:rsidR="00092E5D" w:rsidRPr="00092E5D">
        <w:rPr>
          <w:i/>
          <w:sz w:val="22"/>
          <w:szCs w:val="22"/>
        </w:rPr>
        <w:t>Statistics in Medicine</w:t>
      </w:r>
      <w:r w:rsidR="00092E5D" w:rsidRPr="00092E5D">
        <w:rPr>
          <w:sz w:val="22"/>
          <w:szCs w:val="22"/>
        </w:rPr>
        <w:t xml:space="preserve">, </w:t>
      </w:r>
      <w:r w:rsidR="002F6FFA">
        <w:rPr>
          <w:sz w:val="22"/>
          <w:szCs w:val="22"/>
        </w:rPr>
        <w:t>31</w:t>
      </w:r>
      <w:r w:rsidR="002F6FFA" w:rsidRPr="002F6FFA">
        <w:rPr>
          <w:sz w:val="22"/>
          <w:szCs w:val="22"/>
        </w:rPr>
        <w:t>:</w:t>
      </w:r>
      <w:r w:rsidR="002F6FFA">
        <w:rPr>
          <w:sz w:val="22"/>
          <w:szCs w:val="22"/>
        </w:rPr>
        <w:t xml:space="preserve"> </w:t>
      </w:r>
      <w:r w:rsidR="002F6FFA" w:rsidRPr="002F6FFA">
        <w:rPr>
          <w:sz w:val="22"/>
          <w:szCs w:val="22"/>
        </w:rPr>
        <w:t>1633-</w:t>
      </w:r>
      <w:r w:rsidR="002F6FFA">
        <w:rPr>
          <w:sz w:val="22"/>
          <w:szCs w:val="22"/>
        </w:rPr>
        <w:t>16</w:t>
      </w:r>
      <w:r w:rsidR="002F6FFA" w:rsidRPr="002F6FFA">
        <w:rPr>
          <w:sz w:val="22"/>
          <w:szCs w:val="22"/>
        </w:rPr>
        <w:t>51</w:t>
      </w:r>
      <w:r w:rsidR="00092E5D" w:rsidRPr="00092E5D">
        <w:rPr>
          <w:sz w:val="22"/>
          <w:szCs w:val="22"/>
        </w:rPr>
        <w:t>.</w:t>
      </w:r>
    </w:p>
    <w:p w:rsidR="00644B0D" w:rsidRDefault="00644B0D" w:rsidP="00092E5D">
      <w:pPr>
        <w:widowControl w:val="0"/>
        <w:autoSpaceDE w:val="0"/>
        <w:autoSpaceDN w:val="0"/>
        <w:adjustRightInd w:val="0"/>
        <w:rPr>
          <w:sz w:val="22"/>
          <w:szCs w:val="22"/>
        </w:rPr>
      </w:pPr>
    </w:p>
    <w:p w:rsidR="0053559A" w:rsidRDefault="008E7EF3" w:rsidP="00644B0D">
      <w:pPr>
        <w:rPr>
          <w:sz w:val="22"/>
          <w:szCs w:val="22"/>
        </w:rPr>
      </w:pPr>
      <w:r>
        <w:rPr>
          <w:sz w:val="22"/>
          <w:szCs w:val="22"/>
        </w:rPr>
        <w:t>[189</w:t>
      </w:r>
      <w:r w:rsidR="00644B0D" w:rsidRPr="00644B0D">
        <w:rPr>
          <w:sz w:val="22"/>
          <w:szCs w:val="22"/>
        </w:rPr>
        <w:t xml:space="preserve">] </w:t>
      </w:r>
      <w:r w:rsidR="00644B0D">
        <w:rPr>
          <w:sz w:val="22"/>
          <w:szCs w:val="22"/>
        </w:rPr>
        <w:t>N.</w:t>
      </w:r>
      <w:r w:rsidR="00644B0D" w:rsidRPr="00644B0D">
        <w:rPr>
          <w:sz w:val="22"/>
          <w:szCs w:val="22"/>
        </w:rPr>
        <w:t xml:space="preserve"> Santoro</w:t>
      </w:r>
      <w:r w:rsidR="00644B0D">
        <w:rPr>
          <w:sz w:val="22"/>
          <w:szCs w:val="22"/>
        </w:rPr>
        <w:t>,</w:t>
      </w:r>
      <w:r w:rsidR="00644B0D" w:rsidRPr="00644B0D">
        <w:rPr>
          <w:sz w:val="22"/>
          <w:szCs w:val="22"/>
          <w:vertAlign w:val="superscript"/>
        </w:rPr>
        <w:t xml:space="preserve"> </w:t>
      </w:r>
      <w:r w:rsidR="00644B0D">
        <w:rPr>
          <w:sz w:val="22"/>
          <w:szCs w:val="22"/>
        </w:rPr>
        <w:t>C.</w:t>
      </w:r>
      <w:r w:rsidR="00644B0D" w:rsidRPr="00644B0D">
        <w:rPr>
          <w:sz w:val="22"/>
          <w:szCs w:val="22"/>
        </w:rPr>
        <w:t xml:space="preserve"> K. Zhang, </w:t>
      </w:r>
      <w:r w:rsidR="00644B0D" w:rsidRPr="00644B0D">
        <w:rPr>
          <w:b/>
          <w:sz w:val="22"/>
          <w:szCs w:val="22"/>
        </w:rPr>
        <w:t>H. Zhao</w:t>
      </w:r>
      <w:r w:rsidR="00644B0D" w:rsidRPr="00644B0D">
        <w:rPr>
          <w:sz w:val="22"/>
          <w:szCs w:val="22"/>
        </w:rPr>
        <w:t xml:space="preserve">, </w:t>
      </w:r>
      <w:r w:rsidR="00644B0D">
        <w:rPr>
          <w:bCs/>
          <w:iCs/>
          <w:sz w:val="22"/>
          <w:szCs w:val="22"/>
        </w:rPr>
        <w:t>A.</w:t>
      </w:r>
      <w:r w:rsidR="00644B0D" w:rsidRPr="00644B0D">
        <w:rPr>
          <w:bCs/>
          <w:iCs/>
          <w:sz w:val="22"/>
          <w:szCs w:val="22"/>
        </w:rPr>
        <w:t xml:space="preserve"> J</w:t>
      </w:r>
      <w:r w:rsidR="00644B0D">
        <w:rPr>
          <w:bCs/>
          <w:iCs/>
          <w:sz w:val="22"/>
          <w:szCs w:val="22"/>
        </w:rPr>
        <w:t>.</w:t>
      </w:r>
      <w:r w:rsidR="00644B0D" w:rsidRPr="00644B0D">
        <w:rPr>
          <w:bCs/>
          <w:iCs/>
          <w:sz w:val="22"/>
          <w:szCs w:val="22"/>
        </w:rPr>
        <w:t xml:space="preserve"> </w:t>
      </w:r>
      <w:proofErr w:type="spellStart"/>
      <w:r w:rsidR="00644B0D" w:rsidRPr="00644B0D">
        <w:rPr>
          <w:sz w:val="22"/>
          <w:szCs w:val="22"/>
        </w:rPr>
        <w:t>Pakstis</w:t>
      </w:r>
      <w:proofErr w:type="spellEnd"/>
      <w:r w:rsidR="00644B0D" w:rsidRPr="00644B0D">
        <w:rPr>
          <w:sz w:val="22"/>
          <w:szCs w:val="22"/>
        </w:rPr>
        <w:t>,</w:t>
      </w:r>
      <w:r w:rsidR="00644B0D">
        <w:rPr>
          <w:sz w:val="22"/>
          <w:szCs w:val="22"/>
        </w:rPr>
        <w:t xml:space="preserve"> G.</w:t>
      </w:r>
      <w:r w:rsidR="00644B0D" w:rsidRPr="00644B0D">
        <w:rPr>
          <w:sz w:val="22"/>
          <w:szCs w:val="22"/>
        </w:rPr>
        <w:t xml:space="preserve"> Kim, </w:t>
      </w:r>
      <w:r w:rsidR="00644B0D">
        <w:rPr>
          <w:sz w:val="22"/>
          <w:szCs w:val="22"/>
        </w:rPr>
        <w:t>R.</w:t>
      </w:r>
      <w:r w:rsidR="00644B0D" w:rsidRPr="00644B0D">
        <w:rPr>
          <w:sz w:val="22"/>
          <w:szCs w:val="22"/>
        </w:rPr>
        <w:t xml:space="preserve"> </w:t>
      </w:r>
      <w:proofErr w:type="spellStart"/>
      <w:r w:rsidR="00644B0D" w:rsidRPr="00644B0D">
        <w:rPr>
          <w:sz w:val="22"/>
          <w:szCs w:val="22"/>
        </w:rPr>
        <w:t>Kursawe</w:t>
      </w:r>
      <w:proofErr w:type="spellEnd"/>
      <w:r w:rsidR="00644B0D" w:rsidRPr="00644B0D">
        <w:rPr>
          <w:sz w:val="22"/>
          <w:szCs w:val="22"/>
        </w:rPr>
        <w:t xml:space="preserve">, </w:t>
      </w:r>
      <w:r w:rsidR="00644B0D">
        <w:rPr>
          <w:sz w:val="22"/>
          <w:szCs w:val="22"/>
          <w:lang w:val="en-GB"/>
        </w:rPr>
        <w:t>D.</w:t>
      </w:r>
      <w:r w:rsidR="00644B0D" w:rsidRPr="00644B0D">
        <w:rPr>
          <w:sz w:val="22"/>
          <w:szCs w:val="22"/>
          <w:lang w:val="en-GB"/>
        </w:rPr>
        <w:t xml:space="preserve"> J.  </w:t>
      </w:r>
      <w:proofErr w:type="spellStart"/>
      <w:r w:rsidR="00644B0D" w:rsidRPr="00644B0D">
        <w:rPr>
          <w:sz w:val="22"/>
          <w:szCs w:val="22"/>
          <w:lang w:val="it-IT"/>
        </w:rPr>
        <w:t>Dykas</w:t>
      </w:r>
      <w:proofErr w:type="spellEnd"/>
      <w:r w:rsidR="00644B0D">
        <w:rPr>
          <w:sz w:val="22"/>
          <w:szCs w:val="22"/>
          <w:lang w:val="it-IT"/>
        </w:rPr>
        <w:t>, A.</w:t>
      </w:r>
      <w:r w:rsidR="00644B0D" w:rsidRPr="00644B0D">
        <w:rPr>
          <w:sz w:val="22"/>
          <w:szCs w:val="22"/>
          <w:lang w:val="it-IT"/>
        </w:rPr>
        <w:t xml:space="preserve"> E. </w:t>
      </w:r>
      <w:proofErr w:type="spellStart"/>
      <w:r w:rsidR="00644B0D" w:rsidRPr="00644B0D">
        <w:rPr>
          <w:sz w:val="22"/>
          <w:szCs w:val="22"/>
          <w:lang w:val="it-IT"/>
        </w:rPr>
        <w:t>Bale</w:t>
      </w:r>
      <w:proofErr w:type="spellEnd"/>
      <w:r w:rsidR="00644B0D">
        <w:rPr>
          <w:sz w:val="22"/>
          <w:szCs w:val="22"/>
          <w:lang w:val="it-IT"/>
        </w:rPr>
        <w:t>, C.</w:t>
      </w:r>
      <w:r w:rsidR="00644B0D" w:rsidRPr="00644B0D">
        <w:rPr>
          <w:sz w:val="22"/>
          <w:szCs w:val="22"/>
          <w:lang w:val="it-IT"/>
        </w:rPr>
        <w:t xml:space="preserve"> Giannini</w:t>
      </w:r>
      <w:r w:rsidR="00644B0D">
        <w:rPr>
          <w:sz w:val="22"/>
          <w:szCs w:val="22"/>
          <w:lang w:val="it-IT"/>
        </w:rPr>
        <w:t>, B.</w:t>
      </w:r>
      <w:r w:rsidR="00644B0D" w:rsidRPr="00644B0D">
        <w:rPr>
          <w:sz w:val="22"/>
          <w:szCs w:val="22"/>
          <w:lang w:val="it-IT"/>
        </w:rPr>
        <w:t xml:space="preserve"> </w:t>
      </w:r>
      <w:proofErr w:type="spellStart"/>
      <w:r w:rsidR="00644B0D" w:rsidRPr="00644B0D">
        <w:rPr>
          <w:sz w:val="22"/>
          <w:szCs w:val="22"/>
          <w:lang w:val="it-IT"/>
        </w:rPr>
        <w:t>Pierpont</w:t>
      </w:r>
      <w:proofErr w:type="spellEnd"/>
      <w:r w:rsidR="00644B0D">
        <w:rPr>
          <w:sz w:val="22"/>
          <w:szCs w:val="22"/>
          <w:lang w:val="it-IT"/>
        </w:rPr>
        <w:t>, M.</w:t>
      </w:r>
      <w:r w:rsidR="00644B0D" w:rsidRPr="00644B0D">
        <w:rPr>
          <w:sz w:val="22"/>
          <w:szCs w:val="22"/>
          <w:lang w:val="it-IT"/>
        </w:rPr>
        <w:t xml:space="preserve"> M. Shaw</w:t>
      </w:r>
      <w:r w:rsidR="00644B0D">
        <w:rPr>
          <w:sz w:val="22"/>
          <w:szCs w:val="22"/>
          <w:lang w:val="it-IT"/>
        </w:rPr>
        <w:t>, L.</w:t>
      </w:r>
      <w:r w:rsidR="00644B0D" w:rsidRPr="00644B0D">
        <w:rPr>
          <w:sz w:val="22"/>
          <w:szCs w:val="22"/>
          <w:lang w:val="it-IT"/>
        </w:rPr>
        <w:t xml:space="preserve"> </w:t>
      </w:r>
      <w:proofErr w:type="spellStart"/>
      <w:r w:rsidR="00644B0D" w:rsidRPr="00644B0D">
        <w:rPr>
          <w:sz w:val="22"/>
          <w:szCs w:val="22"/>
          <w:lang w:val="it-IT"/>
        </w:rPr>
        <w:t>Groop</w:t>
      </w:r>
      <w:proofErr w:type="spellEnd"/>
      <w:r w:rsidR="00644B0D">
        <w:rPr>
          <w:sz w:val="22"/>
          <w:szCs w:val="22"/>
          <w:lang w:val="it-IT"/>
        </w:rPr>
        <w:t>, S.</w:t>
      </w:r>
      <w:r w:rsidR="00644B0D" w:rsidRPr="00644B0D">
        <w:rPr>
          <w:sz w:val="22"/>
          <w:szCs w:val="22"/>
          <w:lang w:val="it-IT"/>
        </w:rPr>
        <w:t xml:space="preserve"> Capri</w:t>
      </w:r>
      <w:r>
        <w:rPr>
          <w:sz w:val="22"/>
          <w:szCs w:val="22"/>
          <w:lang w:val="it-IT"/>
        </w:rPr>
        <w:t>o (2012</w:t>
      </w:r>
      <w:r w:rsidR="00644B0D">
        <w:rPr>
          <w:sz w:val="22"/>
          <w:szCs w:val="22"/>
          <w:lang w:val="it-IT"/>
        </w:rPr>
        <w:t xml:space="preserve">) </w:t>
      </w:r>
      <w:r w:rsidR="00644B0D" w:rsidRPr="00644B0D">
        <w:rPr>
          <w:sz w:val="22"/>
          <w:szCs w:val="22"/>
        </w:rPr>
        <w:t xml:space="preserve">A </w:t>
      </w:r>
      <w:r w:rsidR="00644B0D">
        <w:rPr>
          <w:sz w:val="22"/>
          <w:szCs w:val="22"/>
        </w:rPr>
        <w:t>v</w:t>
      </w:r>
      <w:r w:rsidR="00644B0D" w:rsidRPr="00644B0D">
        <w:rPr>
          <w:sz w:val="22"/>
          <w:szCs w:val="22"/>
        </w:rPr>
        <w:t>ariant in the Glucokinase Regulatory Protein (</w:t>
      </w:r>
      <w:r w:rsidR="00644B0D" w:rsidRPr="00644B0D">
        <w:rPr>
          <w:i/>
          <w:sz w:val="22"/>
          <w:szCs w:val="22"/>
        </w:rPr>
        <w:t>GCKR</w:t>
      </w:r>
      <w:r w:rsidR="00644B0D">
        <w:rPr>
          <w:sz w:val="22"/>
          <w:szCs w:val="22"/>
        </w:rPr>
        <w:t>) g</w:t>
      </w:r>
      <w:r w:rsidR="00644B0D" w:rsidRPr="00644B0D">
        <w:rPr>
          <w:sz w:val="22"/>
          <w:szCs w:val="22"/>
        </w:rPr>
        <w:t xml:space="preserve">ene </w:t>
      </w:r>
      <w:r w:rsidR="00644B0D">
        <w:rPr>
          <w:sz w:val="22"/>
          <w:szCs w:val="22"/>
        </w:rPr>
        <w:t>is a</w:t>
      </w:r>
      <w:r w:rsidR="00644B0D" w:rsidRPr="00644B0D">
        <w:rPr>
          <w:sz w:val="22"/>
          <w:szCs w:val="22"/>
        </w:rPr>
        <w:t xml:space="preserve">ssociated with </w:t>
      </w:r>
      <w:r w:rsidR="00644B0D">
        <w:rPr>
          <w:sz w:val="22"/>
          <w:szCs w:val="22"/>
        </w:rPr>
        <w:t>fatty l</w:t>
      </w:r>
      <w:r w:rsidR="00644B0D" w:rsidRPr="00644B0D">
        <w:rPr>
          <w:sz w:val="22"/>
          <w:szCs w:val="22"/>
        </w:rPr>
        <w:t>iver</w:t>
      </w:r>
      <w:r w:rsidR="00644B0D">
        <w:rPr>
          <w:sz w:val="22"/>
          <w:szCs w:val="22"/>
        </w:rPr>
        <w:t xml:space="preserve"> in obese children and a</w:t>
      </w:r>
      <w:r w:rsidR="00644B0D" w:rsidRPr="00644B0D">
        <w:rPr>
          <w:sz w:val="22"/>
          <w:szCs w:val="22"/>
        </w:rPr>
        <w:t>dolescents</w:t>
      </w:r>
      <w:r w:rsidR="00644B0D">
        <w:rPr>
          <w:sz w:val="22"/>
          <w:szCs w:val="22"/>
        </w:rPr>
        <w:t xml:space="preserve">. </w:t>
      </w:r>
      <w:r w:rsidR="00644B0D" w:rsidRPr="008E7EF3">
        <w:rPr>
          <w:i/>
          <w:sz w:val="22"/>
          <w:szCs w:val="22"/>
        </w:rPr>
        <w:t xml:space="preserve">Hepatology, </w:t>
      </w:r>
      <w:r>
        <w:rPr>
          <w:sz w:val="22"/>
          <w:szCs w:val="22"/>
        </w:rPr>
        <w:t>55</w:t>
      </w:r>
      <w:r w:rsidRPr="008E7EF3">
        <w:rPr>
          <w:sz w:val="22"/>
          <w:szCs w:val="22"/>
        </w:rPr>
        <w:t>:</w:t>
      </w:r>
      <w:r>
        <w:rPr>
          <w:sz w:val="22"/>
          <w:szCs w:val="22"/>
        </w:rPr>
        <w:t xml:space="preserve"> 781-78</w:t>
      </w:r>
      <w:r w:rsidRPr="008E7EF3">
        <w:rPr>
          <w:sz w:val="22"/>
          <w:szCs w:val="22"/>
        </w:rPr>
        <w:t>9</w:t>
      </w:r>
      <w:r w:rsidR="00644B0D" w:rsidRPr="008E7EF3">
        <w:rPr>
          <w:sz w:val="22"/>
          <w:szCs w:val="22"/>
        </w:rPr>
        <w:t>.</w:t>
      </w:r>
    </w:p>
    <w:p w:rsidR="00A66CDF" w:rsidRDefault="00A66CDF" w:rsidP="0053559A">
      <w:pPr>
        <w:widowControl w:val="0"/>
        <w:autoSpaceDE w:val="0"/>
        <w:autoSpaceDN w:val="0"/>
        <w:adjustRightInd w:val="0"/>
        <w:rPr>
          <w:sz w:val="22"/>
          <w:szCs w:val="22"/>
        </w:rPr>
      </w:pPr>
    </w:p>
    <w:p w:rsidR="00016BBA" w:rsidRDefault="00292BC8" w:rsidP="00016BBA">
      <w:pPr>
        <w:widowControl w:val="0"/>
        <w:autoSpaceDE w:val="0"/>
        <w:autoSpaceDN w:val="0"/>
        <w:adjustRightInd w:val="0"/>
        <w:rPr>
          <w:rFonts w:ascii="Times" w:hAnsi="Times" w:cs="Arial"/>
          <w:sz w:val="22"/>
          <w:szCs w:val="22"/>
        </w:rPr>
      </w:pPr>
      <w:r>
        <w:rPr>
          <w:rFonts w:ascii="Times" w:hAnsi="Times" w:cs="Arial"/>
          <w:sz w:val="22"/>
          <w:szCs w:val="22"/>
        </w:rPr>
        <w:t>[190</w:t>
      </w:r>
      <w:r w:rsidR="00016BBA" w:rsidRPr="00831D4B">
        <w:rPr>
          <w:rFonts w:ascii="Times" w:hAnsi="Times" w:cs="Arial"/>
          <w:sz w:val="22"/>
          <w:szCs w:val="22"/>
        </w:rPr>
        <w:t xml:space="preserve">] </w:t>
      </w:r>
      <w:r w:rsidR="00016BBA">
        <w:rPr>
          <w:rFonts w:ascii="Times" w:hAnsi="Times" w:cs="Arial"/>
          <w:sz w:val="22"/>
          <w:szCs w:val="22"/>
        </w:rPr>
        <w:t xml:space="preserve">Z. Wu, </w:t>
      </w:r>
      <w:r w:rsidR="00016BBA" w:rsidRPr="00831D4B">
        <w:rPr>
          <w:rFonts w:ascii="Times" w:hAnsi="Times" w:cs="Arial"/>
          <w:b/>
          <w:sz w:val="22"/>
          <w:szCs w:val="22"/>
        </w:rPr>
        <w:t>H. Zhao</w:t>
      </w:r>
      <w:r w:rsidR="0043633B">
        <w:rPr>
          <w:rFonts w:ascii="Times" w:hAnsi="Times" w:cs="Arial"/>
          <w:sz w:val="22"/>
          <w:szCs w:val="22"/>
        </w:rPr>
        <w:t xml:space="preserve"> (2012</w:t>
      </w:r>
      <w:r w:rsidR="00016BBA">
        <w:rPr>
          <w:rFonts w:ascii="Times" w:hAnsi="Times" w:cs="Arial"/>
          <w:sz w:val="22"/>
          <w:szCs w:val="22"/>
        </w:rPr>
        <w:t xml:space="preserve">) On </w:t>
      </w:r>
      <w:r w:rsidR="00016BBA" w:rsidRPr="00A156BA">
        <w:rPr>
          <w:sz w:val="22"/>
          <w:szCs w:val="22"/>
        </w:rPr>
        <w:t xml:space="preserve">model selection strategies to identify genes underlying binary traits using genome-wide association data. </w:t>
      </w:r>
      <w:proofErr w:type="spellStart"/>
      <w:r w:rsidR="00016BBA" w:rsidRPr="00A156BA">
        <w:rPr>
          <w:i/>
          <w:sz w:val="22"/>
          <w:szCs w:val="22"/>
        </w:rPr>
        <w:t>Statistica</w:t>
      </w:r>
      <w:proofErr w:type="spellEnd"/>
      <w:r w:rsidR="00016BBA" w:rsidRPr="00A156BA">
        <w:rPr>
          <w:i/>
          <w:sz w:val="22"/>
          <w:szCs w:val="22"/>
        </w:rPr>
        <w:t xml:space="preserve"> </w:t>
      </w:r>
      <w:proofErr w:type="spellStart"/>
      <w:r w:rsidR="00016BBA" w:rsidRPr="00A156BA">
        <w:rPr>
          <w:i/>
          <w:sz w:val="22"/>
          <w:szCs w:val="22"/>
        </w:rPr>
        <w:t>Sinica</w:t>
      </w:r>
      <w:proofErr w:type="spellEnd"/>
      <w:r w:rsidR="00A156BA" w:rsidRPr="00A156BA">
        <w:rPr>
          <w:i/>
          <w:sz w:val="22"/>
          <w:szCs w:val="22"/>
        </w:rPr>
        <w:t xml:space="preserve">, </w:t>
      </w:r>
      <w:r w:rsidR="00A156BA" w:rsidRPr="00A156BA">
        <w:rPr>
          <w:bCs/>
          <w:sz w:val="22"/>
          <w:szCs w:val="22"/>
        </w:rPr>
        <w:t>22</w:t>
      </w:r>
      <w:r w:rsidR="00A156BA">
        <w:rPr>
          <w:sz w:val="22"/>
          <w:szCs w:val="22"/>
        </w:rPr>
        <w:t xml:space="preserve">: </w:t>
      </w:r>
      <w:r w:rsidR="00A156BA" w:rsidRPr="00A156BA">
        <w:rPr>
          <w:sz w:val="22"/>
          <w:szCs w:val="22"/>
        </w:rPr>
        <w:t>1041-1074</w:t>
      </w:r>
      <w:r w:rsidR="00016BBA" w:rsidRPr="00A156BA">
        <w:rPr>
          <w:sz w:val="22"/>
          <w:szCs w:val="22"/>
        </w:rPr>
        <w:t>.</w:t>
      </w:r>
      <w:r w:rsidR="00016BBA">
        <w:rPr>
          <w:rFonts w:ascii="Times" w:hAnsi="Times" w:cs="Arial"/>
          <w:sz w:val="22"/>
          <w:szCs w:val="22"/>
        </w:rPr>
        <w:t xml:space="preserve"> </w:t>
      </w:r>
    </w:p>
    <w:p w:rsidR="00016BBA" w:rsidRDefault="00016BBA" w:rsidP="00016BBA">
      <w:pPr>
        <w:widowControl w:val="0"/>
        <w:autoSpaceDE w:val="0"/>
        <w:autoSpaceDN w:val="0"/>
        <w:adjustRightInd w:val="0"/>
        <w:rPr>
          <w:rFonts w:ascii="Times" w:hAnsi="Times" w:cs="Arial"/>
          <w:sz w:val="22"/>
          <w:szCs w:val="22"/>
        </w:rPr>
      </w:pPr>
    </w:p>
    <w:p w:rsidR="00A66CDF" w:rsidRPr="009C06D2" w:rsidRDefault="00292BC8" w:rsidP="00016BBA">
      <w:pPr>
        <w:widowControl w:val="0"/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>[191</w:t>
      </w:r>
      <w:r w:rsidR="00A66CDF" w:rsidRPr="009C06D2">
        <w:rPr>
          <w:sz w:val="22"/>
          <w:szCs w:val="22"/>
        </w:rPr>
        <w:t xml:space="preserve">] D. Li, </w:t>
      </w:r>
      <w:r w:rsidR="00A66CDF" w:rsidRPr="006D6236">
        <w:rPr>
          <w:b/>
          <w:sz w:val="22"/>
          <w:szCs w:val="22"/>
        </w:rPr>
        <w:t xml:space="preserve">H. </w:t>
      </w:r>
      <w:r w:rsidR="00A66CDF" w:rsidRPr="006D6236">
        <w:rPr>
          <w:b/>
          <w:bCs/>
          <w:sz w:val="22"/>
          <w:szCs w:val="22"/>
        </w:rPr>
        <w:t>Zhao</w:t>
      </w:r>
      <w:r w:rsidR="0043633B">
        <w:rPr>
          <w:sz w:val="22"/>
          <w:szCs w:val="22"/>
        </w:rPr>
        <w:t>, J. Gelernter (2012</w:t>
      </w:r>
      <w:r w:rsidR="00A66CDF" w:rsidRPr="009C06D2">
        <w:rPr>
          <w:sz w:val="22"/>
          <w:szCs w:val="22"/>
        </w:rPr>
        <w:t xml:space="preserve">) Strong protective effect of the aldehyde dehydrogenase gene (ALDH2) 504lys (*2) allele against alcoholism and alcohol-induced medical diseases in Asians. </w:t>
      </w:r>
      <w:r w:rsidR="00A66CDF" w:rsidRPr="009164A1">
        <w:rPr>
          <w:i/>
          <w:sz w:val="22"/>
          <w:szCs w:val="22"/>
        </w:rPr>
        <w:t>Hum Genetics</w:t>
      </w:r>
      <w:r w:rsidR="00A66CDF" w:rsidRPr="009164A1">
        <w:rPr>
          <w:sz w:val="22"/>
          <w:szCs w:val="22"/>
        </w:rPr>
        <w:t xml:space="preserve">, </w:t>
      </w:r>
      <w:r w:rsidR="009164A1">
        <w:rPr>
          <w:sz w:val="22"/>
          <w:szCs w:val="22"/>
        </w:rPr>
        <w:t>131</w:t>
      </w:r>
      <w:r w:rsidR="009164A1" w:rsidRPr="009164A1">
        <w:rPr>
          <w:sz w:val="22"/>
          <w:szCs w:val="22"/>
        </w:rPr>
        <w:t>:</w:t>
      </w:r>
      <w:r w:rsidR="009164A1">
        <w:rPr>
          <w:sz w:val="22"/>
          <w:szCs w:val="22"/>
        </w:rPr>
        <w:t xml:space="preserve"> </w:t>
      </w:r>
      <w:r w:rsidR="009164A1" w:rsidRPr="009164A1">
        <w:rPr>
          <w:sz w:val="22"/>
          <w:szCs w:val="22"/>
        </w:rPr>
        <w:t>725-</w:t>
      </w:r>
      <w:r w:rsidR="009164A1">
        <w:rPr>
          <w:sz w:val="22"/>
          <w:szCs w:val="22"/>
        </w:rPr>
        <w:t>7</w:t>
      </w:r>
      <w:r w:rsidR="009164A1" w:rsidRPr="009164A1">
        <w:rPr>
          <w:sz w:val="22"/>
          <w:szCs w:val="22"/>
        </w:rPr>
        <w:t>37</w:t>
      </w:r>
      <w:r w:rsidR="00A66CDF" w:rsidRPr="009164A1">
        <w:rPr>
          <w:sz w:val="22"/>
          <w:szCs w:val="22"/>
        </w:rPr>
        <w:t>.</w:t>
      </w:r>
    </w:p>
    <w:p w:rsidR="009C06D2" w:rsidRPr="009C06D2" w:rsidRDefault="009C06D2" w:rsidP="009C06D2">
      <w:pPr>
        <w:widowControl w:val="0"/>
        <w:autoSpaceDE w:val="0"/>
        <w:autoSpaceDN w:val="0"/>
        <w:adjustRightInd w:val="0"/>
        <w:rPr>
          <w:sz w:val="22"/>
          <w:szCs w:val="22"/>
        </w:rPr>
      </w:pPr>
    </w:p>
    <w:p w:rsidR="009C06D2" w:rsidRPr="006D6236" w:rsidRDefault="009C06D2" w:rsidP="009C06D2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6D6236">
        <w:rPr>
          <w:sz w:val="22"/>
          <w:szCs w:val="22"/>
        </w:rPr>
        <w:t xml:space="preserve">[192] </w:t>
      </w:r>
      <w:r w:rsidR="006D6236">
        <w:rPr>
          <w:sz w:val="22"/>
          <w:szCs w:val="22"/>
        </w:rPr>
        <w:t xml:space="preserve">G. Li, J. Gelernter, H. R. </w:t>
      </w:r>
      <w:proofErr w:type="spellStart"/>
      <w:r w:rsidR="006D6236">
        <w:rPr>
          <w:sz w:val="22"/>
          <w:szCs w:val="22"/>
        </w:rPr>
        <w:t>Kranzler</w:t>
      </w:r>
      <w:proofErr w:type="spellEnd"/>
      <w:r w:rsidR="006D6236">
        <w:rPr>
          <w:sz w:val="22"/>
          <w:szCs w:val="22"/>
        </w:rPr>
        <w:t>,</w:t>
      </w:r>
      <w:r w:rsidR="006D6236" w:rsidRPr="006D6236">
        <w:rPr>
          <w:sz w:val="22"/>
          <w:szCs w:val="22"/>
        </w:rPr>
        <w:t xml:space="preserve"> </w:t>
      </w:r>
      <w:r w:rsidR="006D6236" w:rsidRPr="006D6236">
        <w:rPr>
          <w:b/>
          <w:sz w:val="22"/>
          <w:szCs w:val="22"/>
        </w:rPr>
        <w:t>H. Zhao</w:t>
      </w:r>
      <w:r w:rsidR="006D6236" w:rsidRPr="006D6236">
        <w:rPr>
          <w:sz w:val="22"/>
          <w:szCs w:val="22"/>
        </w:rPr>
        <w:t xml:space="preserve"> (2012) </w:t>
      </w:r>
      <w:r w:rsidR="006D6236">
        <w:rPr>
          <w:sz w:val="22"/>
          <w:szCs w:val="22"/>
        </w:rPr>
        <w:t>M</w:t>
      </w:r>
      <w:r w:rsidR="006D6236">
        <w:rPr>
          <w:sz w:val="22"/>
          <w:szCs w:val="22"/>
          <w:vertAlign w:val="superscript"/>
        </w:rPr>
        <w:t>3</w:t>
      </w:r>
      <w:r w:rsidR="006D6236">
        <w:rPr>
          <w:sz w:val="22"/>
          <w:szCs w:val="22"/>
        </w:rPr>
        <w:t>: An improved SNP calling a</w:t>
      </w:r>
      <w:r w:rsidR="006D6236" w:rsidRPr="006D6236">
        <w:rPr>
          <w:sz w:val="22"/>
          <w:szCs w:val="22"/>
        </w:rPr>
        <w:t xml:space="preserve">lgorithm for Illumina </w:t>
      </w:r>
      <w:proofErr w:type="spellStart"/>
      <w:r w:rsidR="006D6236" w:rsidRPr="006D6236">
        <w:rPr>
          <w:sz w:val="22"/>
          <w:szCs w:val="22"/>
        </w:rPr>
        <w:t>BeadArray</w:t>
      </w:r>
      <w:proofErr w:type="spellEnd"/>
      <w:r w:rsidR="006D6236" w:rsidRPr="006D6236">
        <w:rPr>
          <w:sz w:val="22"/>
          <w:szCs w:val="22"/>
        </w:rPr>
        <w:t xml:space="preserve"> Data. </w:t>
      </w:r>
      <w:r w:rsidR="006D6236" w:rsidRPr="006D6236">
        <w:rPr>
          <w:i/>
          <w:sz w:val="22"/>
          <w:szCs w:val="22"/>
        </w:rPr>
        <w:t>Bioinformatics</w:t>
      </w:r>
      <w:r w:rsidR="008E7EF3">
        <w:rPr>
          <w:sz w:val="22"/>
          <w:szCs w:val="22"/>
        </w:rPr>
        <w:t>, 28: 358-365</w:t>
      </w:r>
      <w:r w:rsidR="006D6236" w:rsidRPr="006D6236">
        <w:rPr>
          <w:sz w:val="22"/>
          <w:szCs w:val="22"/>
        </w:rPr>
        <w:t>.</w:t>
      </w:r>
    </w:p>
    <w:p w:rsidR="009C06D2" w:rsidRPr="009C06D2" w:rsidRDefault="009C06D2" w:rsidP="009C06D2">
      <w:pPr>
        <w:widowControl w:val="0"/>
        <w:autoSpaceDE w:val="0"/>
        <w:autoSpaceDN w:val="0"/>
        <w:adjustRightInd w:val="0"/>
        <w:rPr>
          <w:sz w:val="22"/>
          <w:szCs w:val="22"/>
        </w:rPr>
      </w:pPr>
    </w:p>
    <w:p w:rsidR="009C06D2" w:rsidRPr="009C06D2" w:rsidRDefault="009C06D2" w:rsidP="009C06D2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9C06D2">
        <w:rPr>
          <w:sz w:val="22"/>
          <w:szCs w:val="22"/>
        </w:rPr>
        <w:t xml:space="preserve">[193] T. Tong, L. Chen, </w:t>
      </w:r>
      <w:r w:rsidRPr="00CD56DB">
        <w:rPr>
          <w:b/>
          <w:sz w:val="22"/>
          <w:szCs w:val="22"/>
        </w:rPr>
        <w:t>H. Zhao</w:t>
      </w:r>
      <w:r w:rsidRPr="009C06D2">
        <w:rPr>
          <w:sz w:val="22"/>
          <w:szCs w:val="22"/>
        </w:rPr>
        <w:t xml:space="preserve"> (2012) Improved mean estimation and its application to diagonal discriminant analysis. </w:t>
      </w:r>
      <w:r w:rsidRPr="006D6236">
        <w:rPr>
          <w:i/>
          <w:sz w:val="22"/>
          <w:szCs w:val="22"/>
        </w:rPr>
        <w:t>Bioinformatics</w:t>
      </w:r>
      <w:r w:rsidR="0067482E">
        <w:rPr>
          <w:sz w:val="22"/>
          <w:szCs w:val="22"/>
        </w:rPr>
        <w:t>, 28: 531-537</w:t>
      </w:r>
      <w:r w:rsidRPr="009C06D2">
        <w:rPr>
          <w:sz w:val="22"/>
          <w:szCs w:val="22"/>
        </w:rPr>
        <w:t>.</w:t>
      </w:r>
    </w:p>
    <w:p w:rsidR="009C06D2" w:rsidRPr="009C06D2" w:rsidRDefault="009C06D2" w:rsidP="009C06D2">
      <w:pPr>
        <w:widowControl w:val="0"/>
        <w:autoSpaceDE w:val="0"/>
        <w:autoSpaceDN w:val="0"/>
        <w:adjustRightInd w:val="0"/>
        <w:rPr>
          <w:sz w:val="22"/>
          <w:szCs w:val="22"/>
        </w:rPr>
      </w:pPr>
    </w:p>
    <w:p w:rsidR="009C06D2" w:rsidRPr="00222F83" w:rsidRDefault="009C06D2" w:rsidP="009C06D2">
      <w:pPr>
        <w:rPr>
          <w:sz w:val="22"/>
          <w:szCs w:val="22"/>
        </w:rPr>
      </w:pPr>
      <w:r w:rsidRPr="009C06D2">
        <w:rPr>
          <w:sz w:val="22"/>
          <w:szCs w:val="22"/>
        </w:rPr>
        <w:t xml:space="preserve">[194] </w:t>
      </w:r>
      <w:r>
        <w:rPr>
          <w:sz w:val="22"/>
          <w:szCs w:val="22"/>
        </w:rPr>
        <w:t>K.</w:t>
      </w:r>
      <w:r w:rsidRPr="009C06D2">
        <w:rPr>
          <w:sz w:val="22"/>
          <w:szCs w:val="22"/>
        </w:rPr>
        <w:t xml:space="preserve"> </w:t>
      </w:r>
      <w:proofErr w:type="spellStart"/>
      <w:r w:rsidRPr="009C06D2">
        <w:rPr>
          <w:sz w:val="22"/>
          <w:szCs w:val="22"/>
        </w:rPr>
        <w:t>Morino</w:t>
      </w:r>
      <w:proofErr w:type="spellEnd"/>
      <w:r>
        <w:rPr>
          <w:sz w:val="22"/>
          <w:szCs w:val="22"/>
        </w:rPr>
        <w:t>, K. F.</w:t>
      </w:r>
      <w:r w:rsidRPr="009C06D2">
        <w:rPr>
          <w:sz w:val="22"/>
          <w:szCs w:val="22"/>
        </w:rPr>
        <w:t xml:space="preserve"> Petersen, </w:t>
      </w:r>
      <w:r>
        <w:rPr>
          <w:sz w:val="22"/>
          <w:szCs w:val="22"/>
        </w:rPr>
        <w:t>S.</w:t>
      </w:r>
      <w:r w:rsidRPr="009C06D2">
        <w:rPr>
          <w:sz w:val="22"/>
          <w:szCs w:val="22"/>
        </w:rPr>
        <w:t xml:space="preserve"> </w:t>
      </w:r>
      <w:proofErr w:type="spellStart"/>
      <w:r w:rsidRPr="009C06D2">
        <w:rPr>
          <w:sz w:val="22"/>
          <w:szCs w:val="22"/>
        </w:rPr>
        <w:t>Sono</w:t>
      </w:r>
      <w:proofErr w:type="spellEnd"/>
      <w:r>
        <w:rPr>
          <w:sz w:val="22"/>
          <w:szCs w:val="22"/>
        </w:rPr>
        <w:t>, C. S.</w:t>
      </w:r>
      <w:r w:rsidRPr="009C06D2">
        <w:rPr>
          <w:sz w:val="22"/>
          <w:szCs w:val="22"/>
        </w:rPr>
        <w:t xml:space="preserve"> Choi</w:t>
      </w:r>
      <w:r>
        <w:rPr>
          <w:sz w:val="22"/>
          <w:szCs w:val="22"/>
        </w:rPr>
        <w:t>, V.</w:t>
      </w:r>
      <w:r w:rsidRPr="009C06D2">
        <w:rPr>
          <w:sz w:val="22"/>
          <w:szCs w:val="22"/>
        </w:rPr>
        <w:t xml:space="preserve"> T. Samuel,</w:t>
      </w:r>
      <w:r>
        <w:rPr>
          <w:sz w:val="22"/>
          <w:szCs w:val="22"/>
        </w:rPr>
        <w:t xml:space="preserve"> A.</w:t>
      </w:r>
      <w:r w:rsidRPr="009C06D2">
        <w:rPr>
          <w:sz w:val="22"/>
          <w:szCs w:val="22"/>
        </w:rPr>
        <w:t xml:space="preserve"> Lin</w:t>
      </w:r>
      <w:r>
        <w:rPr>
          <w:sz w:val="22"/>
          <w:szCs w:val="22"/>
        </w:rPr>
        <w:t>, A.</w:t>
      </w:r>
      <w:r w:rsidRPr="009C06D2">
        <w:rPr>
          <w:sz w:val="22"/>
          <w:szCs w:val="22"/>
        </w:rPr>
        <w:t xml:space="preserve"> Gallo, </w:t>
      </w:r>
      <w:r w:rsidRPr="00CD56DB">
        <w:rPr>
          <w:b/>
          <w:sz w:val="22"/>
          <w:szCs w:val="22"/>
        </w:rPr>
        <w:t>H. Zhao</w:t>
      </w:r>
      <w:r w:rsidRPr="009C06D2">
        <w:rPr>
          <w:sz w:val="22"/>
          <w:szCs w:val="22"/>
        </w:rPr>
        <w:t xml:space="preserve">, </w:t>
      </w:r>
      <w:r>
        <w:rPr>
          <w:sz w:val="22"/>
          <w:szCs w:val="22"/>
        </w:rPr>
        <w:t>A.</w:t>
      </w:r>
      <w:r w:rsidRPr="009C06D2">
        <w:rPr>
          <w:sz w:val="22"/>
          <w:szCs w:val="22"/>
        </w:rPr>
        <w:t xml:space="preserve"> </w:t>
      </w:r>
      <w:proofErr w:type="spellStart"/>
      <w:r w:rsidRPr="009C06D2">
        <w:rPr>
          <w:sz w:val="22"/>
          <w:szCs w:val="22"/>
        </w:rPr>
        <w:t>Kashiwagi</w:t>
      </w:r>
      <w:proofErr w:type="spellEnd"/>
      <w:r>
        <w:rPr>
          <w:sz w:val="22"/>
          <w:szCs w:val="22"/>
        </w:rPr>
        <w:t>, I.</w:t>
      </w:r>
      <w:r w:rsidRPr="009C06D2">
        <w:rPr>
          <w:sz w:val="22"/>
          <w:szCs w:val="22"/>
        </w:rPr>
        <w:t xml:space="preserve"> J. Goldberg,</w:t>
      </w:r>
      <w:r>
        <w:rPr>
          <w:sz w:val="22"/>
          <w:szCs w:val="22"/>
        </w:rPr>
        <w:t xml:space="preserve"> H.</w:t>
      </w:r>
      <w:r w:rsidRPr="009C06D2">
        <w:rPr>
          <w:sz w:val="22"/>
          <w:szCs w:val="22"/>
        </w:rPr>
        <w:t xml:space="preserve"> Wang</w:t>
      </w:r>
      <w:r>
        <w:rPr>
          <w:sz w:val="22"/>
          <w:szCs w:val="22"/>
        </w:rPr>
        <w:t>, R.</w:t>
      </w:r>
      <w:r w:rsidRPr="009C06D2">
        <w:rPr>
          <w:sz w:val="22"/>
          <w:szCs w:val="22"/>
        </w:rPr>
        <w:t xml:space="preserve"> H. Eckel</w:t>
      </w:r>
      <w:r>
        <w:rPr>
          <w:sz w:val="22"/>
          <w:szCs w:val="22"/>
        </w:rPr>
        <w:t>, H.</w:t>
      </w:r>
      <w:r w:rsidRPr="009C06D2">
        <w:rPr>
          <w:sz w:val="22"/>
          <w:szCs w:val="22"/>
        </w:rPr>
        <w:t xml:space="preserve"> </w:t>
      </w:r>
      <w:proofErr w:type="spellStart"/>
      <w:r w:rsidRPr="009C06D2">
        <w:rPr>
          <w:sz w:val="22"/>
          <w:szCs w:val="22"/>
        </w:rPr>
        <w:t>Maegawa</w:t>
      </w:r>
      <w:proofErr w:type="spellEnd"/>
      <w:r>
        <w:rPr>
          <w:sz w:val="22"/>
          <w:szCs w:val="22"/>
        </w:rPr>
        <w:t>, G.</w:t>
      </w:r>
      <w:r w:rsidRPr="009C06D2">
        <w:rPr>
          <w:sz w:val="22"/>
          <w:szCs w:val="22"/>
        </w:rPr>
        <w:t xml:space="preserve"> I. Shulman</w:t>
      </w:r>
      <w:r>
        <w:rPr>
          <w:sz w:val="22"/>
          <w:szCs w:val="22"/>
        </w:rPr>
        <w:t xml:space="preserve"> (2012) </w:t>
      </w:r>
      <w:r w:rsidRPr="009C06D2">
        <w:rPr>
          <w:sz w:val="22"/>
          <w:szCs w:val="22"/>
        </w:rPr>
        <w:t xml:space="preserve">Regulation of </w:t>
      </w:r>
      <w:r>
        <w:rPr>
          <w:sz w:val="22"/>
          <w:szCs w:val="22"/>
        </w:rPr>
        <w:t>m</w:t>
      </w:r>
      <w:r w:rsidRPr="009C06D2">
        <w:rPr>
          <w:sz w:val="22"/>
          <w:szCs w:val="22"/>
        </w:rPr>
        <w:t xml:space="preserve">itochondrial </w:t>
      </w:r>
      <w:r>
        <w:rPr>
          <w:sz w:val="22"/>
          <w:szCs w:val="22"/>
        </w:rPr>
        <w:t>b</w:t>
      </w:r>
      <w:r w:rsidRPr="009C06D2">
        <w:rPr>
          <w:sz w:val="22"/>
          <w:szCs w:val="22"/>
        </w:rPr>
        <w:t xml:space="preserve">iogenesis </w:t>
      </w:r>
      <w:r>
        <w:rPr>
          <w:sz w:val="22"/>
          <w:szCs w:val="22"/>
        </w:rPr>
        <w:t>by lipoprotein l</w:t>
      </w:r>
      <w:r w:rsidRPr="009C06D2">
        <w:rPr>
          <w:sz w:val="22"/>
          <w:szCs w:val="22"/>
        </w:rPr>
        <w:t xml:space="preserve">ipase in </w:t>
      </w:r>
      <w:r>
        <w:rPr>
          <w:sz w:val="22"/>
          <w:szCs w:val="22"/>
        </w:rPr>
        <w:t>muscle of insulin r</w:t>
      </w:r>
      <w:r w:rsidRPr="009C06D2">
        <w:rPr>
          <w:sz w:val="22"/>
          <w:szCs w:val="22"/>
        </w:rPr>
        <w:t xml:space="preserve">esistant </w:t>
      </w:r>
      <w:r>
        <w:rPr>
          <w:sz w:val="22"/>
          <w:szCs w:val="22"/>
        </w:rPr>
        <w:t>o</w:t>
      </w:r>
      <w:r w:rsidRPr="009C06D2">
        <w:rPr>
          <w:sz w:val="22"/>
          <w:szCs w:val="22"/>
        </w:rPr>
        <w:t xml:space="preserve">ffspring </w:t>
      </w:r>
      <w:r>
        <w:rPr>
          <w:sz w:val="22"/>
          <w:szCs w:val="22"/>
        </w:rPr>
        <w:t>of parents with type 2 d</w:t>
      </w:r>
      <w:r w:rsidRPr="009C06D2">
        <w:rPr>
          <w:sz w:val="22"/>
          <w:szCs w:val="22"/>
        </w:rPr>
        <w:t>iabetes</w:t>
      </w:r>
      <w:r>
        <w:rPr>
          <w:sz w:val="22"/>
          <w:szCs w:val="22"/>
        </w:rPr>
        <w:t xml:space="preserve">. </w:t>
      </w:r>
      <w:r w:rsidRPr="00222F83">
        <w:rPr>
          <w:i/>
          <w:sz w:val="22"/>
          <w:szCs w:val="22"/>
        </w:rPr>
        <w:t>Diabetes</w:t>
      </w:r>
      <w:r w:rsidRPr="00222F83">
        <w:rPr>
          <w:sz w:val="22"/>
          <w:szCs w:val="22"/>
        </w:rPr>
        <w:t xml:space="preserve">, </w:t>
      </w:r>
      <w:r w:rsidR="00222F83">
        <w:rPr>
          <w:sz w:val="22"/>
          <w:szCs w:val="22"/>
        </w:rPr>
        <w:t>61</w:t>
      </w:r>
      <w:r w:rsidR="00222F83" w:rsidRPr="00222F83">
        <w:rPr>
          <w:sz w:val="22"/>
          <w:szCs w:val="22"/>
        </w:rPr>
        <w:t>:</w:t>
      </w:r>
      <w:r w:rsidR="00222F83">
        <w:rPr>
          <w:sz w:val="22"/>
          <w:szCs w:val="22"/>
        </w:rPr>
        <w:t xml:space="preserve"> </w:t>
      </w:r>
      <w:r w:rsidR="00222F83" w:rsidRPr="00222F83">
        <w:rPr>
          <w:sz w:val="22"/>
          <w:szCs w:val="22"/>
        </w:rPr>
        <w:t>877-</w:t>
      </w:r>
      <w:r w:rsidR="00222F83">
        <w:rPr>
          <w:sz w:val="22"/>
          <w:szCs w:val="22"/>
        </w:rPr>
        <w:t>8</w:t>
      </w:r>
      <w:r w:rsidR="00222F83" w:rsidRPr="00222F83">
        <w:rPr>
          <w:sz w:val="22"/>
          <w:szCs w:val="22"/>
        </w:rPr>
        <w:t>87</w:t>
      </w:r>
      <w:r w:rsidRPr="00222F83">
        <w:rPr>
          <w:sz w:val="22"/>
          <w:szCs w:val="22"/>
        </w:rPr>
        <w:t xml:space="preserve">. </w:t>
      </w:r>
    </w:p>
    <w:p w:rsidR="00703F21" w:rsidRDefault="00703F21" w:rsidP="00703F21">
      <w:pPr>
        <w:pStyle w:val="PlainText"/>
        <w:rPr>
          <w:rFonts w:ascii="Times New Roman" w:hAnsi="Times New Roman"/>
          <w:b/>
          <w:bCs/>
          <w:sz w:val="28"/>
        </w:rPr>
      </w:pPr>
    </w:p>
    <w:p w:rsidR="007D0217" w:rsidRPr="00926FCE" w:rsidRDefault="007D0217" w:rsidP="007D0217">
      <w:pPr>
        <w:rPr>
          <w:sz w:val="22"/>
          <w:szCs w:val="22"/>
        </w:rPr>
      </w:pPr>
      <w:r w:rsidRPr="007D0217">
        <w:rPr>
          <w:bCs/>
          <w:sz w:val="22"/>
          <w:szCs w:val="22"/>
        </w:rPr>
        <w:t xml:space="preserve">[195] </w:t>
      </w:r>
      <w:r>
        <w:rPr>
          <w:sz w:val="22"/>
          <w:szCs w:val="22"/>
        </w:rPr>
        <w:t>D.</w:t>
      </w:r>
      <w:r w:rsidRPr="007D0217">
        <w:rPr>
          <w:sz w:val="22"/>
          <w:szCs w:val="22"/>
        </w:rPr>
        <w:t xml:space="preserve"> Li</w:t>
      </w:r>
      <w:r>
        <w:rPr>
          <w:sz w:val="22"/>
          <w:szCs w:val="22"/>
        </w:rPr>
        <w:t xml:space="preserve">, </w:t>
      </w:r>
      <w:r w:rsidRPr="007D0217">
        <w:rPr>
          <w:b/>
          <w:sz w:val="22"/>
          <w:szCs w:val="22"/>
        </w:rPr>
        <w:t>H. Zhao</w:t>
      </w:r>
      <w:r w:rsidRPr="007D0217">
        <w:rPr>
          <w:sz w:val="22"/>
          <w:szCs w:val="22"/>
        </w:rPr>
        <w:t xml:space="preserve">, </w:t>
      </w:r>
      <w:r>
        <w:rPr>
          <w:sz w:val="22"/>
          <w:szCs w:val="22"/>
        </w:rPr>
        <w:t>H.</w:t>
      </w:r>
      <w:r w:rsidRPr="007D0217">
        <w:rPr>
          <w:sz w:val="22"/>
          <w:szCs w:val="22"/>
        </w:rPr>
        <w:t xml:space="preserve"> R. </w:t>
      </w:r>
      <w:proofErr w:type="spellStart"/>
      <w:r w:rsidRPr="007D0217">
        <w:rPr>
          <w:sz w:val="22"/>
          <w:szCs w:val="22"/>
        </w:rPr>
        <w:t>Kranzler</w:t>
      </w:r>
      <w:proofErr w:type="spellEnd"/>
      <w:r w:rsidRPr="007D0217">
        <w:rPr>
          <w:sz w:val="22"/>
          <w:szCs w:val="22"/>
        </w:rPr>
        <w:t xml:space="preserve">, </w:t>
      </w:r>
      <w:r>
        <w:rPr>
          <w:sz w:val="22"/>
          <w:szCs w:val="22"/>
        </w:rPr>
        <w:t>D.</w:t>
      </w:r>
      <w:r w:rsidRPr="007D0217">
        <w:rPr>
          <w:sz w:val="22"/>
          <w:szCs w:val="22"/>
        </w:rPr>
        <w:t xml:space="preserve"> </w:t>
      </w:r>
      <w:proofErr w:type="spellStart"/>
      <w:r w:rsidRPr="007D0217">
        <w:rPr>
          <w:sz w:val="22"/>
          <w:szCs w:val="22"/>
        </w:rPr>
        <w:t>Oslin</w:t>
      </w:r>
      <w:proofErr w:type="spellEnd"/>
      <w:r w:rsidRPr="007D0217">
        <w:rPr>
          <w:sz w:val="22"/>
          <w:szCs w:val="22"/>
        </w:rPr>
        <w:t xml:space="preserve">, </w:t>
      </w:r>
      <w:r>
        <w:rPr>
          <w:sz w:val="22"/>
          <w:szCs w:val="22"/>
        </w:rPr>
        <w:t>R.</w:t>
      </w:r>
      <w:r w:rsidRPr="007D0217">
        <w:rPr>
          <w:sz w:val="22"/>
          <w:szCs w:val="22"/>
        </w:rPr>
        <w:t xml:space="preserve"> F</w:t>
      </w:r>
      <w:r>
        <w:rPr>
          <w:sz w:val="22"/>
          <w:szCs w:val="22"/>
        </w:rPr>
        <w:t>.</w:t>
      </w:r>
      <w:r w:rsidRPr="007D0217">
        <w:rPr>
          <w:sz w:val="22"/>
          <w:szCs w:val="22"/>
        </w:rPr>
        <w:t xml:space="preserve"> Anton, </w:t>
      </w:r>
      <w:r>
        <w:rPr>
          <w:sz w:val="22"/>
          <w:szCs w:val="22"/>
        </w:rPr>
        <w:t>L.</w:t>
      </w:r>
      <w:r w:rsidRPr="007D0217">
        <w:rPr>
          <w:sz w:val="22"/>
          <w:szCs w:val="22"/>
        </w:rPr>
        <w:t xml:space="preserve"> A</w:t>
      </w:r>
      <w:r>
        <w:rPr>
          <w:sz w:val="22"/>
          <w:szCs w:val="22"/>
        </w:rPr>
        <w:t>.</w:t>
      </w:r>
      <w:r w:rsidRPr="007D0217">
        <w:rPr>
          <w:sz w:val="22"/>
          <w:szCs w:val="22"/>
        </w:rPr>
        <w:t xml:space="preserve"> Farrer, J</w:t>
      </w:r>
      <w:r>
        <w:rPr>
          <w:sz w:val="22"/>
          <w:szCs w:val="22"/>
        </w:rPr>
        <w:t>.</w:t>
      </w:r>
      <w:r w:rsidRPr="007D0217">
        <w:rPr>
          <w:sz w:val="22"/>
          <w:szCs w:val="22"/>
        </w:rPr>
        <w:t xml:space="preserve"> Gelernte</w:t>
      </w:r>
      <w:r>
        <w:rPr>
          <w:sz w:val="22"/>
          <w:szCs w:val="22"/>
        </w:rPr>
        <w:t xml:space="preserve">r </w:t>
      </w:r>
      <w:r w:rsidRPr="007D0217">
        <w:rPr>
          <w:sz w:val="22"/>
          <w:szCs w:val="22"/>
        </w:rPr>
        <w:t xml:space="preserve">(2012) Association of </w:t>
      </w:r>
      <w:r w:rsidRPr="007D0217">
        <w:rPr>
          <w:i/>
          <w:sz w:val="22"/>
          <w:szCs w:val="22"/>
        </w:rPr>
        <w:t>COL25A1</w:t>
      </w:r>
      <w:r w:rsidRPr="007D0217">
        <w:rPr>
          <w:sz w:val="22"/>
          <w:szCs w:val="22"/>
        </w:rPr>
        <w:t xml:space="preserve"> with Comorbid Antisocial Personality Disorder (ASPD) and Substance Dependence</w:t>
      </w:r>
      <w:r>
        <w:rPr>
          <w:sz w:val="22"/>
          <w:szCs w:val="22"/>
        </w:rPr>
        <w:t xml:space="preserve">. </w:t>
      </w:r>
      <w:r w:rsidRPr="007D0217">
        <w:rPr>
          <w:i/>
          <w:sz w:val="22"/>
          <w:szCs w:val="22"/>
        </w:rPr>
        <w:t>Biological Psychiatry</w:t>
      </w:r>
      <w:r>
        <w:rPr>
          <w:sz w:val="22"/>
          <w:szCs w:val="22"/>
        </w:rPr>
        <w:t xml:space="preserve">, </w:t>
      </w:r>
      <w:r w:rsidR="00926FCE">
        <w:rPr>
          <w:sz w:val="22"/>
          <w:szCs w:val="22"/>
        </w:rPr>
        <w:t>71</w:t>
      </w:r>
      <w:r w:rsidR="00926FCE" w:rsidRPr="00926FCE">
        <w:rPr>
          <w:sz w:val="22"/>
          <w:szCs w:val="22"/>
        </w:rPr>
        <w:t>:</w:t>
      </w:r>
      <w:r w:rsidR="00926FCE">
        <w:rPr>
          <w:sz w:val="22"/>
          <w:szCs w:val="22"/>
        </w:rPr>
        <w:t xml:space="preserve"> </w:t>
      </w:r>
      <w:r w:rsidR="00926FCE" w:rsidRPr="00926FCE">
        <w:rPr>
          <w:sz w:val="22"/>
          <w:szCs w:val="22"/>
        </w:rPr>
        <w:t>733-</w:t>
      </w:r>
      <w:r w:rsidR="00926FCE">
        <w:rPr>
          <w:sz w:val="22"/>
          <w:szCs w:val="22"/>
        </w:rPr>
        <w:t>7</w:t>
      </w:r>
      <w:r w:rsidR="00926FCE" w:rsidRPr="00926FCE">
        <w:rPr>
          <w:sz w:val="22"/>
          <w:szCs w:val="22"/>
        </w:rPr>
        <w:t>40.</w:t>
      </w:r>
    </w:p>
    <w:p w:rsidR="007D0217" w:rsidRDefault="007D0217" w:rsidP="00703F21">
      <w:pPr>
        <w:pStyle w:val="PlainText"/>
        <w:rPr>
          <w:rFonts w:ascii="Times New Roman" w:hAnsi="Times New Roman"/>
          <w:b/>
          <w:bCs/>
          <w:sz w:val="28"/>
        </w:rPr>
      </w:pPr>
    </w:p>
    <w:p w:rsidR="00CF01EC" w:rsidRPr="004C0D79" w:rsidRDefault="00CF01EC" w:rsidP="005B513F">
      <w:pPr>
        <w:pStyle w:val="PlainText"/>
        <w:rPr>
          <w:rFonts w:ascii="Times New Roman" w:hAnsi="Times New Roman"/>
          <w:bCs/>
          <w:sz w:val="22"/>
          <w:szCs w:val="22"/>
        </w:rPr>
      </w:pPr>
      <w:r w:rsidRPr="005B513F">
        <w:rPr>
          <w:rFonts w:ascii="Times New Roman" w:hAnsi="Times New Roman"/>
          <w:sz w:val="22"/>
          <w:szCs w:val="22"/>
        </w:rPr>
        <w:t xml:space="preserve">[196] C. K. Zhang, P. B. Stein, J. Liu, G. M. </w:t>
      </w:r>
      <w:proofErr w:type="spellStart"/>
      <w:r w:rsidRPr="005B513F">
        <w:rPr>
          <w:rFonts w:ascii="Times New Roman" w:hAnsi="Times New Roman"/>
          <w:sz w:val="22"/>
          <w:szCs w:val="22"/>
        </w:rPr>
        <w:t>Pastores</w:t>
      </w:r>
      <w:proofErr w:type="spellEnd"/>
      <w:r w:rsidRPr="005B513F">
        <w:rPr>
          <w:rFonts w:ascii="Times New Roman" w:hAnsi="Times New Roman"/>
          <w:sz w:val="22"/>
          <w:szCs w:val="22"/>
        </w:rPr>
        <w:t xml:space="preserve">, Z. Wang, R. Yang, J. H. Cho, P. K. </w:t>
      </w:r>
      <w:proofErr w:type="spellStart"/>
      <w:r w:rsidRPr="005B513F">
        <w:rPr>
          <w:rFonts w:ascii="Times New Roman" w:hAnsi="Times New Roman"/>
          <w:sz w:val="22"/>
          <w:szCs w:val="22"/>
        </w:rPr>
        <w:t>Gregersen</w:t>
      </w:r>
      <w:proofErr w:type="spellEnd"/>
      <w:r w:rsidRPr="005B513F">
        <w:rPr>
          <w:rFonts w:ascii="Times New Roman" w:hAnsi="Times New Roman"/>
          <w:sz w:val="22"/>
          <w:szCs w:val="22"/>
        </w:rPr>
        <w:t xml:space="preserve">, J. M. F. G. </w:t>
      </w:r>
      <w:proofErr w:type="spellStart"/>
      <w:r w:rsidRPr="005B513F">
        <w:rPr>
          <w:rFonts w:ascii="Times New Roman" w:hAnsi="Times New Roman"/>
          <w:sz w:val="22"/>
          <w:szCs w:val="22"/>
        </w:rPr>
        <w:t>Aerts</w:t>
      </w:r>
      <w:proofErr w:type="spellEnd"/>
      <w:r w:rsidRPr="005B513F">
        <w:rPr>
          <w:rFonts w:ascii="Times New Roman" w:hAnsi="Times New Roman"/>
          <w:sz w:val="22"/>
          <w:szCs w:val="22"/>
        </w:rPr>
        <w:t xml:space="preserve">, </w:t>
      </w:r>
      <w:r w:rsidRPr="005B513F">
        <w:rPr>
          <w:rFonts w:ascii="Times New Roman" w:hAnsi="Times New Roman"/>
          <w:b/>
          <w:sz w:val="22"/>
          <w:szCs w:val="22"/>
        </w:rPr>
        <w:t>H. Zhao</w:t>
      </w:r>
      <w:r w:rsidRPr="005B513F">
        <w:rPr>
          <w:rFonts w:ascii="Times New Roman" w:hAnsi="Times New Roman"/>
          <w:sz w:val="22"/>
          <w:szCs w:val="22"/>
        </w:rPr>
        <w:t xml:space="preserve">, P. K. Mistry (2012) </w:t>
      </w:r>
      <w:r w:rsidRPr="005B513F">
        <w:rPr>
          <w:rFonts w:ascii="Times New Roman" w:hAnsi="Times New Roman"/>
          <w:bCs/>
          <w:sz w:val="22"/>
          <w:szCs w:val="22"/>
        </w:rPr>
        <w:t xml:space="preserve">Genome-wide association study of N370S homozygous </w:t>
      </w:r>
      <w:proofErr w:type="spellStart"/>
      <w:r w:rsidRPr="005B513F">
        <w:rPr>
          <w:rFonts w:ascii="Times New Roman" w:hAnsi="Times New Roman"/>
          <w:bCs/>
          <w:sz w:val="22"/>
          <w:szCs w:val="22"/>
        </w:rPr>
        <w:t>gaucher</w:t>
      </w:r>
      <w:proofErr w:type="spellEnd"/>
      <w:r w:rsidRPr="005B513F">
        <w:rPr>
          <w:rFonts w:ascii="Times New Roman" w:hAnsi="Times New Roman"/>
          <w:bCs/>
          <w:sz w:val="22"/>
          <w:szCs w:val="22"/>
        </w:rPr>
        <w:t xml:space="preserve"> disease reveals the candidacy of </w:t>
      </w:r>
      <w:r w:rsidRPr="005B513F">
        <w:rPr>
          <w:rFonts w:ascii="Times New Roman" w:hAnsi="Times New Roman"/>
          <w:bCs/>
          <w:i/>
          <w:iCs/>
          <w:sz w:val="22"/>
          <w:szCs w:val="22"/>
        </w:rPr>
        <w:t>CLN8</w:t>
      </w:r>
      <w:r w:rsidRPr="005B513F">
        <w:rPr>
          <w:rFonts w:ascii="Times New Roman" w:hAnsi="Times New Roman"/>
          <w:bCs/>
          <w:sz w:val="22"/>
          <w:szCs w:val="22"/>
        </w:rPr>
        <w:t xml:space="preserve"> gene as a genetic modifier contributing to extreme phenotypic variation. </w:t>
      </w:r>
      <w:r w:rsidRPr="005B513F">
        <w:rPr>
          <w:rFonts w:ascii="Times New Roman" w:hAnsi="Times New Roman"/>
          <w:bCs/>
          <w:i/>
          <w:sz w:val="22"/>
          <w:szCs w:val="22"/>
        </w:rPr>
        <w:t>American Journal of Hematology</w:t>
      </w:r>
      <w:r w:rsidRPr="005B513F">
        <w:rPr>
          <w:rFonts w:ascii="Times New Roman" w:hAnsi="Times New Roman"/>
          <w:bCs/>
          <w:sz w:val="22"/>
          <w:szCs w:val="22"/>
        </w:rPr>
        <w:t xml:space="preserve">, </w:t>
      </w:r>
      <w:r w:rsidR="004C0D79">
        <w:rPr>
          <w:rFonts w:ascii="Times New Roman" w:hAnsi="Times New Roman"/>
          <w:sz w:val="22"/>
          <w:szCs w:val="22"/>
        </w:rPr>
        <w:t>87</w:t>
      </w:r>
      <w:r w:rsidR="004C0D79" w:rsidRPr="004C0D79">
        <w:rPr>
          <w:rFonts w:ascii="Times New Roman" w:hAnsi="Times New Roman"/>
          <w:sz w:val="22"/>
          <w:szCs w:val="22"/>
        </w:rPr>
        <w:t>:</w:t>
      </w:r>
      <w:r w:rsidR="004C0D79">
        <w:rPr>
          <w:rFonts w:ascii="Times New Roman" w:hAnsi="Times New Roman"/>
          <w:sz w:val="22"/>
          <w:szCs w:val="22"/>
        </w:rPr>
        <w:t xml:space="preserve"> </w:t>
      </w:r>
      <w:r w:rsidR="004C0D79" w:rsidRPr="004C0D79">
        <w:rPr>
          <w:rFonts w:ascii="Times New Roman" w:hAnsi="Times New Roman"/>
          <w:sz w:val="22"/>
          <w:szCs w:val="22"/>
        </w:rPr>
        <w:t>377-</w:t>
      </w:r>
      <w:r w:rsidR="004C0D79">
        <w:rPr>
          <w:rFonts w:ascii="Times New Roman" w:hAnsi="Times New Roman"/>
          <w:sz w:val="22"/>
          <w:szCs w:val="22"/>
        </w:rPr>
        <w:t>3</w:t>
      </w:r>
      <w:r w:rsidR="004C0D79" w:rsidRPr="004C0D79">
        <w:rPr>
          <w:rFonts w:ascii="Times New Roman" w:hAnsi="Times New Roman"/>
          <w:sz w:val="22"/>
          <w:szCs w:val="22"/>
        </w:rPr>
        <w:t>83</w:t>
      </w:r>
      <w:r w:rsidRPr="004C0D79">
        <w:rPr>
          <w:rFonts w:ascii="Times New Roman" w:hAnsi="Times New Roman"/>
          <w:bCs/>
          <w:sz w:val="22"/>
          <w:szCs w:val="22"/>
        </w:rPr>
        <w:t>.</w:t>
      </w:r>
    </w:p>
    <w:p w:rsidR="00CF01EC" w:rsidRPr="005B513F" w:rsidRDefault="00CF01EC" w:rsidP="005B513F">
      <w:pPr>
        <w:widowControl w:val="0"/>
        <w:autoSpaceDE w:val="0"/>
        <w:autoSpaceDN w:val="0"/>
        <w:adjustRightInd w:val="0"/>
        <w:rPr>
          <w:b/>
          <w:bCs/>
          <w:sz w:val="22"/>
          <w:szCs w:val="22"/>
        </w:rPr>
      </w:pPr>
    </w:p>
    <w:p w:rsidR="005B513F" w:rsidRDefault="005B513F" w:rsidP="005B513F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5B513F">
        <w:rPr>
          <w:bCs/>
          <w:sz w:val="22"/>
          <w:szCs w:val="22"/>
        </w:rPr>
        <w:t>[197]</w:t>
      </w:r>
      <w:r w:rsidRPr="005B513F">
        <w:rPr>
          <w:b/>
          <w:bCs/>
          <w:sz w:val="22"/>
          <w:szCs w:val="22"/>
        </w:rPr>
        <w:t xml:space="preserve"> </w:t>
      </w:r>
      <w:r w:rsidR="003704A9">
        <w:rPr>
          <w:bCs/>
          <w:sz w:val="22"/>
          <w:szCs w:val="22"/>
        </w:rPr>
        <w:t>D. C</w:t>
      </w:r>
      <w:r w:rsidR="003704A9">
        <w:rPr>
          <w:sz w:val="22"/>
          <w:szCs w:val="22"/>
        </w:rPr>
        <w:t>hen</w:t>
      </w:r>
      <w:r w:rsidRPr="005B513F">
        <w:rPr>
          <w:sz w:val="22"/>
          <w:szCs w:val="22"/>
        </w:rPr>
        <w:t xml:space="preserve">, </w:t>
      </w:r>
      <w:r w:rsidR="003704A9">
        <w:rPr>
          <w:sz w:val="22"/>
          <w:szCs w:val="22"/>
        </w:rPr>
        <w:t>W. Zheng</w:t>
      </w:r>
      <w:r w:rsidRPr="005B513F">
        <w:rPr>
          <w:sz w:val="22"/>
          <w:szCs w:val="22"/>
        </w:rPr>
        <w:t xml:space="preserve">, </w:t>
      </w:r>
      <w:r w:rsidR="003704A9">
        <w:rPr>
          <w:sz w:val="22"/>
          <w:szCs w:val="22"/>
        </w:rPr>
        <w:t>A. Lin</w:t>
      </w:r>
      <w:r w:rsidRPr="005B513F">
        <w:rPr>
          <w:sz w:val="22"/>
          <w:szCs w:val="22"/>
        </w:rPr>
        <w:t xml:space="preserve">, </w:t>
      </w:r>
      <w:r w:rsidR="003704A9">
        <w:rPr>
          <w:sz w:val="22"/>
          <w:szCs w:val="22"/>
        </w:rPr>
        <w:t xml:space="preserve">K. </w:t>
      </w:r>
      <w:proofErr w:type="spellStart"/>
      <w:r w:rsidR="003704A9">
        <w:rPr>
          <w:sz w:val="22"/>
          <w:szCs w:val="22"/>
        </w:rPr>
        <w:t>Uyhazi</w:t>
      </w:r>
      <w:proofErr w:type="spellEnd"/>
      <w:r w:rsidRPr="005B513F">
        <w:rPr>
          <w:sz w:val="22"/>
          <w:szCs w:val="22"/>
        </w:rPr>
        <w:t xml:space="preserve">, </w:t>
      </w:r>
      <w:r w:rsidR="003704A9" w:rsidRPr="003704A9">
        <w:rPr>
          <w:b/>
          <w:sz w:val="22"/>
          <w:szCs w:val="22"/>
        </w:rPr>
        <w:t xml:space="preserve">H. </w:t>
      </w:r>
      <w:r w:rsidR="003704A9" w:rsidRPr="003704A9">
        <w:rPr>
          <w:b/>
          <w:bCs/>
          <w:sz w:val="22"/>
          <w:szCs w:val="22"/>
        </w:rPr>
        <w:t>Zhao</w:t>
      </w:r>
      <w:r w:rsidRPr="005B513F">
        <w:rPr>
          <w:sz w:val="22"/>
          <w:szCs w:val="22"/>
        </w:rPr>
        <w:t xml:space="preserve">, </w:t>
      </w:r>
      <w:r w:rsidR="003704A9">
        <w:rPr>
          <w:sz w:val="22"/>
          <w:szCs w:val="22"/>
        </w:rPr>
        <w:t>H. Lin</w:t>
      </w:r>
      <w:r w:rsidRPr="005B513F">
        <w:rPr>
          <w:sz w:val="22"/>
          <w:szCs w:val="22"/>
        </w:rPr>
        <w:t xml:space="preserve"> (2012) </w:t>
      </w:r>
      <w:proofErr w:type="spellStart"/>
      <w:r w:rsidR="003704A9">
        <w:rPr>
          <w:sz w:val="22"/>
          <w:szCs w:val="22"/>
        </w:rPr>
        <w:t>Pumilio</w:t>
      </w:r>
      <w:proofErr w:type="spellEnd"/>
      <w:r w:rsidR="003704A9">
        <w:rPr>
          <w:sz w:val="22"/>
          <w:szCs w:val="22"/>
        </w:rPr>
        <w:t xml:space="preserve"> 1 suppresses multiple a</w:t>
      </w:r>
      <w:r w:rsidRPr="005B513F">
        <w:rPr>
          <w:sz w:val="22"/>
          <w:szCs w:val="22"/>
        </w:rPr>
        <w:t xml:space="preserve">ctivators of </w:t>
      </w:r>
      <w:r w:rsidR="003704A9">
        <w:rPr>
          <w:sz w:val="22"/>
          <w:szCs w:val="22"/>
        </w:rPr>
        <w:t>p53 to safeguard s</w:t>
      </w:r>
      <w:r w:rsidRPr="005B513F">
        <w:rPr>
          <w:sz w:val="22"/>
          <w:szCs w:val="22"/>
        </w:rPr>
        <w:t xml:space="preserve">permatogenesis. </w:t>
      </w:r>
      <w:r w:rsidRPr="005B513F">
        <w:rPr>
          <w:i/>
          <w:sz w:val="22"/>
          <w:szCs w:val="22"/>
        </w:rPr>
        <w:t>Current Biology</w:t>
      </w:r>
      <w:r w:rsidRPr="005B513F">
        <w:rPr>
          <w:sz w:val="22"/>
          <w:szCs w:val="22"/>
        </w:rPr>
        <w:t xml:space="preserve">, </w:t>
      </w:r>
      <w:r w:rsidR="000D3374">
        <w:rPr>
          <w:sz w:val="22"/>
          <w:szCs w:val="22"/>
        </w:rPr>
        <w:t>22</w:t>
      </w:r>
      <w:r w:rsidR="000D3374" w:rsidRPr="000D3374">
        <w:rPr>
          <w:sz w:val="22"/>
          <w:szCs w:val="22"/>
        </w:rPr>
        <w:t>:</w:t>
      </w:r>
      <w:r w:rsidR="000D3374">
        <w:rPr>
          <w:sz w:val="22"/>
          <w:szCs w:val="22"/>
        </w:rPr>
        <w:t xml:space="preserve"> </w:t>
      </w:r>
      <w:r w:rsidR="000D3374" w:rsidRPr="000D3374">
        <w:rPr>
          <w:sz w:val="22"/>
          <w:szCs w:val="22"/>
        </w:rPr>
        <w:t>420-</w:t>
      </w:r>
      <w:r w:rsidR="000D3374">
        <w:rPr>
          <w:sz w:val="22"/>
          <w:szCs w:val="22"/>
        </w:rPr>
        <w:t>42</w:t>
      </w:r>
      <w:r w:rsidR="000D3374" w:rsidRPr="000D3374">
        <w:rPr>
          <w:sz w:val="22"/>
          <w:szCs w:val="22"/>
        </w:rPr>
        <w:t>5.</w:t>
      </w:r>
    </w:p>
    <w:p w:rsidR="00EB4F59" w:rsidRPr="005B513F" w:rsidRDefault="00EB4F59" w:rsidP="005B513F">
      <w:pPr>
        <w:widowControl w:val="0"/>
        <w:autoSpaceDE w:val="0"/>
        <w:autoSpaceDN w:val="0"/>
        <w:adjustRightInd w:val="0"/>
        <w:rPr>
          <w:sz w:val="22"/>
          <w:szCs w:val="22"/>
        </w:rPr>
      </w:pPr>
    </w:p>
    <w:p w:rsidR="005B513F" w:rsidRDefault="00EB4F59" w:rsidP="00EB4F59">
      <w:pPr>
        <w:widowControl w:val="0"/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>[198] C. Heffelfinger</w:t>
      </w:r>
      <w:r w:rsidRPr="00EB4F59">
        <w:rPr>
          <w:sz w:val="22"/>
          <w:szCs w:val="22"/>
        </w:rPr>
        <w:t xml:space="preserve">, </w:t>
      </w:r>
      <w:r>
        <w:rPr>
          <w:sz w:val="22"/>
          <w:szCs w:val="22"/>
        </w:rPr>
        <w:t>Z. Ouyang</w:t>
      </w:r>
      <w:r w:rsidRPr="00EB4F59">
        <w:rPr>
          <w:sz w:val="22"/>
          <w:szCs w:val="22"/>
        </w:rPr>
        <w:t xml:space="preserve">, </w:t>
      </w:r>
      <w:r>
        <w:rPr>
          <w:sz w:val="22"/>
          <w:szCs w:val="22"/>
        </w:rPr>
        <w:t>A. Engberg</w:t>
      </w:r>
      <w:r w:rsidRPr="00EB4F59">
        <w:rPr>
          <w:sz w:val="22"/>
          <w:szCs w:val="22"/>
        </w:rPr>
        <w:t xml:space="preserve">, </w:t>
      </w:r>
      <w:r>
        <w:rPr>
          <w:sz w:val="22"/>
          <w:szCs w:val="22"/>
        </w:rPr>
        <w:t xml:space="preserve">D. J. </w:t>
      </w:r>
      <w:proofErr w:type="spellStart"/>
      <w:r>
        <w:rPr>
          <w:sz w:val="22"/>
          <w:szCs w:val="22"/>
        </w:rPr>
        <w:t>Leffell</w:t>
      </w:r>
      <w:proofErr w:type="spellEnd"/>
      <w:r w:rsidRPr="00EB4F59">
        <w:rPr>
          <w:sz w:val="22"/>
          <w:szCs w:val="22"/>
        </w:rPr>
        <w:t xml:space="preserve">, </w:t>
      </w:r>
      <w:r>
        <w:rPr>
          <w:sz w:val="22"/>
          <w:szCs w:val="22"/>
        </w:rPr>
        <w:t>A. M. Hanlon</w:t>
      </w:r>
      <w:r w:rsidRPr="00EB4F59">
        <w:rPr>
          <w:sz w:val="22"/>
          <w:szCs w:val="22"/>
        </w:rPr>
        <w:t xml:space="preserve">, </w:t>
      </w:r>
      <w:r>
        <w:rPr>
          <w:sz w:val="22"/>
          <w:szCs w:val="22"/>
        </w:rPr>
        <w:t>P. B. Gordon</w:t>
      </w:r>
      <w:r w:rsidRPr="00EB4F59">
        <w:rPr>
          <w:sz w:val="22"/>
          <w:szCs w:val="22"/>
        </w:rPr>
        <w:t xml:space="preserve">, </w:t>
      </w:r>
      <w:r>
        <w:rPr>
          <w:sz w:val="22"/>
          <w:szCs w:val="22"/>
        </w:rPr>
        <w:t>W. Zheng</w:t>
      </w:r>
      <w:r w:rsidRPr="00EB4F59">
        <w:rPr>
          <w:sz w:val="22"/>
          <w:szCs w:val="22"/>
        </w:rPr>
        <w:t xml:space="preserve">, </w:t>
      </w:r>
      <w:r w:rsidRPr="00EB4F59">
        <w:rPr>
          <w:b/>
          <w:sz w:val="22"/>
          <w:szCs w:val="22"/>
        </w:rPr>
        <w:t xml:space="preserve">H. </w:t>
      </w:r>
      <w:r w:rsidRPr="00EB4F59">
        <w:rPr>
          <w:b/>
          <w:bCs/>
          <w:sz w:val="22"/>
          <w:szCs w:val="22"/>
        </w:rPr>
        <w:t>Zhao</w:t>
      </w:r>
      <w:r w:rsidRPr="00EB4F59">
        <w:rPr>
          <w:sz w:val="22"/>
          <w:szCs w:val="22"/>
        </w:rPr>
        <w:t xml:space="preserve">, M. P. </w:t>
      </w:r>
      <w:r w:rsidRPr="00EB4F59">
        <w:rPr>
          <w:bCs/>
          <w:sz w:val="22"/>
          <w:szCs w:val="22"/>
        </w:rPr>
        <w:t>Snyder</w:t>
      </w:r>
      <w:r w:rsidRPr="00EB4F59">
        <w:rPr>
          <w:sz w:val="22"/>
          <w:szCs w:val="22"/>
        </w:rPr>
        <w:t xml:space="preserve">, </w:t>
      </w:r>
      <w:r>
        <w:rPr>
          <w:sz w:val="22"/>
          <w:szCs w:val="22"/>
        </w:rPr>
        <w:t xml:space="preserve">A. E. Bale AE (2012) </w:t>
      </w:r>
      <w:r w:rsidRPr="00EB4F59">
        <w:rPr>
          <w:sz w:val="22"/>
          <w:szCs w:val="22"/>
        </w:rPr>
        <w:t>Corr</w:t>
      </w:r>
      <w:r>
        <w:rPr>
          <w:sz w:val="22"/>
          <w:szCs w:val="22"/>
        </w:rPr>
        <w:t>elation of global microRNA expression with basal cell carcinoma s</w:t>
      </w:r>
      <w:r w:rsidRPr="00EB4F59">
        <w:rPr>
          <w:sz w:val="22"/>
          <w:szCs w:val="22"/>
        </w:rPr>
        <w:t>ubtype.</w:t>
      </w:r>
      <w:r>
        <w:rPr>
          <w:sz w:val="22"/>
          <w:szCs w:val="22"/>
        </w:rPr>
        <w:t xml:space="preserve"> </w:t>
      </w:r>
      <w:r w:rsidRPr="002F3620">
        <w:rPr>
          <w:i/>
          <w:sz w:val="22"/>
          <w:szCs w:val="22"/>
        </w:rPr>
        <w:t>G3</w:t>
      </w:r>
      <w:r>
        <w:rPr>
          <w:sz w:val="22"/>
          <w:szCs w:val="22"/>
        </w:rPr>
        <w:t xml:space="preserve"> 2</w:t>
      </w:r>
      <w:r w:rsidRPr="00EB4F59">
        <w:rPr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r w:rsidRPr="00EB4F59">
        <w:rPr>
          <w:sz w:val="22"/>
          <w:szCs w:val="22"/>
        </w:rPr>
        <w:t>279-</w:t>
      </w:r>
      <w:r>
        <w:rPr>
          <w:sz w:val="22"/>
          <w:szCs w:val="22"/>
        </w:rPr>
        <w:t>2</w:t>
      </w:r>
      <w:r w:rsidRPr="00EB4F59">
        <w:rPr>
          <w:sz w:val="22"/>
          <w:szCs w:val="22"/>
        </w:rPr>
        <w:t>86.</w:t>
      </w:r>
    </w:p>
    <w:p w:rsidR="00EB4F59" w:rsidRDefault="00EB4F59" w:rsidP="00EB4F59">
      <w:pPr>
        <w:widowControl w:val="0"/>
        <w:autoSpaceDE w:val="0"/>
        <w:autoSpaceDN w:val="0"/>
        <w:adjustRightInd w:val="0"/>
        <w:rPr>
          <w:sz w:val="22"/>
          <w:szCs w:val="22"/>
        </w:rPr>
      </w:pPr>
    </w:p>
    <w:p w:rsidR="002F3620" w:rsidRPr="002F3620" w:rsidRDefault="002F3620" w:rsidP="002F3620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2F3620">
        <w:rPr>
          <w:sz w:val="22"/>
          <w:szCs w:val="22"/>
        </w:rPr>
        <w:t xml:space="preserve">[199] </w:t>
      </w:r>
      <w:r>
        <w:rPr>
          <w:sz w:val="22"/>
          <w:szCs w:val="22"/>
        </w:rPr>
        <w:t>R. D. Beech, J. Qu</w:t>
      </w:r>
      <w:r w:rsidRPr="002F3620">
        <w:rPr>
          <w:sz w:val="22"/>
          <w:szCs w:val="22"/>
        </w:rPr>
        <w:t xml:space="preserve">, </w:t>
      </w:r>
      <w:r>
        <w:rPr>
          <w:sz w:val="22"/>
          <w:szCs w:val="22"/>
        </w:rPr>
        <w:t xml:space="preserve">J. J. </w:t>
      </w:r>
      <w:proofErr w:type="spellStart"/>
      <w:r w:rsidRPr="002F3620">
        <w:rPr>
          <w:sz w:val="22"/>
          <w:szCs w:val="22"/>
        </w:rPr>
        <w:t>Leff</w:t>
      </w:r>
      <w:r>
        <w:rPr>
          <w:sz w:val="22"/>
          <w:szCs w:val="22"/>
        </w:rPr>
        <w:t>ert</w:t>
      </w:r>
      <w:proofErr w:type="spellEnd"/>
      <w:r>
        <w:rPr>
          <w:sz w:val="22"/>
          <w:szCs w:val="22"/>
        </w:rPr>
        <w:t>, A. Lin</w:t>
      </w:r>
      <w:r w:rsidRPr="002F3620">
        <w:rPr>
          <w:sz w:val="22"/>
          <w:szCs w:val="22"/>
        </w:rPr>
        <w:t xml:space="preserve">, </w:t>
      </w:r>
      <w:r>
        <w:rPr>
          <w:sz w:val="22"/>
          <w:szCs w:val="22"/>
        </w:rPr>
        <w:t xml:space="preserve">K. A. </w:t>
      </w:r>
      <w:r w:rsidRPr="002F3620">
        <w:rPr>
          <w:sz w:val="22"/>
          <w:szCs w:val="22"/>
        </w:rPr>
        <w:t>Hon</w:t>
      </w:r>
      <w:r>
        <w:rPr>
          <w:sz w:val="22"/>
          <w:szCs w:val="22"/>
        </w:rPr>
        <w:t xml:space="preserve">g, J. Hansen, S. </w:t>
      </w:r>
      <w:proofErr w:type="spellStart"/>
      <w:r>
        <w:rPr>
          <w:sz w:val="22"/>
          <w:szCs w:val="22"/>
        </w:rPr>
        <w:t>Umlauf</w:t>
      </w:r>
      <w:proofErr w:type="spellEnd"/>
      <w:r>
        <w:rPr>
          <w:sz w:val="22"/>
          <w:szCs w:val="22"/>
        </w:rPr>
        <w:t>, S. Mane</w:t>
      </w:r>
      <w:r w:rsidRPr="002F3620">
        <w:rPr>
          <w:sz w:val="22"/>
          <w:szCs w:val="22"/>
        </w:rPr>
        <w:t xml:space="preserve">, </w:t>
      </w:r>
      <w:r w:rsidRPr="002F3620">
        <w:rPr>
          <w:b/>
          <w:sz w:val="22"/>
          <w:szCs w:val="22"/>
        </w:rPr>
        <w:t xml:space="preserve">H. </w:t>
      </w:r>
      <w:r w:rsidRPr="002F3620">
        <w:rPr>
          <w:b/>
          <w:bCs/>
          <w:sz w:val="22"/>
          <w:szCs w:val="22"/>
        </w:rPr>
        <w:t>Zhao</w:t>
      </w:r>
      <w:r>
        <w:rPr>
          <w:sz w:val="22"/>
          <w:szCs w:val="22"/>
        </w:rPr>
        <w:t>, R. Sinha (2012)</w:t>
      </w:r>
    </w:p>
    <w:p w:rsidR="002F3620" w:rsidRDefault="002F3620" w:rsidP="002F3620">
      <w:pPr>
        <w:widowControl w:val="0"/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 xml:space="preserve">Altered expression of cytokine signaling pathway genes in peripheral blood cells of alcohol dependent subjects: </w:t>
      </w:r>
      <w:r w:rsidRPr="002F3620">
        <w:rPr>
          <w:sz w:val="22"/>
          <w:szCs w:val="22"/>
        </w:rPr>
        <w:lastRenderedPageBreak/>
        <w:t>Preliminary Findings.</w:t>
      </w:r>
      <w:r>
        <w:rPr>
          <w:sz w:val="22"/>
          <w:szCs w:val="22"/>
        </w:rPr>
        <w:t xml:space="preserve"> </w:t>
      </w:r>
      <w:r w:rsidRPr="002F3620">
        <w:rPr>
          <w:i/>
          <w:sz w:val="22"/>
          <w:szCs w:val="22"/>
        </w:rPr>
        <w:t>Alcohol Clin Exp Res</w:t>
      </w:r>
      <w:r w:rsidR="00104DB0">
        <w:rPr>
          <w:sz w:val="22"/>
          <w:szCs w:val="22"/>
        </w:rPr>
        <w:t>, 36: 1487-1496</w:t>
      </w:r>
      <w:r>
        <w:rPr>
          <w:sz w:val="22"/>
          <w:szCs w:val="22"/>
        </w:rPr>
        <w:t xml:space="preserve">. </w:t>
      </w:r>
    </w:p>
    <w:p w:rsidR="004204A9" w:rsidRDefault="004204A9" w:rsidP="002F3620">
      <w:pPr>
        <w:widowControl w:val="0"/>
        <w:autoSpaceDE w:val="0"/>
        <w:autoSpaceDN w:val="0"/>
        <w:adjustRightInd w:val="0"/>
        <w:rPr>
          <w:sz w:val="22"/>
          <w:szCs w:val="22"/>
        </w:rPr>
      </w:pPr>
    </w:p>
    <w:p w:rsidR="004204A9" w:rsidRDefault="004204A9" w:rsidP="004204A9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4204A9">
        <w:rPr>
          <w:sz w:val="22"/>
          <w:szCs w:val="22"/>
        </w:rPr>
        <w:t xml:space="preserve">[200] </w:t>
      </w:r>
      <w:r w:rsidRPr="009C06D2">
        <w:rPr>
          <w:sz w:val="22"/>
          <w:szCs w:val="22"/>
        </w:rPr>
        <w:t xml:space="preserve">D. Li, </w:t>
      </w:r>
      <w:r w:rsidRPr="006D6236">
        <w:rPr>
          <w:b/>
          <w:sz w:val="22"/>
          <w:szCs w:val="22"/>
        </w:rPr>
        <w:t xml:space="preserve">H. </w:t>
      </w:r>
      <w:r w:rsidRPr="006D6236">
        <w:rPr>
          <w:b/>
          <w:bCs/>
          <w:sz w:val="22"/>
          <w:szCs w:val="22"/>
        </w:rPr>
        <w:t>Zhao</w:t>
      </w:r>
      <w:r>
        <w:rPr>
          <w:sz w:val="22"/>
          <w:szCs w:val="22"/>
        </w:rPr>
        <w:t>, J. Gelernter (2012</w:t>
      </w:r>
      <w:r w:rsidRPr="009C06D2">
        <w:rPr>
          <w:sz w:val="22"/>
          <w:szCs w:val="22"/>
        </w:rPr>
        <w:t xml:space="preserve">) </w:t>
      </w:r>
      <w:r w:rsidRPr="004204A9">
        <w:rPr>
          <w:sz w:val="22"/>
          <w:szCs w:val="22"/>
        </w:rPr>
        <w:t>Further clarification of the contribution of the ADH1C gene to vulnerability of alcoholism and selected liver diseases.</w:t>
      </w:r>
      <w:r>
        <w:rPr>
          <w:sz w:val="22"/>
          <w:szCs w:val="22"/>
        </w:rPr>
        <w:t xml:space="preserve"> </w:t>
      </w:r>
      <w:r w:rsidRPr="004204A9">
        <w:rPr>
          <w:i/>
          <w:sz w:val="22"/>
          <w:szCs w:val="22"/>
        </w:rPr>
        <w:t>Human Genetics</w:t>
      </w:r>
      <w:r w:rsidRPr="008F1292">
        <w:rPr>
          <w:sz w:val="22"/>
          <w:szCs w:val="22"/>
        </w:rPr>
        <w:t xml:space="preserve">, </w:t>
      </w:r>
      <w:r w:rsidR="008F1292">
        <w:rPr>
          <w:sz w:val="22"/>
          <w:szCs w:val="22"/>
        </w:rPr>
        <w:t>131</w:t>
      </w:r>
      <w:r w:rsidR="008F1292" w:rsidRPr="008F1292">
        <w:rPr>
          <w:sz w:val="22"/>
          <w:szCs w:val="22"/>
        </w:rPr>
        <w:t>:</w:t>
      </w:r>
      <w:r w:rsidR="008F1292">
        <w:rPr>
          <w:sz w:val="22"/>
          <w:szCs w:val="22"/>
        </w:rPr>
        <w:t xml:space="preserve"> </w:t>
      </w:r>
      <w:r w:rsidR="008F1292" w:rsidRPr="008F1292">
        <w:rPr>
          <w:sz w:val="22"/>
          <w:szCs w:val="22"/>
        </w:rPr>
        <w:t>1361-</w:t>
      </w:r>
      <w:r w:rsidR="008F1292">
        <w:rPr>
          <w:sz w:val="22"/>
          <w:szCs w:val="22"/>
        </w:rPr>
        <w:t>13</w:t>
      </w:r>
      <w:r w:rsidR="008F1292" w:rsidRPr="008F1292">
        <w:rPr>
          <w:sz w:val="22"/>
          <w:szCs w:val="22"/>
        </w:rPr>
        <w:t>74</w:t>
      </w:r>
      <w:r w:rsidR="008F1292">
        <w:rPr>
          <w:sz w:val="22"/>
          <w:szCs w:val="22"/>
        </w:rPr>
        <w:t>.</w:t>
      </w:r>
    </w:p>
    <w:p w:rsidR="004B0D87" w:rsidRDefault="004B0D87" w:rsidP="004204A9">
      <w:pPr>
        <w:widowControl w:val="0"/>
        <w:autoSpaceDE w:val="0"/>
        <w:autoSpaceDN w:val="0"/>
        <w:adjustRightInd w:val="0"/>
        <w:rPr>
          <w:sz w:val="22"/>
          <w:szCs w:val="22"/>
        </w:rPr>
      </w:pPr>
    </w:p>
    <w:p w:rsidR="00A74D88" w:rsidRDefault="004B0D87" w:rsidP="00A74D88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BF19E7">
        <w:rPr>
          <w:sz w:val="22"/>
          <w:szCs w:val="22"/>
        </w:rPr>
        <w:t xml:space="preserve">[201] </w:t>
      </w:r>
      <w:r w:rsidR="00BF19E7">
        <w:rPr>
          <w:sz w:val="22"/>
          <w:szCs w:val="22"/>
        </w:rPr>
        <w:t>X.</w:t>
      </w:r>
      <w:r w:rsidRPr="00BF19E7">
        <w:rPr>
          <w:sz w:val="22"/>
          <w:szCs w:val="22"/>
        </w:rPr>
        <w:t xml:space="preserve"> Chen, </w:t>
      </w:r>
      <w:r w:rsidR="00BF19E7">
        <w:rPr>
          <w:bCs/>
          <w:sz w:val="22"/>
          <w:szCs w:val="22"/>
        </w:rPr>
        <w:t>J.</w:t>
      </w:r>
      <w:r w:rsidRPr="00BF19E7">
        <w:rPr>
          <w:bCs/>
          <w:sz w:val="22"/>
          <w:szCs w:val="22"/>
        </w:rPr>
        <w:t xml:space="preserve"> B</w:t>
      </w:r>
      <w:r w:rsidR="00BF19E7">
        <w:rPr>
          <w:bCs/>
          <w:sz w:val="22"/>
          <w:szCs w:val="22"/>
        </w:rPr>
        <w:t>.</w:t>
      </w:r>
      <w:r w:rsidRPr="00BF19E7">
        <w:rPr>
          <w:bCs/>
          <w:sz w:val="22"/>
          <w:szCs w:val="22"/>
        </w:rPr>
        <w:t xml:space="preserve"> </w:t>
      </w:r>
      <w:proofErr w:type="spellStart"/>
      <w:r w:rsidRPr="00BF19E7">
        <w:rPr>
          <w:bCs/>
          <w:sz w:val="22"/>
          <w:szCs w:val="22"/>
        </w:rPr>
        <w:t>Listman</w:t>
      </w:r>
      <w:proofErr w:type="spellEnd"/>
      <w:r w:rsidR="00BF19E7">
        <w:rPr>
          <w:sz w:val="22"/>
          <w:szCs w:val="22"/>
        </w:rPr>
        <w:t>, F.</w:t>
      </w:r>
      <w:r w:rsidRPr="00BF19E7">
        <w:rPr>
          <w:sz w:val="22"/>
          <w:szCs w:val="22"/>
        </w:rPr>
        <w:t xml:space="preserve"> Slack</w:t>
      </w:r>
      <w:r w:rsidR="00BF19E7">
        <w:rPr>
          <w:sz w:val="22"/>
          <w:szCs w:val="22"/>
        </w:rPr>
        <w:t>, J.</w:t>
      </w:r>
      <w:r w:rsidRPr="00BF19E7">
        <w:rPr>
          <w:sz w:val="22"/>
          <w:szCs w:val="22"/>
        </w:rPr>
        <w:t xml:space="preserve"> Gelernter</w:t>
      </w:r>
      <w:r w:rsidR="00BF19E7">
        <w:rPr>
          <w:sz w:val="22"/>
          <w:szCs w:val="22"/>
        </w:rPr>
        <w:t xml:space="preserve">, </w:t>
      </w:r>
      <w:r w:rsidR="00BF19E7" w:rsidRPr="00BF19E7">
        <w:rPr>
          <w:b/>
          <w:sz w:val="22"/>
          <w:szCs w:val="22"/>
        </w:rPr>
        <w:t>H.</w:t>
      </w:r>
      <w:r w:rsidRPr="00BF19E7">
        <w:rPr>
          <w:b/>
          <w:sz w:val="22"/>
          <w:szCs w:val="22"/>
        </w:rPr>
        <w:t xml:space="preserve"> Zhao</w:t>
      </w:r>
      <w:r w:rsidR="00BF19E7" w:rsidRPr="00BF19E7">
        <w:rPr>
          <w:sz w:val="22"/>
          <w:szCs w:val="22"/>
        </w:rPr>
        <w:t xml:space="preserve"> (2012) B</w:t>
      </w:r>
      <w:r w:rsidRPr="00BF19E7">
        <w:rPr>
          <w:sz w:val="22"/>
          <w:szCs w:val="22"/>
        </w:rPr>
        <w:t xml:space="preserve">iases and errors on allele frequency estimation and </w:t>
      </w:r>
      <w:r w:rsidRPr="00014E16">
        <w:rPr>
          <w:sz w:val="22"/>
          <w:szCs w:val="22"/>
        </w:rPr>
        <w:t xml:space="preserve">disease association tests of next generation sequencing of pooled samples. </w:t>
      </w:r>
      <w:r w:rsidR="00BF19E7" w:rsidRPr="00014E16">
        <w:rPr>
          <w:i/>
          <w:sz w:val="22"/>
          <w:szCs w:val="22"/>
        </w:rPr>
        <w:t>Genetic Epidemiology</w:t>
      </w:r>
      <w:r w:rsidR="00BF19E7" w:rsidRPr="000F6713">
        <w:rPr>
          <w:sz w:val="22"/>
          <w:szCs w:val="22"/>
        </w:rPr>
        <w:t xml:space="preserve">, </w:t>
      </w:r>
      <w:r w:rsidR="000F6713">
        <w:rPr>
          <w:sz w:val="22"/>
          <w:szCs w:val="22"/>
        </w:rPr>
        <w:t>36</w:t>
      </w:r>
      <w:r w:rsidR="000F6713" w:rsidRPr="000F6713">
        <w:rPr>
          <w:sz w:val="22"/>
          <w:szCs w:val="22"/>
        </w:rPr>
        <w:t>:</w:t>
      </w:r>
      <w:r w:rsidR="000F6713">
        <w:rPr>
          <w:sz w:val="22"/>
          <w:szCs w:val="22"/>
        </w:rPr>
        <w:t xml:space="preserve"> </w:t>
      </w:r>
      <w:r w:rsidR="000F6713" w:rsidRPr="000F6713">
        <w:rPr>
          <w:sz w:val="22"/>
          <w:szCs w:val="22"/>
        </w:rPr>
        <w:t>549-</w:t>
      </w:r>
      <w:r w:rsidR="000F6713">
        <w:rPr>
          <w:sz w:val="22"/>
          <w:szCs w:val="22"/>
        </w:rPr>
        <w:t>5</w:t>
      </w:r>
      <w:r w:rsidR="000F6713" w:rsidRPr="000F6713">
        <w:rPr>
          <w:sz w:val="22"/>
          <w:szCs w:val="22"/>
        </w:rPr>
        <w:t>60</w:t>
      </w:r>
      <w:r w:rsidR="00BF19E7" w:rsidRPr="000F6713">
        <w:rPr>
          <w:sz w:val="22"/>
          <w:szCs w:val="22"/>
        </w:rPr>
        <w:t>.</w:t>
      </w:r>
    </w:p>
    <w:p w:rsidR="00A74D88" w:rsidRDefault="00A74D88" w:rsidP="00A74D88">
      <w:pPr>
        <w:widowControl w:val="0"/>
        <w:autoSpaceDE w:val="0"/>
        <w:autoSpaceDN w:val="0"/>
        <w:adjustRightInd w:val="0"/>
        <w:rPr>
          <w:sz w:val="22"/>
          <w:szCs w:val="22"/>
        </w:rPr>
      </w:pPr>
    </w:p>
    <w:p w:rsidR="00014E16" w:rsidRPr="00A74D88" w:rsidRDefault="00014E16" w:rsidP="00A74D88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A74D88">
        <w:rPr>
          <w:sz w:val="22"/>
          <w:szCs w:val="22"/>
        </w:rPr>
        <w:t xml:space="preserve">[202] H. Ma, </w:t>
      </w:r>
      <w:r w:rsidRPr="00A74D88">
        <w:rPr>
          <w:b/>
          <w:sz w:val="22"/>
          <w:szCs w:val="22"/>
        </w:rPr>
        <w:t>H. Zhao</w:t>
      </w:r>
      <w:r w:rsidRPr="00A74D88">
        <w:rPr>
          <w:sz w:val="22"/>
          <w:szCs w:val="22"/>
        </w:rPr>
        <w:t xml:space="preserve"> (2012) </w:t>
      </w:r>
      <w:proofErr w:type="spellStart"/>
      <w:r w:rsidRPr="00A74D88">
        <w:rPr>
          <w:sz w:val="22"/>
          <w:szCs w:val="22"/>
        </w:rPr>
        <w:t>iFad</w:t>
      </w:r>
      <w:proofErr w:type="spellEnd"/>
      <w:r w:rsidRPr="00A74D88">
        <w:rPr>
          <w:sz w:val="22"/>
          <w:szCs w:val="22"/>
        </w:rPr>
        <w:t>: an integrative factor analysis model for drug-pathway ass</w:t>
      </w:r>
      <w:r w:rsidRPr="00A74D88">
        <w:rPr>
          <w:sz w:val="22"/>
          <w:szCs w:val="22"/>
        </w:rPr>
        <w:t>o</w:t>
      </w:r>
      <w:r w:rsidRPr="00A74D88">
        <w:rPr>
          <w:sz w:val="22"/>
          <w:szCs w:val="22"/>
        </w:rPr>
        <w:t xml:space="preserve">ciation inference. </w:t>
      </w:r>
      <w:r w:rsidRPr="00A74D88">
        <w:rPr>
          <w:i/>
          <w:sz w:val="22"/>
          <w:szCs w:val="22"/>
        </w:rPr>
        <w:t>Bioinformatics</w:t>
      </w:r>
      <w:r w:rsidRPr="00A74D88">
        <w:rPr>
          <w:sz w:val="22"/>
          <w:szCs w:val="22"/>
        </w:rPr>
        <w:t xml:space="preserve">, </w:t>
      </w:r>
      <w:r w:rsidR="008D37B4">
        <w:rPr>
          <w:sz w:val="22"/>
          <w:szCs w:val="22"/>
        </w:rPr>
        <w:t>28</w:t>
      </w:r>
      <w:r w:rsidR="008D37B4" w:rsidRPr="008D37B4">
        <w:rPr>
          <w:sz w:val="22"/>
          <w:szCs w:val="22"/>
        </w:rPr>
        <w:t>:</w:t>
      </w:r>
      <w:r w:rsidR="008D37B4">
        <w:rPr>
          <w:sz w:val="22"/>
          <w:szCs w:val="22"/>
        </w:rPr>
        <w:t xml:space="preserve"> </w:t>
      </w:r>
      <w:r w:rsidR="008D37B4" w:rsidRPr="008D37B4">
        <w:rPr>
          <w:sz w:val="22"/>
          <w:szCs w:val="22"/>
        </w:rPr>
        <w:t>1911-</w:t>
      </w:r>
      <w:r w:rsidR="008D37B4">
        <w:rPr>
          <w:sz w:val="22"/>
          <w:szCs w:val="22"/>
        </w:rPr>
        <w:t>191</w:t>
      </w:r>
      <w:r w:rsidR="008D37B4" w:rsidRPr="008D37B4">
        <w:rPr>
          <w:sz w:val="22"/>
          <w:szCs w:val="22"/>
        </w:rPr>
        <w:t>8</w:t>
      </w:r>
      <w:r w:rsidRPr="008D37B4">
        <w:rPr>
          <w:sz w:val="22"/>
          <w:szCs w:val="22"/>
        </w:rPr>
        <w:t>.</w:t>
      </w:r>
    </w:p>
    <w:p w:rsidR="00014E16" w:rsidRPr="00A74D88" w:rsidRDefault="00014E16" w:rsidP="00EB4F59">
      <w:pPr>
        <w:widowControl w:val="0"/>
        <w:autoSpaceDE w:val="0"/>
        <w:autoSpaceDN w:val="0"/>
        <w:adjustRightInd w:val="0"/>
        <w:rPr>
          <w:sz w:val="22"/>
          <w:szCs w:val="22"/>
        </w:rPr>
      </w:pPr>
    </w:p>
    <w:p w:rsidR="00EB0C6E" w:rsidRDefault="00EB0C6E" w:rsidP="00B92C7F">
      <w:pPr>
        <w:widowControl w:val="0"/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 xml:space="preserve">[203] </w:t>
      </w:r>
      <w:r w:rsidR="00B92C7F">
        <w:rPr>
          <w:sz w:val="22"/>
          <w:szCs w:val="22"/>
        </w:rPr>
        <w:t xml:space="preserve">T. Yuen, J. Iqbal, L.-L. Zhu, L. Sun, A. Lin, </w:t>
      </w:r>
      <w:r w:rsidR="00B92C7F" w:rsidRPr="00F851DA">
        <w:rPr>
          <w:b/>
          <w:sz w:val="22"/>
          <w:szCs w:val="22"/>
        </w:rPr>
        <w:t>H. Zhao</w:t>
      </w:r>
      <w:r w:rsidR="00B92C7F">
        <w:rPr>
          <w:sz w:val="22"/>
          <w:szCs w:val="22"/>
        </w:rPr>
        <w:t>, J. Liu, P.</w:t>
      </w:r>
      <w:r w:rsidR="00B92C7F" w:rsidRPr="00B92C7F">
        <w:rPr>
          <w:sz w:val="22"/>
          <w:szCs w:val="22"/>
        </w:rPr>
        <w:t xml:space="preserve"> K</w:t>
      </w:r>
      <w:r w:rsidR="00B92C7F">
        <w:rPr>
          <w:sz w:val="22"/>
          <w:szCs w:val="22"/>
        </w:rPr>
        <w:t>. Mistry</w:t>
      </w:r>
      <w:r w:rsidR="00B92C7F" w:rsidRPr="00B92C7F">
        <w:rPr>
          <w:sz w:val="22"/>
          <w:szCs w:val="22"/>
        </w:rPr>
        <w:t xml:space="preserve"> (2012) </w:t>
      </w:r>
      <w:r w:rsidR="00B92C7F">
        <w:rPr>
          <w:sz w:val="22"/>
          <w:szCs w:val="22"/>
        </w:rPr>
        <w:t>Disease-drug pairs revealed by c</w:t>
      </w:r>
      <w:r w:rsidR="00B92C7F" w:rsidRPr="00B92C7F">
        <w:rPr>
          <w:sz w:val="22"/>
          <w:szCs w:val="22"/>
        </w:rPr>
        <w:t>omput</w:t>
      </w:r>
      <w:r w:rsidR="00B92C7F">
        <w:rPr>
          <w:sz w:val="22"/>
          <w:szCs w:val="22"/>
        </w:rPr>
        <w:t>ational genomic connectivity mapping on GBA1 deficient, Gaucher disease m</w:t>
      </w:r>
      <w:r w:rsidR="00B92C7F" w:rsidRPr="00B92C7F">
        <w:rPr>
          <w:sz w:val="22"/>
          <w:szCs w:val="22"/>
        </w:rPr>
        <w:t>ice</w:t>
      </w:r>
      <w:r w:rsidR="00B92C7F">
        <w:rPr>
          <w:sz w:val="22"/>
          <w:szCs w:val="22"/>
        </w:rPr>
        <w:t xml:space="preserve">. </w:t>
      </w:r>
      <w:r w:rsidR="00B92C7F" w:rsidRPr="00F851DA">
        <w:rPr>
          <w:i/>
          <w:sz w:val="22"/>
          <w:szCs w:val="22"/>
        </w:rPr>
        <w:t>Biochemical and Biop</w:t>
      </w:r>
      <w:r w:rsidR="00F851DA" w:rsidRPr="00F851DA">
        <w:rPr>
          <w:i/>
          <w:sz w:val="22"/>
          <w:szCs w:val="22"/>
        </w:rPr>
        <w:t xml:space="preserve">hysical Research </w:t>
      </w:r>
      <w:r w:rsidR="00F851DA" w:rsidRPr="00987E9B">
        <w:rPr>
          <w:i/>
          <w:sz w:val="22"/>
          <w:szCs w:val="22"/>
        </w:rPr>
        <w:t>Communications</w:t>
      </w:r>
      <w:r w:rsidR="00F851DA" w:rsidRPr="00987E9B">
        <w:rPr>
          <w:sz w:val="22"/>
          <w:szCs w:val="22"/>
        </w:rPr>
        <w:t xml:space="preserve">, </w:t>
      </w:r>
      <w:r w:rsidR="00987E9B">
        <w:rPr>
          <w:sz w:val="22"/>
          <w:szCs w:val="22"/>
        </w:rPr>
        <w:t>422</w:t>
      </w:r>
      <w:r w:rsidR="00987E9B" w:rsidRPr="00987E9B">
        <w:rPr>
          <w:sz w:val="22"/>
          <w:szCs w:val="22"/>
        </w:rPr>
        <w:t>:</w:t>
      </w:r>
      <w:r w:rsidR="00987E9B">
        <w:rPr>
          <w:sz w:val="22"/>
          <w:szCs w:val="22"/>
        </w:rPr>
        <w:t xml:space="preserve"> </w:t>
      </w:r>
      <w:r w:rsidR="00987E9B" w:rsidRPr="00987E9B">
        <w:rPr>
          <w:sz w:val="22"/>
          <w:szCs w:val="22"/>
        </w:rPr>
        <w:t>573-</w:t>
      </w:r>
      <w:r w:rsidR="00987E9B">
        <w:rPr>
          <w:sz w:val="22"/>
          <w:szCs w:val="22"/>
        </w:rPr>
        <w:t>57</w:t>
      </w:r>
      <w:r w:rsidR="00987E9B" w:rsidRPr="00987E9B">
        <w:rPr>
          <w:sz w:val="22"/>
          <w:szCs w:val="22"/>
        </w:rPr>
        <w:t>7</w:t>
      </w:r>
      <w:r w:rsidR="00F851DA" w:rsidRPr="00987E9B">
        <w:rPr>
          <w:sz w:val="22"/>
          <w:szCs w:val="22"/>
        </w:rPr>
        <w:t>.</w:t>
      </w:r>
    </w:p>
    <w:p w:rsidR="00F851DA" w:rsidRDefault="00F851DA" w:rsidP="00B92C7F">
      <w:pPr>
        <w:widowControl w:val="0"/>
        <w:autoSpaceDE w:val="0"/>
        <w:autoSpaceDN w:val="0"/>
        <w:adjustRightInd w:val="0"/>
        <w:rPr>
          <w:sz w:val="22"/>
          <w:szCs w:val="22"/>
        </w:rPr>
      </w:pPr>
    </w:p>
    <w:p w:rsidR="002A1E32" w:rsidRPr="002A1E32" w:rsidRDefault="002A1E32" w:rsidP="002A1E32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2A1E32">
        <w:rPr>
          <w:sz w:val="22"/>
          <w:szCs w:val="22"/>
        </w:rPr>
        <w:t xml:space="preserve">[204] </w:t>
      </w:r>
      <w:r>
        <w:rPr>
          <w:sz w:val="22"/>
          <w:szCs w:val="22"/>
        </w:rPr>
        <w:t xml:space="preserve">S. Zhang, </w:t>
      </w:r>
      <w:r w:rsidRPr="002A1E32">
        <w:rPr>
          <w:b/>
          <w:sz w:val="22"/>
          <w:szCs w:val="22"/>
        </w:rPr>
        <w:t>H. Zhao</w:t>
      </w:r>
      <w:r>
        <w:rPr>
          <w:sz w:val="22"/>
          <w:szCs w:val="22"/>
        </w:rPr>
        <w:t xml:space="preserve"> (2012) </w:t>
      </w:r>
      <w:r w:rsidRPr="002A1E32">
        <w:rPr>
          <w:sz w:val="22"/>
          <w:szCs w:val="22"/>
        </w:rPr>
        <w:t>Community identification in networks with unbalanced structure</w:t>
      </w:r>
      <w:r>
        <w:rPr>
          <w:sz w:val="22"/>
          <w:szCs w:val="22"/>
        </w:rPr>
        <w:t xml:space="preserve">. </w:t>
      </w:r>
      <w:r w:rsidRPr="002A1E32">
        <w:rPr>
          <w:i/>
          <w:sz w:val="22"/>
          <w:szCs w:val="22"/>
        </w:rPr>
        <w:t>Physical Review E</w:t>
      </w:r>
      <w:r w:rsidR="004F5A80">
        <w:rPr>
          <w:sz w:val="22"/>
          <w:szCs w:val="22"/>
        </w:rPr>
        <w:t>, 85: 066114</w:t>
      </w:r>
      <w:r>
        <w:rPr>
          <w:sz w:val="22"/>
          <w:szCs w:val="22"/>
        </w:rPr>
        <w:t>.</w:t>
      </w:r>
    </w:p>
    <w:p w:rsidR="00764EB9" w:rsidRDefault="002A1E32" w:rsidP="002A1E32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2A1E32">
        <w:rPr>
          <w:sz w:val="22"/>
          <w:szCs w:val="22"/>
        </w:rPr>
        <w:t> </w:t>
      </w:r>
    </w:p>
    <w:p w:rsidR="00B072DF" w:rsidRPr="00B072DF" w:rsidRDefault="00D24E09" w:rsidP="00B072DF">
      <w:pPr>
        <w:widowControl w:val="0"/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>[205</w:t>
      </w:r>
      <w:r w:rsidR="00B072DF" w:rsidRPr="00B072DF">
        <w:rPr>
          <w:sz w:val="22"/>
          <w:szCs w:val="22"/>
        </w:rPr>
        <w:t xml:space="preserve">] </w:t>
      </w:r>
      <w:r w:rsidR="00B174E3">
        <w:rPr>
          <w:sz w:val="22"/>
          <w:szCs w:val="22"/>
        </w:rPr>
        <w:t>W. Zhang</w:t>
      </w:r>
      <w:r w:rsidR="00B072DF" w:rsidRPr="00B072DF">
        <w:rPr>
          <w:sz w:val="22"/>
          <w:szCs w:val="22"/>
        </w:rPr>
        <w:t xml:space="preserve">, </w:t>
      </w:r>
      <w:r w:rsidR="00B174E3">
        <w:rPr>
          <w:sz w:val="22"/>
          <w:szCs w:val="22"/>
        </w:rPr>
        <w:t>J. Ferguson</w:t>
      </w:r>
      <w:r w:rsidR="00B072DF" w:rsidRPr="00B072DF">
        <w:rPr>
          <w:sz w:val="22"/>
          <w:szCs w:val="22"/>
        </w:rPr>
        <w:t xml:space="preserve">, </w:t>
      </w:r>
      <w:r w:rsidR="00B174E3">
        <w:rPr>
          <w:sz w:val="22"/>
          <w:szCs w:val="22"/>
        </w:rPr>
        <w:t>S. M. Ng</w:t>
      </w:r>
      <w:r w:rsidR="00B072DF" w:rsidRPr="00B072DF">
        <w:rPr>
          <w:sz w:val="22"/>
          <w:szCs w:val="22"/>
        </w:rPr>
        <w:t xml:space="preserve">, </w:t>
      </w:r>
      <w:r w:rsidR="00B174E3">
        <w:rPr>
          <w:sz w:val="22"/>
          <w:szCs w:val="22"/>
        </w:rPr>
        <w:t>K. Hui</w:t>
      </w:r>
      <w:r w:rsidR="00B072DF" w:rsidRPr="00B072DF">
        <w:rPr>
          <w:sz w:val="22"/>
          <w:szCs w:val="22"/>
        </w:rPr>
        <w:t xml:space="preserve">, </w:t>
      </w:r>
      <w:r w:rsidR="00B174E3">
        <w:rPr>
          <w:sz w:val="22"/>
          <w:szCs w:val="22"/>
        </w:rPr>
        <w:t>G. Goh</w:t>
      </w:r>
      <w:r w:rsidR="00B072DF" w:rsidRPr="00B072DF">
        <w:rPr>
          <w:sz w:val="22"/>
          <w:szCs w:val="22"/>
        </w:rPr>
        <w:t xml:space="preserve">, </w:t>
      </w:r>
      <w:r w:rsidR="00B174E3">
        <w:rPr>
          <w:sz w:val="22"/>
          <w:szCs w:val="22"/>
        </w:rPr>
        <w:t>A. Lin</w:t>
      </w:r>
      <w:r w:rsidR="00B072DF" w:rsidRPr="00B072DF">
        <w:rPr>
          <w:sz w:val="22"/>
          <w:szCs w:val="22"/>
        </w:rPr>
        <w:t xml:space="preserve">, </w:t>
      </w:r>
      <w:r w:rsidR="00B174E3">
        <w:rPr>
          <w:sz w:val="22"/>
          <w:szCs w:val="22"/>
        </w:rPr>
        <w:t xml:space="preserve">E. </w:t>
      </w:r>
      <w:proofErr w:type="spellStart"/>
      <w:r w:rsidR="00B174E3">
        <w:rPr>
          <w:sz w:val="22"/>
          <w:szCs w:val="22"/>
        </w:rPr>
        <w:t>Esplugues</w:t>
      </w:r>
      <w:proofErr w:type="spellEnd"/>
      <w:r w:rsidR="00B072DF" w:rsidRPr="00B072DF">
        <w:rPr>
          <w:sz w:val="22"/>
          <w:szCs w:val="22"/>
        </w:rPr>
        <w:t xml:space="preserve">, </w:t>
      </w:r>
      <w:r w:rsidR="00B174E3">
        <w:rPr>
          <w:sz w:val="22"/>
          <w:szCs w:val="22"/>
        </w:rPr>
        <w:t>R. A. Flavell</w:t>
      </w:r>
      <w:r w:rsidR="00B072DF" w:rsidRPr="00B072DF">
        <w:rPr>
          <w:sz w:val="22"/>
          <w:szCs w:val="22"/>
        </w:rPr>
        <w:t xml:space="preserve">, </w:t>
      </w:r>
      <w:r w:rsidR="00B174E3">
        <w:rPr>
          <w:sz w:val="22"/>
          <w:szCs w:val="22"/>
        </w:rPr>
        <w:t>C. Abraham</w:t>
      </w:r>
      <w:r w:rsidR="00B072DF" w:rsidRPr="00B072DF">
        <w:rPr>
          <w:sz w:val="22"/>
          <w:szCs w:val="22"/>
        </w:rPr>
        <w:t xml:space="preserve">, </w:t>
      </w:r>
      <w:r w:rsidR="00B174E3" w:rsidRPr="00B174E3">
        <w:rPr>
          <w:b/>
          <w:sz w:val="22"/>
          <w:szCs w:val="22"/>
        </w:rPr>
        <w:t xml:space="preserve">H. </w:t>
      </w:r>
      <w:r w:rsidR="00B072DF" w:rsidRPr="00B174E3">
        <w:rPr>
          <w:b/>
          <w:bCs/>
          <w:sz w:val="22"/>
          <w:szCs w:val="22"/>
        </w:rPr>
        <w:t>Zhao</w:t>
      </w:r>
      <w:r w:rsidR="00B072DF" w:rsidRPr="00B072DF">
        <w:rPr>
          <w:sz w:val="22"/>
          <w:szCs w:val="22"/>
        </w:rPr>
        <w:t xml:space="preserve">, </w:t>
      </w:r>
      <w:r w:rsidR="00B174E3">
        <w:rPr>
          <w:sz w:val="22"/>
          <w:szCs w:val="22"/>
        </w:rPr>
        <w:t xml:space="preserve">J. H. Cho </w:t>
      </w:r>
      <w:r w:rsidR="00B072DF">
        <w:rPr>
          <w:sz w:val="22"/>
          <w:szCs w:val="22"/>
        </w:rPr>
        <w:t xml:space="preserve">(2012) </w:t>
      </w:r>
      <w:r w:rsidR="00B174E3">
        <w:rPr>
          <w:sz w:val="22"/>
          <w:szCs w:val="22"/>
        </w:rPr>
        <w:t>Effector CD4+ T cell expression signatures and immune-mediated disease associated g</w:t>
      </w:r>
      <w:r w:rsidR="00B072DF" w:rsidRPr="00B072DF">
        <w:rPr>
          <w:sz w:val="22"/>
          <w:szCs w:val="22"/>
        </w:rPr>
        <w:t>enes.</w:t>
      </w:r>
      <w:r w:rsidR="00B174E3">
        <w:rPr>
          <w:sz w:val="22"/>
          <w:szCs w:val="22"/>
        </w:rPr>
        <w:t xml:space="preserve"> </w:t>
      </w:r>
      <w:proofErr w:type="spellStart"/>
      <w:r w:rsidR="00B174E3" w:rsidRPr="0019286B">
        <w:rPr>
          <w:i/>
          <w:sz w:val="22"/>
          <w:szCs w:val="22"/>
        </w:rPr>
        <w:t>PLoS</w:t>
      </w:r>
      <w:proofErr w:type="spellEnd"/>
      <w:r w:rsidR="00B174E3" w:rsidRPr="0019286B">
        <w:rPr>
          <w:i/>
          <w:sz w:val="22"/>
          <w:szCs w:val="22"/>
        </w:rPr>
        <w:t xml:space="preserve"> One</w:t>
      </w:r>
      <w:r w:rsidR="00B174E3">
        <w:rPr>
          <w:sz w:val="22"/>
          <w:szCs w:val="22"/>
        </w:rPr>
        <w:t xml:space="preserve"> 7</w:t>
      </w:r>
      <w:r w:rsidR="00B072DF" w:rsidRPr="00B072DF">
        <w:rPr>
          <w:sz w:val="22"/>
          <w:szCs w:val="22"/>
        </w:rPr>
        <w:t>:</w:t>
      </w:r>
      <w:r w:rsidR="00B174E3">
        <w:rPr>
          <w:sz w:val="22"/>
          <w:szCs w:val="22"/>
        </w:rPr>
        <w:t xml:space="preserve"> </w:t>
      </w:r>
      <w:r w:rsidR="00B072DF" w:rsidRPr="00B072DF">
        <w:rPr>
          <w:sz w:val="22"/>
          <w:szCs w:val="22"/>
        </w:rPr>
        <w:t>e38510</w:t>
      </w:r>
      <w:r w:rsidR="00B174E3">
        <w:rPr>
          <w:sz w:val="22"/>
          <w:szCs w:val="22"/>
        </w:rPr>
        <w:t>.</w:t>
      </w:r>
    </w:p>
    <w:p w:rsidR="00901E8E" w:rsidRDefault="00901E8E" w:rsidP="00764EB9">
      <w:pPr>
        <w:widowControl w:val="0"/>
        <w:autoSpaceDE w:val="0"/>
        <w:autoSpaceDN w:val="0"/>
        <w:adjustRightInd w:val="0"/>
        <w:rPr>
          <w:sz w:val="22"/>
          <w:szCs w:val="22"/>
        </w:rPr>
      </w:pPr>
    </w:p>
    <w:p w:rsidR="007B5518" w:rsidRPr="007B5518" w:rsidRDefault="00D24E09" w:rsidP="007B5518">
      <w:pPr>
        <w:widowControl w:val="0"/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>[206</w:t>
      </w:r>
      <w:r w:rsidR="007B5518" w:rsidRPr="007B5518">
        <w:rPr>
          <w:sz w:val="22"/>
          <w:szCs w:val="22"/>
        </w:rPr>
        <w:t xml:space="preserve">] </w:t>
      </w:r>
      <w:r w:rsidR="007B5518">
        <w:rPr>
          <w:sz w:val="22"/>
          <w:szCs w:val="22"/>
        </w:rPr>
        <w:t xml:space="preserve">M. J. </w:t>
      </w:r>
      <w:proofErr w:type="spellStart"/>
      <w:r w:rsidR="007B5518">
        <w:rPr>
          <w:sz w:val="22"/>
          <w:szCs w:val="22"/>
        </w:rPr>
        <w:t>Stulberg</w:t>
      </w:r>
      <w:proofErr w:type="spellEnd"/>
      <w:r w:rsidR="007B5518">
        <w:rPr>
          <w:sz w:val="22"/>
          <w:szCs w:val="22"/>
        </w:rPr>
        <w:t>, A. Lin</w:t>
      </w:r>
      <w:r w:rsidR="007B5518" w:rsidRPr="007B5518">
        <w:rPr>
          <w:sz w:val="22"/>
          <w:szCs w:val="22"/>
        </w:rPr>
        <w:t xml:space="preserve">, </w:t>
      </w:r>
      <w:r w:rsidR="007B5518" w:rsidRPr="007B5518">
        <w:rPr>
          <w:b/>
          <w:sz w:val="22"/>
          <w:szCs w:val="22"/>
        </w:rPr>
        <w:t xml:space="preserve">H. </w:t>
      </w:r>
      <w:r w:rsidR="007B5518" w:rsidRPr="007B5518">
        <w:rPr>
          <w:b/>
          <w:bCs/>
          <w:sz w:val="22"/>
          <w:szCs w:val="22"/>
        </w:rPr>
        <w:t>Zhao</w:t>
      </w:r>
      <w:r w:rsidR="007B5518">
        <w:rPr>
          <w:sz w:val="22"/>
          <w:szCs w:val="22"/>
        </w:rPr>
        <w:t xml:space="preserve">, S. A. Holley (2012) </w:t>
      </w:r>
      <w:r w:rsidR="007B5518" w:rsidRPr="007B5518">
        <w:rPr>
          <w:sz w:val="22"/>
          <w:szCs w:val="22"/>
        </w:rPr>
        <w:t xml:space="preserve">Crosstalk between </w:t>
      </w:r>
      <w:proofErr w:type="spellStart"/>
      <w:r w:rsidR="007B5518" w:rsidRPr="007B5518">
        <w:rPr>
          <w:sz w:val="22"/>
          <w:szCs w:val="22"/>
        </w:rPr>
        <w:t>Fgf</w:t>
      </w:r>
      <w:proofErr w:type="spellEnd"/>
      <w:r w:rsidR="007B5518" w:rsidRPr="007B5518">
        <w:rPr>
          <w:sz w:val="22"/>
          <w:szCs w:val="22"/>
        </w:rPr>
        <w:t xml:space="preserve"> and </w:t>
      </w:r>
      <w:proofErr w:type="spellStart"/>
      <w:r w:rsidR="007B5518" w:rsidRPr="007B5518">
        <w:rPr>
          <w:sz w:val="22"/>
          <w:szCs w:val="22"/>
        </w:rPr>
        <w:t>Wnt</w:t>
      </w:r>
      <w:proofErr w:type="spellEnd"/>
      <w:r w:rsidR="007B5518" w:rsidRPr="007B5518">
        <w:rPr>
          <w:sz w:val="22"/>
          <w:szCs w:val="22"/>
        </w:rPr>
        <w:t xml:space="preserve"> signaling in the zebrafish tailbud.</w:t>
      </w:r>
      <w:r w:rsidR="007B5518">
        <w:rPr>
          <w:sz w:val="22"/>
          <w:szCs w:val="22"/>
        </w:rPr>
        <w:t xml:space="preserve"> </w:t>
      </w:r>
      <w:r w:rsidR="007B5518" w:rsidRPr="0019286B">
        <w:rPr>
          <w:i/>
          <w:sz w:val="22"/>
          <w:szCs w:val="22"/>
        </w:rPr>
        <w:t>Dev Biol</w:t>
      </w:r>
      <w:r w:rsidR="007B5518">
        <w:rPr>
          <w:sz w:val="22"/>
          <w:szCs w:val="22"/>
        </w:rPr>
        <w:t xml:space="preserve">, </w:t>
      </w:r>
      <w:r w:rsidR="008B3E1A">
        <w:rPr>
          <w:sz w:val="22"/>
          <w:szCs w:val="22"/>
        </w:rPr>
        <w:t>369</w:t>
      </w:r>
      <w:r w:rsidR="008B3E1A" w:rsidRPr="008B3E1A">
        <w:rPr>
          <w:sz w:val="22"/>
          <w:szCs w:val="22"/>
        </w:rPr>
        <w:t>:</w:t>
      </w:r>
      <w:r w:rsidR="008B3E1A">
        <w:rPr>
          <w:sz w:val="22"/>
          <w:szCs w:val="22"/>
        </w:rPr>
        <w:t xml:space="preserve"> </w:t>
      </w:r>
      <w:r w:rsidR="008B3E1A" w:rsidRPr="008B3E1A">
        <w:rPr>
          <w:sz w:val="22"/>
          <w:szCs w:val="22"/>
        </w:rPr>
        <w:t>298-307</w:t>
      </w:r>
      <w:r w:rsidR="007B5518" w:rsidRPr="008B3E1A">
        <w:rPr>
          <w:sz w:val="22"/>
          <w:szCs w:val="22"/>
        </w:rPr>
        <w:t>.</w:t>
      </w:r>
      <w:r w:rsidR="007B5518">
        <w:rPr>
          <w:sz w:val="22"/>
          <w:szCs w:val="22"/>
        </w:rPr>
        <w:t xml:space="preserve"> </w:t>
      </w:r>
    </w:p>
    <w:p w:rsidR="007B5518" w:rsidRDefault="007B5518" w:rsidP="007B5518">
      <w:pPr>
        <w:widowControl w:val="0"/>
        <w:autoSpaceDE w:val="0"/>
        <w:autoSpaceDN w:val="0"/>
        <w:adjustRightInd w:val="0"/>
        <w:rPr>
          <w:sz w:val="22"/>
          <w:szCs w:val="22"/>
        </w:rPr>
      </w:pPr>
    </w:p>
    <w:p w:rsidR="00307090" w:rsidRDefault="00D24E09" w:rsidP="008117E5">
      <w:pPr>
        <w:ind w:rightChars="12" w:right="29"/>
        <w:rPr>
          <w:rStyle w:val="apple-style-span"/>
          <w:color w:val="000000"/>
          <w:sz w:val="22"/>
          <w:szCs w:val="22"/>
        </w:rPr>
      </w:pPr>
      <w:r>
        <w:rPr>
          <w:sz w:val="22"/>
          <w:szCs w:val="22"/>
        </w:rPr>
        <w:t>[207</w:t>
      </w:r>
      <w:r w:rsidR="00307090" w:rsidRPr="00307090">
        <w:rPr>
          <w:sz w:val="22"/>
          <w:szCs w:val="22"/>
        </w:rPr>
        <w:t xml:space="preserve">] </w:t>
      </w:r>
      <w:r w:rsidR="00307090" w:rsidRPr="00307090">
        <w:rPr>
          <w:rStyle w:val="apple-style-span"/>
          <w:color w:val="000000"/>
          <w:sz w:val="22"/>
          <w:szCs w:val="22"/>
        </w:rPr>
        <w:t xml:space="preserve">X. Ge, Y. Ren, O. </w:t>
      </w:r>
      <w:proofErr w:type="spellStart"/>
      <w:r w:rsidR="00307090" w:rsidRPr="00307090">
        <w:rPr>
          <w:rStyle w:val="apple-style-span"/>
          <w:color w:val="000000"/>
          <w:sz w:val="22"/>
          <w:szCs w:val="22"/>
        </w:rPr>
        <w:t>Bartulos</w:t>
      </w:r>
      <w:proofErr w:type="spellEnd"/>
      <w:r w:rsidR="00307090" w:rsidRPr="00307090">
        <w:rPr>
          <w:rStyle w:val="apple-style-span"/>
          <w:color w:val="000000"/>
          <w:sz w:val="22"/>
          <w:szCs w:val="22"/>
        </w:rPr>
        <w:t>, M. Y. Lee, Z. Yue, K.-Y. Kim, W. Li, P. J. Amos, E.</w:t>
      </w:r>
      <w:r w:rsidR="00307090" w:rsidRPr="00307090">
        <w:rPr>
          <w:color w:val="000000"/>
          <w:sz w:val="22"/>
          <w:szCs w:val="22"/>
        </w:rPr>
        <w:t xml:space="preserve"> </w:t>
      </w:r>
      <w:r w:rsidR="00307090" w:rsidRPr="00307090">
        <w:rPr>
          <w:rStyle w:val="apple-style-span"/>
          <w:color w:val="000000"/>
          <w:sz w:val="22"/>
          <w:szCs w:val="22"/>
        </w:rPr>
        <w:t xml:space="preserve">C. </w:t>
      </w:r>
      <w:proofErr w:type="spellStart"/>
      <w:r w:rsidR="00307090" w:rsidRPr="00307090">
        <w:rPr>
          <w:rStyle w:val="apple-style-span"/>
          <w:color w:val="000000"/>
          <w:sz w:val="22"/>
          <w:szCs w:val="22"/>
        </w:rPr>
        <w:t>Bozkulak</w:t>
      </w:r>
      <w:proofErr w:type="spellEnd"/>
      <w:r w:rsidR="00307090" w:rsidRPr="00307090">
        <w:rPr>
          <w:rStyle w:val="apple-style-span"/>
          <w:color w:val="000000"/>
          <w:sz w:val="22"/>
          <w:szCs w:val="22"/>
        </w:rPr>
        <w:t xml:space="preserve">, A. </w:t>
      </w:r>
      <w:proofErr w:type="spellStart"/>
      <w:r w:rsidR="00307090" w:rsidRPr="00307090">
        <w:rPr>
          <w:rStyle w:val="apple-style-span"/>
          <w:color w:val="000000"/>
          <w:sz w:val="22"/>
          <w:szCs w:val="22"/>
        </w:rPr>
        <w:t>Iyer</w:t>
      </w:r>
      <w:proofErr w:type="spellEnd"/>
      <w:r w:rsidR="00307090" w:rsidRPr="00307090">
        <w:rPr>
          <w:rStyle w:val="apple-style-span"/>
          <w:color w:val="000000"/>
          <w:sz w:val="22"/>
          <w:szCs w:val="22"/>
        </w:rPr>
        <w:t xml:space="preserve">, W. Zheng, </w:t>
      </w:r>
      <w:r w:rsidR="00307090" w:rsidRPr="00307090">
        <w:rPr>
          <w:rStyle w:val="apple-style-span"/>
          <w:b/>
          <w:color w:val="000000"/>
          <w:sz w:val="22"/>
          <w:szCs w:val="22"/>
        </w:rPr>
        <w:t>H. Zhao</w:t>
      </w:r>
      <w:r w:rsidR="00307090" w:rsidRPr="00307090">
        <w:rPr>
          <w:rStyle w:val="apple-style-span"/>
          <w:color w:val="000000"/>
          <w:sz w:val="22"/>
          <w:szCs w:val="22"/>
        </w:rPr>
        <w:t xml:space="preserve">, K. A. Martin, D. N. </w:t>
      </w:r>
      <w:proofErr w:type="spellStart"/>
      <w:r w:rsidR="00307090" w:rsidRPr="00307090">
        <w:rPr>
          <w:rStyle w:val="apple-style-span"/>
          <w:color w:val="000000"/>
          <w:sz w:val="22"/>
          <w:szCs w:val="22"/>
        </w:rPr>
        <w:t>Kotton</w:t>
      </w:r>
      <w:proofErr w:type="spellEnd"/>
      <w:r w:rsidR="00307090" w:rsidRPr="00307090">
        <w:rPr>
          <w:rStyle w:val="apple-style-span"/>
          <w:color w:val="000000"/>
          <w:sz w:val="22"/>
          <w:szCs w:val="22"/>
        </w:rPr>
        <w:t xml:space="preserve">, G. </w:t>
      </w:r>
      <w:proofErr w:type="spellStart"/>
      <w:r w:rsidR="00307090" w:rsidRPr="00307090">
        <w:rPr>
          <w:rStyle w:val="apple-style-span"/>
          <w:color w:val="000000"/>
          <w:sz w:val="22"/>
          <w:szCs w:val="22"/>
        </w:rPr>
        <w:t>Tellides</w:t>
      </w:r>
      <w:proofErr w:type="spellEnd"/>
      <w:r w:rsidR="00307090" w:rsidRPr="00307090">
        <w:rPr>
          <w:rStyle w:val="apple-style-span"/>
          <w:color w:val="000000"/>
          <w:sz w:val="22"/>
          <w:szCs w:val="22"/>
        </w:rPr>
        <w:t xml:space="preserve">, I.-H. Park, L. Yue, Y. </w:t>
      </w:r>
      <w:proofErr w:type="spellStart"/>
      <w:r w:rsidR="00307090" w:rsidRPr="00307090">
        <w:rPr>
          <w:rStyle w:val="apple-style-span"/>
          <w:color w:val="000000"/>
          <w:sz w:val="22"/>
          <w:szCs w:val="22"/>
        </w:rPr>
        <w:t>Qyang</w:t>
      </w:r>
      <w:proofErr w:type="spellEnd"/>
      <w:r w:rsidR="00307090" w:rsidRPr="00307090">
        <w:rPr>
          <w:rStyle w:val="apple-style-span"/>
          <w:color w:val="000000"/>
          <w:sz w:val="22"/>
          <w:szCs w:val="22"/>
        </w:rPr>
        <w:t xml:space="preserve"> (2012) </w:t>
      </w:r>
      <w:r w:rsidR="00FF1B1C">
        <w:rPr>
          <w:sz w:val="22"/>
          <w:szCs w:val="22"/>
        </w:rPr>
        <w:t>Modeling supravalvular aortic stenosis syndrome using human induced pluripotent stem c</w:t>
      </w:r>
      <w:r w:rsidR="00307090" w:rsidRPr="00307090">
        <w:rPr>
          <w:sz w:val="22"/>
          <w:szCs w:val="22"/>
        </w:rPr>
        <w:t xml:space="preserve">ells. </w:t>
      </w:r>
      <w:r w:rsidR="00307090" w:rsidRPr="00307090">
        <w:rPr>
          <w:i/>
          <w:sz w:val="22"/>
          <w:szCs w:val="22"/>
        </w:rPr>
        <w:t>Circulation</w:t>
      </w:r>
      <w:r w:rsidR="00B75DF2">
        <w:rPr>
          <w:sz w:val="22"/>
          <w:szCs w:val="22"/>
        </w:rPr>
        <w:t>, 126: 1695-1704</w:t>
      </w:r>
      <w:r w:rsidR="00307090" w:rsidRPr="00307090">
        <w:rPr>
          <w:sz w:val="22"/>
          <w:szCs w:val="22"/>
        </w:rPr>
        <w:t xml:space="preserve">. </w:t>
      </w:r>
      <w:r w:rsidR="00307090" w:rsidRPr="00307090">
        <w:rPr>
          <w:rStyle w:val="apple-style-span"/>
          <w:color w:val="000000"/>
          <w:sz w:val="22"/>
          <w:szCs w:val="22"/>
        </w:rPr>
        <w:t xml:space="preserve"> </w:t>
      </w:r>
    </w:p>
    <w:p w:rsidR="005648AA" w:rsidRDefault="005648AA" w:rsidP="008117E5">
      <w:pPr>
        <w:ind w:rightChars="12" w:right="29"/>
        <w:rPr>
          <w:rStyle w:val="apple-style-span"/>
          <w:color w:val="000000"/>
          <w:sz w:val="22"/>
          <w:szCs w:val="22"/>
        </w:rPr>
      </w:pPr>
    </w:p>
    <w:p w:rsidR="005648AA" w:rsidRDefault="00D24E09" w:rsidP="008117E5">
      <w:pPr>
        <w:ind w:rightChars="12" w:right="29"/>
        <w:rPr>
          <w:sz w:val="22"/>
          <w:szCs w:val="22"/>
        </w:rPr>
      </w:pPr>
      <w:r>
        <w:rPr>
          <w:rStyle w:val="apple-style-span"/>
          <w:color w:val="000000"/>
          <w:sz w:val="22"/>
          <w:szCs w:val="22"/>
        </w:rPr>
        <w:t>[208</w:t>
      </w:r>
      <w:r w:rsidR="005648AA" w:rsidRPr="005648AA">
        <w:rPr>
          <w:rStyle w:val="apple-style-span"/>
          <w:color w:val="000000"/>
          <w:sz w:val="22"/>
          <w:szCs w:val="22"/>
        </w:rPr>
        <w:t xml:space="preserve">] </w:t>
      </w:r>
      <w:r w:rsidR="005648AA" w:rsidRPr="005648AA">
        <w:rPr>
          <w:sz w:val="22"/>
          <w:szCs w:val="22"/>
        </w:rPr>
        <w:t xml:space="preserve">H. Ma, </w:t>
      </w:r>
      <w:r w:rsidR="005648AA" w:rsidRPr="005648AA">
        <w:rPr>
          <w:b/>
          <w:sz w:val="22"/>
          <w:szCs w:val="22"/>
        </w:rPr>
        <w:t>H. Zhao</w:t>
      </w:r>
      <w:r w:rsidR="005648AA" w:rsidRPr="005648AA">
        <w:rPr>
          <w:sz w:val="22"/>
          <w:szCs w:val="22"/>
        </w:rPr>
        <w:t xml:space="preserve"> (2012) </w:t>
      </w:r>
      <w:proofErr w:type="spellStart"/>
      <w:r w:rsidR="005648AA" w:rsidRPr="005648AA">
        <w:rPr>
          <w:sz w:val="22"/>
          <w:szCs w:val="22"/>
        </w:rPr>
        <w:t>F</w:t>
      </w:r>
      <w:r w:rsidR="005648AA">
        <w:rPr>
          <w:sz w:val="22"/>
          <w:szCs w:val="22"/>
        </w:rPr>
        <w:t>acPad</w:t>
      </w:r>
      <w:proofErr w:type="spellEnd"/>
      <w:r w:rsidR="005648AA">
        <w:rPr>
          <w:sz w:val="22"/>
          <w:szCs w:val="22"/>
        </w:rPr>
        <w:t>: Bayesian sparse factor modeling for the inference of pathways responsive to drug t</w:t>
      </w:r>
      <w:r w:rsidR="005648AA" w:rsidRPr="005648AA">
        <w:rPr>
          <w:sz w:val="22"/>
          <w:szCs w:val="22"/>
        </w:rPr>
        <w:t xml:space="preserve">reatment. </w:t>
      </w:r>
      <w:r w:rsidR="005648AA" w:rsidRPr="005648AA">
        <w:rPr>
          <w:i/>
          <w:sz w:val="22"/>
          <w:szCs w:val="22"/>
        </w:rPr>
        <w:t>Bioinformatics</w:t>
      </w:r>
      <w:r w:rsidR="00721207">
        <w:rPr>
          <w:sz w:val="22"/>
          <w:szCs w:val="22"/>
        </w:rPr>
        <w:t>, 28: 2662-2670</w:t>
      </w:r>
      <w:r w:rsidR="005648AA" w:rsidRPr="005648AA">
        <w:rPr>
          <w:sz w:val="22"/>
          <w:szCs w:val="22"/>
        </w:rPr>
        <w:t>.</w:t>
      </w:r>
    </w:p>
    <w:p w:rsidR="006A2159" w:rsidRDefault="006A2159" w:rsidP="008117E5">
      <w:pPr>
        <w:ind w:rightChars="12" w:right="29"/>
        <w:rPr>
          <w:sz w:val="22"/>
          <w:szCs w:val="22"/>
        </w:rPr>
      </w:pPr>
    </w:p>
    <w:p w:rsidR="006A2159" w:rsidRPr="006A2159" w:rsidRDefault="00D24E09" w:rsidP="006A2159">
      <w:pPr>
        <w:widowControl w:val="0"/>
        <w:autoSpaceDE w:val="0"/>
        <w:autoSpaceDN w:val="0"/>
        <w:adjustRightInd w:val="0"/>
        <w:rPr>
          <w:rStyle w:val="apple-style-span"/>
          <w:sz w:val="22"/>
          <w:szCs w:val="22"/>
        </w:rPr>
      </w:pPr>
      <w:r>
        <w:rPr>
          <w:sz w:val="22"/>
          <w:szCs w:val="22"/>
        </w:rPr>
        <w:t>[209</w:t>
      </w:r>
      <w:r w:rsidR="006A2159" w:rsidRPr="006A2159">
        <w:rPr>
          <w:sz w:val="22"/>
          <w:szCs w:val="22"/>
        </w:rPr>
        <w:t xml:space="preserve">] </w:t>
      </w:r>
      <w:r w:rsidR="006A2159">
        <w:rPr>
          <w:sz w:val="22"/>
          <w:szCs w:val="22"/>
        </w:rPr>
        <w:t xml:space="preserve">L. </w:t>
      </w:r>
      <w:proofErr w:type="spellStart"/>
      <w:r w:rsidR="006A2159">
        <w:rPr>
          <w:sz w:val="22"/>
          <w:szCs w:val="22"/>
        </w:rPr>
        <w:t>Lowthert</w:t>
      </w:r>
      <w:proofErr w:type="spellEnd"/>
      <w:r w:rsidR="006A2159">
        <w:rPr>
          <w:sz w:val="22"/>
          <w:szCs w:val="22"/>
        </w:rPr>
        <w:t>, J.</w:t>
      </w:r>
      <w:r w:rsidR="006A2159" w:rsidRPr="006A2159">
        <w:rPr>
          <w:sz w:val="22"/>
          <w:szCs w:val="22"/>
        </w:rPr>
        <w:t xml:space="preserve"> J</w:t>
      </w:r>
      <w:r w:rsidR="006A2159">
        <w:rPr>
          <w:sz w:val="22"/>
          <w:szCs w:val="22"/>
        </w:rPr>
        <w:t xml:space="preserve">. </w:t>
      </w:r>
      <w:proofErr w:type="spellStart"/>
      <w:r w:rsidR="006A2159">
        <w:rPr>
          <w:sz w:val="22"/>
          <w:szCs w:val="22"/>
        </w:rPr>
        <w:t>Leffert</w:t>
      </w:r>
      <w:proofErr w:type="spellEnd"/>
      <w:r w:rsidR="006A2159">
        <w:rPr>
          <w:sz w:val="22"/>
          <w:szCs w:val="22"/>
        </w:rPr>
        <w:t xml:space="preserve">, A. Lin, S. </w:t>
      </w:r>
      <w:proofErr w:type="spellStart"/>
      <w:r w:rsidR="006A2159">
        <w:rPr>
          <w:sz w:val="22"/>
          <w:szCs w:val="22"/>
        </w:rPr>
        <w:t>Umlauf</w:t>
      </w:r>
      <w:proofErr w:type="spellEnd"/>
      <w:r w:rsidR="006A2159">
        <w:rPr>
          <w:sz w:val="22"/>
          <w:szCs w:val="22"/>
        </w:rPr>
        <w:t xml:space="preserve">, K. Maloney, A. </w:t>
      </w:r>
      <w:proofErr w:type="spellStart"/>
      <w:r w:rsidR="006A2159">
        <w:rPr>
          <w:sz w:val="22"/>
          <w:szCs w:val="22"/>
        </w:rPr>
        <w:t>Muralidharan</w:t>
      </w:r>
      <w:proofErr w:type="spellEnd"/>
      <w:r w:rsidR="006A2159">
        <w:rPr>
          <w:sz w:val="22"/>
          <w:szCs w:val="22"/>
        </w:rPr>
        <w:t xml:space="preserve">, B. </w:t>
      </w:r>
      <w:proofErr w:type="spellStart"/>
      <w:r w:rsidR="006A2159">
        <w:rPr>
          <w:sz w:val="22"/>
          <w:szCs w:val="22"/>
        </w:rPr>
        <w:t>Lorberg</w:t>
      </w:r>
      <w:proofErr w:type="spellEnd"/>
      <w:r w:rsidR="006A2159">
        <w:rPr>
          <w:sz w:val="22"/>
          <w:szCs w:val="22"/>
        </w:rPr>
        <w:t xml:space="preserve">, S. Mane, </w:t>
      </w:r>
      <w:r w:rsidR="006A2159" w:rsidRPr="002F63BF">
        <w:rPr>
          <w:b/>
          <w:sz w:val="22"/>
          <w:szCs w:val="22"/>
        </w:rPr>
        <w:t>H. Zhao</w:t>
      </w:r>
      <w:r w:rsidR="006A2159">
        <w:rPr>
          <w:sz w:val="22"/>
          <w:szCs w:val="22"/>
        </w:rPr>
        <w:t>, R. Sinha, Z.</w:t>
      </w:r>
      <w:r w:rsidR="006A2159" w:rsidRPr="006A2159">
        <w:rPr>
          <w:sz w:val="22"/>
          <w:szCs w:val="22"/>
        </w:rPr>
        <w:t xml:space="preserve"> </w:t>
      </w:r>
      <w:proofErr w:type="spellStart"/>
      <w:r w:rsidR="006A2159" w:rsidRPr="006A2159">
        <w:rPr>
          <w:sz w:val="22"/>
          <w:szCs w:val="22"/>
        </w:rPr>
        <w:t>Bhagwagar</w:t>
      </w:r>
      <w:proofErr w:type="spellEnd"/>
      <w:r w:rsidR="006A2159">
        <w:rPr>
          <w:sz w:val="22"/>
          <w:szCs w:val="22"/>
        </w:rPr>
        <w:t>, R.</w:t>
      </w:r>
      <w:r w:rsidR="006A2159" w:rsidRPr="006A2159">
        <w:rPr>
          <w:sz w:val="22"/>
          <w:szCs w:val="22"/>
        </w:rPr>
        <w:t xml:space="preserve"> D</w:t>
      </w:r>
      <w:r w:rsidR="006A2159">
        <w:rPr>
          <w:sz w:val="22"/>
          <w:szCs w:val="22"/>
        </w:rPr>
        <w:t>.</w:t>
      </w:r>
      <w:r w:rsidR="006A2159" w:rsidRPr="006A2159">
        <w:rPr>
          <w:sz w:val="22"/>
          <w:szCs w:val="22"/>
        </w:rPr>
        <w:t xml:space="preserve"> Beech</w:t>
      </w:r>
      <w:r w:rsidR="006A2159">
        <w:rPr>
          <w:sz w:val="22"/>
          <w:szCs w:val="22"/>
        </w:rPr>
        <w:t xml:space="preserve"> (2012)</w:t>
      </w:r>
      <w:r w:rsidR="006A2159" w:rsidRPr="006A2159">
        <w:rPr>
          <w:sz w:val="22"/>
          <w:szCs w:val="22"/>
        </w:rPr>
        <w:t xml:space="preserve"> Increased ratio of anti-apoptotic to pro-apoptotic Bcl2 gene-family members in lithium-responders one month after treatment initiation. </w:t>
      </w:r>
      <w:r w:rsidR="006A2159" w:rsidRPr="006A2159">
        <w:rPr>
          <w:i/>
          <w:sz w:val="22"/>
          <w:szCs w:val="22"/>
        </w:rPr>
        <w:t>Biology of Mood and Anxiety Disorders</w:t>
      </w:r>
      <w:r w:rsidR="00164580">
        <w:rPr>
          <w:sz w:val="22"/>
          <w:szCs w:val="22"/>
        </w:rPr>
        <w:t>, 2:15</w:t>
      </w:r>
      <w:r w:rsidR="006A2159">
        <w:rPr>
          <w:sz w:val="22"/>
          <w:szCs w:val="22"/>
        </w:rPr>
        <w:t>.</w:t>
      </w:r>
    </w:p>
    <w:p w:rsidR="00307090" w:rsidRDefault="00307090" w:rsidP="008117E5">
      <w:pPr>
        <w:ind w:rightChars="12" w:right="29"/>
        <w:rPr>
          <w:rStyle w:val="apple-style-span"/>
          <w:b/>
          <w:color w:val="000000"/>
          <w:sz w:val="22"/>
          <w:szCs w:val="22"/>
        </w:rPr>
      </w:pPr>
    </w:p>
    <w:p w:rsidR="00864CFD" w:rsidRDefault="00D24E09" w:rsidP="008117E5">
      <w:pPr>
        <w:ind w:rightChars="12" w:right="29"/>
        <w:rPr>
          <w:sz w:val="22"/>
          <w:szCs w:val="22"/>
        </w:rPr>
      </w:pPr>
      <w:r>
        <w:rPr>
          <w:rStyle w:val="apple-style-span"/>
          <w:color w:val="000000"/>
          <w:sz w:val="22"/>
          <w:szCs w:val="22"/>
        </w:rPr>
        <w:t>[210</w:t>
      </w:r>
      <w:r w:rsidR="00864CFD" w:rsidRPr="00857141">
        <w:rPr>
          <w:rStyle w:val="apple-style-span"/>
          <w:color w:val="000000"/>
          <w:sz w:val="22"/>
          <w:szCs w:val="22"/>
        </w:rPr>
        <w:t xml:space="preserve">] </w:t>
      </w:r>
      <w:r w:rsidR="00864CFD">
        <w:rPr>
          <w:rStyle w:val="apple-style-span"/>
          <w:color w:val="000000"/>
          <w:sz w:val="22"/>
          <w:szCs w:val="22"/>
        </w:rPr>
        <w:t xml:space="preserve">C. </w:t>
      </w:r>
      <w:r w:rsidR="00864CFD">
        <w:rPr>
          <w:sz w:val="22"/>
          <w:szCs w:val="22"/>
        </w:rPr>
        <w:t>Ramírez</w:t>
      </w:r>
      <w:r w:rsidR="00864CFD" w:rsidRPr="00857141">
        <w:rPr>
          <w:sz w:val="22"/>
          <w:szCs w:val="22"/>
        </w:rPr>
        <w:t xml:space="preserve">, </w:t>
      </w:r>
      <w:r w:rsidR="00864CFD">
        <w:rPr>
          <w:sz w:val="22"/>
          <w:szCs w:val="22"/>
        </w:rPr>
        <w:t>Y. Díaz-Toro</w:t>
      </w:r>
      <w:r w:rsidR="00864CFD" w:rsidRPr="00857141">
        <w:rPr>
          <w:sz w:val="22"/>
          <w:szCs w:val="22"/>
        </w:rPr>
        <w:t xml:space="preserve">, </w:t>
      </w:r>
      <w:r w:rsidR="00864CFD">
        <w:rPr>
          <w:sz w:val="22"/>
          <w:szCs w:val="22"/>
        </w:rPr>
        <w:t>J. Tellez</w:t>
      </w:r>
      <w:r w:rsidR="00864CFD" w:rsidRPr="00857141">
        <w:rPr>
          <w:sz w:val="22"/>
          <w:szCs w:val="22"/>
        </w:rPr>
        <w:t xml:space="preserve">, </w:t>
      </w:r>
      <w:r w:rsidR="00864CFD">
        <w:rPr>
          <w:sz w:val="22"/>
          <w:szCs w:val="22"/>
        </w:rPr>
        <w:t>T. M. Castilho</w:t>
      </w:r>
      <w:r w:rsidR="00864CFD" w:rsidRPr="00857141">
        <w:rPr>
          <w:sz w:val="22"/>
          <w:szCs w:val="22"/>
        </w:rPr>
        <w:t xml:space="preserve">, </w:t>
      </w:r>
      <w:r w:rsidR="00864CFD">
        <w:rPr>
          <w:sz w:val="22"/>
          <w:szCs w:val="22"/>
        </w:rPr>
        <w:t>R. Rojas</w:t>
      </w:r>
      <w:r w:rsidR="00864CFD" w:rsidRPr="00857141">
        <w:rPr>
          <w:sz w:val="22"/>
          <w:szCs w:val="22"/>
        </w:rPr>
        <w:t xml:space="preserve">, </w:t>
      </w:r>
      <w:r w:rsidR="00864CFD">
        <w:rPr>
          <w:sz w:val="22"/>
          <w:szCs w:val="22"/>
        </w:rPr>
        <w:t>N. A. Ettinger</w:t>
      </w:r>
      <w:r w:rsidR="00864CFD" w:rsidRPr="00857141">
        <w:rPr>
          <w:sz w:val="22"/>
          <w:szCs w:val="22"/>
        </w:rPr>
        <w:t xml:space="preserve">, </w:t>
      </w:r>
      <w:r w:rsidR="00864CFD">
        <w:rPr>
          <w:sz w:val="22"/>
          <w:szCs w:val="22"/>
        </w:rPr>
        <w:t>I. Tikhonova</w:t>
      </w:r>
      <w:r w:rsidR="00864CFD" w:rsidRPr="00857141">
        <w:rPr>
          <w:sz w:val="22"/>
          <w:szCs w:val="22"/>
        </w:rPr>
        <w:t xml:space="preserve">, </w:t>
      </w:r>
      <w:r w:rsidR="00864CFD">
        <w:rPr>
          <w:sz w:val="22"/>
          <w:szCs w:val="22"/>
        </w:rPr>
        <w:t>N. D. Alexander</w:t>
      </w:r>
      <w:r w:rsidR="00864CFD" w:rsidRPr="00857141">
        <w:rPr>
          <w:sz w:val="22"/>
          <w:szCs w:val="22"/>
        </w:rPr>
        <w:t xml:space="preserve">, </w:t>
      </w:r>
      <w:r w:rsidR="00864CFD">
        <w:rPr>
          <w:sz w:val="22"/>
          <w:szCs w:val="22"/>
        </w:rPr>
        <w:t>L. Valderrama</w:t>
      </w:r>
      <w:r w:rsidR="00864CFD" w:rsidRPr="00857141">
        <w:rPr>
          <w:sz w:val="22"/>
          <w:szCs w:val="22"/>
        </w:rPr>
        <w:t xml:space="preserve">, </w:t>
      </w:r>
      <w:r w:rsidR="00864CFD">
        <w:rPr>
          <w:sz w:val="22"/>
          <w:szCs w:val="22"/>
        </w:rPr>
        <w:t>J. Hager</w:t>
      </w:r>
      <w:r w:rsidR="00864CFD" w:rsidRPr="00857141">
        <w:rPr>
          <w:sz w:val="22"/>
          <w:szCs w:val="22"/>
        </w:rPr>
        <w:t xml:space="preserve">, </w:t>
      </w:r>
      <w:r w:rsidR="00864CFD">
        <w:rPr>
          <w:sz w:val="22"/>
          <w:szCs w:val="22"/>
        </w:rPr>
        <w:t>M. E. Wilson</w:t>
      </w:r>
      <w:r w:rsidR="00864CFD" w:rsidRPr="00857141">
        <w:rPr>
          <w:sz w:val="22"/>
          <w:szCs w:val="22"/>
        </w:rPr>
        <w:t xml:space="preserve">, </w:t>
      </w:r>
      <w:r w:rsidR="00864CFD">
        <w:rPr>
          <w:sz w:val="22"/>
          <w:szCs w:val="22"/>
        </w:rPr>
        <w:t>A. Lin</w:t>
      </w:r>
      <w:r w:rsidR="00864CFD" w:rsidRPr="00857141">
        <w:rPr>
          <w:sz w:val="22"/>
          <w:szCs w:val="22"/>
        </w:rPr>
        <w:t xml:space="preserve">, </w:t>
      </w:r>
      <w:r w:rsidR="00864CFD" w:rsidRPr="00857141">
        <w:rPr>
          <w:b/>
          <w:sz w:val="22"/>
          <w:szCs w:val="22"/>
        </w:rPr>
        <w:t xml:space="preserve">H. </w:t>
      </w:r>
      <w:r w:rsidR="00864CFD" w:rsidRPr="00857141">
        <w:rPr>
          <w:b/>
          <w:bCs/>
          <w:sz w:val="22"/>
          <w:szCs w:val="22"/>
        </w:rPr>
        <w:t>Zhao</w:t>
      </w:r>
      <w:r w:rsidR="00864CFD" w:rsidRPr="00857141">
        <w:rPr>
          <w:sz w:val="22"/>
          <w:szCs w:val="22"/>
        </w:rPr>
        <w:t xml:space="preserve">, </w:t>
      </w:r>
      <w:r w:rsidR="00864CFD">
        <w:rPr>
          <w:sz w:val="22"/>
          <w:szCs w:val="22"/>
        </w:rPr>
        <w:t>N. G. Saravia</w:t>
      </w:r>
      <w:r w:rsidR="00864CFD" w:rsidRPr="00857141">
        <w:rPr>
          <w:sz w:val="22"/>
          <w:szCs w:val="22"/>
        </w:rPr>
        <w:t xml:space="preserve">, </w:t>
      </w:r>
      <w:r w:rsidR="00864CFD">
        <w:rPr>
          <w:sz w:val="22"/>
          <w:szCs w:val="22"/>
        </w:rPr>
        <w:t>D. McMahon-Pratt (2012)</w:t>
      </w:r>
      <w:r w:rsidR="00864CFD" w:rsidRPr="00857141">
        <w:rPr>
          <w:sz w:val="22"/>
          <w:szCs w:val="22"/>
        </w:rPr>
        <w:t xml:space="preserve"> Human Macrophage Response to L. (</w:t>
      </w:r>
      <w:proofErr w:type="spellStart"/>
      <w:r w:rsidR="00864CFD" w:rsidRPr="00857141">
        <w:rPr>
          <w:sz w:val="22"/>
          <w:szCs w:val="22"/>
        </w:rPr>
        <w:t>Viannia</w:t>
      </w:r>
      <w:proofErr w:type="spellEnd"/>
      <w:r w:rsidR="00864CFD" w:rsidRPr="00857141">
        <w:rPr>
          <w:sz w:val="22"/>
          <w:szCs w:val="22"/>
        </w:rPr>
        <w:t xml:space="preserve">) </w:t>
      </w:r>
      <w:proofErr w:type="spellStart"/>
      <w:r w:rsidR="00864CFD" w:rsidRPr="00857141">
        <w:rPr>
          <w:sz w:val="22"/>
          <w:szCs w:val="22"/>
        </w:rPr>
        <w:t>panamensis</w:t>
      </w:r>
      <w:proofErr w:type="spellEnd"/>
      <w:r w:rsidR="00864CFD" w:rsidRPr="00857141">
        <w:rPr>
          <w:sz w:val="22"/>
          <w:szCs w:val="22"/>
        </w:rPr>
        <w:t xml:space="preserve">: Microarray Evidence for an Early Inflammatory Response. </w:t>
      </w:r>
      <w:proofErr w:type="spellStart"/>
      <w:r w:rsidR="00864CFD" w:rsidRPr="00857141">
        <w:rPr>
          <w:rStyle w:val="jrnl"/>
          <w:i/>
          <w:sz w:val="22"/>
          <w:szCs w:val="22"/>
        </w:rPr>
        <w:t>PLoS</w:t>
      </w:r>
      <w:proofErr w:type="spellEnd"/>
      <w:r w:rsidR="00864CFD" w:rsidRPr="00857141">
        <w:rPr>
          <w:rStyle w:val="jrnl"/>
          <w:i/>
          <w:sz w:val="22"/>
          <w:szCs w:val="22"/>
        </w:rPr>
        <w:t xml:space="preserve"> </w:t>
      </w:r>
      <w:proofErr w:type="spellStart"/>
      <w:r w:rsidR="00864CFD" w:rsidRPr="00857141">
        <w:rPr>
          <w:rStyle w:val="jrnl"/>
          <w:i/>
          <w:sz w:val="22"/>
          <w:szCs w:val="22"/>
        </w:rPr>
        <w:t>Negl</w:t>
      </w:r>
      <w:proofErr w:type="spellEnd"/>
      <w:r w:rsidR="00864CFD" w:rsidRPr="00857141">
        <w:rPr>
          <w:rStyle w:val="jrnl"/>
          <w:i/>
          <w:sz w:val="22"/>
          <w:szCs w:val="22"/>
        </w:rPr>
        <w:t xml:space="preserve"> Trop Dis</w:t>
      </w:r>
      <w:r w:rsidR="00864CFD" w:rsidRPr="00857141">
        <w:rPr>
          <w:i/>
          <w:sz w:val="22"/>
          <w:szCs w:val="22"/>
        </w:rPr>
        <w:t>.</w:t>
      </w:r>
      <w:r w:rsidR="00864CFD" w:rsidRPr="00857141">
        <w:rPr>
          <w:sz w:val="22"/>
          <w:szCs w:val="22"/>
        </w:rPr>
        <w:t xml:space="preserve"> 6: e1866. </w:t>
      </w:r>
    </w:p>
    <w:p w:rsidR="00864CFD" w:rsidRDefault="00864CFD" w:rsidP="00864CFD">
      <w:pPr>
        <w:widowControl w:val="0"/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:rsidR="0076029B" w:rsidRPr="0076029B" w:rsidRDefault="00011884" w:rsidP="0076029B">
      <w:pPr>
        <w:widowControl w:val="0"/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>[211] T.</w:t>
      </w:r>
      <w:r w:rsidR="0076029B" w:rsidRPr="0076029B">
        <w:rPr>
          <w:sz w:val="22"/>
          <w:szCs w:val="22"/>
        </w:rPr>
        <w:t xml:space="preserve"> Yuen</w:t>
      </w:r>
      <w:r>
        <w:rPr>
          <w:sz w:val="22"/>
          <w:szCs w:val="22"/>
        </w:rPr>
        <w:t>, J.</w:t>
      </w:r>
      <w:r w:rsidR="0076029B" w:rsidRPr="0076029B">
        <w:rPr>
          <w:sz w:val="22"/>
          <w:szCs w:val="22"/>
        </w:rPr>
        <w:t xml:space="preserve"> Iqbal</w:t>
      </w:r>
      <w:r>
        <w:rPr>
          <w:sz w:val="22"/>
          <w:szCs w:val="22"/>
        </w:rPr>
        <w:t>, L.-L.</w:t>
      </w:r>
      <w:r w:rsidR="0076029B" w:rsidRPr="0076029B">
        <w:rPr>
          <w:sz w:val="22"/>
          <w:szCs w:val="22"/>
        </w:rPr>
        <w:t xml:space="preserve"> Zhu</w:t>
      </w:r>
      <w:r>
        <w:rPr>
          <w:sz w:val="22"/>
          <w:szCs w:val="22"/>
        </w:rPr>
        <w:t>, L.</w:t>
      </w:r>
      <w:r w:rsidR="0076029B" w:rsidRPr="0076029B">
        <w:rPr>
          <w:sz w:val="22"/>
          <w:szCs w:val="22"/>
        </w:rPr>
        <w:t xml:space="preserve"> Sun</w:t>
      </w:r>
      <w:r>
        <w:rPr>
          <w:sz w:val="22"/>
          <w:szCs w:val="22"/>
        </w:rPr>
        <w:t>, A.</w:t>
      </w:r>
      <w:r w:rsidR="0076029B" w:rsidRPr="0076029B">
        <w:rPr>
          <w:sz w:val="22"/>
          <w:szCs w:val="22"/>
        </w:rPr>
        <w:t xml:space="preserve"> Li</w:t>
      </w:r>
      <w:r>
        <w:rPr>
          <w:sz w:val="22"/>
          <w:szCs w:val="22"/>
        </w:rPr>
        <w:t>n,</w:t>
      </w:r>
      <w:r w:rsidRPr="00011884">
        <w:rPr>
          <w:b/>
          <w:sz w:val="22"/>
          <w:szCs w:val="22"/>
        </w:rPr>
        <w:t xml:space="preserve"> </w:t>
      </w:r>
      <w:hyperlink r:id="rId22" w:history="1">
        <w:r w:rsidRPr="00011884">
          <w:rPr>
            <w:b/>
            <w:sz w:val="22"/>
            <w:szCs w:val="22"/>
          </w:rPr>
          <w:t>H.</w:t>
        </w:r>
        <w:r w:rsidR="0076029B" w:rsidRPr="00011884">
          <w:rPr>
            <w:b/>
            <w:sz w:val="22"/>
            <w:szCs w:val="22"/>
          </w:rPr>
          <w:t xml:space="preserve"> Zhao</w:t>
        </w:r>
      </w:hyperlink>
      <w:r>
        <w:rPr>
          <w:sz w:val="22"/>
          <w:szCs w:val="22"/>
        </w:rPr>
        <w:t>, J.</w:t>
      </w:r>
      <w:r w:rsidR="0076029B" w:rsidRPr="0076029B">
        <w:rPr>
          <w:sz w:val="22"/>
          <w:szCs w:val="22"/>
        </w:rPr>
        <w:t xml:space="preserve"> Liu</w:t>
      </w:r>
      <w:r>
        <w:rPr>
          <w:sz w:val="22"/>
          <w:szCs w:val="22"/>
        </w:rPr>
        <w:t>, P.</w:t>
      </w:r>
      <w:r w:rsidR="0076029B" w:rsidRPr="0076029B">
        <w:rPr>
          <w:sz w:val="22"/>
          <w:szCs w:val="22"/>
        </w:rPr>
        <w:t xml:space="preserve"> K</w:t>
      </w:r>
      <w:r>
        <w:rPr>
          <w:sz w:val="22"/>
          <w:szCs w:val="22"/>
        </w:rPr>
        <w:t>.</w:t>
      </w:r>
      <w:r w:rsidR="0076029B" w:rsidRPr="0076029B">
        <w:rPr>
          <w:sz w:val="22"/>
          <w:szCs w:val="22"/>
        </w:rPr>
        <w:t xml:space="preserve"> Mistry</w:t>
      </w:r>
      <w:r>
        <w:rPr>
          <w:sz w:val="22"/>
          <w:szCs w:val="22"/>
        </w:rPr>
        <w:t>, M.</w:t>
      </w:r>
      <w:r w:rsidR="0076029B" w:rsidRPr="0076029B">
        <w:rPr>
          <w:sz w:val="22"/>
          <w:szCs w:val="22"/>
        </w:rPr>
        <w:t xml:space="preserve"> Zaidi </w:t>
      </w:r>
      <w:r w:rsidR="0076029B">
        <w:rPr>
          <w:sz w:val="22"/>
          <w:szCs w:val="22"/>
        </w:rPr>
        <w:t xml:space="preserve">(2012) </w:t>
      </w:r>
      <w:hyperlink r:id="rId23" w:history="1">
        <w:r w:rsidR="0076029B" w:rsidRPr="0076029B">
          <w:rPr>
            <w:sz w:val="22"/>
            <w:szCs w:val="22"/>
          </w:rPr>
          <w:t>Disease-drug pairs revealed by computational genomic connectivity mapping on GBA1 deficient, Gaucher disease mice.</w:t>
        </w:r>
      </w:hyperlink>
    </w:p>
    <w:p w:rsidR="0076029B" w:rsidRPr="0076029B" w:rsidRDefault="0076029B" w:rsidP="0076029B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76029B">
        <w:rPr>
          <w:i/>
          <w:sz w:val="22"/>
          <w:szCs w:val="22"/>
        </w:rPr>
        <w:t>Biochemical and Biophysical Research Communications</w:t>
      </w:r>
      <w:r w:rsidRPr="0076029B">
        <w:rPr>
          <w:sz w:val="22"/>
          <w:szCs w:val="22"/>
        </w:rPr>
        <w:t xml:space="preserve">, </w:t>
      </w:r>
      <w:r>
        <w:rPr>
          <w:sz w:val="22"/>
          <w:szCs w:val="22"/>
        </w:rPr>
        <w:t>422</w:t>
      </w:r>
      <w:r w:rsidRPr="0076029B">
        <w:rPr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r w:rsidRPr="0076029B">
        <w:rPr>
          <w:sz w:val="22"/>
          <w:szCs w:val="22"/>
        </w:rPr>
        <w:t>573-</w:t>
      </w:r>
      <w:r>
        <w:rPr>
          <w:sz w:val="22"/>
          <w:szCs w:val="22"/>
        </w:rPr>
        <w:t>57</w:t>
      </w:r>
      <w:r w:rsidRPr="0076029B">
        <w:rPr>
          <w:sz w:val="22"/>
          <w:szCs w:val="22"/>
        </w:rPr>
        <w:t>7.</w:t>
      </w:r>
    </w:p>
    <w:p w:rsidR="0076029B" w:rsidRDefault="0076029B" w:rsidP="0076029B">
      <w:pPr>
        <w:widowControl w:val="0"/>
        <w:autoSpaceDE w:val="0"/>
        <w:autoSpaceDN w:val="0"/>
        <w:adjustRightInd w:val="0"/>
        <w:rPr>
          <w:sz w:val="22"/>
          <w:szCs w:val="22"/>
        </w:rPr>
      </w:pPr>
    </w:p>
    <w:p w:rsidR="00864CFD" w:rsidRPr="00C824D8" w:rsidRDefault="00E91477" w:rsidP="00864CFD">
      <w:pPr>
        <w:pStyle w:val="desc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[212</w:t>
      </w:r>
      <w:r w:rsidR="00864CFD" w:rsidRPr="00C824D8">
        <w:rPr>
          <w:rFonts w:ascii="Times New Roman" w:hAnsi="Times New Roman"/>
          <w:sz w:val="22"/>
          <w:szCs w:val="22"/>
        </w:rPr>
        <w:t xml:space="preserve">] </w:t>
      </w:r>
      <w:r w:rsidR="00864CFD">
        <w:rPr>
          <w:rFonts w:ascii="Times New Roman" w:hAnsi="Times New Roman"/>
          <w:sz w:val="22"/>
          <w:szCs w:val="22"/>
        </w:rPr>
        <w:t xml:space="preserve">L. </w:t>
      </w:r>
      <w:proofErr w:type="spellStart"/>
      <w:r w:rsidR="00864CFD">
        <w:rPr>
          <w:rFonts w:ascii="Times New Roman" w:hAnsi="Times New Roman"/>
          <w:sz w:val="22"/>
          <w:szCs w:val="22"/>
        </w:rPr>
        <w:t>Jostins</w:t>
      </w:r>
      <w:proofErr w:type="spellEnd"/>
      <w:r w:rsidR="00864CFD" w:rsidRPr="00C824D8">
        <w:rPr>
          <w:rFonts w:ascii="Times New Roman" w:hAnsi="Times New Roman"/>
          <w:sz w:val="22"/>
          <w:szCs w:val="22"/>
        </w:rPr>
        <w:t xml:space="preserve">, </w:t>
      </w:r>
      <w:r w:rsidR="00864CFD">
        <w:rPr>
          <w:rFonts w:ascii="Times New Roman" w:hAnsi="Times New Roman"/>
          <w:sz w:val="22"/>
          <w:szCs w:val="22"/>
        </w:rPr>
        <w:t xml:space="preserve">S. </w:t>
      </w:r>
      <w:proofErr w:type="spellStart"/>
      <w:r w:rsidR="00864CFD">
        <w:rPr>
          <w:rFonts w:ascii="Times New Roman" w:hAnsi="Times New Roman"/>
          <w:sz w:val="22"/>
          <w:szCs w:val="22"/>
        </w:rPr>
        <w:t>Ripke</w:t>
      </w:r>
      <w:proofErr w:type="spellEnd"/>
      <w:r w:rsidR="00864CFD" w:rsidRPr="00C824D8">
        <w:rPr>
          <w:rFonts w:ascii="Times New Roman" w:hAnsi="Times New Roman"/>
          <w:sz w:val="22"/>
          <w:szCs w:val="22"/>
        </w:rPr>
        <w:t xml:space="preserve">, </w:t>
      </w:r>
      <w:r w:rsidR="00864CFD">
        <w:rPr>
          <w:rFonts w:ascii="Times New Roman" w:hAnsi="Times New Roman"/>
          <w:sz w:val="22"/>
          <w:szCs w:val="22"/>
        </w:rPr>
        <w:t xml:space="preserve">R. K. </w:t>
      </w:r>
      <w:proofErr w:type="spellStart"/>
      <w:r w:rsidR="00864CFD">
        <w:rPr>
          <w:rFonts w:ascii="Times New Roman" w:hAnsi="Times New Roman"/>
          <w:sz w:val="22"/>
          <w:szCs w:val="22"/>
        </w:rPr>
        <w:t>Weersma</w:t>
      </w:r>
      <w:proofErr w:type="spellEnd"/>
      <w:r w:rsidR="00864CFD" w:rsidRPr="00C824D8">
        <w:rPr>
          <w:rFonts w:ascii="Times New Roman" w:hAnsi="Times New Roman"/>
          <w:sz w:val="22"/>
          <w:szCs w:val="22"/>
        </w:rPr>
        <w:t xml:space="preserve">, </w:t>
      </w:r>
      <w:r w:rsidR="00864CFD">
        <w:rPr>
          <w:rFonts w:ascii="Times New Roman" w:hAnsi="Times New Roman"/>
          <w:sz w:val="22"/>
          <w:szCs w:val="22"/>
        </w:rPr>
        <w:t xml:space="preserve">R. H. </w:t>
      </w:r>
      <w:proofErr w:type="spellStart"/>
      <w:r w:rsidR="00864CFD">
        <w:rPr>
          <w:rFonts w:ascii="Times New Roman" w:hAnsi="Times New Roman"/>
          <w:sz w:val="22"/>
          <w:szCs w:val="22"/>
        </w:rPr>
        <w:t>Duerr</w:t>
      </w:r>
      <w:proofErr w:type="spellEnd"/>
      <w:r w:rsidR="00864CFD" w:rsidRPr="00C824D8">
        <w:rPr>
          <w:rFonts w:ascii="Times New Roman" w:hAnsi="Times New Roman"/>
          <w:sz w:val="22"/>
          <w:szCs w:val="22"/>
        </w:rPr>
        <w:t xml:space="preserve">, </w:t>
      </w:r>
      <w:r w:rsidR="00864CFD">
        <w:rPr>
          <w:rFonts w:ascii="Times New Roman" w:hAnsi="Times New Roman"/>
          <w:sz w:val="22"/>
          <w:szCs w:val="22"/>
        </w:rPr>
        <w:t>D. P. McGovern</w:t>
      </w:r>
      <w:r w:rsidR="00864CFD" w:rsidRPr="00C824D8">
        <w:rPr>
          <w:rFonts w:ascii="Times New Roman" w:hAnsi="Times New Roman"/>
          <w:sz w:val="22"/>
          <w:szCs w:val="22"/>
        </w:rPr>
        <w:t xml:space="preserve">, </w:t>
      </w:r>
      <w:r w:rsidR="00864CFD">
        <w:rPr>
          <w:rFonts w:ascii="Times New Roman" w:hAnsi="Times New Roman"/>
          <w:sz w:val="22"/>
          <w:szCs w:val="22"/>
        </w:rPr>
        <w:t>K. Y. Hui</w:t>
      </w:r>
      <w:r w:rsidR="00864CFD" w:rsidRPr="00C824D8">
        <w:rPr>
          <w:rFonts w:ascii="Times New Roman" w:hAnsi="Times New Roman"/>
          <w:sz w:val="22"/>
          <w:szCs w:val="22"/>
        </w:rPr>
        <w:t xml:space="preserve">, </w:t>
      </w:r>
      <w:r w:rsidR="00864CFD">
        <w:rPr>
          <w:rFonts w:ascii="Times New Roman" w:hAnsi="Times New Roman"/>
          <w:sz w:val="22"/>
          <w:szCs w:val="22"/>
        </w:rPr>
        <w:t>J. C. Lee</w:t>
      </w:r>
      <w:r w:rsidR="00864CFD" w:rsidRPr="00C824D8">
        <w:rPr>
          <w:rFonts w:ascii="Times New Roman" w:hAnsi="Times New Roman"/>
          <w:sz w:val="22"/>
          <w:szCs w:val="22"/>
        </w:rPr>
        <w:t xml:space="preserve">, </w:t>
      </w:r>
      <w:r w:rsidR="00864CFD">
        <w:rPr>
          <w:rFonts w:ascii="Times New Roman" w:hAnsi="Times New Roman"/>
          <w:sz w:val="22"/>
          <w:szCs w:val="22"/>
        </w:rPr>
        <w:t>L. P. Schumm</w:t>
      </w:r>
      <w:r w:rsidR="00864CFD" w:rsidRPr="00C824D8">
        <w:rPr>
          <w:rFonts w:ascii="Times New Roman" w:hAnsi="Times New Roman"/>
          <w:sz w:val="22"/>
          <w:szCs w:val="22"/>
        </w:rPr>
        <w:t xml:space="preserve">, </w:t>
      </w:r>
      <w:r w:rsidR="00864CFD">
        <w:rPr>
          <w:rFonts w:ascii="Times New Roman" w:hAnsi="Times New Roman"/>
          <w:sz w:val="22"/>
          <w:szCs w:val="22"/>
        </w:rPr>
        <w:t>Y. Sharma</w:t>
      </w:r>
      <w:r w:rsidR="00864CFD" w:rsidRPr="00C824D8">
        <w:rPr>
          <w:rFonts w:ascii="Times New Roman" w:hAnsi="Times New Roman"/>
          <w:sz w:val="22"/>
          <w:szCs w:val="22"/>
        </w:rPr>
        <w:t xml:space="preserve">, </w:t>
      </w:r>
      <w:r w:rsidR="00864CFD">
        <w:rPr>
          <w:rFonts w:ascii="Times New Roman" w:hAnsi="Times New Roman"/>
          <w:sz w:val="22"/>
          <w:szCs w:val="22"/>
        </w:rPr>
        <w:t>C. A. Anderson</w:t>
      </w:r>
      <w:r w:rsidR="00864CFD" w:rsidRPr="00C824D8">
        <w:rPr>
          <w:rFonts w:ascii="Times New Roman" w:hAnsi="Times New Roman"/>
          <w:sz w:val="22"/>
          <w:szCs w:val="22"/>
        </w:rPr>
        <w:t xml:space="preserve">, </w:t>
      </w:r>
      <w:r w:rsidR="00864CFD">
        <w:rPr>
          <w:rFonts w:ascii="Times New Roman" w:hAnsi="Times New Roman"/>
          <w:sz w:val="22"/>
          <w:szCs w:val="22"/>
        </w:rPr>
        <w:t xml:space="preserve">J. </w:t>
      </w:r>
      <w:proofErr w:type="spellStart"/>
      <w:r w:rsidR="00864CFD">
        <w:rPr>
          <w:rFonts w:ascii="Times New Roman" w:hAnsi="Times New Roman"/>
          <w:sz w:val="22"/>
          <w:szCs w:val="22"/>
        </w:rPr>
        <w:t>Essers</w:t>
      </w:r>
      <w:proofErr w:type="spellEnd"/>
      <w:r w:rsidR="00864CFD" w:rsidRPr="00C824D8">
        <w:rPr>
          <w:rFonts w:ascii="Times New Roman" w:hAnsi="Times New Roman"/>
          <w:sz w:val="22"/>
          <w:szCs w:val="22"/>
        </w:rPr>
        <w:t xml:space="preserve">, </w:t>
      </w:r>
      <w:r w:rsidR="00864CFD">
        <w:rPr>
          <w:rFonts w:ascii="Times New Roman" w:hAnsi="Times New Roman"/>
          <w:sz w:val="22"/>
          <w:szCs w:val="22"/>
        </w:rPr>
        <w:t>M. Mitrovic</w:t>
      </w:r>
      <w:r w:rsidR="00864CFD" w:rsidRPr="00C824D8">
        <w:rPr>
          <w:rFonts w:ascii="Times New Roman" w:hAnsi="Times New Roman"/>
          <w:sz w:val="22"/>
          <w:szCs w:val="22"/>
        </w:rPr>
        <w:t xml:space="preserve">, </w:t>
      </w:r>
      <w:r w:rsidR="00864CFD">
        <w:rPr>
          <w:rFonts w:ascii="Times New Roman" w:hAnsi="Times New Roman"/>
          <w:sz w:val="22"/>
          <w:szCs w:val="22"/>
        </w:rPr>
        <w:t>K. Ning</w:t>
      </w:r>
      <w:r w:rsidR="00864CFD" w:rsidRPr="00C824D8">
        <w:rPr>
          <w:rFonts w:ascii="Times New Roman" w:hAnsi="Times New Roman"/>
          <w:sz w:val="22"/>
          <w:szCs w:val="22"/>
        </w:rPr>
        <w:t xml:space="preserve">, </w:t>
      </w:r>
      <w:r w:rsidR="00864CFD">
        <w:rPr>
          <w:rFonts w:ascii="Times New Roman" w:hAnsi="Times New Roman"/>
          <w:sz w:val="22"/>
          <w:szCs w:val="22"/>
        </w:rPr>
        <w:t xml:space="preserve">I. </w:t>
      </w:r>
      <w:proofErr w:type="spellStart"/>
      <w:r w:rsidR="00864CFD">
        <w:rPr>
          <w:rFonts w:ascii="Times New Roman" w:hAnsi="Times New Roman"/>
          <w:sz w:val="22"/>
          <w:szCs w:val="22"/>
        </w:rPr>
        <w:t>Cleynen</w:t>
      </w:r>
      <w:proofErr w:type="spellEnd"/>
      <w:r w:rsidR="00864CFD" w:rsidRPr="00C824D8">
        <w:rPr>
          <w:rFonts w:ascii="Times New Roman" w:hAnsi="Times New Roman"/>
          <w:sz w:val="22"/>
          <w:szCs w:val="22"/>
        </w:rPr>
        <w:t xml:space="preserve">, </w:t>
      </w:r>
      <w:r w:rsidR="00864CFD">
        <w:rPr>
          <w:rFonts w:ascii="Times New Roman" w:hAnsi="Times New Roman"/>
          <w:sz w:val="22"/>
          <w:szCs w:val="22"/>
        </w:rPr>
        <w:t xml:space="preserve">E. </w:t>
      </w:r>
      <w:r w:rsidR="00864CFD" w:rsidRPr="00C824D8">
        <w:rPr>
          <w:rFonts w:ascii="Times New Roman" w:hAnsi="Times New Roman"/>
          <w:sz w:val="22"/>
          <w:szCs w:val="22"/>
        </w:rPr>
        <w:t>The</w:t>
      </w:r>
      <w:r w:rsidR="00864CFD">
        <w:rPr>
          <w:rFonts w:ascii="Times New Roman" w:hAnsi="Times New Roman"/>
          <w:sz w:val="22"/>
          <w:szCs w:val="22"/>
        </w:rPr>
        <w:t>atre</w:t>
      </w:r>
      <w:r w:rsidR="00864CFD" w:rsidRPr="00C824D8">
        <w:rPr>
          <w:rFonts w:ascii="Times New Roman" w:hAnsi="Times New Roman"/>
          <w:sz w:val="22"/>
          <w:szCs w:val="22"/>
        </w:rPr>
        <w:t xml:space="preserve">, </w:t>
      </w:r>
      <w:r w:rsidR="00864CFD">
        <w:rPr>
          <w:rFonts w:ascii="Times New Roman" w:hAnsi="Times New Roman"/>
          <w:sz w:val="22"/>
          <w:szCs w:val="22"/>
        </w:rPr>
        <w:t>S. L. Spain</w:t>
      </w:r>
      <w:r w:rsidR="00864CFD" w:rsidRPr="00C824D8">
        <w:rPr>
          <w:rFonts w:ascii="Times New Roman" w:hAnsi="Times New Roman"/>
          <w:sz w:val="22"/>
          <w:szCs w:val="22"/>
        </w:rPr>
        <w:t xml:space="preserve">, </w:t>
      </w:r>
      <w:r w:rsidR="00864CFD">
        <w:rPr>
          <w:rFonts w:ascii="Times New Roman" w:hAnsi="Times New Roman"/>
          <w:sz w:val="22"/>
          <w:szCs w:val="22"/>
        </w:rPr>
        <w:t>S. Raychaudhuri</w:t>
      </w:r>
      <w:r w:rsidR="00864CFD" w:rsidRPr="00C824D8">
        <w:rPr>
          <w:rFonts w:ascii="Times New Roman" w:hAnsi="Times New Roman"/>
          <w:sz w:val="22"/>
          <w:szCs w:val="22"/>
        </w:rPr>
        <w:t xml:space="preserve">, </w:t>
      </w:r>
      <w:r w:rsidR="00864CFD">
        <w:rPr>
          <w:rFonts w:ascii="Times New Roman" w:hAnsi="Times New Roman"/>
          <w:sz w:val="22"/>
          <w:szCs w:val="22"/>
        </w:rPr>
        <w:t>P. Goyette</w:t>
      </w:r>
      <w:r w:rsidR="00864CFD" w:rsidRPr="00C824D8">
        <w:rPr>
          <w:rFonts w:ascii="Times New Roman" w:hAnsi="Times New Roman"/>
          <w:sz w:val="22"/>
          <w:szCs w:val="22"/>
        </w:rPr>
        <w:t xml:space="preserve">, </w:t>
      </w:r>
      <w:r w:rsidR="00864CFD">
        <w:rPr>
          <w:rFonts w:ascii="Times New Roman" w:hAnsi="Times New Roman"/>
          <w:sz w:val="22"/>
          <w:szCs w:val="22"/>
        </w:rPr>
        <w:t>Z. Wei</w:t>
      </w:r>
      <w:r w:rsidR="00864CFD" w:rsidRPr="00C824D8">
        <w:rPr>
          <w:rFonts w:ascii="Times New Roman" w:hAnsi="Times New Roman"/>
          <w:sz w:val="22"/>
          <w:szCs w:val="22"/>
        </w:rPr>
        <w:t xml:space="preserve">, </w:t>
      </w:r>
      <w:r w:rsidR="00864CFD">
        <w:rPr>
          <w:rFonts w:ascii="Times New Roman" w:hAnsi="Times New Roman"/>
          <w:sz w:val="22"/>
          <w:szCs w:val="22"/>
        </w:rPr>
        <w:t>C. Abraham</w:t>
      </w:r>
      <w:r w:rsidR="00864CFD" w:rsidRPr="00C824D8">
        <w:rPr>
          <w:rFonts w:ascii="Times New Roman" w:hAnsi="Times New Roman"/>
          <w:sz w:val="22"/>
          <w:szCs w:val="22"/>
        </w:rPr>
        <w:t xml:space="preserve">, </w:t>
      </w:r>
      <w:r w:rsidR="00864CFD">
        <w:rPr>
          <w:rFonts w:ascii="Times New Roman" w:hAnsi="Times New Roman"/>
          <w:sz w:val="22"/>
          <w:szCs w:val="22"/>
        </w:rPr>
        <w:t xml:space="preserve">J. P. </w:t>
      </w:r>
      <w:proofErr w:type="spellStart"/>
      <w:r w:rsidR="00864CFD">
        <w:rPr>
          <w:rFonts w:ascii="Times New Roman" w:hAnsi="Times New Roman"/>
          <w:sz w:val="22"/>
          <w:szCs w:val="22"/>
        </w:rPr>
        <w:t>Achkar</w:t>
      </w:r>
      <w:proofErr w:type="spellEnd"/>
      <w:r w:rsidR="00864CFD" w:rsidRPr="00C824D8">
        <w:rPr>
          <w:rFonts w:ascii="Times New Roman" w:hAnsi="Times New Roman"/>
          <w:sz w:val="22"/>
          <w:szCs w:val="22"/>
        </w:rPr>
        <w:t xml:space="preserve">, </w:t>
      </w:r>
      <w:r w:rsidR="00864CFD">
        <w:rPr>
          <w:rFonts w:ascii="Times New Roman" w:hAnsi="Times New Roman"/>
          <w:sz w:val="22"/>
          <w:szCs w:val="22"/>
        </w:rPr>
        <w:t>T. Ahmad</w:t>
      </w:r>
      <w:r w:rsidR="00864CFD" w:rsidRPr="00C824D8">
        <w:rPr>
          <w:rFonts w:ascii="Times New Roman" w:hAnsi="Times New Roman"/>
          <w:sz w:val="22"/>
          <w:szCs w:val="22"/>
        </w:rPr>
        <w:t xml:space="preserve">, </w:t>
      </w:r>
      <w:r w:rsidR="00864CFD">
        <w:rPr>
          <w:rFonts w:ascii="Times New Roman" w:hAnsi="Times New Roman"/>
          <w:sz w:val="22"/>
          <w:szCs w:val="22"/>
        </w:rPr>
        <w:t xml:space="preserve">L. </w:t>
      </w:r>
      <w:proofErr w:type="spellStart"/>
      <w:r w:rsidR="00864CFD">
        <w:rPr>
          <w:rFonts w:ascii="Times New Roman" w:hAnsi="Times New Roman"/>
          <w:sz w:val="22"/>
          <w:szCs w:val="22"/>
        </w:rPr>
        <w:t>Amininejad</w:t>
      </w:r>
      <w:proofErr w:type="spellEnd"/>
      <w:r w:rsidR="00864CFD" w:rsidRPr="00C824D8">
        <w:rPr>
          <w:rFonts w:ascii="Times New Roman" w:hAnsi="Times New Roman"/>
          <w:sz w:val="22"/>
          <w:szCs w:val="22"/>
        </w:rPr>
        <w:t xml:space="preserve">, </w:t>
      </w:r>
      <w:r w:rsidR="00864CFD">
        <w:rPr>
          <w:rFonts w:ascii="Times New Roman" w:hAnsi="Times New Roman"/>
          <w:sz w:val="22"/>
          <w:szCs w:val="22"/>
        </w:rPr>
        <w:t xml:space="preserve">A. N. </w:t>
      </w:r>
      <w:proofErr w:type="spellStart"/>
      <w:r w:rsidR="00864CFD">
        <w:rPr>
          <w:rFonts w:ascii="Times New Roman" w:hAnsi="Times New Roman"/>
          <w:sz w:val="22"/>
          <w:szCs w:val="22"/>
        </w:rPr>
        <w:t>Ananthakrishnan</w:t>
      </w:r>
      <w:proofErr w:type="spellEnd"/>
      <w:r w:rsidR="00864CFD" w:rsidRPr="00C824D8">
        <w:rPr>
          <w:rFonts w:ascii="Times New Roman" w:hAnsi="Times New Roman"/>
          <w:sz w:val="22"/>
          <w:szCs w:val="22"/>
        </w:rPr>
        <w:t xml:space="preserve">, </w:t>
      </w:r>
      <w:r w:rsidR="00864CFD">
        <w:rPr>
          <w:rFonts w:ascii="Times New Roman" w:hAnsi="Times New Roman"/>
          <w:sz w:val="22"/>
          <w:szCs w:val="22"/>
        </w:rPr>
        <w:t>V. Andersen</w:t>
      </w:r>
      <w:r w:rsidR="00864CFD" w:rsidRPr="00C824D8">
        <w:rPr>
          <w:rFonts w:ascii="Times New Roman" w:hAnsi="Times New Roman"/>
          <w:sz w:val="22"/>
          <w:szCs w:val="22"/>
        </w:rPr>
        <w:t xml:space="preserve">, </w:t>
      </w:r>
      <w:r w:rsidR="00864CFD">
        <w:rPr>
          <w:rFonts w:ascii="Times New Roman" w:hAnsi="Times New Roman"/>
          <w:sz w:val="22"/>
          <w:szCs w:val="22"/>
        </w:rPr>
        <w:t>J. M. Andrews</w:t>
      </w:r>
      <w:r w:rsidR="00864CFD" w:rsidRPr="00C824D8">
        <w:rPr>
          <w:rFonts w:ascii="Times New Roman" w:hAnsi="Times New Roman"/>
          <w:sz w:val="22"/>
          <w:szCs w:val="22"/>
        </w:rPr>
        <w:t xml:space="preserve">, </w:t>
      </w:r>
      <w:r w:rsidR="00864CFD">
        <w:rPr>
          <w:rFonts w:ascii="Times New Roman" w:hAnsi="Times New Roman"/>
          <w:sz w:val="22"/>
          <w:szCs w:val="22"/>
        </w:rPr>
        <w:t>L. Baidoo</w:t>
      </w:r>
      <w:r w:rsidR="00864CFD" w:rsidRPr="00C824D8">
        <w:rPr>
          <w:rFonts w:ascii="Times New Roman" w:hAnsi="Times New Roman"/>
          <w:sz w:val="22"/>
          <w:szCs w:val="22"/>
        </w:rPr>
        <w:t xml:space="preserve">, </w:t>
      </w:r>
      <w:r w:rsidR="00864CFD">
        <w:rPr>
          <w:rFonts w:ascii="Times New Roman" w:hAnsi="Times New Roman"/>
          <w:sz w:val="22"/>
          <w:szCs w:val="22"/>
        </w:rPr>
        <w:t xml:space="preserve">T. </w:t>
      </w:r>
      <w:proofErr w:type="spellStart"/>
      <w:r w:rsidR="00864CFD">
        <w:rPr>
          <w:rFonts w:ascii="Times New Roman" w:hAnsi="Times New Roman"/>
          <w:sz w:val="22"/>
          <w:szCs w:val="22"/>
        </w:rPr>
        <w:t>Balschun</w:t>
      </w:r>
      <w:proofErr w:type="spellEnd"/>
      <w:r w:rsidR="00864CFD" w:rsidRPr="00C824D8">
        <w:rPr>
          <w:rFonts w:ascii="Times New Roman" w:hAnsi="Times New Roman"/>
          <w:sz w:val="22"/>
          <w:szCs w:val="22"/>
        </w:rPr>
        <w:t xml:space="preserve">, </w:t>
      </w:r>
      <w:r w:rsidR="00864CFD">
        <w:rPr>
          <w:rFonts w:ascii="Times New Roman" w:hAnsi="Times New Roman"/>
          <w:sz w:val="22"/>
          <w:szCs w:val="22"/>
        </w:rPr>
        <w:t>P. A. Bampton</w:t>
      </w:r>
      <w:r w:rsidR="00864CFD" w:rsidRPr="00C824D8">
        <w:rPr>
          <w:rFonts w:ascii="Times New Roman" w:hAnsi="Times New Roman"/>
          <w:sz w:val="22"/>
          <w:szCs w:val="22"/>
        </w:rPr>
        <w:t xml:space="preserve">, </w:t>
      </w:r>
      <w:r w:rsidR="00864CFD">
        <w:rPr>
          <w:rFonts w:ascii="Times New Roman" w:hAnsi="Times New Roman"/>
          <w:sz w:val="22"/>
          <w:szCs w:val="22"/>
        </w:rPr>
        <w:t xml:space="preserve">A. </w:t>
      </w:r>
      <w:proofErr w:type="spellStart"/>
      <w:r w:rsidR="00864CFD">
        <w:rPr>
          <w:rFonts w:ascii="Times New Roman" w:hAnsi="Times New Roman"/>
          <w:sz w:val="22"/>
          <w:szCs w:val="22"/>
        </w:rPr>
        <w:t>Bitton</w:t>
      </w:r>
      <w:proofErr w:type="spellEnd"/>
      <w:r w:rsidR="00864CFD" w:rsidRPr="00C824D8">
        <w:rPr>
          <w:rFonts w:ascii="Times New Roman" w:hAnsi="Times New Roman"/>
          <w:sz w:val="22"/>
          <w:szCs w:val="22"/>
        </w:rPr>
        <w:t xml:space="preserve">, </w:t>
      </w:r>
      <w:r w:rsidR="00864CFD">
        <w:rPr>
          <w:rFonts w:ascii="Times New Roman" w:hAnsi="Times New Roman"/>
          <w:sz w:val="22"/>
          <w:szCs w:val="22"/>
        </w:rPr>
        <w:t>G. Boucher</w:t>
      </w:r>
      <w:r w:rsidR="00864CFD" w:rsidRPr="00C824D8">
        <w:rPr>
          <w:rFonts w:ascii="Times New Roman" w:hAnsi="Times New Roman"/>
          <w:sz w:val="22"/>
          <w:szCs w:val="22"/>
        </w:rPr>
        <w:t xml:space="preserve">, </w:t>
      </w:r>
      <w:r w:rsidR="00864CFD">
        <w:rPr>
          <w:rFonts w:ascii="Times New Roman" w:hAnsi="Times New Roman"/>
          <w:sz w:val="22"/>
          <w:szCs w:val="22"/>
        </w:rPr>
        <w:t>S. Brand</w:t>
      </w:r>
      <w:r w:rsidR="00864CFD" w:rsidRPr="00C824D8">
        <w:rPr>
          <w:rFonts w:ascii="Times New Roman" w:hAnsi="Times New Roman"/>
          <w:sz w:val="22"/>
          <w:szCs w:val="22"/>
        </w:rPr>
        <w:t xml:space="preserve">, </w:t>
      </w:r>
      <w:r w:rsidR="00864CFD">
        <w:rPr>
          <w:rFonts w:ascii="Times New Roman" w:hAnsi="Times New Roman"/>
          <w:sz w:val="22"/>
          <w:szCs w:val="22"/>
        </w:rPr>
        <w:t xml:space="preserve">C. </w:t>
      </w:r>
      <w:proofErr w:type="spellStart"/>
      <w:r w:rsidR="00864CFD">
        <w:rPr>
          <w:rFonts w:ascii="Times New Roman" w:hAnsi="Times New Roman"/>
          <w:sz w:val="22"/>
          <w:szCs w:val="22"/>
        </w:rPr>
        <w:t>Büning</w:t>
      </w:r>
      <w:proofErr w:type="spellEnd"/>
      <w:r w:rsidR="00864CFD" w:rsidRPr="00C824D8">
        <w:rPr>
          <w:rFonts w:ascii="Times New Roman" w:hAnsi="Times New Roman"/>
          <w:sz w:val="22"/>
          <w:szCs w:val="22"/>
        </w:rPr>
        <w:t xml:space="preserve">, </w:t>
      </w:r>
      <w:r w:rsidR="00864CFD">
        <w:rPr>
          <w:rFonts w:ascii="Times New Roman" w:hAnsi="Times New Roman"/>
          <w:sz w:val="22"/>
          <w:szCs w:val="22"/>
        </w:rPr>
        <w:t xml:space="preserve">A. </w:t>
      </w:r>
      <w:proofErr w:type="spellStart"/>
      <w:r w:rsidR="00864CFD">
        <w:rPr>
          <w:rFonts w:ascii="Times New Roman" w:hAnsi="Times New Roman"/>
          <w:sz w:val="22"/>
          <w:szCs w:val="22"/>
        </w:rPr>
        <w:t>Cohain</w:t>
      </w:r>
      <w:proofErr w:type="spellEnd"/>
      <w:r w:rsidR="00864CFD" w:rsidRPr="00C824D8">
        <w:rPr>
          <w:rFonts w:ascii="Times New Roman" w:hAnsi="Times New Roman"/>
          <w:sz w:val="22"/>
          <w:szCs w:val="22"/>
        </w:rPr>
        <w:t xml:space="preserve">, </w:t>
      </w:r>
      <w:r w:rsidR="00864CFD">
        <w:rPr>
          <w:rFonts w:ascii="Times New Roman" w:hAnsi="Times New Roman"/>
          <w:sz w:val="22"/>
          <w:szCs w:val="22"/>
        </w:rPr>
        <w:t xml:space="preserve">S. </w:t>
      </w:r>
      <w:proofErr w:type="spellStart"/>
      <w:r w:rsidR="00864CFD">
        <w:rPr>
          <w:rFonts w:ascii="Times New Roman" w:hAnsi="Times New Roman"/>
          <w:sz w:val="22"/>
          <w:szCs w:val="22"/>
        </w:rPr>
        <w:t>Cichon</w:t>
      </w:r>
      <w:proofErr w:type="spellEnd"/>
      <w:r w:rsidR="00864CFD" w:rsidRPr="00C824D8">
        <w:rPr>
          <w:rFonts w:ascii="Times New Roman" w:hAnsi="Times New Roman"/>
          <w:sz w:val="22"/>
          <w:szCs w:val="22"/>
        </w:rPr>
        <w:t xml:space="preserve">, </w:t>
      </w:r>
      <w:r w:rsidR="00864CFD">
        <w:rPr>
          <w:rFonts w:ascii="Times New Roman" w:hAnsi="Times New Roman"/>
          <w:sz w:val="22"/>
          <w:szCs w:val="22"/>
        </w:rPr>
        <w:t>M. D'Amato</w:t>
      </w:r>
      <w:r w:rsidR="00864CFD" w:rsidRPr="00C824D8">
        <w:rPr>
          <w:rFonts w:ascii="Times New Roman" w:hAnsi="Times New Roman"/>
          <w:sz w:val="22"/>
          <w:szCs w:val="22"/>
        </w:rPr>
        <w:t xml:space="preserve">, </w:t>
      </w:r>
      <w:r w:rsidR="00864CFD">
        <w:rPr>
          <w:rFonts w:ascii="Times New Roman" w:hAnsi="Times New Roman"/>
          <w:sz w:val="22"/>
          <w:szCs w:val="22"/>
        </w:rPr>
        <w:t>D. De Jong</w:t>
      </w:r>
      <w:r w:rsidR="00864CFD" w:rsidRPr="00C824D8">
        <w:rPr>
          <w:rFonts w:ascii="Times New Roman" w:hAnsi="Times New Roman"/>
          <w:sz w:val="22"/>
          <w:szCs w:val="22"/>
        </w:rPr>
        <w:t xml:space="preserve">, </w:t>
      </w:r>
      <w:r w:rsidR="00864CFD">
        <w:rPr>
          <w:rFonts w:ascii="Times New Roman" w:hAnsi="Times New Roman"/>
          <w:sz w:val="22"/>
          <w:szCs w:val="22"/>
        </w:rPr>
        <w:t>K. L. Devaney</w:t>
      </w:r>
      <w:r w:rsidR="00864CFD" w:rsidRPr="00C824D8">
        <w:rPr>
          <w:rFonts w:ascii="Times New Roman" w:hAnsi="Times New Roman"/>
          <w:sz w:val="22"/>
          <w:szCs w:val="22"/>
        </w:rPr>
        <w:t xml:space="preserve">, </w:t>
      </w:r>
      <w:r w:rsidR="00864CFD">
        <w:rPr>
          <w:rFonts w:ascii="Times New Roman" w:hAnsi="Times New Roman"/>
          <w:sz w:val="22"/>
          <w:szCs w:val="22"/>
        </w:rPr>
        <w:t>M. Dubinsky</w:t>
      </w:r>
      <w:r w:rsidR="00864CFD" w:rsidRPr="00C824D8">
        <w:rPr>
          <w:rFonts w:ascii="Times New Roman" w:hAnsi="Times New Roman"/>
          <w:sz w:val="22"/>
          <w:szCs w:val="22"/>
        </w:rPr>
        <w:t xml:space="preserve">, </w:t>
      </w:r>
      <w:r w:rsidR="00864CFD">
        <w:rPr>
          <w:rFonts w:ascii="Times New Roman" w:hAnsi="Times New Roman"/>
          <w:sz w:val="22"/>
          <w:szCs w:val="22"/>
        </w:rPr>
        <w:t>C. Edwards</w:t>
      </w:r>
      <w:r w:rsidR="00864CFD" w:rsidRPr="00C824D8">
        <w:rPr>
          <w:rFonts w:ascii="Times New Roman" w:hAnsi="Times New Roman"/>
          <w:sz w:val="22"/>
          <w:szCs w:val="22"/>
        </w:rPr>
        <w:t xml:space="preserve">, </w:t>
      </w:r>
      <w:r w:rsidR="00864CFD">
        <w:rPr>
          <w:rFonts w:ascii="Times New Roman" w:hAnsi="Times New Roman"/>
          <w:sz w:val="22"/>
          <w:szCs w:val="22"/>
        </w:rPr>
        <w:t xml:space="preserve">D. </w:t>
      </w:r>
      <w:proofErr w:type="spellStart"/>
      <w:r w:rsidR="00864CFD">
        <w:rPr>
          <w:rFonts w:ascii="Times New Roman" w:hAnsi="Times New Roman"/>
          <w:sz w:val="22"/>
          <w:szCs w:val="22"/>
        </w:rPr>
        <w:t>Ellinghaus</w:t>
      </w:r>
      <w:proofErr w:type="spellEnd"/>
      <w:r w:rsidR="00864CFD" w:rsidRPr="00C824D8">
        <w:rPr>
          <w:rFonts w:ascii="Times New Roman" w:hAnsi="Times New Roman"/>
          <w:sz w:val="22"/>
          <w:szCs w:val="22"/>
        </w:rPr>
        <w:t xml:space="preserve">, </w:t>
      </w:r>
      <w:r w:rsidR="00864CFD">
        <w:rPr>
          <w:rFonts w:ascii="Times New Roman" w:hAnsi="Times New Roman"/>
          <w:sz w:val="22"/>
          <w:szCs w:val="22"/>
        </w:rPr>
        <w:t>L. R. Ferguson</w:t>
      </w:r>
      <w:r w:rsidR="00864CFD" w:rsidRPr="00C824D8">
        <w:rPr>
          <w:rFonts w:ascii="Times New Roman" w:hAnsi="Times New Roman"/>
          <w:sz w:val="22"/>
          <w:szCs w:val="22"/>
        </w:rPr>
        <w:t xml:space="preserve">, </w:t>
      </w:r>
      <w:r w:rsidR="00864CFD">
        <w:rPr>
          <w:rFonts w:ascii="Times New Roman" w:hAnsi="Times New Roman"/>
          <w:sz w:val="22"/>
          <w:szCs w:val="22"/>
        </w:rPr>
        <w:t xml:space="preserve">D. </w:t>
      </w:r>
      <w:proofErr w:type="spellStart"/>
      <w:r w:rsidR="00864CFD">
        <w:rPr>
          <w:rFonts w:ascii="Times New Roman" w:hAnsi="Times New Roman"/>
          <w:sz w:val="22"/>
          <w:szCs w:val="22"/>
        </w:rPr>
        <w:t>Franchimont</w:t>
      </w:r>
      <w:proofErr w:type="spellEnd"/>
      <w:r w:rsidR="00864CFD" w:rsidRPr="00C824D8">
        <w:rPr>
          <w:rFonts w:ascii="Times New Roman" w:hAnsi="Times New Roman"/>
          <w:sz w:val="22"/>
          <w:szCs w:val="22"/>
        </w:rPr>
        <w:t xml:space="preserve">, </w:t>
      </w:r>
      <w:r w:rsidR="00864CFD">
        <w:rPr>
          <w:rFonts w:ascii="Times New Roman" w:hAnsi="Times New Roman"/>
          <w:sz w:val="22"/>
          <w:szCs w:val="22"/>
        </w:rPr>
        <w:t xml:space="preserve">K. </w:t>
      </w:r>
      <w:proofErr w:type="spellStart"/>
      <w:r w:rsidR="00864CFD">
        <w:rPr>
          <w:rFonts w:ascii="Times New Roman" w:hAnsi="Times New Roman"/>
          <w:sz w:val="22"/>
          <w:szCs w:val="22"/>
        </w:rPr>
        <w:t>Fransen</w:t>
      </w:r>
      <w:proofErr w:type="spellEnd"/>
      <w:r w:rsidR="00864CFD" w:rsidRPr="00C824D8">
        <w:rPr>
          <w:rFonts w:ascii="Times New Roman" w:hAnsi="Times New Roman"/>
          <w:sz w:val="22"/>
          <w:szCs w:val="22"/>
        </w:rPr>
        <w:t xml:space="preserve">, </w:t>
      </w:r>
      <w:r w:rsidR="00864CFD">
        <w:rPr>
          <w:rFonts w:ascii="Times New Roman" w:hAnsi="Times New Roman"/>
          <w:sz w:val="22"/>
          <w:szCs w:val="22"/>
        </w:rPr>
        <w:t xml:space="preserve">R. </w:t>
      </w:r>
      <w:proofErr w:type="spellStart"/>
      <w:r w:rsidR="00864CFD">
        <w:rPr>
          <w:rFonts w:ascii="Times New Roman" w:hAnsi="Times New Roman"/>
          <w:sz w:val="22"/>
          <w:szCs w:val="22"/>
        </w:rPr>
        <w:t>Gearry</w:t>
      </w:r>
      <w:proofErr w:type="spellEnd"/>
      <w:r w:rsidR="00864CFD" w:rsidRPr="00C824D8">
        <w:rPr>
          <w:rFonts w:ascii="Times New Roman" w:hAnsi="Times New Roman"/>
          <w:sz w:val="22"/>
          <w:szCs w:val="22"/>
        </w:rPr>
        <w:t xml:space="preserve">, </w:t>
      </w:r>
      <w:r w:rsidR="00864CFD">
        <w:rPr>
          <w:rFonts w:ascii="Times New Roman" w:hAnsi="Times New Roman"/>
          <w:sz w:val="22"/>
          <w:szCs w:val="22"/>
        </w:rPr>
        <w:t>M. Georges</w:t>
      </w:r>
      <w:r w:rsidR="00864CFD" w:rsidRPr="00C824D8">
        <w:rPr>
          <w:rFonts w:ascii="Times New Roman" w:hAnsi="Times New Roman"/>
          <w:sz w:val="22"/>
          <w:szCs w:val="22"/>
        </w:rPr>
        <w:t xml:space="preserve">, </w:t>
      </w:r>
      <w:r w:rsidR="00864CFD">
        <w:rPr>
          <w:rFonts w:ascii="Times New Roman" w:hAnsi="Times New Roman"/>
          <w:sz w:val="22"/>
          <w:szCs w:val="22"/>
        </w:rPr>
        <w:t xml:space="preserve">C. </w:t>
      </w:r>
      <w:proofErr w:type="spellStart"/>
      <w:r w:rsidR="00864CFD">
        <w:rPr>
          <w:rFonts w:ascii="Times New Roman" w:hAnsi="Times New Roman"/>
          <w:sz w:val="22"/>
          <w:szCs w:val="22"/>
        </w:rPr>
        <w:t>Gieger</w:t>
      </w:r>
      <w:proofErr w:type="spellEnd"/>
      <w:r w:rsidR="00864CFD" w:rsidRPr="00C824D8">
        <w:rPr>
          <w:rFonts w:ascii="Times New Roman" w:hAnsi="Times New Roman"/>
          <w:sz w:val="22"/>
          <w:szCs w:val="22"/>
        </w:rPr>
        <w:t xml:space="preserve">, </w:t>
      </w:r>
      <w:r w:rsidR="00864CFD">
        <w:rPr>
          <w:rFonts w:ascii="Times New Roman" w:hAnsi="Times New Roman"/>
          <w:sz w:val="22"/>
          <w:szCs w:val="22"/>
        </w:rPr>
        <w:t xml:space="preserve">J. </w:t>
      </w:r>
      <w:proofErr w:type="spellStart"/>
      <w:r w:rsidR="00864CFD">
        <w:rPr>
          <w:rFonts w:ascii="Times New Roman" w:hAnsi="Times New Roman"/>
          <w:sz w:val="22"/>
          <w:szCs w:val="22"/>
        </w:rPr>
        <w:t>Glas</w:t>
      </w:r>
      <w:proofErr w:type="spellEnd"/>
      <w:r w:rsidR="00864CFD" w:rsidRPr="00C824D8">
        <w:rPr>
          <w:rFonts w:ascii="Times New Roman" w:hAnsi="Times New Roman"/>
          <w:sz w:val="22"/>
          <w:szCs w:val="22"/>
        </w:rPr>
        <w:t xml:space="preserve">, </w:t>
      </w:r>
      <w:r w:rsidR="00864CFD">
        <w:rPr>
          <w:rFonts w:ascii="Times New Roman" w:hAnsi="Times New Roman"/>
          <w:sz w:val="22"/>
          <w:szCs w:val="22"/>
        </w:rPr>
        <w:t xml:space="preserve">T. </w:t>
      </w:r>
      <w:proofErr w:type="spellStart"/>
      <w:r w:rsidR="00864CFD">
        <w:rPr>
          <w:rFonts w:ascii="Times New Roman" w:hAnsi="Times New Roman"/>
          <w:sz w:val="22"/>
          <w:szCs w:val="22"/>
        </w:rPr>
        <w:t>Haritunians</w:t>
      </w:r>
      <w:proofErr w:type="spellEnd"/>
      <w:r w:rsidR="00864CFD" w:rsidRPr="00C824D8">
        <w:rPr>
          <w:rFonts w:ascii="Times New Roman" w:hAnsi="Times New Roman"/>
          <w:sz w:val="22"/>
          <w:szCs w:val="22"/>
        </w:rPr>
        <w:t xml:space="preserve">, </w:t>
      </w:r>
      <w:r w:rsidR="00864CFD">
        <w:rPr>
          <w:rFonts w:ascii="Times New Roman" w:hAnsi="Times New Roman"/>
          <w:sz w:val="22"/>
          <w:szCs w:val="22"/>
        </w:rPr>
        <w:t>A. Hart</w:t>
      </w:r>
      <w:r w:rsidR="00864CFD" w:rsidRPr="00C824D8">
        <w:rPr>
          <w:rFonts w:ascii="Times New Roman" w:hAnsi="Times New Roman"/>
          <w:sz w:val="22"/>
          <w:szCs w:val="22"/>
        </w:rPr>
        <w:t xml:space="preserve">, </w:t>
      </w:r>
      <w:r w:rsidR="00864CFD">
        <w:rPr>
          <w:rFonts w:ascii="Times New Roman" w:hAnsi="Times New Roman"/>
          <w:sz w:val="22"/>
          <w:szCs w:val="22"/>
        </w:rPr>
        <w:t xml:space="preserve">C. </w:t>
      </w:r>
      <w:proofErr w:type="spellStart"/>
      <w:r w:rsidR="00864CFD">
        <w:rPr>
          <w:rFonts w:ascii="Times New Roman" w:hAnsi="Times New Roman"/>
          <w:sz w:val="22"/>
          <w:szCs w:val="22"/>
        </w:rPr>
        <w:t>Hawkey</w:t>
      </w:r>
      <w:proofErr w:type="spellEnd"/>
      <w:r w:rsidR="00864CFD" w:rsidRPr="00C824D8">
        <w:rPr>
          <w:rFonts w:ascii="Times New Roman" w:hAnsi="Times New Roman"/>
          <w:sz w:val="22"/>
          <w:szCs w:val="22"/>
        </w:rPr>
        <w:t xml:space="preserve">, </w:t>
      </w:r>
      <w:r w:rsidR="00864CFD">
        <w:rPr>
          <w:rFonts w:ascii="Times New Roman" w:hAnsi="Times New Roman"/>
          <w:sz w:val="22"/>
          <w:szCs w:val="22"/>
        </w:rPr>
        <w:t xml:space="preserve">M. </w:t>
      </w:r>
      <w:proofErr w:type="spellStart"/>
      <w:r w:rsidR="00864CFD">
        <w:rPr>
          <w:rFonts w:ascii="Times New Roman" w:hAnsi="Times New Roman"/>
          <w:sz w:val="22"/>
          <w:szCs w:val="22"/>
        </w:rPr>
        <w:t>Hedl</w:t>
      </w:r>
      <w:proofErr w:type="spellEnd"/>
      <w:r w:rsidR="00864CFD" w:rsidRPr="00C824D8">
        <w:rPr>
          <w:rFonts w:ascii="Times New Roman" w:hAnsi="Times New Roman"/>
          <w:sz w:val="22"/>
          <w:szCs w:val="22"/>
        </w:rPr>
        <w:t xml:space="preserve">, </w:t>
      </w:r>
      <w:r w:rsidR="00864CFD">
        <w:rPr>
          <w:rFonts w:ascii="Times New Roman" w:hAnsi="Times New Roman"/>
          <w:sz w:val="22"/>
          <w:szCs w:val="22"/>
        </w:rPr>
        <w:t>X. Hu</w:t>
      </w:r>
      <w:r w:rsidR="00864CFD" w:rsidRPr="00C824D8">
        <w:rPr>
          <w:rFonts w:ascii="Times New Roman" w:hAnsi="Times New Roman"/>
          <w:sz w:val="22"/>
          <w:szCs w:val="22"/>
        </w:rPr>
        <w:t xml:space="preserve">, </w:t>
      </w:r>
      <w:r w:rsidR="00864CFD">
        <w:rPr>
          <w:rFonts w:ascii="Times New Roman" w:hAnsi="Times New Roman"/>
          <w:sz w:val="22"/>
          <w:szCs w:val="22"/>
        </w:rPr>
        <w:t>T. H. Karlsen</w:t>
      </w:r>
      <w:r w:rsidR="00864CFD" w:rsidRPr="00C824D8">
        <w:rPr>
          <w:rFonts w:ascii="Times New Roman" w:hAnsi="Times New Roman"/>
          <w:sz w:val="22"/>
          <w:szCs w:val="22"/>
        </w:rPr>
        <w:t xml:space="preserve">, </w:t>
      </w:r>
      <w:r w:rsidR="00864CFD">
        <w:rPr>
          <w:rFonts w:ascii="Times New Roman" w:hAnsi="Times New Roman"/>
          <w:sz w:val="22"/>
          <w:szCs w:val="22"/>
        </w:rPr>
        <w:t xml:space="preserve">L. </w:t>
      </w:r>
      <w:proofErr w:type="spellStart"/>
      <w:r w:rsidR="00864CFD">
        <w:rPr>
          <w:rFonts w:ascii="Times New Roman" w:hAnsi="Times New Roman"/>
          <w:sz w:val="22"/>
          <w:szCs w:val="22"/>
        </w:rPr>
        <w:t>Kupcinskas</w:t>
      </w:r>
      <w:proofErr w:type="spellEnd"/>
      <w:r w:rsidR="00864CFD" w:rsidRPr="00C824D8">
        <w:rPr>
          <w:rFonts w:ascii="Times New Roman" w:hAnsi="Times New Roman"/>
          <w:sz w:val="22"/>
          <w:szCs w:val="22"/>
        </w:rPr>
        <w:t xml:space="preserve">, </w:t>
      </w:r>
      <w:r w:rsidR="00864CFD">
        <w:rPr>
          <w:rFonts w:ascii="Times New Roman" w:hAnsi="Times New Roman"/>
          <w:sz w:val="22"/>
          <w:szCs w:val="22"/>
        </w:rPr>
        <w:t xml:space="preserve">S. </w:t>
      </w:r>
      <w:proofErr w:type="spellStart"/>
      <w:r w:rsidR="00864CFD">
        <w:rPr>
          <w:rFonts w:ascii="Times New Roman" w:hAnsi="Times New Roman"/>
          <w:sz w:val="22"/>
          <w:szCs w:val="22"/>
        </w:rPr>
        <w:t>Kugathasan</w:t>
      </w:r>
      <w:proofErr w:type="spellEnd"/>
      <w:r w:rsidR="00864CFD" w:rsidRPr="00C824D8">
        <w:rPr>
          <w:rFonts w:ascii="Times New Roman" w:hAnsi="Times New Roman"/>
          <w:sz w:val="22"/>
          <w:szCs w:val="22"/>
        </w:rPr>
        <w:t xml:space="preserve">, </w:t>
      </w:r>
      <w:r w:rsidR="00864CFD">
        <w:rPr>
          <w:rFonts w:ascii="Times New Roman" w:hAnsi="Times New Roman"/>
          <w:sz w:val="22"/>
          <w:szCs w:val="22"/>
        </w:rPr>
        <w:t xml:space="preserve">A. </w:t>
      </w:r>
      <w:proofErr w:type="spellStart"/>
      <w:r w:rsidR="00864CFD">
        <w:rPr>
          <w:rFonts w:ascii="Times New Roman" w:hAnsi="Times New Roman"/>
          <w:sz w:val="22"/>
          <w:szCs w:val="22"/>
        </w:rPr>
        <w:t>Latiano</w:t>
      </w:r>
      <w:proofErr w:type="spellEnd"/>
      <w:r w:rsidR="00864CFD" w:rsidRPr="00C824D8">
        <w:rPr>
          <w:rFonts w:ascii="Times New Roman" w:hAnsi="Times New Roman"/>
          <w:sz w:val="22"/>
          <w:szCs w:val="22"/>
        </w:rPr>
        <w:t xml:space="preserve">, </w:t>
      </w:r>
      <w:r w:rsidR="00864CFD">
        <w:rPr>
          <w:rFonts w:ascii="Times New Roman" w:hAnsi="Times New Roman"/>
          <w:sz w:val="22"/>
          <w:szCs w:val="22"/>
        </w:rPr>
        <w:t xml:space="preserve">D. </w:t>
      </w:r>
      <w:proofErr w:type="spellStart"/>
      <w:r w:rsidR="00864CFD">
        <w:rPr>
          <w:rFonts w:ascii="Times New Roman" w:hAnsi="Times New Roman"/>
          <w:sz w:val="22"/>
          <w:szCs w:val="22"/>
        </w:rPr>
        <w:t>Laukens</w:t>
      </w:r>
      <w:proofErr w:type="spellEnd"/>
      <w:r w:rsidR="00864CFD" w:rsidRPr="00C824D8">
        <w:rPr>
          <w:rFonts w:ascii="Times New Roman" w:hAnsi="Times New Roman"/>
          <w:sz w:val="22"/>
          <w:szCs w:val="22"/>
        </w:rPr>
        <w:t xml:space="preserve">, </w:t>
      </w:r>
      <w:r w:rsidR="00864CFD">
        <w:rPr>
          <w:rFonts w:ascii="Times New Roman" w:hAnsi="Times New Roman"/>
          <w:sz w:val="22"/>
          <w:szCs w:val="22"/>
        </w:rPr>
        <w:t xml:space="preserve">I. C. </w:t>
      </w:r>
      <w:proofErr w:type="spellStart"/>
      <w:r w:rsidR="00864CFD">
        <w:rPr>
          <w:rFonts w:ascii="Times New Roman" w:hAnsi="Times New Roman"/>
          <w:sz w:val="22"/>
          <w:szCs w:val="22"/>
        </w:rPr>
        <w:t>Lawrance</w:t>
      </w:r>
      <w:proofErr w:type="spellEnd"/>
      <w:r w:rsidR="00864CFD" w:rsidRPr="00C824D8">
        <w:rPr>
          <w:rFonts w:ascii="Times New Roman" w:hAnsi="Times New Roman"/>
          <w:sz w:val="22"/>
          <w:szCs w:val="22"/>
        </w:rPr>
        <w:t xml:space="preserve">, </w:t>
      </w:r>
      <w:r w:rsidR="00864CFD">
        <w:rPr>
          <w:rFonts w:ascii="Times New Roman" w:hAnsi="Times New Roman"/>
          <w:sz w:val="22"/>
          <w:szCs w:val="22"/>
        </w:rPr>
        <w:t>C. W. Lees</w:t>
      </w:r>
      <w:r w:rsidR="00864CFD" w:rsidRPr="00C824D8">
        <w:rPr>
          <w:rFonts w:ascii="Times New Roman" w:hAnsi="Times New Roman"/>
          <w:sz w:val="22"/>
          <w:szCs w:val="22"/>
        </w:rPr>
        <w:t xml:space="preserve">, </w:t>
      </w:r>
      <w:r w:rsidR="00864CFD">
        <w:rPr>
          <w:rFonts w:ascii="Times New Roman" w:hAnsi="Times New Roman"/>
          <w:sz w:val="22"/>
          <w:szCs w:val="22"/>
        </w:rPr>
        <w:t>E. Louis</w:t>
      </w:r>
      <w:r w:rsidR="00864CFD" w:rsidRPr="00C824D8">
        <w:rPr>
          <w:rFonts w:ascii="Times New Roman" w:hAnsi="Times New Roman"/>
          <w:sz w:val="22"/>
          <w:szCs w:val="22"/>
        </w:rPr>
        <w:t xml:space="preserve">, </w:t>
      </w:r>
      <w:r w:rsidR="00864CFD">
        <w:rPr>
          <w:rFonts w:ascii="Times New Roman" w:hAnsi="Times New Roman"/>
          <w:sz w:val="22"/>
          <w:szCs w:val="22"/>
        </w:rPr>
        <w:t xml:space="preserve">G. </w:t>
      </w:r>
      <w:proofErr w:type="spellStart"/>
      <w:r w:rsidR="00864CFD">
        <w:rPr>
          <w:rFonts w:ascii="Times New Roman" w:hAnsi="Times New Roman"/>
          <w:sz w:val="22"/>
          <w:szCs w:val="22"/>
        </w:rPr>
        <w:t>Mahy</w:t>
      </w:r>
      <w:proofErr w:type="spellEnd"/>
      <w:r w:rsidR="00864CFD" w:rsidRPr="00C824D8">
        <w:rPr>
          <w:rFonts w:ascii="Times New Roman" w:hAnsi="Times New Roman"/>
          <w:sz w:val="22"/>
          <w:szCs w:val="22"/>
        </w:rPr>
        <w:t xml:space="preserve">, </w:t>
      </w:r>
      <w:r w:rsidR="00864CFD">
        <w:rPr>
          <w:rFonts w:ascii="Times New Roman" w:hAnsi="Times New Roman"/>
          <w:sz w:val="22"/>
          <w:szCs w:val="22"/>
        </w:rPr>
        <w:t>J. Mansfield</w:t>
      </w:r>
      <w:r w:rsidR="00864CFD" w:rsidRPr="00C824D8">
        <w:rPr>
          <w:rFonts w:ascii="Times New Roman" w:hAnsi="Times New Roman"/>
          <w:sz w:val="22"/>
          <w:szCs w:val="22"/>
        </w:rPr>
        <w:t xml:space="preserve">, </w:t>
      </w:r>
      <w:r w:rsidR="00864CFD">
        <w:rPr>
          <w:rFonts w:ascii="Times New Roman" w:hAnsi="Times New Roman"/>
          <w:sz w:val="22"/>
          <w:szCs w:val="22"/>
        </w:rPr>
        <w:t>A. R. Morgan</w:t>
      </w:r>
      <w:r w:rsidR="00864CFD" w:rsidRPr="00C824D8">
        <w:rPr>
          <w:rFonts w:ascii="Times New Roman" w:hAnsi="Times New Roman"/>
          <w:sz w:val="22"/>
          <w:szCs w:val="22"/>
        </w:rPr>
        <w:t xml:space="preserve">, </w:t>
      </w:r>
      <w:r w:rsidR="00864CFD">
        <w:rPr>
          <w:rFonts w:ascii="Times New Roman" w:hAnsi="Times New Roman"/>
          <w:sz w:val="22"/>
          <w:szCs w:val="22"/>
        </w:rPr>
        <w:t>C. Mowat</w:t>
      </w:r>
      <w:r w:rsidR="00864CFD" w:rsidRPr="00C824D8">
        <w:rPr>
          <w:rFonts w:ascii="Times New Roman" w:hAnsi="Times New Roman"/>
          <w:sz w:val="22"/>
          <w:szCs w:val="22"/>
        </w:rPr>
        <w:t xml:space="preserve">, </w:t>
      </w:r>
      <w:r w:rsidR="00864CFD">
        <w:rPr>
          <w:rFonts w:ascii="Times New Roman" w:hAnsi="Times New Roman"/>
          <w:sz w:val="22"/>
          <w:szCs w:val="22"/>
        </w:rPr>
        <w:t>W. Newman</w:t>
      </w:r>
      <w:r w:rsidR="00864CFD" w:rsidRPr="00C824D8">
        <w:rPr>
          <w:rFonts w:ascii="Times New Roman" w:hAnsi="Times New Roman"/>
          <w:sz w:val="22"/>
          <w:szCs w:val="22"/>
        </w:rPr>
        <w:t xml:space="preserve">, </w:t>
      </w:r>
      <w:r w:rsidR="00864CFD">
        <w:rPr>
          <w:rFonts w:ascii="Times New Roman" w:hAnsi="Times New Roman"/>
          <w:sz w:val="22"/>
          <w:szCs w:val="22"/>
        </w:rPr>
        <w:t>O. Palmieri</w:t>
      </w:r>
      <w:r w:rsidR="00864CFD" w:rsidRPr="00C824D8">
        <w:rPr>
          <w:rFonts w:ascii="Times New Roman" w:hAnsi="Times New Roman"/>
          <w:sz w:val="22"/>
          <w:szCs w:val="22"/>
        </w:rPr>
        <w:t xml:space="preserve">, </w:t>
      </w:r>
      <w:r w:rsidR="00864CFD">
        <w:rPr>
          <w:rFonts w:ascii="Times New Roman" w:hAnsi="Times New Roman"/>
          <w:sz w:val="22"/>
          <w:szCs w:val="22"/>
        </w:rPr>
        <w:t xml:space="preserve">C. Y. </w:t>
      </w:r>
      <w:proofErr w:type="spellStart"/>
      <w:r w:rsidR="00864CFD">
        <w:rPr>
          <w:rFonts w:ascii="Times New Roman" w:hAnsi="Times New Roman"/>
          <w:sz w:val="22"/>
          <w:szCs w:val="22"/>
        </w:rPr>
        <w:t>Ponsioen</w:t>
      </w:r>
      <w:proofErr w:type="spellEnd"/>
      <w:r w:rsidR="00864CFD" w:rsidRPr="00C824D8">
        <w:rPr>
          <w:rFonts w:ascii="Times New Roman" w:hAnsi="Times New Roman"/>
          <w:sz w:val="22"/>
          <w:szCs w:val="22"/>
        </w:rPr>
        <w:t xml:space="preserve">, </w:t>
      </w:r>
      <w:r w:rsidR="00864CFD">
        <w:rPr>
          <w:rFonts w:ascii="Times New Roman" w:hAnsi="Times New Roman"/>
          <w:sz w:val="22"/>
          <w:szCs w:val="22"/>
        </w:rPr>
        <w:t xml:space="preserve">U. </w:t>
      </w:r>
      <w:proofErr w:type="spellStart"/>
      <w:r w:rsidR="00864CFD">
        <w:rPr>
          <w:rFonts w:ascii="Times New Roman" w:hAnsi="Times New Roman"/>
          <w:sz w:val="22"/>
          <w:szCs w:val="22"/>
        </w:rPr>
        <w:t>Potocnik</w:t>
      </w:r>
      <w:proofErr w:type="spellEnd"/>
      <w:r w:rsidR="00864CFD" w:rsidRPr="00C824D8">
        <w:rPr>
          <w:rFonts w:ascii="Times New Roman" w:hAnsi="Times New Roman"/>
          <w:sz w:val="22"/>
          <w:szCs w:val="22"/>
        </w:rPr>
        <w:t xml:space="preserve">, </w:t>
      </w:r>
      <w:r w:rsidR="00864CFD">
        <w:rPr>
          <w:rFonts w:ascii="Times New Roman" w:hAnsi="Times New Roman"/>
          <w:sz w:val="22"/>
          <w:szCs w:val="22"/>
        </w:rPr>
        <w:t>N. J. Prescott</w:t>
      </w:r>
      <w:r w:rsidR="00864CFD" w:rsidRPr="00C824D8">
        <w:rPr>
          <w:rFonts w:ascii="Times New Roman" w:hAnsi="Times New Roman"/>
          <w:sz w:val="22"/>
          <w:szCs w:val="22"/>
        </w:rPr>
        <w:t xml:space="preserve">, </w:t>
      </w:r>
      <w:r w:rsidR="00864CFD">
        <w:rPr>
          <w:rFonts w:ascii="Times New Roman" w:hAnsi="Times New Roman"/>
          <w:sz w:val="22"/>
          <w:szCs w:val="22"/>
        </w:rPr>
        <w:t xml:space="preserve">M. </w:t>
      </w:r>
      <w:proofErr w:type="spellStart"/>
      <w:r w:rsidR="00864CFD">
        <w:rPr>
          <w:rFonts w:ascii="Times New Roman" w:hAnsi="Times New Roman"/>
          <w:sz w:val="22"/>
          <w:szCs w:val="22"/>
        </w:rPr>
        <w:t>Regueiro</w:t>
      </w:r>
      <w:proofErr w:type="spellEnd"/>
      <w:r w:rsidR="00864CFD" w:rsidRPr="00C824D8">
        <w:rPr>
          <w:rFonts w:ascii="Times New Roman" w:hAnsi="Times New Roman"/>
          <w:sz w:val="22"/>
          <w:szCs w:val="22"/>
        </w:rPr>
        <w:t xml:space="preserve">, </w:t>
      </w:r>
      <w:r w:rsidR="00864CFD">
        <w:rPr>
          <w:rFonts w:ascii="Times New Roman" w:hAnsi="Times New Roman"/>
          <w:sz w:val="22"/>
          <w:szCs w:val="22"/>
        </w:rPr>
        <w:t>J. I. Rotter</w:t>
      </w:r>
      <w:r w:rsidR="00864CFD" w:rsidRPr="00C824D8">
        <w:rPr>
          <w:rFonts w:ascii="Times New Roman" w:hAnsi="Times New Roman"/>
          <w:sz w:val="22"/>
          <w:szCs w:val="22"/>
        </w:rPr>
        <w:t xml:space="preserve">, </w:t>
      </w:r>
      <w:r w:rsidR="00864CFD">
        <w:rPr>
          <w:rFonts w:ascii="Times New Roman" w:hAnsi="Times New Roman"/>
          <w:sz w:val="22"/>
          <w:szCs w:val="22"/>
        </w:rPr>
        <w:t>R. K. Russell</w:t>
      </w:r>
      <w:r w:rsidR="00864CFD" w:rsidRPr="00C824D8">
        <w:rPr>
          <w:rFonts w:ascii="Times New Roman" w:hAnsi="Times New Roman"/>
          <w:sz w:val="22"/>
          <w:szCs w:val="22"/>
        </w:rPr>
        <w:t xml:space="preserve">, </w:t>
      </w:r>
      <w:r w:rsidR="00864CFD">
        <w:rPr>
          <w:rFonts w:ascii="Times New Roman" w:hAnsi="Times New Roman"/>
          <w:sz w:val="22"/>
          <w:szCs w:val="22"/>
        </w:rPr>
        <w:t>J. D. Sanderson</w:t>
      </w:r>
      <w:r w:rsidR="00864CFD" w:rsidRPr="00C824D8">
        <w:rPr>
          <w:rFonts w:ascii="Times New Roman" w:hAnsi="Times New Roman"/>
          <w:sz w:val="22"/>
          <w:szCs w:val="22"/>
        </w:rPr>
        <w:t xml:space="preserve">, </w:t>
      </w:r>
      <w:r w:rsidR="00864CFD">
        <w:rPr>
          <w:rFonts w:ascii="Times New Roman" w:hAnsi="Times New Roman"/>
          <w:sz w:val="22"/>
          <w:szCs w:val="22"/>
        </w:rPr>
        <w:t>M. Sans</w:t>
      </w:r>
      <w:r w:rsidR="00864CFD" w:rsidRPr="00C824D8">
        <w:rPr>
          <w:rFonts w:ascii="Times New Roman" w:hAnsi="Times New Roman"/>
          <w:sz w:val="22"/>
          <w:szCs w:val="22"/>
        </w:rPr>
        <w:t xml:space="preserve">, </w:t>
      </w:r>
      <w:r w:rsidR="00864CFD">
        <w:rPr>
          <w:rFonts w:ascii="Times New Roman" w:hAnsi="Times New Roman"/>
          <w:sz w:val="22"/>
          <w:szCs w:val="22"/>
        </w:rPr>
        <w:t xml:space="preserve">J. </w:t>
      </w:r>
      <w:proofErr w:type="spellStart"/>
      <w:r w:rsidR="00864CFD">
        <w:rPr>
          <w:rFonts w:ascii="Times New Roman" w:hAnsi="Times New Roman"/>
          <w:sz w:val="22"/>
          <w:szCs w:val="22"/>
        </w:rPr>
        <w:t>Satsangi</w:t>
      </w:r>
      <w:proofErr w:type="spellEnd"/>
      <w:r w:rsidR="00864CFD" w:rsidRPr="00C824D8">
        <w:rPr>
          <w:rFonts w:ascii="Times New Roman" w:hAnsi="Times New Roman"/>
          <w:sz w:val="22"/>
          <w:szCs w:val="22"/>
        </w:rPr>
        <w:t xml:space="preserve">, </w:t>
      </w:r>
      <w:r w:rsidR="00864CFD">
        <w:rPr>
          <w:rFonts w:ascii="Times New Roman" w:hAnsi="Times New Roman"/>
          <w:sz w:val="22"/>
          <w:szCs w:val="22"/>
        </w:rPr>
        <w:t>S. Schreiber</w:t>
      </w:r>
      <w:r w:rsidR="00864CFD" w:rsidRPr="00C824D8">
        <w:rPr>
          <w:rFonts w:ascii="Times New Roman" w:hAnsi="Times New Roman"/>
          <w:sz w:val="22"/>
          <w:szCs w:val="22"/>
        </w:rPr>
        <w:t xml:space="preserve">, </w:t>
      </w:r>
      <w:r w:rsidR="00864CFD">
        <w:rPr>
          <w:rFonts w:ascii="Times New Roman" w:hAnsi="Times New Roman"/>
          <w:sz w:val="22"/>
          <w:szCs w:val="22"/>
        </w:rPr>
        <w:t>L. A. Simms</w:t>
      </w:r>
      <w:r w:rsidR="00864CFD" w:rsidRPr="00C824D8">
        <w:rPr>
          <w:rFonts w:ascii="Times New Roman" w:hAnsi="Times New Roman"/>
          <w:sz w:val="22"/>
          <w:szCs w:val="22"/>
        </w:rPr>
        <w:t xml:space="preserve">, </w:t>
      </w:r>
      <w:r w:rsidR="00864CFD">
        <w:rPr>
          <w:rFonts w:ascii="Times New Roman" w:hAnsi="Times New Roman"/>
          <w:sz w:val="22"/>
          <w:szCs w:val="22"/>
        </w:rPr>
        <w:t xml:space="preserve">J. </w:t>
      </w:r>
      <w:proofErr w:type="spellStart"/>
      <w:r w:rsidR="00864CFD">
        <w:rPr>
          <w:rFonts w:ascii="Times New Roman" w:hAnsi="Times New Roman"/>
          <w:sz w:val="22"/>
          <w:szCs w:val="22"/>
        </w:rPr>
        <w:t>Sventoraityte</w:t>
      </w:r>
      <w:proofErr w:type="spellEnd"/>
      <w:r w:rsidR="00864CFD" w:rsidRPr="00C824D8">
        <w:rPr>
          <w:rFonts w:ascii="Times New Roman" w:hAnsi="Times New Roman"/>
          <w:sz w:val="22"/>
          <w:szCs w:val="22"/>
        </w:rPr>
        <w:t xml:space="preserve">, </w:t>
      </w:r>
      <w:r w:rsidR="00864CFD">
        <w:rPr>
          <w:rFonts w:ascii="Times New Roman" w:hAnsi="Times New Roman"/>
          <w:sz w:val="22"/>
          <w:szCs w:val="22"/>
        </w:rPr>
        <w:t xml:space="preserve">S. R. </w:t>
      </w:r>
      <w:proofErr w:type="spellStart"/>
      <w:r w:rsidR="00864CFD">
        <w:rPr>
          <w:rFonts w:ascii="Times New Roman" w:hAnsi="Times New Roman"/>
          <w:sz w:val="22"/>
          <w:szCs w:val="22"/>
        </w:rPr>
        <w:t>Targan</w:t>
      </w:r>
      <w:proofErr w:type="spellEnd"/>
      <w:r w:rsidR="00864CFD" w:rsidRPr="00C824D8">
        <w:rPr>
          <w:rFonts w:ascii="Times New Roman" w:hAnsi="Times New Roman"/>
          <w:sz w:val="22"/>
          <w:szCs w:val="22"/>
        </w:rPr>
        <w:t xml:space="preserve">, </w:t>
      </w:r>
      <w:r w:rsidR="00864CFD">
        <w:rPr>
          <w:rFonts w:ascii="Times New Roman" w:hAnsi="Times New Roman"/>
          <w:sz w:val="22"/>
          <w:szCs w:val="22"/>
        </w:rPr>
        <w:t>K. D. Taylor</w:t>
      </w:r>
      <w:r w:rsidR="00864CFD" w:rsidRPr="00C824D8">
        <w:rPr>
          <w:rFonts w:ascii="Times New Roman" w:hAnsi="Times New Roman"/>
          <w:sz w:val="22"/>
          <w:szCs w:val="22"/>
        </w:rPr>
        <w:t xml:space="preserve">, </w:t>
      </w:r>
      <w:r w:rsidR="00864CFD">
        <w:rPr>
          <w:rFonts w:ascii="Times New Roman" w:hAnsi="Times New Roman"/>
          <w:sz w:val="22"/>
          <w:szCs w:val="22"/>
        </w:rPr>
        <w:t xml:space="preserve">M. </w:t>
      </w:r>
      <w:proofErr w:type="spellStart"/>
      <w:r w:rsidR="00864CFD">
        <w:rPr>
          <w:rFonts w:ascii="Times New Roman" w:hAnsi="Times New Roman"/>
          <w:sz w:val="22"/>
          <w:szCs w:val="22"/>
        </w:rPr>
        <w:lastRenderedPageBreak/>
        <w:t>Tremelling</w:t>
      </w:r>
      <w:proofErr w:type="spellEnd"/>
      <w:r w:rsidR="00864CFD" w:rsidRPr="00C824D8">
        <w:rPr>
          <w:rFonts w:ascii="Times New Roman" w:hAnsi="Times New Roman"/>
          <w:sz w:val="22"/>
          <w:szCs w:val="22"/>
        </w:rPr>
        <w:t xml:space="preserve">, </w:t>
      </w:r>
      <w:r w:rsidR="00864CFD">
        <w:rPr>
          <w:rFonts w:ascii="Times New Roman" w:hAnsi="Times New Roman"/>
          <w:sz w:val="22"/>
          <w:szCs w:val="22"/>
        </w:rPr>
        <w:t xml:space="preserve">H. W. </w:t>
      </w:r>
      <w:proofErr w:type="spellStart"/>
      <w:r w:rsidR="00864CFD">
        <w:rPr>
          <w:rFonts w:ascii="Times New Roman" w:hAnsi="Times New Roman"/>
          <w:sz w:val="22"/>
          <w:szCs w:val="22"/>
        </w:rPr>
        <w:t>Verspaget</w:t>
      </w:r>
      <w:proofErr w:type="spellEnd"/>
      <w:r w:rsidR="00864CFD" w:rsidRPr="00C824D8">
        <w:rPr>
          <w:rFonts w:ascii="Times New Roman" w:hAnsi="Times New Roman"/>
          <w:sz w:val="22"/>
          <w:szCs w:val="22"/>
        </w:rPr>
        <w:t xml:space="preserve">, </w:t>
      </w:r>
      <w:r w:rsidR="00864CFD">
        <w:rPr>
          <w:rFonts w:ascii="Times New Roman" w:hAnsi="Times New Roman"/>
          <w:sz w:val="22"/>
          <w:szCs w:val="22"/>
        </w:rPr>
        <w:t>M. De Vos</w:t>
      </w:r>
      <w:r w:rsidR="00864CFD" w:rsidRPr="00C824D8">
        <w:rPr>
          <w:rFonts w:ascii="Times New Roman" w:hAnsi="Times New Roman"/>
          <w:sz w:val="22"/>
          <w:szCs w:val="22"/>
        </w:rPr>
        <w:t xml:space="preserve">, </w:t>
      </w:r>
      <w:r w:rsidR="00864CFD">
        <w:rPr>
          <w:rFonts w:ascii="Times New Roman" w:hAnsi="Times New Roman"/>
          <w:sz w:val="22"/>
          <w:szCs w:val="22"/>
        </w:rPr>
        <w:t xml:space="preserve">C. </w:t>
      </w:r>
      <w:proofErr w:type="spellStart"/>
      <w:r w:rsidR="00864CFD">
        <w:rPr>
          <w:rFonts w:ascii="Times New Roman" w:hAnsi="Times New Roman"/>
          <w:sz w:val="22"/>
          <w:szCs w:val="22"/>
        </w:rPr>
        <w:t>Wijmenga</w:t>
      </w:r>
      <w:proofErr w:type="spellEnd"/>
      <w:r w:rsidR="00864CFD" w:rsidRPr="00C824D8">
        <w:rPr>
          <w:rFonts w:ascii="Times New Roman" w:hAnsi="Times New Roman"/>
          <w:sz w:val="22"/>
          <w:szCs w:val="22"/>
        </w:rPr>
        <w:t xml:space="preserve">, </w:t>
      </w:r>
      <w:r w:rsidR="00864CFD">
        <w:rPr>
          <w:rFonts w:ascii="Times New Roman" w:hAnsi="Times New Roman"/>
          <w:sz w:val="22"/>
          <w:szCs w:val="22"/>
        </w:rPr>
        <w:t>D. C. Wilson</w:t>
      </w:r>
      <w:r w:rsidR="00864CFD" w:rsidRPr="00C824D8">
        <w:rPr>
          <w:rFonts w:ascii="Times New Roman" w:hAnsi="Times New Roman"/>
          <w:sz w:val="22"/>
          <w:szCs w:val="22"/>
        </w:rPr>
        <w:t xml:space="preserve">, </w:t>
      </w:r>
      <w:r w:rsidR="00864CFD">
        <w:rPr>
          <w:rFonts w:ascii="Times New Roman" w:hAnsi="Times New Roman"/>
          <w:sz w:val="22"/>
          <w:szCs w:val="22"/>
        </w:rPr>
        <w:t>J. Winkelmann</w:t>
      </w:r>
      <w:r w:rsidR="00864CFD" w:rsidRPr="00C824D8">
        <w:rPr>
          <w:rFonts w:ascii="Times New Roman" w:hAnsi="Times New Roman"/>
          <w:sz w:val="22"/>
          <w:szCs w:val="22"/>
        </w:rPr>
        <w:t xml:space="preserve">, </w:t>
      </w:r>
      <w:r w:rsidR="00864CFD">
        <w:rPr>
          <w:rFonts w:ascii="Times New Roman" w:hAnsi="Times New Roman"/>
          <w:sz w:val="22"/>
          <w:szCs w:val="22"/>
        </w:rPr>
        <w:t>R. J. Xavier</w:t>
      </w:r>
      <w:r w:rsidR="00864CFD" w:rsidRPr="00C824D8">
        <w:rPr>
          <w:rFonts w:ascii="Times New Roman" w:hAnsi="Times New Roman"/>
          <w:sz w:val="22"/>
          <w:szCs w:val="22"/>
        </w:rPr>
        <w:t xml:space="preserve">, </w:t>
      </w:r>
      <w:r w:rsidR="00864CFD">
        <w:rPr>
          <w:rFonts w:ascii="Times New Roman" w:hAnsi="Times New Roman"/>
          <w:sz w:val="22"/>
          <w:szCs w:val="22"/>
        </w:rPr>
        <w:t xml:space="preserve">S. </w:t>
      </w:r>
      <w:proofErr w:type="spellStart"/>
      <w:r w:rsidR="00864CFD">
        <w:rPr>
          <w:rFonts w:ascii="Times New Roman" w:hAnsi="Times New Roman"/>
          <w:sz w:val="22"/>
          <w:szCs w:val="22"/>
        </w:rPr>
        <w:t>Zeissig</w:t>
      </w:r>
      <w:proofErr w:type="spellEnd"/>
      <w:r w:rsidR="00864CFD" w:rsidRPr="00C824D8">
        <w:rPr>
          <w:rFonts w:ascii="Times New Roman" w:hAnsi="Times New Roman"/>
          <w:sz w:val="22"/>
          <w:szCs w:val="22"/>
        </w:rPr>
        <w:t xml:space="preserve">, </w:t>
      </w:r>
      <w:r w:rsidR="00864CFD">
        <w:rPr>
          <w:rFonts w:ascii="Times New Roman" w:hAnsi="Times New Roman"/>
          <w:sz w:val="22"/>
          <w:szCs w:val="22"/>
        </w:rPr>
        <w:t>B. Zhang</w:t>
      </w:r>
      <w:r w:rsidR="00864CFD" w:rsidRPr="00C824D8">
        <w:rPr>
          <w:rFonts w:ascii="Times New Roman" w:hAnsi="Times New Roman"/>
          <w:sz w:val="22"/>
          <w:szCs w:val="22"/>
        </w:rPr>
        <w:t xml:space="preserve">, </w:t>
      </w:r>
      <w:r w:rsidR="00864CFD">
        <w:rPr>
          <w:rFonts w:ascii="Times New Roman" w:hAnsi="Times New Roman"/>
          <w:sz w:val="22"/>
          <w:szCs w:val="22"/>
        </w:rPr>
        <w:t>C. K. Zhang</w:t>
      </w:r>
      <w:r w:rsidR="00864CFD" w:rsidRPr="00C824D8">
        <w:rPr>
          <w:rFonts w:ascii="Times New Roman" w:hAnsi="Times New Roman"/>
          <w:sz w:val="22"/>
          <w:szCs w:val="22"/>
        </w:rPr>
        <w:t xml:space="preserve">, </w:t>
      </w:r>
      <w:r w:rsidR="00864CFD" w:rsidRPr="00C824D8">
        <w:rPr>
          <w:rFonts w:ascii="Times New Roman" w:hAnsi="Times New Roman"/>
          <w:b/>
          <w:sz w:val="22"/>
          <w:szCs w:val="22"/>
        </w:rPr>
        <w:t xml:space="preserve">H. </w:t>
      </w:r>
      <w:r w:rsidR="00864CFD" w:rsidRPr="00C824D8">
        <w:rPr>
          <w:rFonts w:ascii="Times New Roman" w:hAnsi="Times New Roman"/>
          <w:b/>
          <w:bCs/>
          <w:sz w:val="22"/>
          <w:szCs w:val="22"/>
        </w:rPr>
        <w:t>Zhao</w:t>
      </w:r>
      <w:r w:rsidR="00864CFD" w:rsidRPr="00C824D8">
        <w:rPr>
          <w:rFonts w:ascii="Times New Roman" w:hAnsi="Times New Roman"/>
          <w:sz w:val="22"/>
          <w:szCs w:val="22"/>
        </w:rPr>
        <w:t xml:space="preserve">; International IBD Genetics Consortium (IIBDGC), </w:t>
      </w:r>
      <w:r w:rsidR="00864CFD">
        <w:rPr>
          <w:rFonts w:ascii="Times New Roman" w:hAnsi="Times New Roman"/>
          <w:sz w:val="22"/>
          <w:szCs w:val="22"/>
        </w:rPr>
        <w:t>M. S. Silverberg</w:t>
      </w:r>
      <w:r w:rsidR="00864CFD" w:rsidRPr="00C824D8">
        <w:rPr>
          <w:rFonts w:ascii="Times New Roman" w:hAnsi="Times New Roman"/>
          <w:sz w:val="22"/>
          <w:szCs w:val="22"/>
        </w:rPr>
        <w:t xml:space="preserve">, </w:t>
      </w:r>
      <w:r w:rsidR="00864CFD">
        <w:rPr>
          <w:rFonts w:ascii="Times New Roman" w:hAnsi="Times New Roman"/>
          <w:sz w:val="22"/>
          <w:szCs w:val="22"/>
        </w:rPr>
        <w:t xml:space="preserve">V. </w:t>
      </w:r>
      <w:proofErr w:type="spellStart"/>
      <w:r w:rsidR="00864CFD">
        <w:rPr>
          <w:rFonts w:ascii="Times New Roman" w:hAnsi="Times New Roman"/>
          <w:sz w:val="22"/>
          <w:szCs w:val="22"/>
        </w:rPr>
        <w:t>Annese</w:t>
      </w:r>
      <w:proofErr w:type="spellEnd"/>
      <w:r w:rsidR="00864CFD" w:rsidRPr="00C824D8">
        <w:rPr>
          <w:rFonts w:ascii="Times New Roman" w:hAnsi="Times New Roman"/>
          <w:sz w:val="22"/>
          <w:szCs w:val="22"/>
        </w:rPr>
        <w:t xml:space="preserve">, </w:t>
      </w:r>
      <w:r w:rsidR="00864CFD">
        <w:rPr>
          <w:rFonts w:ascii="Times New Roman" w:hAnsi="Times New Roman"/>
          <w:sz w:val="22"/>
          <w:szCs w:val="22"/>
        </w:rPr>
        <w:t xml:space="preserve">H. </w:t>
      </w:r>
      <w:proofErr w:type="spellStart"/>
      <w:r w:rsidR="00864CFD">
        <w:rPr>
          <w:rFonts w:ascii="Times New Roman" w:hAnsi="Times New Roman"/>
          <w:sz w:val="22"/>
          <w:szCs w:val="22"/>
        </w:rPr>
        <w:t>Hakonarson</w:t>
      </w:r>
      <w:proofErr w:type="spellEnd"/>
      <w:r w:rsidR="00864CFD" w:rsidRPr="00C824D8">
        <w:rPr>
          <w:rFonts w:ascii="Times New Roman" w:hAnsi="Times New Roman"/>
          <w:sz w:val="22"/>
          <w:szCs w:val="22"/>
        </w:rPr>
        <w:t xml:space="preserve">, </w:t>
      </w:r>
      <w:r w:rsidR="00864CFD">
        <w:rPr>
          <w:rFonts w:ascii="Times New Roman" w:hAnsi="Times New Roman"/>
          <w:sz w:val="22"/>
          <w:szCs w:val="22"/>
        </w:rPr>
        <w:t>S. R. Brant</w:t>
      </w:r>
      <w:r w:rsidR="00864CFD" w:rsidRPr="00C824D8">
        <w:rPr>
          <w:rFonts w:ascii="Times New Roman" w:hAnsi="Times New Roman"/>
          <w:sz w:val="22"/>
          <w:szCs w:val="22"/>
        </w:rPr>
        <w:t xml:space="preserve">, </w:t>
      </w:r>
      <w:r w:rsidR="00864CFD">
        <w:rPr>
          <w:rFonts w:ascii="Times New Roman" w:hAnsi="Times New Roman"/>
          <w:sz w:val="22"/>
          <w:szCs w:val="22"/>
        </w:rPr>
        <w:t>G. Radford-Smith</w:t>
      </w:r>
      <w:r w:rsidR="00864CFD" w:rsidRPr="00C824D8">
        <w:rPr>
          <w:rFonts w:ascii="Times New Roman" w:hAnsi="Times New Roman"/>
          <w:sz w:val="22"/>
          <w:szCs w:val="22"/>
        </w:rPr>
        <w:t xml:space="preserve">, </w:t>
      </w:r>
      <w:r w:rsidR="00864CFD">
        <w:rPr>
          <w:rFonts w:ascii="Times New Roman" w:hAnsi="Times New Roman"/>
          <w:sz w:val="22"/>
          <w:szCs w:val="22"/>
        </w:rPr>
        <w:t>C. G. Mathew</w:t>
      </w:r>
      <w:r w:rsidR="00864CFD" w:rsidRPr="00C824D8">
        <w:rPr>
          <w:rFonts w:ascii="Times New Roman" w:hAnsi="Times New Roman"/>
          <w:sz w:val="22"/>
          <w:szCs w:val="22"/>
        </w:rPr>
        <w:t xml:space="preserve">, </w:t>
      </w:r>
      <w:r w:rsidR="00864CFD">
        <w:rPr>
          <w:rFonts w:ascii="Times New Roman" w:hAnsi="Times New Roman"/>
          <w:sz w:val="22"/>
          <w:szCs w:val="22"/>
        </w:rPr>
        <w:t xml:space="preserve">J. D. </w:t>
      </w:r>
      <w:proofErr w:type="spellStart"/>
      <w:r w:rsidR="00864CFD">
        <w:rPr>
          <w:rFonts w:ascii="Times New Roman" w:hAnsi="Times New Roman"/>
          <w:sz w:val="22"/>
          <w:szCs w:val="22"/>
        </w:rPr>
        <w:t>Rioux</w:t>
      </w:r>
      <w:proofErr w:type="spellEnd"/>
      <w:r w:rsidR="00864CFD" w:rsidRPr="00C824D8">
        <w:rPr>
          <w:rFonts w:ascii="Times New Roman" w:hAnsi="Times New Roman"/>
          <w:sz w:val="22"/>
          <w:szCs w:val="22"/>
        </w:rPr>
        <w:t xml:space="preserve">, </w:t>
      </w:r>
      <w:r w:rsidR="00864CFD">
        <w:rPr>
          <w:rFonts w:ascii="Times New Roman" w:hAnsi="Times New Roman"/>
          <w:sz w:val="22"/>
          <w:szCs w:val="22"/>
        </w:rPr>
        <w:t xml:space="preserve">E. E. </w:t>
      </w:r>
      <w:proofErr w:type="spellStart"/>
      <w:r w:rsidR="00864CFD">
        <w:rPr>
          <w:rFonts w:ascii="Times New Roman" w:hAnsi="Times New Roman"/>
          <w:sz w:val="22"/>
          <w:szCs w:val="22"/>
        </w:rPr>
        <w:t>Schadt</w:t>
      </w:r>
      <w:proofErr w:type="spellEnd"/>
      <w:r w:rsidR="00864CFD" w:rsidRPr="00C824D8">
        <w:rPr>
          <w:rFonts w:ascii="Times New Roman" w:hAnsi="Times New Roman"/>
          <w:sz w:val="22"/>
          <w:szCs w:val="22"/>
        </w:rPr>
        <w:t xml:space="preserve">, </w:t>
      </w:r>
      <w:r w:rsidR="00864CFD">
        <w:rPr>
          <w:rFonts w:ascii="Times New Roman" w:hAnsi="Times New Roman"/>
          <w:sz w:val="22"/>
          <w:szCs w:val="22"/>
        </w:rPr>
        <w:t>M. J. Daly</w:t>
      </w:r>
      <w:r w:rsidR="00864CFD" w:rsidRPr="00C824D8">
        <w:rPr>
          <w:rFonts w:ascii="Times New Roman" w:hAnsi="Times New Roman"/>
          <w:sz w:val="22"/>
          <w:szCs w:val="22"/>
        </w:rPr>
        <w:t xml:space="preserve">, </w:t>
      </w:r>
      <w:r w:rsidR="00864CFD">
        <w:rPr>
          <w:rFonts w:ascii="Times New Roman" w:hAnsi="Times New Roman"/>
          <w:sz w:val="22"/>
          <w:szCs w:val="22"/>
        </w:rPr>
        <w:t>A. Franke</w:t>
      </w:r>
      <w:r w:rsidR="00864CFD" w:rsidRPr="00C824D8">
        <w:rPr>
          <w:rFonts w:ascii="Times New Roman" w:hAnsi="Times New Roman"/>
          <w:sz w:val="22"/>
          <w:szCs w:val="22"/>
        </w:rPr>
        <w:t xml:space="preserve">, </w:t>
      </w:r>
      <w:r w:rsidR="00864CFD">
        <w:rPr>
          <w:rFonts w:ascii="Times New Roman" w:hAnsi="Times New Roman"/>
          <w:sz w:val="22"/>
          <w:szCs w:val="22"/>
        </w:rPr>
        <w:t>M. Parkes</w:t>
      </w:r>
      <w:r w:rsidR="00864CFD" w:rsidRPr="00C824D8">
        <w:rPr>
          <w:rFonts w:ascii="Times New Roman" w:hAnsi="Times New Roman"/>
          <w:sz w:val="22"/>
          <w:szCs w:val="22"/>
        </w:rPr>
        <w:t xml:space="preserve">, </w:t>
      </w:r>
      <w:r w:rsidR="00864CFD">
        <w:rPr>
          <w:rFonts w:ascii="Times New Roman" w:hAnsi="Times New Roman"/>
          <w:sz w:val="22"/>
          <w:szCs w:val="22"/>
        </w:rPr>
        <w:t xml:space="preserve">S. </w:t>
      </w:r>
      <w:proofErr w:type="spellStart"/>
      <w:r w:rsidR="00864CFD">
        <w:rPr>
          <w:rFonts w:ascii="Times New Roman" w:hAnsi="Times New Roman"/>
          <w:sz w:val="22"/>
          <w:szCs w:val="22"/>
        </w:rPr>
        <w:t>Vermeire</w:t>
      </w:r>
      <w:proofErr w:type="spellEnd"/>
      <w:r w:rsidR="00864CFD" w:rsidRPr="00C824D8">
        <w:rPr>
          <w:rFonts w:ascii="Times New Roman" w:hAnsi="Times New Roman"/>
          <w:sz w:val="22"/>
          <w:szCs w:val="22"/>
        </w:rPr>
        <w:t xml:space="preserve">, </w:t>
      </w:r>
      <w:r w:rsidR="00864CFD">
        <w:rPr>
          <w:rFonts w:ascii="Times New Roman" w:hAnsi="Times New Roman"/>
          <w:sz w:val="22"/>
          <w:szCs w:val="22"/>
        </w:rPr>
        <w:t>J. C. Barrett</w:t>
      </w:r>
      <w:r w:rsidR="00864CFD" w:rsidRPr="00C824D8">
        <w:rPr>
          <w:rFonts w:ascii="Times New Roman" w:hAnsi="Times New Roman"/>
          <w:sz w:val="22"/>
          <w:szCs w:val="22"/>
        </w:rPr>
        <w:t xml:space="preserve">, </w:t>
      </w:r>
      <w:r w:rsidR="00864CFD">
        <w:rPr>
          <w:rFonts w:ascii="Times New Roman" w:hAnsi="Times New Roman"/>
          <w:sz w:val="22"/>
          <w:szCs w:val="22"/>
        </w:rPr>
        <w:t xml:space="preserve">J. H. Cho </w:t>
      </w:r>
      <w:r w:rsidR="00864CFD" w:rsidRPr="00C824D8">
        <w:rPr>
          <w:rFonts w:ascii="Times New Roman" w:hAnsi="Times New Roman"/>
          <w:sz w:val="22"/>
          <w:szCs w:val="22"/>
        </w:rPr>
        <w:t xml:space="preserve">(2012) Host-microbe interactions have shaped the genetic architecture of inflammatory bowel disease. </w:t>
      </w:r>
      <w:r w:rsidR="00864CFD" w:rsidRPr="00C824D8">
        <w:rPr>
          <w:rStyle w:val="jrnl"/>
          <w:rFonts w:ascii="Times New Roman" w:hAnsi="Times New Roman"/>
          <w:i/>
          <w:sz w:val="22"/>
          <w:szCs w:val="22"/>
        </w:rPr>
        <w:t>Nature</w:t>
      </w:r>
      <w:r w:rsidR="00864CFD" w:rsidRPr="00C824D8">
        <w:rPr>
          <w:rFonts w:ascii="Times New Roman" w:hAnsi="Times New Roman"/>
          <w:sz w:val="22"/>
          <w:szCs w:val="22"/>
        </w:rPr>
        <w:t>, 491: 119-124.</w:t>
      </w:r>
    </w:p>
    <w:p w:rsidR="0034472B" w:rsidRDefault="0034472B" w:rsidP="00864CFD">
      <w:pPr>
        <w:widowControl w:val="0"/>
        <w:autoSpaceDE w:val="0"/>
        <w:autoSpaceDN w:val="0"/>
        <w:adjustRightInd w:val="0"/>
        <w:rPr>
          <w:b/>
          <w:bCs/>
          <w:color w:val="2B2B2B"/>
          <w:sz w:val="22"/>
          <w:szCs w:val="22"/>
        </w:rPr>
      </w:pPr>
    </w:p>
    <w:p w:rsidR="00864CFD" w:rsidRPr="00856509" w:rsidRDefault="00856509" w:rsidP="00864CFD">
      <w:pPr>
        <w:widowControl w:val="0"/>
        <w:autoSpaceDE w:val="0"/>
        <w:autoSpaceDN w:val="0"/>
        <w:adjustRightInd w:val="0"/>
        <w:rPr>
          <w:b/>
          <w:bCs/>
          <w:color w:val="2B2B2B"/>
          <w:sz w:val="22"/>
          <w:szCs w:val="22"/>
        </w:rPr>
      </w:pPr>
      <w:r w:rsidRPr="00856509">
        <w:rPr>
          <w:b/>
          <w:bCs/>
          <w:color w:val="2B2B2B"/>
          <w:sz w:val="22"/>
          <w:szCs w:val="22"/>
        </w:rPr>
        <w:t>2013 (35)</w:t>
      </w:r>
    </w:p>
    <w:p w:rsidR="00856509" w:rsidRDefault="00856509" w:rsidP="00864CFD">
      <w:pPr>
        <w:widowControl w:val="0"/>
        <w:autoSpaceDE w:val="0"/>
        <w:autoSpaceDN w:val="0"/>
        <w:adjustRightInd w:val="0"/>
        <w:rPr>
          <w:bCs/>
          <w:color w:val="2B2B2B"/>
          <w:sz w:val="22"/>
          <w:szCs w:val="22"/>
        </w:rPr>
      </w:pPr>
    </w:p>
    <w:p w:rsidR="00D24E09" w:rsidRPr="00D24E09" w:rsidRDefault="00E91477" w:rsidP="00D24E09">
      <w:pPr>
        <w:widowControl w:val="0"/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>[213</w:t>
      </w:r>
      <w:r w:rsidR="00D24E09" w:rsidRPr="00D24E09">
        <w:rPr>
          <w:sz w:val="22"/>
          <w:szCs w:val="22"/>
        </w:rPr>
        <w:t xml:space="preserve">] H. Zhang, A. I. Herman, H. R. </w:t>
      </w:r>
      <w:proofErr w:type="spellStart"/>
      <w:r w:rsidR="00D24E09" w:rsidRPr="00D24E09">
        <w:rPr>
          <w:sz w:val="22"/>
          <w:szCs w:val="22"/>
        </w:rPr>
        <w:t>Kranzler</w:t>
      </w:r>
      <w:proofErr w:type="spellEnd"/>
      <w:r w:rsidR="00D24E09" w:rsidRPr="00D24E09">
        <w:rPr>
          <w:sz w:val="22"/>
          <w:szCs w:val="22"/>
        </w:rPr>
        <w:t xml:space="preserve">, R. F. Anton, </w:t>
      </w:r>
      <w:r w:rsidR="00D24E09" w:rsidRPr="00D24E09">
        <w:rPr>
          <w:b/>
          <w:sz w:val="22"/>
          <w:szCs w:val="22"/>
        </w:rPr>
        <w:t>H. Zhao</w:t>
      </w:r>
      <w:r w:rsidR="00D24E09" w:rsidRPr="00D24E09">
        <w:rPr>
          <w:sz w:val="22"/>
          <w:szCs w:val="22"/>
        </w:rPr>
        <w:t xml:space="preserve">, W. Zheng, J. Gelernter (2013) Array-based profiling of DNA methylation changes associated with alcohol dependence. </w:t>
      </w:r>
      <w:r w:rsidR="00D24E09" w:rsidRPr="00D24E09">
        <w:rPr>
          <w:i/>
          <w:sz w:val="22"/>
          <w:szCs w:val="22"/>
        </w:rPr>
        <w:t>Alcoholism: Clinical and Experimental Research</w:t>
      </w:r>
      <w:r w:rsidR="00D24E09" w:rsidRPr="00D24E09">
        <w:rPr>
          <w:sz w:val="22"/>
          <w:szCs w:val="22"/>
        </w:rPr>
        <w:t>, 37 Suppl 1:E108-15.</w:t>
      </w:r>
    </w:p>
    <w:p w:rsidR="00D24E09" w:rsidRDefault="00D24E09" w:rsidP="00D24E09">
      <w:pPr>
        <w:widowControl w:val="0"/>
        <w:autoSpaceDE w:val="0"/>
        <w:autoSpaceDN w:val="0"/>
        <w:adjustRightInd w:val="0"/>
        <w:rPr>
          <w:sz w:val="22"/>
          <w:szCs w:val="22"/>
        </w:rPr>
      </w:pPr>
    </w:p>
    <w:p w:rsidR="00864CFD" w:rsidRPr="00EF706E" w:rsidRDefault="00E91477" w:rsidP="00D24E09">
      <w:pPr>
        <w:widowControl w:val="0"/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>[214</w:t>
      </w:r>
      <w:r w:rsidR="00864CFD" w:rsidRPr="00EF706E">
        <w:rPr>
          <w:sz w:val="22"/>
          <w:szCs w:val="22"/>
        </w:rPr>
        <w:t xml:space="preserve">] X. Qi, </w:t>
      </w:r>
      <w:r w:rsidR="00864CFD" w:rsidRPr="00EF706E">
        <w:rPr>
          <w:b/>
          <w:sz w:val="22"/>
          <w:szCs w:val="22"/>
        </w:rPr>
        <w:t>H. Zhao</w:t>
      </w:r>
      <w:r w:rsidR="00864CFD" w:rsidRPr="00EF706E">
        <w:rPr>
          <w:sz w:val="22"/>
          <w:szCs w:val="22"/>
        </w:rPr>
        <w:t xml:space="preserve"> (2013) Sparse principal component analysis by choice of norm. </w:t>
      </w:r>
      <w:r w:rsidR="00864CFD" w:rsidRPr="00EF706E">
        <w:rPr>
          <w:i/>
          <w:sz w:val="22"/>
          <w:szCs w:val="22"/>
        </w:rPr>
        <w:t>Journal of Multivariate Analysis</w:t>
      </w:r>
      <w:r w:rsidR="00864CFD" w:rsidRPr="00EF706E">
        <w:rPr>
          <w:sz w:val="22"/>
          <w:szCs w:val="22"/>
        </w:rPr>
        <w:t xml:space="preserve">, </w:t>
      </w:r>
      <w:hyperlink r:id="rId24" w:history="1">
        <w:r w:rsidR="00864CFD" w:rsidRPr="00EF706E">
          <w:rPr>
            <w:rFonts w:eastAsia="Arial Unicode MS"/>
            <w:sz w:val="22"/>
            <w:szCs w:val="22"/>
          </w:rPr>
          <w:t>114</w:t>
        </w:r>
      </w:hyperlink>
      <w:r w:rsidR="002853AB">
        <w:rPr>
          <w:rFonts w:eastAsia="Arial Unicode MS"/>
          <w:sz w:val="22"/>
          <w:szCs w:val="22"/>
        </w:rPr>
        <w:t xml:space="preserve">: </w:t>
      </w:r>
      <w:r w:rsidR="00A72D6D">
        <w:rPr>
          <w:rFonts w:eastAsia="Arial Unicode MS"/>
          <w:sz w:val="22"/>
          <w:szCs w:val="22"/>
        </w:rPr>
        <w:t>127-</w:t>
      </w:r>
      <w:r w:rsidR="00864CFD" w:rsidRPr="00EF706E">
        <w:rPr>
          <w:rFonts w:eastAsia="Arial Unicode MS"/>
          <w:sz w:val="22"/>
          <w:szCs w:val="22"/>
        </w:rPr>
        <w:t>160.</w:t>
      </w:r>
    </w:p>
    <w:p w:rsidR="00864CFD" w:rsidRPr="00EF706E" w:rsidRDefault="00864CFD" w:rsidP="00EF706E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EF706E">
        <w:rPr>
          <w:sz w:val="22"/>
          <w:szCs w:val="22"/>
        </w:rPr>
        <w:t xml:space="preserve">  </w:t>
      </w:r>
    </w:p>
    <w:p w:rsidR="00CC6059" w:rsidRPr="00EF706E" w:rsidRDefault="00E91477" w:rsidP="008117E5">
      <w:pPr>
        <w:ind w:rightChars="12" w:right="29"/>
        <w:rPr>
          <w:sz w:val="22"/>
          <w:szCs w:val="22"/>
        </w:rPr>
      </w:pPr>
      <w:r>
        <w:rPr>
          <w:rStyle w:val="apple-style-span"/>
          <w:sz w:val="22"/>
          <w:szCs w:val="22"/>
        </w:rPr>
        <w:t>[215</w:t>
      </w:r>
      <w:r w:rsidR="00CC6059" w:rsidRPr="00EF706E">
        <w:rPr>
          <w:rStyle w:val="apple-style-span"/>
          <w:sz w:val="22"/>
          <w:szCs w:val="22"/>
        </w:rPr>
        <w:t xml:space="preserve">] J. Ferguson, C. Yang, J. Cho, </w:t>
      </w:r>
      <w:r w:rsidR="00CC6059" w:rsidRPr="00EF706E">
        <w:rPr>
          <w:rStyle w:val="apple-style-span"/>
          <w:b/>
          <w:sz w:val="22"/>
          <w:szCs w:val="22"/>
        </w:rPr>
        <w:t>H. Zhao</w:t>
      </w:r>
      <w:r w:rsidR="002C5AA9" w:rsidRPr="00EF706E">
        <w:rPr>
          <w:rStyle w:val="apple-style-span"/>
          <w:sz w:val="22"/>
          <w:szCs w:val="22"/>
        </w:rPr>
        <w:t xml:space="preserve"> (2013</w:t>
      </w:r>
      <w:r w:rsidR="00CC6059" w:rsidRPr="00EF706E">
        <w:rPr>
          <w:rStyle w:val="apple-style-span"/>
          <w:sz w:val="22"/>
          <w:szCs w:val="22"/>
        </w:rPr>
        <w:t xml:space="preserve">) </w:t>
      </w:r>
      <w:r w:rsidR="00CC6059" w:rsidRPr="00EF706E">
        <w:rPr>
          <w:sz w:val="22"/>
          <w:szCs w:val="22"/>
        </w:rPr>
        <w:t xml:space="preserve">Empirical Bayes correction for the winner's curse in genetic association studies. </w:t>
      </w:r>
      <w:r w:rsidR="00CC6059" w:rsidRPr="00EF706E">
        <w:rPr>
          <w:i/>
          <w:sz w:val="22"/>
          <w:szCs w:val="22"/>
        </w:rPr>
        <w:t>Genetic Epidemiology</w:t>
      </w:r>
      <w:r w:rsidR="00CC6059" w:rsidRPr="00EF706E">
        <w:rPr>
          <w:sz w:val="22"/>
          <w:szCs w:val="22"/>
        </w:rPr>
        <w:t xml:space="preserve">, </w:t>
      </w:r>
      <w:r w:rsidR="002C5AA9" w:rsidRPr="00EF706E">
        <w:rPr>
          <w:sz w:val="22"/>
          <w:szCs w:val="22"/>
        </w:rPr>
        <w:t>37: 60-68</w:t>
      </w:r>
      <w:r w:rsidR="00CC6059" w:rsidRPr="00EF706E">
        <w:rPr>
          <w:sz w:val="22"/>
          <w:szCs w:val="22"/>
        </w:rPr>
        <w:t>.</w:t>
      </w:r>
    </w:p>
    <w:p w:rsidR="00D7529E" w:rsidRPr="00EF706E" w:rsidRDefault="00D7529E" w:rsidP="008117E5">
      <w:pPr>
        <w:ind w:rightChars="12" w:right="29"/>
        <w:rPr>
          <w:sz w:val="22"/>
          <w:szCs w:val="22"/>
        </w:rPr>
      </w:pPr>
    </w:p>
    <w:p w:rsidR="00D7529E" w:rsidRPr="00EF706E" w:rsidRDefault="00E91477" w:rsidP="00EF706E">
      <w:pPr>
        <w:widowControl w:val="0"/>
        <w:autoSpaceDE w:val="0"/>
        <w:autoSpaceDN w:val="0"/>
        <w:adjustRightInd w:val="0"/>
        <w:rPr>
          <w:rStyle w:val="apple-style-span"/>
          <w:sz w:val="22"/>
          <w:szCs w:val="22"/>
        </w:rPr>
      </w:pPr>
      <w:r>
        <w:rPr>
          <w:sz w:val="22"/>
          <w:szCs w:val="22"/>
        </w:rPr>
        <w:t>[216</w:t>
      </w:r>
      <w:r w:rsidR="00D7529E" w:rsidRPr="00EF706E">
        <w:rPr>
          <w:sz w:val="22"/>
          <w:szCs w:val="22"/>
        </w:rPr>
        <w:t xml:space="preserve">] I. Kim, H. Pang, </w:t>
      </w:r>
      <w:r w:rsidR="00D7529E" w:rsidRPr="00EF706E">
        <w:rPr>
          <w:b/>
          <w:sz w:val="22"/>
          <w:szCs w:val="22"/>
        </w:rPr>
        <w:t>H. Zhao</w:t>
      </w:r>
      <w:r w:rsidR="008902D2" w:rsidRPr="00EF706E">
        <w:rPr>
          <w:sz w:val="22"/>
          <w:szCs w:val="22"/>
        </w:rPr>
        <w:t xml:space="preserve"> (2013</w:t>
      </w:r>
      <w:r w:rsidR="00D7529E" w:rsidRPr="00EF706E">
        <w:rPr>
          <w:sz w:val="22"/>
          <w:szCs w:val="22"/>
        </w:rPr>
        <w:t xml:space="preserve">) Statistical properties on semiparametric regression for evaluating pathway effects. </w:t>
      </w:r>
      <w:r w:rsidR="00D7529E" w:rsidRPr="00EF706E">
        <w:rPr>
          <w:i/>
          <w:sz w:val="22"/>
          <w:szCs w:val="22"/>
        </w:rPr>
        <w:t>Journal of Statistical Planning and Inference</w:t>
      </w:r>
      <w:r w:rsidR="00EF706E">
        <w:rPr>
          <w:i/>
          <w:sz w:val="22"/>
          <w:szCs w:val="22"/>
        </w:rPr>
        <w:t xml:space="preserve"> </w:t>
      </w:r>
      <w:r w:rsidR="00EF706E" w:rsidRPr="00EF706E">
        <w:rPr>
          <w:sz w:val="22"/>
          <w:szCs w:val="22"/>
        </w:rPr>
        <w:t>143</w:t>
      </w:r>
      <w:r w:rsidR="00EF706E" w:rsidRPr="00EF706E">
        <w:rPr>
          <w:rFonts w:eastAsia="Arial Unicode MS"/>
          <w:sz w:val="22"/>
          <w:szCs w:val="22"/>
        </w:rPr>
        <w:t>:</w:t>
      </w:r>
      <w:r w:rsidR="00A72D6D">
        <w:rPr>
          <w:rFonts w:eastAsia="Arial Unicode MS"/>
          <w:sz w:val="22"/>
          <w:szCs w:val="22"/>
        </w:rPr>
        <w:t xml:space="preserve"> 745-</w:t>
      </w:r>
      <w:r w:rsidR="008902D2" w:rsidRPr="00EF706E">
        <w:rPr>
          <w:rFonts w:eastAsia="Arial Unicode MS"/>
          <w:sz w:val="22"/>
          <w:szCs w:val="22"/>
        </w:rPr>
        <w:t>763</w:t>
      </w:r>
      <w:r w:rsidR="00D7529E" w:rsidRPr="00EF706E">
        <w:rPr>
          <w:sz w:val="22"/>
          <w:szCs w:val="22"/>
        </w:rPr>
        <w:t xml:space="preserve">. </w:t>
      </w:r>
    </w:p>
    <w:p w:rsidR="00CC6059" w:rsidRPr="00EF706E" w:rsidRDefault="00CC6059" w:rsidP="008117E5">
      <w:pPr>
        <w:ind w:rightChars="12" w:right="29"/>
        <w:rPr>
          <w:rStyle w:val="apple-style-span"/>
          <w:b/>
          <w:sz w:val="22"/>
          <w:szCs w:val="22"/>
        </w:rPr>
      </w:pPr>
    </w:p>
    <w:p w:rsidR="00864CFD" w:rsidRPr="00EF706E" w:rsidRDefault="00E91477" w:rsidP="00EF706E">
      <w:pPr>
        <w:widowControl w:val="0"/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>[217</w:t>
      </w:r>
      <w:r w:rsidR="00864CFD" w:rsidRPr="00EF706E">
        <w:rPr>
          <w:sz w:val="22"/>
          <w:szCs w:val="22"/>
        </w:rPr>
        <w:t xml:space="preserve">] J. Ferguson, W. Wheeler, Y-P. Fu, L. </w:t>
      </w:r>
      <w:proofErr w:type="spellStart"/>
      <w:r w:rsidR="00864CFD" w:rsidRPr="00EF706E">
        <w:rPr>
          <w:sz w:val="22"/>
          <w:szCs w:val="22"/>
        </w:rPr>
        <w:t>Prokunina</w:t>
      </w:r>
      <w:proofErr w:type="spellEnd"/>
      <w:r w:rsidR="00864CFD" w:rsidRPr="00EF706E">
        <w:rPr>
          <w:sz w:val="22"/>
          <w:szCs w:val="22"/>
        </w:rPr>
        <w:t xml:space="preserve">-Olsson, </w:t>
      </w:r>
      <w:r w:rsidR="00864CFD" w:rsidRPr="00EF706E">
        <w:rPr>
          <w:b/>
          <w:sz w:val="22"/>
          <w:szCs w:val="22"/>
        </w:rPr>
        <w:t>H. Zhao</w:t>
      </w:r>
      <w:r w:rsidR="00864CFD" w:rsidRPr="00EF706E">
        <w:rPr>
          <w:sz w:val="22"/>
          <w:szCs w:val="22"/>
        </w:rPr>
        <w:t xml:space="preserve">, J. Sampson (2013) </w:t>
      </w:r>
      <w:r w:rsidR="00864CFD" w:rsidRPr="00EF706E">
        <w:rPr>
          <w:bCs/>
          <w:sz w:val="22"/>
          <w:szCs w:val="22"/>
        </w:rPr>
        <w:t>Statistical tests for detecting associations with</w:t>
      </w:r>
      <w:r w:rsidR="00864CFD" w:rsidRPr="00EF706E">
        <w:rPr>
          <w:sz w:val="22"/>
          <w:szCs w:val="22"/>
        </w:rPr>
        <w:t xml:space="preserve"> </w:t>
      </w:r>
      <w:r w:rsidR="00864CFD" w:rsidRPr="00EF706E">
        <w:rPr>
          <w:bCs/>
          <w:sz w:val="22"/>
          <w:szCs w:val="22"/>
        </w:rPr>
        <w:t>groups of genetic variants: generalization,</w:t>
      </w:r>
      <w:r w:rsidR="00864CFD" w:rsidRPr="00EF706E">
        <w:rPr>
          <w:sz w:val="22"/>
          <w:szCs w:val="22"/>
        </w:rPr>
        <w:t xml:space="preserve"> </w:t>
      </w:r>
      <w:r w:rsidR="00864CFD" w:rsidRPr="00EF706E">
        <w:rPr>
          <w:bCs/>
          <w:sz w:val="22"/>
          <w:szCs w:val="22"/>
        </w:rPr>
        <w:t xml:space="preserve">evaluation, and implementation. </w:t>
      </w:r>
      <w:r w:rsidR="00864CFD" w:rsidRPr="00EF706E">
        <w:rPr>
          <w:bCs/>
          <w:i/>
          <w:sz w:val="22"/>
          <w:szCs w:val="22"/>
        </w:rPr>
        <w:t>European Journal of Human Genetics</w:t>
      </w:r>
      <w:r w:rsidR="00864CFD" w:rsidRPr="00EF706E">
        <w:rPr>
          <w:bCs/>
          <w:sz w:val="22"/>
          <w:szCs w:val="22"/>
        </w:rPr>
        <w:t xml:space="preserve">, </w:t>
      </w:r>
      <w:r w:rsidR="00EF706E">
        <w:rPr>
          <w:sz w:val="22"/>
          <w:szCs w:val="22"/>
        </w:rPr>
        <w:t>21: 680-686</w:t>
      </w:r>
      <w:r w:rsidR="00864CFD" w:rsidRPr="00EF706E">
        <w:rPr>
          <w:bCs/>
          <w:sz w:val="22"/>
          <w:szCs w:val="22"/>
        </w:rPr>
        <w:t>.</w:t>
      </w:r>
    </w:p>
    <w:p w:rsidR="00864CFD" w:rsidRPr="00EF706E" w:rsidRDefault="00864CFD" w:rsidP="00EF706E">
      <w:pPr>
        <w:widowControl w:val="0"/>
        <w:autoSpaceDE w:val="0"/>
        <w:autoSpaceDN w:val="0"/>
        <w:adjustRightInd w:val="0"/>
        <w:rPr>
          <w:sz w:val="22"/>
          <w:szCs w:val="22"/>
        </w:rPr>
      </w:pPr>
    </w:p>
    <w:p w:rsidR="002875BF" w:rsidRPr="00EF706E" w:rsidRDefault="00E91477" w:rsidP="00EF706E">
      <w:pPr>
        <w:widowControl w:val="0"/>
        <w:autoSpaceDE w:val="0"/>
        <w:autoSpaceDN w:val="0"/>
        <w:adjustRightInd w:val="0"/>
        <w:rPr>
          <w:iCs/>
          <w:sz w:val="22"/>
          <w:szCs w:val="22"/>
        </w:rPr>
      </w:pPr>
      <w:r>
        <w:rPr>
          <w:bCs/>
          <w:sz w:val="22"/>
          <w:szCs w:val="22"/>
        </w:rPr>
        <w:t>[218</w:t>
      </w:r>
      <w:r w:rsidR="002875BF" w:rsidRPr="00EF706E">
        <w:rPr>
          <w:bCs/>
          <w:sz w:val="22"/>
          <w:szCs w:val="22"/>
        </w:rPr>
        <w:t xml:space="preserve">] X. </w:t>
      </w:r>
      <w:r w:rsidR="002875BF" w:rsidRPr="00EF706E">
        <w:rPr>
          <w:sz w:val="22"/>
          <w:szCs w:val="22"/>
        </w:rPr>
        <w:t xml:space="preserve">Zhou, C. Yang, X. Wan, </w:t>
      </w:r>
      <w:r w:rsidR="002875BF" w:rsidRPr="00EF706E">
        <w:rPr>
          <w:b/>
          <w:sz w:val="22"/>
          <w:szCs w:val="22"/>
        </w:rPr>
        <w:t>H. Zhao</w:t>
      </w:r>
      <w:r w:rsidR="002875BF" w:rsidRPr="00EF706E">
        <w:rPr>
          <w:sz w:val="22"/>
          <w:szCs w:val="22"/>
        </w:rPr>
        <w:t xml:space="preserve">, W. Yu (2013) </w:t>
      </w:r>
      <w:r w:rsidR="00C2231C" w:rsidRPr="00EF706E">
        <w:rPr>
          <w:sz w:val="22"/>
          <w:szCs w:val="22"/>
        </w:rPr>
        <w:t xml:space="preserve">Multi-sample </w:t>
      </w:r>
      <w:proofErr w:type="spellStart"/>
      <w:r w:rsidR="00C2231C" w:rsidRPr="00EF706E">
        <w:rPr>
          <w:sz w:val="22"/>
          <w:szCs w:val="22"/>
        </w:rPr>
        <w:t>aCGH</w:t>
      </w:r>
      <w:proofErr w:type="spellEnd"/>
      <w:r w:rsidR="00C2231C" w:rsidRPr="00EF706E">
        <w:rPr>
          <w:sz w:val="22"/>
          <w:szCs w:val="22"/>
        </w:rPr>
        <w:t xml:space="preserve"> data analysis via total v</w:t>
      </w:r>
      <w:r w:rsidR="002875BF" w:rsidRPr="00EF706E">
        <w:rPr>
          <w:sz w:val="22"/>
          <w:szCs w:val="22"/>
        </w:rPr>
        <w:t>ariat</w:t>
      </w:r>
      <w:r w:rsidR="00C2231C" w:rsidRPr="00EF706E">
        <w:rPr>
          <w:sz w:val="22"/>
          <w:szCs w:val="22"/>
        </w:rPr>
        <w:t>ion and spectral r</w:t>
      </w:r>
      <w:r w:rsidR="002875BF" w:rsidRPr="00EF706E">
        <w:rPr>
          <w:sz w:val="22"/>
          <w:szCs w:val="22"/>
        </w:rPr>
        <w:t xml:space="preserve">egularization. </w:t>
      </w:r>
      <w:r w:rsidR="002875BF" w:rsidRPr="00EF706E">
        <w:rPr>
          <w:i/>
          <w:iCs/>
          <w:sz w:val="22"/>
          <w:szCs w:val="22"/>
        </w:rPr>
        <w:t>IEEE/ACM Transactions on Computational Biology and Bioinformatics</w:t>
      </w:r>
      <w:r w:rsidR="002875BF" w:rsidRPr="00EF706E">
        <w:rPr>
          <w:iCs/>
          <w:sz w:val="22"/>
          <w:szCs w:val="22"/>
        </w:rPr>
        <w:t xml:space="preserve">, </w:t>
      </w:r>
      <w:r w:rsidR="00EF706E">
        <w:rPr>
          <w:sz w:val="22"/>
          <w:szCs w:val="22"/>
        </w:rPr>
        <w:t>10</w:t>
      </w:r>
      <w:r w:rsidR="0061254A" w:rsidRPr="00EF706E">
        <w:rPr>
          <w:sz w:val="22"/>
          <w:szCs w:val="22"/>
        </w:rPr>
        <w:t>:</w:t>
      </w:r>
      <w:r w:rsidR="00EF706E">
        <w:rPr>
          <w:sz w:val="22"/>
          <w:szCs w:val="22"/>
        </w:rPr>
        <w:t xml:space="preserve"> </w:t>
      </w:r>
      <w:r w:rsidR="0061254A" w:rsidRPr="00EF706E">
        <w:rPr>
          <w:sz w:val="22"/>
          <w:szCs w:val="22"/>
        </w:rPr>
        <w:t>230-</w:t>
      </w:r>
      <w:r w:rsidR="00EF706E">
        <w:rPr>
          <w:sz w:val="22"/>
          <w:szCs w:val="22"/>
        </w:rPr>
        <w:t>235</w:t>
      </w:r>
      <w:r w:rsidR="002875BF" w:rsidRPr="00EF706E">
        <w:rPr>
          <w:iCs/>
          <w:sz w:val="22"/>
          <w:szCs w:val="22"/>
        </w:rPr>
        <w:t>.</w:t>
      </w:r>
    </w:p>
    <w:p w:rsidR="008E56C4" w:rsidRPr="00EF706E" w:rsidRDefault="008E56C4" w:rsidP="00EF706E">
      <w:pPr>
        <w:widowControl w:val="0"/>
        <w:autoSpaceDE w:val="0"/>
        <w:autoSpaceDN w:val="0"/>
        <w:adjustRightInd w:val="0"/>
        <w:rPr>
          <w:iCs/>
          <w:sz w:val="22"/>
          <w:szCs w:val="22"/>
        </w:rPr>
      </w:pPr>
    </w:p>
    <w:p w:rsidR="008E56C4" w:rsidRPr="00EF706E" w:rsidRDefault="00E91477" w:rsidP="00EF706E">
      <w:pPr>
        <w:widowControl w:val="0"/>
        <w:autoSpaceDE w:val="0"/>
        <w:autoSpaceDN w:val="0"/>
        <w:adjustRightInd w:val="0"/>
        <w:rPr>
          <w:sz w:val="22"/>
          <w:szCs w:val="22"/>
        </w:rPr>
      </w:pPr>
      <w:r>
        <w:rPr>
          <w:iCs/>
          <w:sz w:val="22"/>
          <w:szCs w:val="22"/>
        </w:rPr>
        <w:t>[219</w:t>
      </w:r>
      <w:r w:rsidR="008E56C4" w:rsidRPr="00EF706E">
        <w:rPr>
          <w:iCs/>
          <w:sz w:val="22"/>
          <w:szCs w:val="22"/>
        </w:rPr>
        <w:t xml:space="preserve">] </w:t>
      </w:r>
      <w:r w:rsidR="00C2231C" w:rsidRPr="00EF706E">
        <w:rPr>
          <w:sz w:val="22"/>
          <w:szCs w:val="22"/>
        </w:rPr>
        <w:t xml:space="preserve">F. Qian, C. Bolen, C. Jing, X. Wang, W. Zheng, </w:t>
      </w:r>
      <w:r w:rsidR="00C2231C" w:rsidRPr="00EF706E">
        <w:rPr>
          <w:b/>
          <w:sz w:val="22"/>
          <w:szCs w:val="22"/>
        </w:rPr>
        <w:t>H. Zhao</w:t>
      </w:r>
      <w:r w:rsidR="00C2231C" w:rsidRPr="00EF706E">
        <w:rPr>
          <w:sz w:val="22"/>
          <w:szCs w:val="22"/>
        </w:rPr>
        <w:t xml:space="preserve">, E. </w:t>
      </w:r>
      <w:proofErr w:type="spellStart"/>
      <w:r w:rsidR="00C2231C" w:rsidRPr="00EF706E">
        <w:rPr>
          <w:sz w:val="22"/>
          <w:szCs w:val="22"/>
        </w:rPr>
        <w:t>Fikrig</w:t>
      </w:r>
      <w:proofErr w:type="spellEnd"/>
      <w:r w:rsidR="00C2231C" w:rsidRPr="00EF706E">
        <w:rPr>
          <w:sz w:val="22"/>
          <w:szCs w:val="22"/>
        </w:rPr>
        <w:t xml:space="preserve">, R. Bruce, S. </w:t>
      </w:r>
      <w:proofErr w:type="spellStart"/>
      <w:r w:rsidR="00C2231C" w:rsidRPr="00EF706E">
        <w:rPr>
          <w:sz w:val="22"/>
          <w:szCs w:val="22"/>
        </w:rPr>
        <w:t>Kleinstein</w:t>
      </w:r>
      <w:proofErr w:type="spellEnd"/>
      <w:r w:rsidR="00C2231C" w:rsidRPr="00EF706E">
        <w:rPr>
          <w:sz w:val="22"/>
          <w:szCs w:val="22"/>
        </w:rPr>
        <w:t xml:space="preserve">, R. Montgomery (2013) Impaired TLR3-mediated immune responses from macrophages of patients chronically infected with Hepatitis C virus. </w:t>
      </w:r>
      <w:r w:rsidR="00C2231C" w:rsidRPr="00EF706E">
        <w:rPr>
          <w:i/>
          <w:sz w:val="22"/>
          <w:szCs w:val="22"/>
        </w:rPr>
        <w:t>Clinical and Vaccine Immunology</w:t>
      </w:r>
      <w:r w:rsidR="00C2231C" w:rsidRPr="00EF706E">
        <w:rPr>
          <w:sz w:val="22"/>
          <w:szCs w:val="22"/>
        </w:rPr>
        <w:t xml:space="preserve">, </w:t>
      </w:r>
      <w:r w:rsidR="00F764CE">
        <w:rPr>
          <w:sz w:val="22"/>
          <w:szCs w:val="22"/>
        </w:rPr>
        <w:t>20</w:t>
      </w:r>
      <w:r w:rsidR="006F5F79" w:rsidRPr="00EF706E">
        <w:rPr>
          <w:sz w:val="22"/>
          <w:szCs w:val="22"/>
        </w:rPr>
        <w:t>:</w:t>
      </w:r>
      <w:r w:rsidR="00F764CE">
        <w:rPr>
          <w:sz w:val="22"/>
          <w:szCs w:val="22"/>
        </w:rPr>
        <w:t xml:space="preserve"> </w:t>
      </w:r>
      <w:r w:rsidR="006F5F79" w:rsidRPr="00EF706E">
        <w:rPr>
          <w:sz w:val="22"/>
          <w:szCs w:val="22"/>
        </w:rPr>
        <w:t>146-</w:t>
      </w:r>
      <w:r w:rsidR="00F764CE">
        <w:rPr>
          <w:sz w:val="22"/>
          <w:szCs w:val="22"/>
        </w:rPr>
        <w:t>155</w:t>
      </w:r>
      <w:r w:rsidR="00C2231C" w:rsidRPr="00EF706E">
        <w:rPr>
          <w:sz w:val="22"/>
          <w:szCs w:val="22"/>
        </w:rPr>
        <w:t xml:space="preserve">. </w:t>
      </w:r>
    </w:p>
    <w:p w:rsidR="003E61DB" w:rsidRPr="00EF706E" w:rsidRDefault="003E61DB" w:rsidP="00EF706E">
      <w:pPr>
        <w:widowControl w:val="0"/>
        <w:autoSpaceDE w:val="0"/>
        <w:autoSpaceDN w:val="0"/>
        <w:adjustRightInd w:val="0"/>
        <w:rPr>
          <w:sz w:val="22"/>
          <w:szCs w:val="22"/>
        </w:rPr>
      </w:pPr>
    </w:p>
    <w:p w:rsidR="002D0C28" w:rsidRPr="00EF706E" w:rsidRDefault="00E91477" w:rsidP="00EF706E">
      <w:pPr>
        <w:widowControl w:val="0"/>
        <w:autoSpaceDE w:val="0"/>
        <w:autoSpaceDN w:val="0"/>
        <w:adjustRightInd w:val="0"/>
        <w:rPr>
          <w:iCs/>
          <w:sz w:val="22"/>
          <w:szCs w:val="22"/>
        </w:rPr>
      </w:pPr>
      <w:r>
        <w:rPr>
          <w:sz w:val="22"/>
          <w:szCs w:val="22"/>
        </w:rPr>
        <w:t>[220</w:t>
      </w:r>
      <w:r w:rsidR="002D0C28" w:rsidRPr="00EF706E">
        <w:rPr>
          <w:sz w:val="22"/>
          <w:szCs w:val="22"/>
        </w:rPr>
        <w:t xml:space="preserve">] X. Wan, C. Yang, Q. Yang, </w:t>
      </w:r>
      <w:r w:rsidR="002D0C28" w:rsidRPr="00EF706E">
        <w:rPr>
          <w:b/>
          <w:sz w:val="22"/>
          <w:szCs w:val="22"/>
        </w:rPr>
        <w:t>H. Zhao</w:t>
      </w:r>
      <w:r w:rsidR="002D0C28" w:rsidRPr="00EF706E">
        <w:rPr>
          <w:sz w:val="22"/>
          <w:szCs w:val="22"/>
        </w:rPr>
        <w:t xml:space="preserve">, W. Yu (2013) </w:t>
      </w:r>
      <w:proofErr w:type="spellStart"/>
      <w:r w:rsidR="002D0C28" w:rsidRPr="00EF706E">
        <w:rPr>
          <w:sz w:val="22"/>
          <w:szCs w:val="22"/>
        </w:rPr>
        <w:t>HapBoost</w:t>
      </w:r>
      <w:proofErr w:type="spellEnd"/>
      <w:r w:rsidR="002D0C28" w:rsidRPr="00EF706E">
        <w:rPr>
          <w:sz w:val="22"/>
          <w:szCs w:val="22"/>
        </w:rPr>
        <w:t xml:space="preserve">: A fast approach to boosting haplotype association analyses in genome-wide association studies. </w:t>
      </w:r>
      <w:r w:rsidR="002D0C28" w:rsidRPr="00EF706E">
        <w:rPr>
          <w:i/>
          <w:iCs/>
          <w:sz w:val="22"/>
          <w:szCs w:val="22"/>
        </w:rPr>
        <w:t>IEEE/ACM Transactions on Computational Biology and Bioinformatics</w:t>
      </w:r>
      <w:r w:rsidR="002D0C28" w:rsidRPr="00EF706E">
        <w:rPr>
          <w:iCs/>
          <w:sz w:val="22"/>
          <w:szCs w:val="22"/>
        </w:rPr>
        <w:t xml:space="preserve">, </w:t>
      </w:r>
      <w:r w:rsidR="00F764CE">
        <w:rPr>
          <w:sz w:val="22"/>
          <w:szCs w:val="22"/>
        </w:rPr>
        <w:t>10</w:t>
      </w:r>
      <w:r w:rsidR="00475726" w:rsidRPr="00EF706E">
        <w:rPr>
          <w:sz w:val="22"/>
          <w:szCs w:val="22"/>
        </w:rPr>
        <w:t>:</w:t>
      </w:r>
      <w:r w:rsidR="00F764CE">
        <w:rPr>
          <w:sz w:val="22"/>
          <w:szCs w:val="22"/>
        </w:rPr>
        <w:t xml:space="preserve"> </w:t>
      </w:r>
      <w:r w:rsidR="00475726" w:rsidRPr="00EF706E">
        <w:rPr>
          <w:sz w:val="22"/>
          <w:szCs w:val="22"/>
        </w:rPr>
        <w:t>207-</w:t>
      </w:r>
      <w:r w:rsidR="00F764CE">
        <w:rPr>
          <w:sz w:val="22"/>
          <w:szCs w:val="22"/>
        </w:rPr>
        <w:t>212</w:t>
      </w:r>
      <w:r w:rsidR="002D0C28" w:rsidRPr="00EF706E">
        <w:rPr>
          <w:iCs/>
          <w:sz w:val="22"/>
          <w:szCs w:val="22"/>
        </w:rPr>
        <w:t>.</w:t>
      </w:r>
    </w:p>
    <w:p w:rsidR="00F2237A" w:rsidRPr="00EF706E" w:rsidRDefault="00F2237A" w:rsidP="00EF706E">
      <w:pPr>
        <w:widowControl w:val="0"/>
        <w:autoSpaceDE w:val="0"/>
        <w:autoSpaceDN w:val="0"/>
        <w:adjustRightInd w:val="0"/>
        <w:rPr>
          <w:iCs/>
          <w:sz w:val="22"/>
          <w:szCs w:val="22"/>
        </w:rPr>
      </w:pPr>
    </w:p>
    <w:p w:rsidR="00F2237A" w:rsidRPr="000942E5" w:rsidRDefault="00E91477" w:rsidP="00EF706E">
      <w:pPr>
        <w:widowControl w:val="0"/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>[221</w:t>
      </w:r>
      <w:r w:rsidR="00F2237A" w:rsidRPr="00EF706E">
        <w:rPr>
          <w:sz w:val="22"/>
          <w:szCs w:val="22"/>
        </w:rPr>
        <w:t xml:space="preserve">] L. Wang, Y. Jiao, Y. Huang, X. Liu, G. Gibson, B. Bennett, K.M. Hamre, D. Li, </w:t>
      </w:r>
      <w:r w:rsidR="00F2237A" w:rsidRPr="00EF706E">
        <w:rPr>
          <w:b/>
          <w:sz w:val="22"/>
          <w:szCs w:val="22"/>
        </w:rPr>
        <w:t>H. Zhao</w:t>
      </w:r>
      <w:r w:rsidR="00F2237A" w:rsidRPr="00EF706E">
        <w:rPr>
          <w:sz w:val="22"/>
          <w:szCs w:val="22"/>
        </w:rPr>
        <w:t>, J. Gelernter, H. </w:t>
      </w:r>
      <w:proofErr w:type="spellStart"/>
      <w:r w:rsidR="00F2237A" w:rsidRPr="00EF706E">
        <w:rPr>
          <w:sz w:val="22"/>
          <w:szCs w:val="22"/>
        </w:rPr>
        <w:t>Kranzler</w:t>
      </w:r>
      <w:proofErr w:type="spellEnd"/>
      <w:r w:rsidR="00F2237A" w:rsidRPr="00EF706E">
        <w:rPr>
          <w:sz w:val="22"/>
          <w:szCs w:val="22"/>
        </w:rPr>
        <w:t xml:space="preserve">, L. Farrer, L. Lu, R. Williams, Y. Wang, W. Gu (2013) A critical evaluation of the transcription factor, Atf2, as a candidate modulator of alcohol preference in mouse and human populations. </w:t>
      </w:r>
      <w:r w:rsidR="00F2237A" w:rsidRPr="00EF706E">
        <w:rPr>
          <w:i/>
          <w:sz w:val="22"/>
          <w:szCs w:val="22"/>
        </w:rPr>
        <w:t>Genetics and Molecular Research</w:t>
      </w:r>
      <w:r w:rsidR="00F2237A" w:rsidRPr="00EF706E">
        <w:rPr>
          <w:sz w:val="22"/>
          <w:szCs w:val="22"/>
        </w:rPr>
        <w:t xml:space="preserve">, </w:t>
      </w:r>
      <w:r w:rsidR="000942E5">
        <w:rPr>
          <w:sz w:val="22"/>
          <w:szCs w:val="22"/>
        </w:rPr>
        <w:t>12</w:t>
      </w:r>
      <w:r w:rsidR="000942E5" w:rsidRPr="000942E5">
        <w:rPr>
          <w:sz w:val="22"/>
          <w:szCs w:val="22"/>
        </w:rPr>
        <w:t>:</w:t>
      </w:r>
      <w:r w:rsidR="000942E5">
        <w:rPr>
          <w:sz w:val="22"/>
          <w:szCs w:val="22"/>
        </w:rPr>
        <w:t xml:space="preserve"> </w:t>
      </w:r>
      <w:r w:rsidR="000942E5" w:rsidRPr="000942E5">
        <w:rPr>
          <w:sz w:val="22"/>
          <w:szCs w:val="22"/>
        </w:rPr>
        <w:t>5992-6005</w:t>
      </w:r>
      <w:r w:rsidR="00F2237A" w:rsidRPr="000942E5">
        <w:rPr>
          <w:sz w:val="22"/>
          <w:szCs w:val="22"/>
        </w:rPr>
        <w:t>.</w:t>
      </w:r>
    </w:p>
    <w:p w:rsidR="00215386" w:rsidRPr="00EF706E" w:rsidRDefault="00215386" w:rsidP="00EF706E">
      <w:pPr>
        <w:widowControl w:val="0"/>
        <w:autoSpaceDE w:val="0"/>
        <w:autoSpaceDN w:val="0"/>
        <w:adjustRightInd w:val="0"/>
        <w:rPr>
          <w:sz w:val="22"/>
          <w:szCs w:val="22"/>
        </w:rPr>
      </w:pPr>
    </w:p>
    <w:p w:rsidR="00215386" w:rsidRPr="00EF706E" w:rsidRDefault="00E91477" w:rsidP="00EF706E">
      <w:pPr>
        <w:widowControl w:val="0"/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>[222</w:t>
      </w:r>
      <w:r w:rsidR="00215386" w:rsidRPr="00EF706E">
        <w:rPr>
          <w:sz w:val="22"/>
          <w:szCs w:val="22"/>
        </w:rPr>
        <w:t xml:space="preserve">] X. Wan, C. Yang, Q. Yang, </w:t>
      </w:r>
      <w:r w:rsidR="00215386" w:rsidRPr="00EF706E">
        <w:rPr>
          <w:b/>
          <w:sz w:val="22"/>
          <w:szCs w:val="22"/>
        </w:rPr>
        <w:t>H. Zhao</w:t>
      </w:r>
      <w:r w:rsidR="00215386" w:rsidRPr="00EF706E">
        <w:rPr>
          <w:sz w:val="22"/>
          <w:szCs w:val="22"/>
        </w:rPr>
        <w:t xml:space="preserve">, W. Yu (2013) The complete compositional epistasis detection in genome-wide association studies. </w:t>
      </w:r>
      <w:r w:rsidR="00215386" w:rsidRPr="00EF706E">
        <w:rPr>
          <w:i/>
          <w:sz w:val="22"/>
          <w:szCs w:val="22"/>
        </w:rPr>
        <w:t>BMC Genetics</w:t>
      </w:r>
      <w:r w:rsidR="00215386" w:rsidRPr="00EF706E">
        <w:rPr>
          <w:sz w:val="22"/>
          <w:szCs w:val="22"/>
        </w:rPr>
        <w:t xml:space="preserve">, </w:t>
      </w:r>
      <w:r w:rsidR="000D313F" w:rsidRPr="005A65B5">
        <w:rPr>
          <w:bCs/>
          <w:sz w:val="22"/>
          <w:szCs w:val="22"/>
        </w:rPr>
        <w:t>14</w:t>
      </w:r>
      <w:r w:rsidR="000D313F" w:rsidRPr="005A65B5">
        <w:rPr>
          <w:sz w:val="22"/>
          <w:szCs w:val="22"/>
        </w:rPr>
        <w:t>:</w:t>
      </w:r>
      <w:r w:rsidR="000D313F" w:rsidRPr="00EF706E">
        <w:rPr>
          <w:sz w:val="22"/>
          <w:szCs w:val="22"/>
        </w:rPr>
        <w:t>7</w:t>
      </w:r>
      <w:r w:rsidR="00215386" w:rsidRPr="00EF706E">
        <w:rPr>
          <w:sz w:val="22"/>
          <w:szCs w:val="22"/>
        </w:rPr>
        <w:t>.</w:t>
      </w:r>
    </w:p>
    <w:p w:rsidR="00215386" w:rsidRPr="00EF706E" w:rsidRDefault="00215386" w:rsidP="00EF706E">
      <w:pPr>
        <w:widowControl w:val="0"/>
        <w:autoSpaceDE w:val="0"/>
        <w:autoSpaceDN w:val="0"/>
        <w:adjustRightInd w:val="0"/>
        <w:rPr>
          <w:sz w:val="22"/>
          <w:szCs w:val="22"/>
        </w:rPr>
      </w:pPr>
    </w:p>
    <w:p w:rsidR="00215386" w:rsidRPr="00EF706E" w:rsidRDefault="00E91477" w:rsidP="00EF706E">
      <w:pPr>
        <w:widowControl w:val="0"/>
        <w:autoSpaceDE w:val="0"/>
        <w:autoSpaceDN w:val="0"/>
        <w:adjustRightInd w:val="0"/>
        <w:rPr>
          <w:bCs/>
          <w:sz w:val="22"/>
          <w:szCs w:val="22"/>
        </w:rPr>
      </w:pPr>
      <w:r>
        <w:rPr>
          <w:sz w:val="22"/>
          <w:szCs w:val="22"/>
        </w:rPr>
        <w:t>[223</w:t>
      </w:r>
      <w:r w:rsidR="00215386" w:rsidRPr="00EF706E">
        <w:rPr>
          <w:sz w:val="22"/>
          <w:szCs w:val="22"/>
        </w:rPr>
        <w:t xml:space="preserve">] C. Yang, L. Wang, S. Zhang, </w:t>
      </w:r>
      <w:r w:rsidR="00215386" w:rsidRPr="00EF706E">
        <w:rPr>
          <w:b/>
          <w:sz w:val="22"/>
          <w:szCs w:val="22"/>
        </w:rPr>
        <w:t>H. Zhao</w:t>
      </w:r>
      <w:r w:rsidR="00215386" w:rsidRPr="00EF706E">
        <w:rPr>
          <w:sz w:val="22"/>
          <w:szCs w:val="22"/>
        </w:rPr>
        <w:t xml:space="preserve"> (2013) </w:t>
      </w:r>
      <w:r w:rsidR="00215386" w:rsidRPr="00EF706E">
        <w:rPr>
          <w:bCs/>
          <w:sz w:val="22"/>
          <w:szCs w:val="22"/>
        </w:rPr>
        <w:t>Accounting for non-genetic factors by low-rank</w:t>
      </w:r>
      <w:r w:rsidR="00215386" w:rsidRPr="00EF706E">
        <w:rPr>
          <w:sz w:val="22"/>
          <w:szCs w:val="22"/>
        </w:rPr>
        <w:t xml:space="preserve"> </w:t>
      </w:r>
      <w:r w:rsidR="00215386" w:rsidRPr="00EF706E">
        <w:rPr>
          <w:bCs/>
          <w:sz w:val="22"/>
          <w:szCs w:val="22"/>
        </w:rPr>
        <w:t xml:space="preserve">representation and sparse regression for </w:t>
      </w:r>
      <w:proofErr w:type="spellStart"/>
      <w:r w:rsidR="00215386" w:rsidRPr="00EF706E">
        <w:rPr>
          <w:bCs/>
          <w:sz w:val="22"/>
          <w:szCs w:val="22"/>
        </w:rPr>
        <w:t>eQTL</w:t>
      </w:r>
      <w:proofErr w:type="spellEnd"/>
      <w:r w:rsidR="00215386" w:rsidRPr="00EF706E">
        <w:rPr>
          <w:bCs/>
          <w:sz w:val="22"/>
          <w:szCs w:val="22"/>
        </w:rPr>
        <w:t xml:space="preserve"> mapping. </w:t>
      </w:r>
      <w:r w:rsidR="00215386" w:rsidRPr="00EF706E">
        <w:rPr>
          <w:bCs/>
          <w:i/>
          <w:sz w:val="22"/>
          <w:szCs w:val="22"/>
        </w:rPr>
        <w:t>Bioinformatics</w:t>
      </w:r>
      <w:r w:rsidR="005E40C5" w:rsidRPr="00EF706E">
        <w:rPr>
          <w:bCs/>
          <w:sz w:val="22"/>
          <w:szCs w:val="22"/>
        </w:rPr>
        <w:t xml:space="preserve">, </w:t>
      </w:r>
      <w:r w:rsidR="005A65B5">
        <w:rPr>
          <w:sz w:val="22"/>
          <w:szCs w:val="22"/>
        </w:rPr>
        <w:t>29</w:t>
      </w:r>
      <w:r w:rsidR="005E40C5" w:rsidRPr="00EF706E">
        <w:rPr>
          <w:sz w:val="22"/>
          <w:szCs w:val="22"/>
        </w:rPr>
        <w:t>:</w:t>
      </w:r>
      <w:r w:rsidR="005A65B5">
        <w:rPr>
          <w:sz w:val="22"/>
          <w:szCs w:val="22"/>
        </w:rPr>
        <w:t xml:space="preserve"> </w:t>
      </w:r>
      <w:r w:rsidR="005E40C5" w:rsidRPr="00EF706E">
        <w:rPr>
          <w:sz w:val="22"/>
          <w:szCs w:val="22"/>
        </w:rPr>
        <w:t>1026-</w:t>
      </w:r>
      <w:r w:rsidR="005A65B5">
        <w:rPr>
          <w:sz w:val="22"/>
          <w:szCs w:val="22"/>
        </w:rPr>
        <w:t>1034</w:t>
      </w:r>
      <w:r w:rsidR="00215386" w:rsidRPr="00EF706E">
        <w:rPr>
          <w:bCs/>
          <w:sz w:val="22"/>
          <w:szCs w:val="22"/>
        </w:rPr>
        <w:t xml:space="preserve">. </w:t>
      </w:r>
    </w:p>
    <w:p w:rsidR="008C5BEF" w:rsidRPr="00EF706E" w:rsidRDefault="008C5BEF" w:rsidP="00EF706E">
      <w:pPr>
        <w:widowControl w:val="0"/>
        <w:autoSpaceDE w:val="0"/>
        <w:autoSpaceDN w:val="0"/>
        <w:adjustRightInd w:val="0"/>
        <w:rPr>
          <w:bCs/>
          <w:sz w:val="22"/>
          <w:szCs w:val="22"/>
        </w:rPr>
      </w:pPr>
    </w:p>
    <w:p w:rsidR="008C5BEF" w:rsidRPr="00EF706E" w:rsidRDefault="00E91477" w:rsidP="00EF706E">
      <w:pPr>
        <w:widowControl w:val="0"/>
        <w:autoSpaceDE w:val="0"/>
        <w:autoSpaceDN w:val="0"/>
        <w:adjustRightInd w:val="0"/>
        <w:rPr>
          <w:sz w:val="22"/>
          <w:szCs w:val="22"/>
        </w:rPr>
      </w:pPr>
      <w:r>
        <w:rPr>
          <w:bCs/>
          <w:sz w:val="22"/>
          <w:szCs w:val="22"/>
        </w:rPr>
        <w:t>[224</w:t>
      </w:r>
      <w:r w:rsidR="008C5BEF" w:rsidRPr="00EF706E">
        <w:rPr>
          <w:bCs/>
          <w:sz w:val="22"/>
          <w:szCs w:val="22"/>
        </w:rPr>
        <w:t xml:space="preserve">] L. Wang, W. Zheng, </w:t>
      </w:r>
      <w:r w:rsidR="008C5BEF" w:rsidRPr="00EF706E">
        <w:rPr>
          <w:b/>
          <w:bCs/>
          <w:sz w:val="22"/>
          <w:szCs w:val="22"/>
        </w:rPr>
        <w:t>H. Zhao</w:t>
      </w:r>
      <w:r w:rsidR="008C5BEF" w:rsidRPr="00EF706E">
        <w:rPr>
          <w:bCs/>
          <w:sz w:val="22"/>
          <w:szCs w:val="22"/>
        </w:rPr>
        <w:t xml:space="preserve">, M. Deng (2013) </w:t>
      </w:r>
      <w:r w:rsidR="008C5BEF" w:rsidRPr="00EF706E">
        <w:rPr>
          <w:sz w:val="22"/>
          <w:szCs w:val="22"/>
        </w:rPr>
        <w:t xml:space="preserve">Statistical analysis reveals co-expression patterns of many pairs of genes in yeast are jointly regulated by interacting loci. </w:t>
      </w:r>
      <w:proofErr w:type="spellStart"/>
      <w:r w:rsidR="008C5BEF" w:rsidRPr="00EF706E">
        <w:rPr>
          <w:i/>
          <w:sz w:val="22"/>
          <w:szCs w:val="22"/>
        </w:rPr>
        <w:t>PLoS</w:t>
      </w:r>
      <w:proofErr w:type="spellEnd"/>
      <w:r w:rsidR="008C5BEF" w:rsidRPr="00EF706E">
        <w:rPr>
          <w:i/>
          <w:sz w:val="22"/>
          <w:szCs w:val="22"/>
        </w:rPr>
        <w:t xml:space="preserve"> Genetics</w:t>
      </w:r>
      <w:r w:rsidR="008C5BEF" w:rsidRPr="00EF706E">
        <w:rPr>
          <w:sz w:val="22"/>
          <w:szCs w:val="22"/>
        </w:rPr>
        <w:t xml:space="preserve">, </w:t>
      </w:r>
      <w:r w:rsidR="005A65B5">
        <w:rPr>
          <w:sz w:val="22"/>
          <w:szCs w:val="22"/>
        </w:rPr>
        <w:t>9</w:t>
      </w:r>
      <w:r w:rsidR="00DA13DF" w:rsidRPr="00EF706E">
        <w:rPr>
          <w:sz w:val="22"/>
          <w:szCs w:val="22"/>
        </w:rPr>
        <w:t>:</w:t>
      </w:r>
      <w:r w:rsidR="005A65B5">
        <w:rPr>
          <w:sz w:val="22"/>
          <w:szCs w:val="22"/>
        </w:rPr>
        <w:t xml:space="preserve"> </w:t>
      </w:r>
      <w:r w:rsidR="00DA13DF" w:rsidRPr="00EF706E">
        <w:rPr>
          <w:sz w:val="22"/>
          <w:szCs w:val="22"/>
        </w:rPr>
        <w:t>e1003414</w:t>
      </w:r>
      <w:r w:rsidR="008C5BEF" w:rsidRPr="00EF706E">
        <w:rPr>
          <w:sz w:val="22"/>
          <w:szCs w:val="22"/>
        </w:rPr>
        <w:t>.</w:t>
      </w:r>
    </w:p>
    <w:p w:rsidR="002D0C28" w:rsidRPr="00EF706E" w:rsidRDefault="002D0C28" w:rsidP="00EF706E">
      <w:pPr>
        <w:widowControl w:val="0"/>
        <w:autoSpaceDE w:val="0"/>
        <w:autoSpaceDN w:val="0"/>
        <w:adjustRightInd w:val="0"/>
        <w:rPr>
          <w:sz w:val="22"/>
          <w:szCs w:val="22"/>
        </w:rPr>
      </w:pPr>
    </w:p>
    <w:p w:rsidR="00943893" w:rsidRPr="00EF706E" w:rsidRDefault="00E91477" w:rsidP="00EF706E">
      <w:pPr>
        <w:widowControl w:val="0"/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>[225</w:t>
      </w:r>
      <w:r w:rsidR="00864CFD" w:rsidRPr="00EF706E">
        <w:rPr>
          <w:sz w:val="22"/>
          <w:szCs w:val="22"/>
        </w:rPr>
        <w:t xml:space="preserve">] </w:t>
      </w:r>
      <w:r w:rsidR="005A65B5">
        <w:rPr>
          <w:sz w:val="22"/>
          <w:szCs w:val="22"/>
        </w:rPr>
        <w:t>J. S. Lee</w:t>
      </w:r>
      <w:r w:rsidR="005A65B5" w:rsidRPr="00EF706E">
        <w:rPr>
          <w:sz w:val="22"/>
          <w:szCs w:val="22"/>
        </w:rPr>
        <w:t xml:space="preserve">, </w:t>
      </w:r>
      <w:r w:rsidR="005A65B5" w:rsidRPr="005A65B5">
        <w:rPr>
          <w:b/>
          <w:sz w:val="22"/>
          <w:szCs w:val="22"/>
        </w:rPr>
        <w:t xml:space="preserve">H. </w:t>
      </w:r>
      <w:r w:rsidR="005A65B5" w:rsidRPr="005A65B5">
        <w:rPr>
          <w:b/>
          <w:bCs/>
          <w:sz w:val="22"/>
          <w:szCs w:val="22"/>
        </w:rPr>
        <w:t>Zhao</w:t>
      </w:r>
      <w:r w:rsidR="005A65B5">
        <w:rPr>
          <w:sz w:val="22"/>
          <w:szCs w:val="22"/>
        </w:rPr>
        <w:t xml:space="preserve"> (2013) </w:t>
      </w:r>
      <w:hyperlink r:id="rId25" w:history="1">
        <w:r w:rsidR="005A65B5">
          <w:rPr>
            <w:sz w:val="22"/>
            <w:szCs w:val="22"/>
          </w:rPr>
          <w:t>On e</w:t>
        </w:r>
        <w:r w:rsidR="00943893" w:rsidRPr="00EF706E">
          <w:rPr>
            <w:sz w:val="22"/>
            <w:szCs w:val="22"/>
          </w:rPr>
          <w:t xml:space="preserve">stimation </w:t>
        </w:r>
        <w:r w:rsidR="005A65B5">
          <w:rPr>
            <w:sz w:val="22"/>
            <w:szCs w:val="22"/>
          </w:rPr>
          <w:t>of allele frequencies via next-g</w:t>
        </w:r>
        <w:r w:rsidR="00943893" w:rsidRPr="00EF706E">
          <w:rPr>
            <w:sz w:val="22"/>
            <w:szCs w:val="22"/>
          </w:rPr>
          <w:t>e</w:t>
        </w:r>
        <w:r w:rsidR="005A65B5">
          <w:rPr>
            <w:sz w:val="22"/>
            <w:szCs w:val="22"/>
          </w:rPr>
          <w:t>neration DNA resequencing with b</w:t>
        </w:r>
        <w:r w:rsidR="00943893" w:rsidRPr="00EF706E">
          <w:rPr>
            <w:sz w:val="22"/>
            <w:szCs w:val="22"/>
          </w:rPr>
          <w:t>arcoding.</w:t>
        </w:r>
      </w:hyperlink>
      <w:r w:rsidR="005A65B5">
        <w:rPr>
          <w:sz w:val="22"/>
          <w:szCs w:val="22"/>
        </w:rPr>
        <w:t xml:space="preserve"> </w:t>
      </w:r>
      <w:r w:rsidR="00943893" w:rsidRPr="005A65B5">
        <w:rPr>
          <w:i/>
          <w:sz w:val="22"/>
          <w:szCs w:val="22"/>
        </w:rPr>
        <w:t>Stat</w:t>
      </w:r>
      <w:r w:rsidR="008D7904">
        <w:rPr>
          <w:i/>
          <w:sz w:val="22"/>
          <w:szCs w:val="22"/>
        </w:rPr>
        <w:t xml:space="preserve">istics in </w:t>
      </w:r>
      <w:proofErr w:type="spellStart"/>
      <w:r w:rsidR="008D7904">
        <w:rPr>
          <w:i/>
          <w:sz w:val="22"/>
          <w:szCs w:val="22"/>
        </w:rPr>
        <w:t>BioS</w:t>
      </w:r>
      <w:r w:rsidR="005A65B5" w:rsidRPr="005A65B5">
        <w:rPr>
          <w:i/>
          <w:sz w:val="22"/>
          <w:szCs w:val="22"/>
        </w:rPr>
        <w:t>ciences</w:t>
      </w:r>
      <w:proofErr w:type="spellEnd"/>
      <w:r w:rsidR="006718C0">
        <w:rPr>
          <w:sz w:val="22"/>
          <w:szCs w:val="22"/>
        </w:rPr>
        <w:t>,</w:t>
      </w:r>
      <w:r w:rsidR="005A65B5">
        <w:rPr>
          <w:sz w:val="22"/>
          <w:szCs w:val="22"/>
        </w:rPr>
        <w:t xml:space="preserve"> 5</w:t>
      </w:r>
      <w:r w:rsidR="00943893" w:rsidRPr="00EF706E">
        <w:rPr>
          <w:sz w:val="22"/>
          <w:szCs w:val="22"/>
        </w:rPr>
        <w:t>:</w:t>
      </w:r>
      <w:r w:rsidR="005A65B5">
        <w:rPr>
          <w:sz w:val="22"/>
          <w:szCs w:val="22"/>
        </w:rPr>
        <w:t xml:space="preserve"> </w:t>
      </w:r>
      <w:r w:rsidR="00943893" w:rsidRPr="00EF706E">
        <w:rPr>
          <w:sz w:val="22"/>
          <w:szCs w:val="22"/>
        </w:rPr>
        <w:t>26-53.</w:t>
      </w:r>
    </w:p>
    <w:p w:rsidR="00943893" w:rsidRPr="00EF706E" w:rsidRDefault="00943893" w:rsidP="00EF706E">
      <w:pPr>
        <w:widowControl w:val="0"/>
        <w:autoSpaceDE w:val="0"/>
        <w:autoSpaceDN w:val="0"/>
        <w:adjustRightInd w:val="0"/>
        <w:rPr>
          <w:sz w:val="22"/>
          <w:szCs w:val="22"/>
        </w:rPr>
      </w:pPr>
    </w:p>
    <w:p w:rsidR="00EE05AD" w:rsidRPr="00EF706E" w:rsidRDefault="00E91477" w:rsidP="00EF706E">
      <w:pPr>
        <w:widowControl w:val="0"/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>[226</w:t>
      </w:r>
      <w:r w:rsidR="00864CFD" w:rsidRPr="00EF706E">
        <w:rPr>
          <w:sz w:val="22"/>
          <w:szCs w:val="22"/>
        </w:rPr>
        <w:t xml:space="preserve">] </w:t>
      </w:r>
      <w:r w:rsidR="00611D03">
        <w:rPr>
          <w:sz w:val="22"/>
          <w:szCs w:val="22"/>
        </w:rPr>
        <w:t>T. Tong</w:t>
      </w:r>
      <w:r w:rsidR="00EE05AD" w:rsidRPr="00EF706E">
        <w:rPr>
          <w:sz w:val="22"/>
          <w:szCs w:val="22"/>
        </w:rPr>
        <w:t xml:space="preserve">, </w:t>
      </w:r>
      <w:r w:rsidR="00611D03">
        <w:rPr>
          <w:sz w:val="22"/>
          <w:szCs w:val="22"/>
        </w:rPr>
        <w:t>Z. Feng</w:t>
      </w:r>
      <w:r w:rsidR="00EE05AD" w:rsidRPr="00EF706E">
        <w:rPr>
          <w:sz w:val="22"/>
          <w:szCs w:val="22"/>
        </w:rPr>
        <w:t xml:space="preserve">, </w:t>
      </w:r>
      <w:r w:rsidR="00611D03">
        <w:rPr>
          <w:sz w:val="22"/>
          <w:szCs w:val="22"/>
        </w:rPr>
        <w:t>J. S. Hilton</w:t>
      </w:r>
      <w:r w:rsidR="00EE05AD" w:rsidRPr="00EF706E">
        <w:rPr>
          <w:sz w:val="22"/>
          <w:szCs w:val="22"/>
        </w:rPr>
        <w:t xml:space="preserve">, </w:t>
      </w:r>
      <w:r w:rsidR="00611D03" w:rsidRPr="00611D03">
        <w:rPr>
          <w:b/>
          <w:sz w:val="22"/>
          <w:szCs w:val="22"/>
        </w:rPr>
        <w:t xml:space="preserve">H. </w:t>
      </w:r>
      <w:r w:rsidR="00EE05AD" w:rsidRPr="00611D03">
        <w:rPr>
          <w:b/>
          <w:bCs/>
          <w:sz w:val="22"/>
          <w:szCs w:val="22"/>
        </w:rPr>
        <w:t>Zhao</w:t>
      </w:r>
      <w:r w:rsidR="00EE05AD" w:rsidRPr="00EF706E">
        <w:rPr>
          <w:sz w:val="22"/>
          <w:szCs w:val="22"/>
        </w:rPr>
        <w:t xml:space="preserve"> (2013) </w:t>
      </w:r>
      <w:r w:rsidR="00BB5C0C">
        <w:rPr>
          <w:sz w:val="22"/>
          <w:szCs w:val="22"/>
        </w:rPr>
        <w:t>Estimating the proportion of true null hypotheses using the p</w:t>
      </w:r>
      <w:r w:rsidR="00EE05AD" w:rsidRPr="00EF706E">
        <w:rPr>
          <w:sz w:val="22"/>
          <w:szCs w:val="22"/>
        </w:rPr>
        <w:t>att</w:t>
      </w:r>
      <w:r w:rsidR="00BB5C0C">
        <w:rPr>
          <w:sz w:val="22"/>
          <w:szCs w:val="22"/>
        </w:rPr>
        <w:t xml:space="preserve">ern of </w:t>
      </w:r>
      <w:r w:rsidR="00BB5C0C">
        <w:rPr>
          <w:sz w:val="22"/>
          <w:szCs w:val="22"/>
        </w:rPr>
        <w:lastRenderedPageBreak/>
        <w:t>o</w:t>
      </w:r>
      <w:r w:rsidR="00EE05AD" w:rsidRPr="00EF706E">
        <w:rPr>
          <w:sz w:val="22"/>
          <w:szCs w:val="22"/>
        </w:rPr>
        <w:t xml:space="preserve">bserved </w:t>
      </w:r>
      <w:r w:rsidR="00EE05AD" w:rsidRPr="00EF706E">
        <w:rPr>
          <w:i/>
          <w:iCs/>
          <w:sz w:val="22"/>
          <w:szCs w:val="22"/>
        </w:rPr>
        <w:t>p</w:t>
      </w:r>
      <w:r w:rsidR="00EE05AD" w:rsidRPr="00EF706E">
        <w:rPr>
          <w:sz w:val="22"/>
          <w:szCs w:val="22"/>
        </w:rPr>
        <w:t>-values.</w:t>
      </w:r>
      <w:r w:rsidR="00611D03">
        <w:rPr>
          <w:sz w:val="22"/>
          <w:szCs w:val="22"/>
        </w:rPr>
        <w:t xml:space="preserve"> </w:t>
      </w:r>
      <w:r w:rsidR="00EE05AD" w:rsidRPr="00611D03">
        <w:rPr>
          <w:i/>
          <w:sz w:val="22"/>
          <w:szCs w:val="22"/>
        </w:rPr>
        <w:t>J</w:t>
      </w:r>
      <w:r w:rsidR="00611D03" w:rsidRPr="00611D03">
        <w:rPr>
          <w:i/>
          <w:sz w:val="22"/>
          <w:szCs w:val="22"/>
        </w:rPr>
        <w:t>ournal of</w:t>
      </w:r>
      <w:r w:rsidR="00EE05AD" w:rsidRPr="00611D03">
        <w:rPr>
          <w:i/>
          <w:sz w:val="22"/>
          <w:szCs w:val="22"/>
        </w:rPr>
        <w:t xml:space="preserve"> Appl</w:t>
      </w:r>
      <w:r w:rsidR="00611D03" w:rsidRPr="00611D03">
        <w:rPr>
          <w:i/>
          <w:sz w:val="22"/>
          <w:szCs w:val="22"/>
        </w:rPr>
        <w:t>ied Statistics</w:t>
      </w:r>
      <w:r w:rsidR="006718C0">
        <w:rPr>
          <w:sz w:val="22"/>
          <w:szCs w:val="22"/>
        </w:rPr>
        <w:t>,</w:t>
      </w:r>
      <w:r w:rsidR="00EE05AD" w:rsidRPr="00EF706E">
        <w:rPr>
          <w:sz w:val="22"/>
          <w:szCs w:val="22"/>
        </w:rPr>
        <w:t xml:space="preserve"> </w:t>
      </w:r>
      <w:r w:rsidR="00611D03">
        <w:rPr>
          <w:sz w:val="22"/>
          <w:szCs w:val="22"/>
        </w:rPr>
        <w:t>40</w:t>
      </w:r>
      <w:r w:rsidR="00EE05AD" w:rsidRPr="00EF706E">
        <w:rPr>
          <w:sz w:val="22"/>
          <w:szCs w:val="22"/>
        </w:rPr>
        <w:t>:</w:t>
      </w:r>
      <w:r w:rsidR="00611D03">
        <w:rPr>
          <w:sz w:val="22"/>
          <w:szCs w:val="22"/>
        </w:rPr>
        <w:t xml:space="preserve"> </w:t>
      </w:r>
      <w:r w:rsidR="00EE05AD" w:rsidRPr="00EF706E">
        <w:rPr>
          <w:sz w:val="22"/>
          <w:szCs w:val="22"/>
        </w:rPr>
        <w:t>1949-1964.</w:t>
      </w:r>
    </w:p>
    <w:p w:rsidR="00EE05AD" w:rsidRPr="00EF706E" w:rsidRDefault="00EE05AD" w:rsidP="00EF706E">
      <w:pPr>
        <w:widowControl w:val="0"/>
        <w:autoSpaceDE w:val="0"/>
        <w:autoSpaceDN w:val="0"/>
        <w:adjustRightInd w:val="0"/>
        <w:rPr>
          <w:sz w:val="22"/>
          <w:szCs w:val="22"/>
        </w:rPr>
      </w:pPr>
    </w:p>
    <w:p w:rsidR="00BF0F36" w:rsidRPr="00EF706E" w:rsidRDefault="00E91477" w:rsidP="00EF706E">
      <w:pPr>
        <w:widowControl w:val="0"/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>[227</w:t>
      </w:r>
      <w:r w:rsidR="00864CFD" w:rsidRPr="00EF706E">
        <w:rPr>
          <w:sz w:val="22"/>
          <w:szCs w:val="22"/>
        </w:rPr>
        <w:t xml:space="preserve">] </w:t>
      </w:r>
      <w:r w:rsidR="00CB610A">
        <w:rPr>
          <w:sz w:val="22"/>
          <w:szCs w:val="22"/>
        </w:rPr>
        <w:t>W. Zheng</w:t>
      </w:r>
      <w:r w:rsidR="00BF0F36" w:rsidRPr="00EF706E">
        <w:rPr>
          <w:sz w:val="22"/>
          <w:szCs w:val="22"/>
        </w:rPr>
        <w:t xml:space="preserve">, </w:t>
      </w:r>
      <w:r w:rsidR="00CB610A">
        <w:rPr>
          <w:b/>
          <w:bCs/>
          <w:sz w:val="22"/>
          <w:szCs w:val="22"/>
        </w:rPr>
        <w:t>H. Zhao</w:t>
      </w:r>
      <w:r w:rsidR="00BF0F36" w:rsidRPr="00EF706E">
        <w:rPr>
          <w:sz w:val="22"/>
          <w:szCs w:val="22"/>
        </w:rPr>
        <w:t xml:space="preserve"> (2013) Studying the evolution of transcription factor binding events using multi-species </w:t>
      </w:r>
      <w:proofErr w:type="spellStart"/>
      <w:r w:rsidR="00BF0F36" w:rsidRPr="00EF706E">
        <w:rPr>
          <w:sz w:val="22"/>
          <w:szCs w:val="22"/>
        </w:rPr>
        <w:t>ChIP</w:t>
      </w:r>
      <w:proofErr w:type="spellEnd"/>
      <w:r w:rsidR="00BF0F36" w:rsidRPr="00EF706E">
        <w:rPr>
          <w:sz w:val="22"/>
          <w:szCs w:val="22"/>
        </w:rPr>
        <w:t>-Seq data.</w:t>
      </w:r>
      <w:r w:rsidR="00CB610A">
        <w:rPr>
          <w:sz w:val="22"/>
          <w:szCs w:val="22"/>
        </w:rPr>
        <w:t xml:space="preserve"> </w:t>
      </w:r>
      <w:r w:rsidR="00BF0F36" w:rsidRPr="00CB610A">
        <w:rPr>
          <w:i/>
          <w:sz w:val="22"/>
          <w:szCs w:val="22"/>
        </w:rPr>
        <w:t>Stat Appl Genet Mol</w:t>
      </w:r>
      <w:r w:rsidR="00CB610A" w:rsidRPr="00CB610A">
        <w:rPr>
          <w:i/>
          <w:sz w:val="22"/>
          <w:szCs w:val="22"/>
        </w:rPr>
        <w:t xml:space="preserve"> Biol</w:t>
      </w:r>
      <w:r w:rsidR="006718C0">
        <w:rPr>
          <w:sz w:val="22"/>
          <w:szCs w:val="22"/>
        </w:rPr>
        <w:t>,</w:t>
      </w:r>
      <w:r w:rsidR="00CB610A">
        <w:rPr>
          <w:sz w:val="22"/>
          <w:szCs w:val="22"/>
        </w:rPr>
        <w:t xml:space="preserve"> 2013 12</w:t>
      </w:r>
      <w:r w:rsidR="00BF0F36" w:rsidRPr="00EF706E">
        <w:rPr>
          <w:sz w:val="22"/>
          <w:szCs w:val="22"/>
        </w:rPr>
        <w:t>:</w:t>
      </w:r>
      <w:r w:rsidR="0004132C">
        <w:rPr>
          <w:sz w:val="22"/>
          <w:szCs w:val="22"/>
        </w:rPr>
        <w:t xml:space="preserve"> </w:t>
      </w:r>
      <w:r w:rsidR="00BF0F36" w:rsidRPr="00EF706E">
        <w:rPr>
          <w:sz w:val="22"/>
          <w:szCs w:val="22"/>
        </w:rPr>
        <w:t>1-15.</w:t>
      </w:r>
    </w:p>
    <w:p w:rsidR="00880B6A" w:rsidRPr="00EF706E" w:rsidRDefault="00880B6A" w:rsidP="00EF706E">
      <w:pPr>
        <w:widowControl w:val="0"/>
        <w:autoSpaceDE w:val="0"/>
        <w:autoSpaceDN w:val="0"/>
        <w:adjustRightInd w:val="0"/>
        <w:rPr>
          <w:sz w:val="22"/>
          <w:szCs w:val="22"/>
        </w:rPr>
      </w:pPr>
    </w:p>
    <w:p w:rsidR="00D41A2E" w:rsidRPr="00EF706E" w:rsidRDefault="00E91477" w:rsidP="00EF706E">
      <w:pPr>
        <w:widowControl w:val="0"/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>[228</w:t>
      </w:r>
      <w:r w:rsidR="00864CFD" w:rsidRPr="00EF706E">
        <w:rPr>
          <w:sz w:val="22"/>
          <w:szCs w:val="22"/>
        </w:rPr>
        <w:t xml:space="preserve">] </w:t>
      </w:r>
      <w:r w:rsidR="00CB610A">
        <w:rPr>
          <w:sz w:val="22"/>
          <w:szCs w:val="22"/>
        </w:rPr>
        <w:t>L. M. Chung</w:t>
      </w:r>
      <w:r w:rsidR="005E6386" w:rsidRPr="00EF706E">
        <w:rPr>
          <w:sz w:val="22"/>
          <w:szCs w:val="22"/>
        </w:rPr>
        <w:t xml:space="preserve">, </w:t>
      </w:r>
      <w:r w:rsidR="00CB610A">
        <w:rPr>
          <w:sz w:val="22"/>
          <w:szCs w:val="22"/>
        </w:rPr>
        <w:t>J. P. Ferguson</w:t>
      </w:r>
      <w:r w:rsidR="005E6386" w:rsidRPr="00EF706E">
        <w:rPr>
          <w:sz w:val="22"/>
          <w:szCs w:val="22"/>
        </w:rPr>
        <w:t xml:space="preserve">, </w:t>
      </w:r>
      <w:r w:rsidR="00CB610A">
        <w:rPr>
          <w:sz w:val="22"/>
          <w:szCs w:val="22"/>
        </w:rPr>
        <w:t>W. Zheng</w:t>
      </w:r>
      <w:r w:rsidR="005E6386" w:rsidRPr="00EF706E">
        <w:rPr>
          <w:sz w:val="22"/>
          <w:szCs w:val="22"/>
        </w:rPr>
        <w:t xml:space="preserve">, </w:t>
      </w:r>
      <w:r w:rsidR="00CB610A">
        <w:rPr>
          <w:sz w:val="22"/>
          <w:szCs w:val="22"/>
        </w:rPr>
        <w:t>F. Qian</w:t>
      </w:r>
      <w:r w:rsidR="005E6386" w:rsidRPr="00EF706E">
        <w:rPr>
          <w:sz w:val="22"/>
          <w:szCs w:val="22"/>
        </w:rPr>
        <w:t xml:space="preserve">, </w:t>
      </w:r>
      <w:r w:rsidR="00CB610A">
        <w:rPr>
          <w:sz w:val="22"/>
          <w:szCs w:val="22"/>
        </w:rPr>
        <w:t>V. Bruno</w:t>
      </w:r>
      <w:r w:rsidR="005E6386" w:rsidRPr="00EF706E">
        <w:rPr>
          <w:sz w:val="22"/>
          <w:szCs w:val="22"/>
        </w:rPr>
        <w:t xml:space="preserve">, </w:t>
      </w:r>
      <w:r w:rsidR="00CB610A">
        <w:rPr>
          <w:sz w:val="22"/>
          <w:szCs w:val="22"/>
        </w:rPr>
        <w:t>R. R. Montgomery</w:t>
      </w:r>
      <w:r w:rsidR="005E6386" w:rsidRPr="00EF706E">
        <w:rPr>
          <w:sz w:val="22"/>
          <w:szCs w:val="22"/>
        </w:rPr>
        <w:t xml:space="preserve">, </w:t>
      </w:r>
      <w:r w:rsidR="00CB610A">
        <w:rPr>
          <w:b/>
          <w:bCs/>
          <w:sz w:val="22"/>
          <w:szCs w:val="22"/>
        </w:rPr>
        <w:t>H. Zhao</w:t>
      </w:r>
      <w:r w:rsidR="005E6386" w:rsidRPr="00EF706E">
        <w:rPr>
          <w:sz w:val="22"/>
          <w:szCs w:val="22"/>
        </w:rPr>
        <w:t xml:space="preserve"> (2013) Differential expression analysis for paired RNA-Seq data.</w:t>
      </w:r>
      <w:r w:rsidR="00CB610A">
        <w:rPr>
          <w:sz w:val="22"/>
          <w:szCs w:val="22"/>
        </w:rPr>
        <w:t xml:space="preserve"> </w:t>
      </w:r>
      <w:r w:rsidR="005E6386" w:rsidRPr="00CB610A">
        <w:rPr>
          <w:i/>
          <w:sz w:val="22"/>
          <w:szCs w:val="22"/>
        </w:rPr>
        <w:t>BMC Bioinformatic</w:t>
      </w:r>
      <w:r w:rsidR="00CB610A">
        <w:rPr>
          <w:i/>
          <w:sz w:val="22"/>
          <w:szCs w:val="22"/>
        </w:rPr>
        <w:t>s</w:t>
      </w:r>
      <w:r w:rsidR="006718C0">
        <w:rPr>
          <w:sz w:val="22"/>
          <w:szCs w:val="22"/>
        </w:rPr>
        <w:t>,</w:t>
      </w:r>
      <w:r w:rsidR="00CB610A">
        <w:rPr>
          <w:i/>
          <w:sz w:val="22"/>
          <w:szCs w:val="22"/>
        </w:rPr>
        <w:t xml:space="preserve"> </w:t>
      </w:r>
      <w:r w:rsidR="005E6386" w:rsidRPr="00EF706E">
        <w:rPr>
          <w:sz w:val="22"/>
          <w:szCs w:val="22"/>
        </w:rPr>
        <w:t>14:</w:t>
      </w:r>
      <w:r w:rsidR="0004132C">
        <w:rPr>
          <w:sz w:val="22"/>
          <w:szCs w:val="22"/>
        </w:rPr>
        <w:t xml:space="preserve"> </w:t>
      </w:r>
      <w:r w:rsidR="005E6386" w:rsidRPr="00EF706E">
        <w:rPr>
          <w:sz w:val="22"/>
          <w:szCs w:val="22"/>
        </w:rPr>
        <w:t>110.</w:t>
      </w:r>
    </w:p>
    <w:p w:rsidR="005E6386" w:rsidRPr="00EF706E" w:rsidRDefault="005E6386" w:rsidP="00EF706E">
      <w:pPr>
        <w:widowControl w:val="0"/>
        <w:autoSpaceDE w:val="0"/>
        <w:autoSpaceDN w:val="0"/>
        <w:adjustRightInd w:val="0"/>
        <w:rPr>
          <w:sz w:val="22"/>
          <w:szCs w:val="22"/>
        </w:rPr>
      </w:pPr>
    </w:p>
    <w:p w:rsidR="006A6C09" w:rsidRPr="00EF706E" w:rsidRDefault="00E91477" w:rsidP="00EF706E">
      <w:pPr>
        <w:widowControl w:val="0"/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>[229</w:t>
      </w:r>
      <w:r w:rsidR="00864CFD" w:rsidRPr="00EF706E">
        <w:rPr>
          <w:sz w:val="22"/>
          <w:szCs w:val="22"/>
        </w:rPr>
        <w:t xml:space="preserve">] </w:t>
      </w:r>
      <w:r w:rsidR="004A3271">
        <w:rPr>
          <w:sz w:val="22"/>
          <w:szCs w:val="22"/>
        </w:rPr>
        <w:t>W. Zhang</w:t>
      </w:r>
      <w:r w:rsidR="006A6C09" w:rsidRPr="00EF706E">
        <w:rPr>
          <w:sz w:val="22"/>
          <w:szCs w:val="22"/>
        </w:rPr>
        <w:t xml:space="preserve">, </w:t>
      </w:r>
      <w:r w:rsidR="004A3271">
        <w:rPr>
          <w:sz w:val="22"/>
          <w:szCs w:val="22"/>
        </w:rPr>
        <w:t>K. Y. Hui</w:t>
      </w:r>
      <w:r w:rsidR="006A6C09" w:rsidRPr="00EF706E">
        <w:rPr>
          <w:sz w:val="22"/>
          <w:szCs w:val="22"/>
        </w:rPr>
        <w:t xml:space="preserve">, </w:t>
      </w:r>
      <w:r w:rsidR="004A3271">
        <w:rPr>
          <w:sz w:val="22"/>
          <w:szCs w:val="22"/>
        </w:rPr>
        <w:t>A. Gusev</w:t>
      </w:r>
      <w:r w:rsidR="006A6C09" w:rsidRPr="00EF706E">
        <w:rPr>
          <w:sz w:val="22"/>
          <w:szCs w:val="22"/>
        </w:rPr>
        <w:t xml:space="preserve">, </w:t>
      </w:r>
      <w:r w:rsidR="004A3271">
        <w:rPr>
          <w:sz w:val="22"/>
          <w:szCs w:val="22"/>
        </w:rPr>
        <w:t>N. Warner</w:t>
      </w:r>
      <w:r w:rsidR="006A6C09" w:rsidRPr="00EF706E">
        <w:rPr>
          <w:sz w:val="22"/>
          <w:szCs w:val="22"/>
        </w:rPr>
        <w:t xml:space="preserve">, </w:t>
      </w:r>
      <w:r w:rsidR="004A3271">
        <w:rPr>
          <w:sz w:val="22"/>
          <w:szCs w:val="22"/>
        </w:rPr>
        <w:t>S. M. Ng</w:t>
      </w:r>
      <w:r w:rsidR="006A6C09" w:rsidRPr="00EF706E">
        <w:rPr>
          <w:sz w:val="22"/>
          <w:szCs w:val="22"/>
        </w:rPr>
        <w:t xml:space="preserve">, </w:t>
      </w:r>
      <w:r w:rsidR="004A3271">
        <w:rPr>
          <w:sz w:val="22"/>
          <w:szCs w:val="22"/>
        </w:rPr>
        <w:t>J. Ferguson</w:t>
      </w:r>
      <w:r w:rsidR="006A6C09" w:rsidRPr="00EF706E">
        <w:rPr>
          <w:sz w:val="22"/>
          <w:szCs w:val="22"/>
        </w:rPr>
        <w:t xml:space="preserve">, </w:t>
      </w:r>
      <w:r w:rsidR="004A3271">
        <w:rPr>
          <w:sz w:val="22"/>
          <w:szCs w:val="22"/>
        </w:rPr>
        <w:t>M. Choi</w:t>
      </w:r>
      <w:r w:rsidR="006A6C09" w:rsidRPr="00EF706E">
        <w:rPr>
          <w:sz w:val="22"/>
          <w:szCs w:val="22"/>
        </w:rPr>
        <w:t xml:space="preserve">, </w:t>
      </w:r>
      <w:r w:rsidR="004A3271">
        <w:rPr>
          <w:sz w:val="22"/>
          <w:szCs w:val="22"/>
        </w:rPr>
        <w:t>A. Burberry</w:t>
      </w:r>
      <w:r w:rsidR="006A6C09" w:rsidRPr="00EF706E">
        <w:rPr>
          <w:sz w:val="22"/>
          <w:szCs w:val="22"/>
        </w:rPr>
        <w:t xml:space="preserve">, </w:t>
      </w:r>
      <w:r w:rsidR="004A3271">
        <w:rPr>
          <w:sz w:val="22"/>
          <w:szCs w:val="22"/>
        </w:rPr>
        <w:t>C. Abraham</w:t>
      </w:r>
      <w:r w:rsidR="006A6C09" w:rsidRPr="00EF706E">
        <w:rPr>
          <w:sz w:val="22"/>
          <w:szCs w:val="22"/>
        </w:rPr>
        <w:t xml:space="preserve">, </w:t>
      </w:r>
      <w:r w:rsidR="004A3271">
        <w:rPr>
          <w:sz w:val="22"/>
          <w:szCs w:val="22"/>
        </w:rPr>
        <w:t>L. Mayer</w:t>
      </w:r>
      <w:r w:rsidR="006A6C09" w:rsidRPr="00EF706E">
        <w:rPr>
          <w:sz w:val="22"/>
          <w:szCs w:val="22"/>
        </w:rPr>
        <w:t xml:space="preserve">, </w:t>
      </w:r>
      <w:r w:rsidR="004A3271">
        <w:rPr>
          <w:sz w:val="22"/>
          <w:szCs w:val="22"/>
        </w:rPr>
        <w:t xml:space="preserve">R. J. </w:t>
      </w:r>
      <w:proofErr w:type="spellStart"/>
      <w:r w:rsidR="004A3271">
        <w:rPr>
          <w:sz w:val="22"/>
          <w:szCs w:val="22"/>
        </w:rPr>
        <w:t>Desnick</w:t>
      </w:r>
      <w:proofErr w:type="spellEnd"/>
      <w:r w:rsidR="006A6C09" w:rsidRPr="00EF706E">
        <w:rPr>
          <w:sz w:val="22"/>
          <w:szCs w:val="22"/>
        </w:rPr>
        <w:t xml:space="preserve">, </w:t>
      </w:r>
      <w:r w:rsidR="004A3271">
        <w:rPr>
          <w:sz w:val="22"/>
          <w:szCs w:val="22"/>
        </w:rPr>
        <w:t>C. J. Cardinale</w:t>
      </w:r>
      <w:r w:rsidR="006A6C09" w:rsidRPr="00EF706E">
        <w:rPr>
          <w:sz w:val="22"/>
          <w:szCs w:val="22"/>
        </w:rPr>
        <w:t xml:space="preserve">, </w:t>
      </w:r>
      <w:r w:rsidR="004A3271">
        <w:rPr>
          <w:sz w:val="22"/>
          <w:szCs w:val="22"/>
        </w:rPr>
        <w:t xml:space="preserve">H. </w:t>
      </w:r>
      <w:proofErr w:type="spellStart"/>
      <w:r w:rsidR="004A3271">
        <w:rPr>
          <w:sz w:val="22"/>
          <w:szCs w:val="22"/>
        </w:rPr>
        <w:t>Hakonarson</w:t>
      </w:r>
      <w:proofErr w:type="spellEnd"/>
      <w:r w:rsidR="006A6C09" w:rsidRPr="00EF706E">
        <w:rPr>
          <w:sz w:val="22"/>
          <w:szCs w:val="22"/>
        </w:rPr>
        <w:t xml:space="preserve">, </w:t>
      </w:r>
      <w:r w:rsidR="004A3271">
        <w:rPr>
          <w:sz w:val="22"/>
          <w:szCs w:val="22"/>
        </w:rPr>
        <w:t>M. Waterman</w:t>
      </w:r>
      <w:r w:rsidR="006A6C09" w:rsidRPr="00EF706E">
        <w:rPr>
          <w:sz w:val="22"/>
          <w:szCs w:val="22"/>
        </w:rPr>
        <w:t xml:space="preserve">, </w:t>
      </w:r>
      <w:r w:rsidR="004A3271">
        <w:rPr>
          <w:sz w:val="22"/>
          <w:szCs w:val="22"/>
        </w:rPr>
        <w:t xml:space="preserve">Y. </w:t>
      </w:r>
      <w:proofErr w:type="spellStart"/>
      <w:r w:rsidR="004A3271">
        <w:rPr>
          <w:sz w:val="22"/>
          <w:szCs w:val="22"/>
        </w:rPr>
        <w:t>Chowers</w:t>
      </w:r>
      <w:proofErr w:type="spellEnd"/>
      <w:r w:rsidR="006A6C09" w:rsidRPr="00EF706E">
        <w:rPr>
          <w:sz w:val="22"/>
          <w:szCs w:val="22"/>
        </w:rPr>
        <w:t xml:space="preserve">, </w:t>
      </w:r>
      <w:r w:rsidR="004A3271">
        <w:rPr>
          <w:sz w:val="22"/>
          <w:szCs w:val="22"/>
        </w:rPr>
        <w:t xml:space="preserve">A. </w:t>
      </w:r>
      <w:proofErr w:type="spellStart"/>
      <w:r w:rsidR="004A3271">
        <w:rPr>
          <w:sz w:val="22"/>
          <w:szCs w:val="22"/>
        </w:rPr>
        <w:t>Karban</w:t>
      </w:r>
      <w:proofErr w:type="spellEnd"/>
      <w:r w:rsidR="006A6C09" w:rsidRPr="00EF706E">
        <w:rPr>
          <w:sz w:val="22"/>
          <w:szCs w:val="22"/>
        </w:rPr>
        <w:t xml:space="preserve">, </w:t>
      </w:r>
      <w:r w:rsidR="004A3271">
        <w:rPr>
          <w:sz w:val="22"/>
          <w:szCs w:val="22"/>
        </w:rPr>
        <w:t>S. R. Brant</w:t>
      </w:r>
      <w:r w:rsidR="006A6C09" w:rsidRPr="00EF706E">
        <w:rPr>
          <w:sz w:val="22"/>
          <w:szCs w:val="22"/>
        </w:rPr>
        <w:t xml:space="preserve">, </w:t>
      </w:r>
      <w:r w:rsidR="004A3271">
        <w:rPr>
          <w:sz w:val="22"/>
          <w:szCs w:val="22"/>
        </w:rPr>
        <w:t>M. S. Silverberg</w:t>
      </w:r>
      <w:r w:rsidR="006A6C09" w:rsidRPr="00EF706E">
        <w:rPr>
          <w:sz w:val="22"/>
          <w:szCs w:val="22"/>
        </w:rPr>
        <w:t xml:space="preserve">, </w:t>
      </w:r>
      <w:r w:rsidR="004A3271">
        <w:rPr>
          <w:sz w:val="22"/>
          <w:szCs w:val="22"/>
        </w:rPr>
        <w:t xml:space="preserve">P. K. </w:t>
      </w:r>
      <w:proofErr w:type="spellStart"/>
      <w:r w:rsidR="004A3271">
        <w:rPr>
          <w:sz w:val="22"/>
          <w:szCs w:val="22"/>
        </w:rPr>
        <w:t>Gregersen</w:t>
      </w:r>
      <w:proofErr w:type="spellEnd"/>
      <w:r w:rsidR="006A6C09" w:rsidRPr="00EF706E">
        <w:rPr>
          <w:sz w:val="22"/>
          <w:szCs w:val="22"/>
        </w:rPr>
        <w:t xml:space="preserve">, </w:t>
      </w:r>
      <w:r w:rsidR="004A3271">
        <w:rPr>
          <w:sz w:val="22"/>
          <w:szCs w:val="22"/>
        </w:rPr>
        <w:t>S. Katz</w:t>
      </w:r>
      <w:r w:rsidR="006A6C09" w:rsidRPr="00EF706E">
        <w:rPr>
          <w:sz w:val="22"/>
          <w:szCs w:val="22"/>
        </w:rPr>
        <w:t xml:space="preserve">, </w:t>
      </w:r>
      <w:r w:rsidR="004A3271">
        <w:rPr>
          <w:sz w:val="22"/>
          <w:szCs w:val="22"/>
        </w:rPr>
        <w:t xml:space="preserve">R. P. </w:t>
      </w:r>
      <w:proofErr w:type="spellStart"/>
      <w:r w:rsidR="004A3271">
        <w:rPr>
          <w:sz w:val="22"/>
          <w:szCs w:val="22"/>
        </w:rPr>
        <w:t>Lifton</w:t>
      </w:r>
      <w:proofErr w:type="spellEnd"/>
      <w:r w:rsidR="006A6C09" w:rsidRPr="00EF706E">
        <w:rPr>
          <w:sz w:val="22"/>
          <w:szCs w:val="22"/>
        </w:rPr>
        <w:t xml:space="preserve">, </w:t>
      </w:r>
      <w:r w:rsidR="004A3271">
        <w:rPr>
          <w:b/>
          <w:bCs/>
          <w:sz w:val="22"/>
          <w:szCs w:val="22"/>
        </w:rPr>
        <w:t>H. Zhao</w:t>
      </w:r>
      <w:r w:rsidR="006A6C09" w:rsidRPr="00EF706E">
        <w:rPr>
          <w:sz w:val="22"/>
          <w:szCs w:val="22"/>
        </w:rPr>
        <w:t xml:space="preserve">, </w:t>
      </w:r>
      <w:r w:rsidR="004A3271">
        <w:rPr>
          <w:sz w:val="22"/>
          <w:szCs w:val="22"/>
        </w:rPr>
        <w:t xml:space="preserve">G. </w:t>
      </w:r>
      <w:proofErr w:type="spellStart"/>
      <w:r w:rsidR="004A3271">
        <w:rPr>
          <w:sz w:val="22"/>
          <w:szCs w:val="22"/>
        </w:rPr>
        <w:t>Nuñez</w:t>
      </w:r>
      <w:proofErr w:type="spellEnd"/>
      <w:r w:rsidR="006A6C09" w:rsidRPr="00EF706E">
        <w:rPr>
          <w:sz w:val="22"/>
          <w:szCs w:val="22"/>
        </w:rPr>
        <w:t xml:space="preserve">, </w:t>
      </w:r>
      <w:r w:rsidR="004A3271">
        <w:rPr>
          <w:sz w:val="22"/>
          <w:szCs w:val="22"/>
        </w:rPr>
        <w:t xml:space="preserve">I. </w:t>
      </w:r>
      <w:proofErr w:type="spellStart"/>
      <w:r w:rsidR="004A3271">
        <w:rPr>
          <w:sz w:val="22"/>
          <w:szCs w:val="22"/>
        </w:rPr>
        <w:t>Pe'er</w:t>
      </w:r>
      <w:proofErr w:type="spellEnd"/>
      <w:r w:rsidR="006A6C09" w:rsidRPr="00EF706E">
        <w:rPr>
          <w:sz w:val="22"/>
          <w:szCs w:val="22"/>
        </w:rPr>
        <w:t xml:space="preserve">, </w:t>
      </w:r>
      <w:r w:rsidR="004A3271">
        <w:rPr>
          <w:sz w:val="22"/>
          <w:szCs w:val="22"/>
        </w:rPr>
        <w:t>I. Peter</w:t>
      </w:r>
      <w:r w:rsidR="006A6C09" w:rsidRPr="00EF706E">
        <w:rPr>
          <w:sz w:val="22"/>
          <w:szCs w:val="22"/>
        </w:rPr>
        <w:t xml:space="preserve">, </w:t>
      </w:r>
      <w:r w:rsidR="004A3271">
        <w:rPr>
          <w:sz w:val="22"/>
          <w:szCs w:val="22"/>
        </w:rPr>
        <w:t>J. H. Cho</w:t>
      </w:r>
      <w:r w:rsidR="006A6C09" w:rsidRPr="00EF706E">
        <w:rPr>
          <w:sz w:val="22"/>
          <w:szCs w:val="22"/>
        </w:rPr>
        <w:t xml:space="preserve"> (2013) Extended haplotype association study in Crohn's disease identifies a novel, Ashkenazi Jewish-specific missense mutation in the NF-</w:t>
      </w:r>
      <w:proofErr w:type="spellStart"/>
      <w:r w:rsidR="006A6C09" w:rsidRPr="00EF706E">
        <w:rPr>
          <w:sz w:val="22"/>
          <w:szCs w:val="22"/>
        </w:rPr>
        <w:t>κB</w:t>
      </w:r>
      <w:proofErr w:type="spellEnd"/>
      <w:r w:rsidR="006A6C09" w:rsidRPr="00EF706E">
        <w:rPr>
          <w:sz w:val="22"/>
          <w:szCs w:val="22"/>
        </w:rPr>
        <w:t xml:space="preserve"> pathway gene, HEATR3.</w:t>
      </w:r>
      <w:r w:rsidR="004A3271">
        <w:rPr>
          <w:sz w:val="22"/>
          <w:szCs w:val="22"/>
        </w:rPr>
        <w:t xml:space="preserve"> </w:t>
      </w:r>
      <w:r w:rsidR="006A6C09" w:rsidRPr="004A3271">
        <w:rPr>
          <w:i/>
          <w:sz w:val="22"/>
          <w:szCs w:val="22"/>
        </w:rPr>
        <w:t xml:space="preserve">Genes </w:t>
      </w:r>
      <w:proofErr w:type="spellStart"/>
      <w:r w:rsidR="006A6C09" w:rsidRPr="004A3271">
        <w:rPr>
          <w:i/>
          <w:sz w:val="22"/>
          <w:szCs w:val="22"/>
        </w:rPr>
        <w:t>Immun</w:t>
      </w:r>
      <w:proofErr w:type="spellEnd"/>
      <w:r w:rsidR="004A3271">
        <w:rPr>
          <w:sz w:val="22"/>
          <w:szCs w:val="22"/>
        </w:rPr>
        <w:t xml:space="preserve"> 14</w:t>
      </w:r>
      <w:r w:rsidR="006A6C09" w:rsidRPr="00EF706E">
        <w:rPr>
          <w:sz w:val="22"/>
          <w:szCs w:val="22"/>
        </w:rPr>
        <w:t>:</w:t>
      </w:r>
      <w:r w:rsidR="004A3271">
        <w:rPr>
          <w:sz w:val="22"/>
          <w:szCs w:val="22"/>
        </w:rPr>
        <w:t xml:space="preserve"> </w:t>
      </w:r>
      <w:r w:rsidR="006A6C09" w:rsidRPr="00EF706E">
        <w:rPr>
          <w:sz w:val="22"/>
          <w:szCs w:val="22"/>
        </w:rPr>
        <w:t>310-</w:t>
      </w:r>
      <w:r w:rsidR="00062EF4">
        <w:rPr>
          <w:sz w:val="22"/>
          <w:szCs w:val="22"/>
        </w:rPr>
        <w:t>31</w:t>
      </w:r>
      <w:r w:rsidR="006A6C09" w:rsidRPr="00EF706E">
        <w:rPr>
          <w:sz w:val="22"/>
          <w:szCs w:val="22"/>
        </w:rPr>
        <w:t xml:space="preserve">6. </w:t>
      </w:r>
    </w:p>
    <w:p w:rsidR="006A6C09" w:rsidRPr="00EF706E" w:rsidRDefault="006A6C09" w:rsidP="00EF706E">
      <w:pPr>
        <w:widowControl w:val="0"/>
        <w:autoSpaceDE w:val="0"/>
        <w:autoSpaceDN w:val="0"/>
        <w:adjustRightInd w:val="0"/>
        <w:rPr>
          <w:sz w:val="22"/>
          <w:szCs w:val="22"/>
        </w:rPr>
      </w:pPr>
    </w:p>
    <w:p w:rsidR="00B06900" w:rsidRPr="00EF706E" w:rsidRDefault="00E91477" w:rsidP="00EF706E">
      <w:pPr>
        <w:widowControl w:val="0"/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>[230</w:t>
      </w:r>
      <w:r w:rsidR="00864CFD" w:rsidRPr="00EF706E">
        <w:rPr>
          <w:sz w:val="22"/>
          <w:szCs w:val="22"/>
        </w:rPr>
        <w:t xml:space="preserve">] </w:t>
      </w:r>
      <w:r w:rsidR="001E3A01">
        <w:rPr>
          <w:sz w:val="22"/>
          <w:szCs w:val="22"/>
        </w:rPr>
        <w:t>S. Zaidi</w:t>
      </w:r>
      <w:r w:rsidR="00B06900" w:rsidRPr="00EF706E">
        <w:rPr>
          <w:sz w:val="22"/>
          <w:szCs w:val="22"/>
        </w:rPr>
        <w:t xml:space="preserve">, </w:t>
      </w:r>
      <w:r w:rsidR="001E3A01">
        <w:rPr>
          <w:sz w:val="22"/>
          <w:szCs w:val="22"/>
        </w:rPr>
        <w:t>M. Choi</w:t>
      </w:r>
      <w:r w:rsidR="00B06900" w:rsidRPr="00EF706E">
        <w:rPr>
          <w:sz w:val="22"/>
          <w:szCs w:val="22"/>
        </w:rPr>
        <w:t xml:space="preserve">, </w:t>
      </w:r>
      <w:r w:rsidR="001E3A01">
        <w:rPr>
          <w:sz w:val="22"/>
          <w:szCs w:val="22"/>
        </w:rPr>
        <w:t xml:space="preserve">H. </w:t>
      </w:r>
      <w:proofErr w:type="spellStart"/>
      <w:r w:rsidR="001E3A01">
        <w:rPr>
          <w:sz w:val="22"/>
          <w:szCs w:val="22"/>
        </w:rPr>
        <w:t>Wakimoto</w:t>
      </w:r>
      <w:proofErr w:type="spellEnd"/>
      <w:r w:rsidR="00B06900" w:rsidRPr="00EF706E">
        <w:rPr>
          <w:sz w:val="22"/>
          <w:szCs w:val="22"/>
        </w:rPr>
        <w:t xml:space="preserve">, </w:t>
      </w:r>
      <w:r w:rsidR="001E3A01">
        <w:rPr>
          <w:sz w:val="22"/>
          <w:szCs w:val="22"/>
        </w:rPr>
        <w:t>L. Ma</w:t>
      </w:r>
      <w:r w:rsidR="00B06900" w:rsidRPr="00EF706E">
        <w:rPr>
          <w:sz w:val="22"/>
          <w:szCs w:val="22"/>
        </w:rPr>
        <w:t xml:space="preserve">, </w:t>
      </w:r>
      <w:r w:rsidR="001E3A01">
        <w:rPr>
          <w:sz w:val="22"/>
          <w:szCs w:val="22"/>
        </w:rPr>
        <w:t>J. Jiang</w:t>
      </w:r>
      <w:r w:rsidR="00B06900" w:rsidRPr="00EF706E">
        <w:rPr>
          <w:sz w:val="22"/>
          <w:szCs w:val="22"/>
        </w:rPr>
        <w:t xml:space="preserve">, </w:t>
      </w:r>
      <w:r w:rsidR="001E3A01">
        <w:rPr>
          <w:sz w:val="22"/>
          <w:szCs w:val="22"/>
        </w:rPr>
        <w:t>J. D. Overton</w:t>
      </w:r>
      <w:r w:rsidR="00B06900" w:rsidRPr="00EF706E">
        <w:rPr>
          <w:sz w:val="22"/>
          <w:szCs w:val="22"/>
        </w:rPr>
        <w:t xml:space="preserve">, </w:t>
      </w:r>
      <w:r w:rsidR="001E3A01">
        <w:rPr>
          <w:sz w:val="22"/>
          <w:szCs w:val="22"/>
        </w:rPr>
        <w:t xml:space="preserve">A. </w:t>
      </w:r>
      <w:r w:rsidR="00B06900" w:rsidRPr="00EF706E">
        <w:rPr>
          <w:sz w:val="22"/>
          <w:szCs w:val="22"/>
        </w:rPr>
        <w:t>Romano-</w:t>
      </w:r>
      <w:proofErr w:type="spellStart"/>
      <w:r w:rsidR="00B06900" w:rsidRPr="00EF706E">
        <w:rPr>
          <w:sz w:val="22"/>
          <w:szCs w:val="22"/>
        </w:rPr>
        <w:t>Adesma</w:t>
      </w:r>
      <w:r w:rsidR="001E3A01">
        <w:rPr>
          <w:sz w:val="22"/>
          <w:szCs w:val="22"/>
        </w:rPr>
        <w:t>n</w:t>
      </w:r>
      <w:proofErr w:type="spellEnd"/>
      <w:r w:rsidR="00B06900" w:rsidRPr="00EF706E">
        <w:rPr>
          <w:sz w:val="22"/>
          <w:szCs w:val="22"/>
        </w:rPr>
        <w:t xml:space="preserve">, </w:t>
      </w:r>
      <w:r w:rsidR="001E3A01">
        <w:rPr>
          <w:sz w:val="22"/>
          <w:szCs w:val="22"/>
        </w:rPr>
        <w:t>R. D. Bjornson</w:t>
      </w:r>
      <w:r w:rsidR="00B06900" w:rsidRPr="00EF706E">
        <w:rPr>
          <w:sz w:val="22"/>
          <w:szCs w:val="22"/>
        </w:rPr>
        <w:t xml:space="preserve">, </w:t>
      </w:r>
      <w:r w:rsidR="001E3A01">
        <w:rPr>
          <w:sz w:val="22"/>
          <w:szCs w:val="22"/>
        </w:rPr>
        <w:t>R. E. Breitbart</w:t>
      </w:r>
      <w:r w:rsidR="00B06900" w:rsidRPr="00EF706E">
        <w:rPr>
          <w:sz w:val="22"/>
          <w:szCs w:val="22"/>
        </w:rPr>
        <w:t xml:space="preserve">, </w:t>
      </w:r>
      <w:r w:rsidR="001E3A01">
        <w:rPr>
          <w:sz w:val="22"/>
          <w:szCs w:val="22"/>
        </w:rPr>
        <w:t>K. K. Brown</w:t>
      </w:r>
      <w:r w:rsidR="00B06900" w:rsidRPr="00EF706E">
        <w:rPr>
          <w:sz w:val="22"/>
          <w:szCs w:val="22"/>
        </w:rPr>
        <w:t xml:space="preserve">, </w:t>
      </w:r>
      <w:r w:rsidR="001E3A01">
        <w:rPr>
          <w:sz w:val="22"/>
          <w:szCs w:val="22"/>
        </w:rPr>
        <w:t xml:space="preserve">N. J. </w:t>
      </w:r>
      <w:proofErr w:type="spellStart"/>
      <w:r w:rsidR="001E3A01">
        <w:rPr>
          <w:sz w:val="22"/>
          <w:szCs w:val="22"/>
        </w:rPr>
        <w:t>Carriero</w:t>
      </w:r>
      <w:proofErr w:type="spellEnd"/>
      <w:r w:rsidR="00B06900" w:rsidRPr="00EF706E">
        <w:rPr>
          <w:sz w:val="22"/>
          <w:szCs w:val="22"/>
        </w:rPr>
        <w:t xml:space="preserve">, </w:t>
      </w:r>
      <w:r w:rsidR="001E3A01">
        <w:rPr>
          <w:sz w:val="22"/>
          <w:szCs w:val="22"/>
        </w:rPr>
        <w:t>Y. H. Cheung</w:t>
      </w:r>
      <w:r w:rsidR="00B06900" w:rsidRPr="00EF706E">
        <w:rPr>
          <w:sz w:val="22"/>
          <w:szCs w:val="22"/>
        </w:rPr>
        <w:t xml:space="preserve">, </w:t>
      </w:r>
      <w:r w:rsidR="001E3A01">
        <w:rPr>
          <w:sz w:val="22"/>
          <w:szCs w:val="22"/>
        </w:rPr>
        <w:t xml:space="preserve">J. </w:t>
      </w:r>
      <w:proofErr w:type="spellStart"/>
      <w:r w:rsidR="001E3A01">
        <w:rPr>
          <w:sz w:val="22"/>
          <w:szCs w:val="22"/>
        </w:rPr>
        <w:t>Deanfield</w:t>
      </w:r>
      <w:proofErr w:type="spellEnd"/>
      <w:r w:rsidR="00B06900" w:rsidRPr="00EF706E">
        <w:rPr>
          <w:sz w:val="22"/>
          <w:szCs w:val="22"/>
        </w:rPr>
        <w:t xml:space="preserve">, </w:t>
      </w:r>
      <w:r w:rsidR="001E3A01">
        <w:rPr>
          <w:sz w:val="22"/>
          <w:szCs w:val="22"/>
        </w:rPr>
        <w:t>S. DePalma</w:t>
      </w:r>
      <w:r w:rsidR="00B06900" w:rsidRPr="00EF706E">
        <w:rPr>
          <w:sz w:val="22"/>
          <w:szCs w:val="22"/>
        </w:rPr>
        <w:t xml:space="preserve">, </w:t>
      </w:r>
      <w:r w:rsidR="001E3A01">
        <w:rPr>
          <w:sz w:val="22"/>
          <w:szCs w:val="22"/>
        </w:rPr>
        <w:t xml:space="preserve">K. A. </w:t>
      </w:r>
      <w:proofErr w:type="spellStart"/>
      <w:r w:rsidR="001E3A01">
        <w:rPr>
          <w:sz w:val="22"/>
          <w:szCs w:val="22"/>
        </w:rPr>
        <w:t>Fakhro</w:t>
      </w:r>
      <w:proofErr w:type="spellEnd"/>
      <w:r w:rsidR="00B06900" w:rsidRPr="00EF706E">
        <w:rPr>
          <w:sz w:val="22"/>
          <w:szCs w:val="22"/>
        </w:rPr>
        <w:t xml:space="preserve">, </w:t>
      </w:r>
      <w:r w:rsidR="001E3A01">
        <w:rPr>
          <w:sz w:val="22"/>
          <w:szCs w:val="22"/>
        </w:rPr>
        <w:t xml:space="preserve">J. </w:t>
      </w:r>
      <w:proofErr w:type="spellStart"/>
      <w:r w:rsidR="001E3A01">
        <w:rPr>
          <w:sz w:val="22"/>
          <w:szCs w:val="22"/>
        </w:rPr>
        <w:t>Glessner</w:t>
      </w:r>
      <w:proofErr w:type="spellEnd"/>
      <w:r w:rsidR="00B06900" w:rsidRPr="00EF706E">
        <w:rPr>
          <w:sz w:val="22"/>
          <w:szCs w:val="22"/>
        </w:rPr>
        <w:t xml:space="preserve">, </w:t>
      </w:r>
      <w:r w:rsidR="001E3A01">
        <w:rPr>
          <w:sz w:val="22"/>
          <w:szCs w:val="22"/>
        </w:rPr>
        <w:t xml:space="preserve">H. </w:t>
      </w:r>
      <w:proofErr w:type="spellStart"/>
      <w:r w:rsidR="001E3A01">
        <w:rPr>
          <w:sz w:val="22"/>
          <w:szCs w:val="22"/>
        </w:rPr>
        <w:t>Hakonarson</w:t>
      </w:r>
      <w:proofErr w:type="spellEnd"/>
      <w:r w:rsidR="00B06900" w:rsidRPr="00EF706E">
        <w:rPr>
          <w:sz w:val="22"/>
          <w:szCs w:val="22"/>
        </w:rPr>
        <w:t xml:space="preserve">, </w:t>
      </w:r>
      <w:r w:rsidR="001E3A01">
        <w:rPr>
          <w:sz w:val="22"/>
          <w:szCs w:val="22"/>
        </w:rPr>
        <w:t>M. J. Italia</w:t>
      </w:r>
      <w:r w:rsidR="00B06900" w:rsidRPr="00EF706E">
        <w:rPr>
          <w:sz w:val="22"/>
          <w:szCs w:val="22"/>
        </w:rPr>
        <w:t xml:space="preserve">, </w:t>
      </w:r>
      <w:r w:rsidR="001E3A01">
        <w:rPr>
          <w:sz w:val="22"/>
          <w:szCs w:val="22"/>
        </w:rPr>
        <w:t>J. R. Kaltman</w:t>
      </w:r>
      <w:r w:rsidR="00B06900" w:rsidRPr="00EF706E">
        <w:rPr>
          <w:sz w:val="22"/>
          <w:szCs w:val="22"/>
        </w:rPr>
        <w:t xml:space="preserve">, </w:t>
      </w:r>
      <w:r w:rsidR="001E3A01">
        <w:rPr>
          <w:sz w:val="22"/>
          <w:szCs w:val="22"/>
        </w:rPr>
        <w:t xml:space="preserve">J. </w:t>
      </w:r>
      <w:proofErr w:type="spellStart"/>
      <w:r w:rsidR="001E3A01">
        <w:rPr>
          <w:sz w:val="22"/>
          <w:szCs w:val="22"/>
        </w:rPr>
        <w:t>Kaski</w:t>
      </w:r>
      <w:proofErr w:type="spellEnd"/>
      <w:r w:rsidR="00B06900" w:rsidRPr="00EF706E">
        <w:rPr>
          <w:sz w:val="22"/>
          <w:szCs w:val="22"/>
        </w:rPr>
        <w:t xml:space="preserve">, </w:t>
      </w:r>
      <w:r w:rsidR="001E3A01">
        <w:rPr>
          <w:sz w:val="22"/>
          <w:szCs w:val="22"/>
        </w:rPr>
        <w:t>R. Kim</w:t>
      </w:r>
      <w:r w:rsidR="00B06900" w:rsidRPr="00EF706E">
        <w:rPr>
          <w:sz w:val="22"/>
          <w:szCs w:val="22"/>
        </w:rPr>
        <w:t xml:space="preserve">, </w:t>
      </w:r>
      <w:r w:rsidR="001E3A01">
        <w:rPr>
          <w:sz w:val="22"/>
          <w:szCs w:val="22"/>
        </w:rPr>
        <w:t>J. K. Kline</w:t>
      </w:r>
      <w:r w:rsidR="00B06900" w:rsidRPr="00EF706E">
        <w:rPr>
          <w:sz w:val="22"/>
          <w:szCs w:val="22"/>
        </w:rPr>
        <w:t xml:space="preserve">, </w:t>
      </w:r>
      <w:r w:rsidR="001E3A01">
        <w:rPr>
          <w:sz w:val="22"/>
          <w:szCs w:val="22"/>
        </w:rPr>
        <w:t>T. Lee</w:t>
      </w:r>
      <w:r w:rsidR="00B06900" w:rsidRPr="00EF706E">
        <w:rPr>
          <w:sz w:val="22"/>
          <w:szCs w:val="22"/>
        </w:rPr>
        <w:t xml:space="preserve">, </w:t>
      </w:r>
      <w:r w:rsidR="001E3A01">
        <w:rPr>
          <w:sz w:val="22"/>
          <w:szCs w:val="22"/>
        </w:rPr>
        <w:t>J. Leipzig</w:t>
      </w:r>
      <w:r w:rsidR="00B06900" w:rsidRPr="00EF706E">
        <w:rPr>
          <w:sz w:val="22"/>
          <w:szCs w:val="22"/>
        </w:rPr>
        <w:t xml:space="preserve">, </w:t>
      </w:r>
      <w:r w:rsidR="001E3A01">
        <w:rPr>
          <w:sz w:val="22"/>
          <w:szCs w:val="22"/>
        </w:rPr>
        <w:t>A. Lopez</w:t>
      </w:r>
      <w:r w:rsidR="00B06900" w:rsidRPr="00EF706E">
        <w:rPr>
          <w:sz w:val="22"/>
          <w:szCs w:val="22"/>
        </w:rPr>
        <w:t xml:space="preserve">, </w:t>
      </w:r>
      <w:r w:rsidR="001E3A01">
        <w:rPr>
          <w:sz w:val="22"/>
          <w:szCs w:val="22"/>
        </w:rPr>
        <w:t>S. M. Mane</w:t>
      </w:r>
      <w:r w:rsidR="00B06900" w:rsidRPr="00EF706E">
        <w:rPr>
          <w:sz w:val="22"/>
          <w:szCs w:val="22"/>
        </w:rPr>
        <w:t xml:space="preserve">, </w:t>
      </w:r>
      <w:r w:rsidR="001E3A01">
        <w:rPr>
          <w:sz w:val="22"/>
          <w:szCs w:val="22"/>
        </w:rPr>
        <w:t>L. E. Mitchell</w:t>
      </w:r>
      <w:r w:rsidR="00B06900" w:rsidRPr="00EF706E">
        <w:rPr>
          <w:sz w:val="22"/>
          <w:szCs w:val="22"/>
        </w:rPr>
        <w:t xml:space="preserve">, </w:t>
      </w:r>
      <w:r w:rsidR="001E3A01">
        <w:rPr>
          <w:sz w:val="22"/>
          <w:szCs w:val="22"/>
        </w:rPr>
        <w:t xml:space="preserve">J. W. </w:t>
      </w:r>
      <w:proofErr w:type="spellStart"/>
      <w:r w:rsidR="001E3A01">
        <w:rPr>
          <w:sz w:val="22"/>
          <w:szCs w:val="22"/>
        </w:rPr>
        <w:t>Newburger</w:t>
      </w:r>
      <w:proofErr w:type="spellEnd"/>
      <w:r w:rsidR="00B06900" w:rsidRPr="00EF706E">
        <w:rPr>
          <w:sz w:val="22"/>
          <w:szCs w:val="22"/>
        </w:rPr>
        <w:t xml:space="preserve">, </w:t>
      </w:r>
      <w:r w:rsidR="001E3A01">
        <w:rPr>
          <w:sz w:val="22"/>
          <w:szCs w:val="22"/>
        </w:rPr>
        <w:t xml:space="preserve">M. </w:t>
      </w:r>
      <w:proofErr w:type="spellStart"/>
      <w:r w:rsidR="001E3A01">
        <w:rPr>
          <w:sz w:val="22"/>
          <w:szCs w:val="22"/>
        </w:rPr>
        <w:t>Parfenov</w:t>
      </w:r>
      <w:proofErr w:type="spellEnd"/>
      <w:r w:rsidR="00B06900" w:rsidRPr="00EF706E">
        <w:rPr>
          <w:sz w:val="22"/>
          <w:szCs w:val="22"/>
        </w:rPr>
        <w:t xml:space="preserve">, </w:t>
      </w:r>
      <w:r w:rsidR="001E3A01">
        <w:rPr>
          <w:sz w:val="22"/>
          <w:szCs w:val="22"/>
        </w:rPr>
        <w:t xml:space="preserve">I. </w:t>
      </w:r>
      <w:proofErr w:type="spellStart"/>
      <w:r w:rsidR="00B06900" w:rsidRPr="00EF706E">
        <w:rPr>
          <w:sz w:val="22"/>
          <w:szCs w:val="22"/>
        </w:rPr>
        <w:t>Pe'er</w:t>
      </w:r>
      <w:proofErr w:type="spellEnd"/>
      <w:r w:rsidR="00B06900" w:rsidRPr="00EF706E">
        <w:rPr>
          <w:sz w:val="22"/>
          <w:szCs w:val="22"/>
        </w:rPr>
        <w:t xml:space="preserve">, </w:t>
      </w:r>
      <w:r w:rsidR="001E3A01">
        <w:rPr>
          <w:sz w:val="22"/>
          <w:szCs w:val="22"/>
        </w:rPr>
        <w:t>G. Porter</w:t>
      </w:r>
      <w:r w:rsidR="00B06900" w:rsidRPr="00EF706E">
        <w:rPr>
          <w:sz w:val="22"/>
          <w:szCs w:val="22"/>
        </w:rPr>
        <w:t xml:space="preserve">, </w:t>
      </w:r>
      <w:r w:rsidR="001E3A01">
        <w:rPr>
          <w:sz w:val="22"/>
          <w:szCs w:val="22"/>
        </w:rPr>
        <w:t>A. E. Roberts</w:t>
      </w:r>
      <w:r w:rsidR="00B06900" w:rsidRPr="00EF706E">
        <w:rPr>
          <w:sz w:val="22"/>
          <w:szCs w:val="22"/>
        </w:rPr>
        <w:t xml:space="preserve">, </w:t>
      </w:r>
      <w:r w:rsidR="001E3A01">
        <w:rPr>
          <w:sz w:val="22"/>
          <w:szCs w:val="22"/>
        </w:rPr>
        <w:t xml:space="preserve">R. </w:t>
      </w:r>
      <w:proofErr w:type="spellStart"/>
      <w:r w:rsidR="001E3A01">
        <w:rPr>
          <w:sz w:val="22"/>
          <w:szCs w:val="22"/>
        </w:rPr>
        <w:t>Sachidanandam</w:t>
      </w:r>
      <w:proofErr w:type="spellEnd"/>
      <w:r w:rsidR="00B06900" w:rsidRPr="00EF706E">
        <w:rPr>
          <w:sz w:val="22"/>
          <w:szCs w:val="22"/>
        </w:rPr>
        <w:t xml:space="preserve">, </w:t>
      </w:r>
      <w:r w:rsidR="001E3A01">
        <w:rPr>
          <w:sz w:val="22"/>
          <w:szCs w:val="22"/>
        </w:rPr>
        <w:t>S. J. Sanders</w:t>
      </w:r>
      <w:r w:rsidR="00B06900" w:rsidRPr="00EF706E">
        <w:rPr>
          <w:sz w:val="22"/>
          <w:szCs w:val="22"/>
        </w:rPr>
        <w:t xml:space="preserve">, </w:t>
      </w:r>
      <w:r w:rsidR="001E3A01">
        <w:rPr>
          <w:sz w:val="22"/>
          <w:szCs w:val="22"/>
        </w:rPr>
        <w:t xml:space="preserve">H. S. </w:t>
      </w:r>
      <w:proofErr w:type="spellStart"/>
      <w:r w:rsidR="001E3A01">
        <w:rPr>
          <w:sz w:val="22"/>
          <w:szCs w:val="22"/>
        </w:rPr>
        <w:t>Seiden</w:t>
      </w:r>
      <w:proofErr w:type="spellEnd"/>
      <w:r w:rsidR="00B06900" w:rsidRPr="00EF706E">
        <w:rPr>
          <w:sz w:val="22"/>
          <w:szCs w:val="22"/>
        </w:rPr>
        <w:t xml:space="preserve">, </w:t>
      </w:r>
      <w:r w:rsidR="001E3A01">
        <w:rPr>
          <w:sz w:val="22"/>
          <w:szCs w:val="22"/>
        </w:rPr>
        <w:t>M. W. State</w:t>
      </w:r>
      <w:r w:rsidR="00B06900" w:rsidRPr="00EF706E">
        <w:rPr>
          <w:sz w:val="22"/>
          <w:szCs w:val="22"/>
        </w:rPr>
        <w:t xml:space="preserve">, </w:t>
      </w:r>
      <w:r w:rsidR="001E3A01">
        <w:rPr>
          <w:sz w:val="22"/>
          <w:szCs w:val="22"/>
        </w:rPr>
        <w:t>S. Subramanian</w:t>
      </w:r>
      <w:r w:rsidR="00B06900" w:rsidRPr="00EF706E">
        <w:rPr>
          <w:sz w:val="22"/>
          <w:szCs w:val="22"/>
        </w:rPr>
        <w:t xml:space="preserve">, </w:t>
      </w:r>
      <w:r w:rsidR="001E3A01">
        <w:rPr>
          <w:sz w:val="22"/>
          <w:szCs w:val="22"/>
        </w:rPr>
        <w:t>I. R. Tikhonova</w:t>
      </w:r>
      <w:r w:rsidR="00B06900" w:rsidRPr="00EF706E">
        <w:rPr>
          <w:sz w:val="22"/>
          <w:szCs w:val="22"/>
        </w:rPr>
        <w:t xml:space="preserve">, </w:t>
      </w:r>
      <w:r w:rsidR="001E3A01">
        <w:rPr>
          <w:sz w:val="22"/>
          <w:szCs w:val="22"/>
        </w:rPr>
        <w:t>W. Wang</w:t>
      </w:r>
      <w:r w:rsidR="00B06900" w:rsidRPr="00EF706E">
        <w:rPr>
          <w:sz w:val="22"/>
          <w:szCs w:val="22"/>
        </w:rPr>
        <w:t xml:space="preserve">, </w:t>
      </w:r>
      <w:r w:rsidR="001E3A01">
        <w:rPr>
          <w:sz w:val="22"/>
          <w:szCs w:val="22"/>
        </w:rPr>
        <w:t>D. Warburton</w:t>
      </w:r>
      <w:r w:rsidR="00B06900" w:rsidRPr="00EF706E">
        <w:rPr>
          <w:sz w:val="22"/>
          <w:szCs w:val="22"/>
        </w:rPr>
        <w:t xml:space="preserve">, </w:t>
      </w:r>
      <w:r w:rsidR="001E3A01">
        <w:rPr>
          <w:sz w:val="22"/>
          <w:szCs w:val="22"/>
        </w:rPr>
        <w:t>P. S. White</w:t>
      </w:r>
      <w:r w:rsidR="00B06900" w:rsidRPr="00EF706E">
        <w:rPr>
          <w:sz w:val="22"/>
          <w:szCs w:val="22"/>
        </w:rPr>
        <w:t xml:space="preserve">, </w:t>
      </w:r>
      <w:r w:rsidR="001E3A01">
        <w:rPr>
          <w:sz w:val="22"/>
          <w:szCs w:val="22"/>
        </w:rPr>
        <w:t>I. A. Williams</w:t>
      </w:r>
      <w:r w:rsidR="00B06900" w:rsidRPr="00EF706E">
        <w:rPr>
          <w:sz w:val="22"/>
          <w:szCs w:val="22"/>
        </w:rPr>
        <w:t xml:space="preserve">, </w:t>
      </w:r>
      <w:r w:rsidR="001E3A01">
        <w:rPr>
          <w:b/>
          <w:bCs/>
          <w:sz w:val="22"/>
          <w:szCs w:val="22"/>
        </w:rPr>
        <w:t>H. Z</w:t>
      </w:r>
      <w:r w:rsidR="00B06900" w:rsidRPr="00EF706E">
        <w:rPr>
          <w:b/>
          <w:bCs/>
          <w:sz w:val="22"/>
          <w:szCs w:val="22"/>
        </w:rPr>
        <w:t>hao</w:t>
      </w:r>
      <w:r w:rsidR="00B06900" w:rsidRPr="00EF706E">
        <w:rPr>
          <w:sz w:val="22"/>
          <w:szCs w:val="22"/>
        </w:rPr>
        <w:t xml:space="preserve">, </w:t>
      </w:r>
      <w:r w:rsidR="00B91717">
        <w:rPr>
          <w:sz w:val="22"/>
          <w:szCs w:val="22"/>
        </w:rPr>
        <w:t>J. G. Seidman</w:t>
      </w:r>
      <w:r w:rsidR="00B06900" w:rsidRPr="00EF706E">
        <w:rPr>
          <w:sz w:val="22"/>
          <w:szCs w:val="22"/>
        </w:rPr>
        <w:t xml:space="preserve">, </w:t>
      </w:r>
      <w:r w:rsidR="00B91717">
        <w:rPr>
          <w:sz w:val="22"/>
          <w:szCs w:val="22"/>
        </w:rPr>
        <w:t xml:space="preserve">M. </w:t>
      </w:r>
      <w:proofErr w:type="spellStart"/>
      <w:r w:rsidR="00B91717">
        <w:rPr>
          <w:sz w:val="22"/>
          <w:szCs w:val="22"/>
        </w:rPr>
        <w:t>Brueckner</w:t>
      </w:r>
      <w:proofErr w:type="spellEnd"/>
      <w:r w:rsidR="00B06900" w:rsidRPr="00EF706E">
        <w:rPr>
          <w:sz w:val="22"/>
          <w:szCs w:val="22"/>
        </w:rPr>
        <w:t xml:space="preserve">, </w:t>
      </w:r>
      <w:r w:rsidR="00B91717">
        <w:rPr>
          <w:sz w:val="22"/>
          <w:szCs w:val="22"/>
        </w:rPr>
        <w:t>W. K. Chung</w:t>
      </w:r>
      <w:r w:rsidR="00B06900" w:rsidRPr="00EF706E">
        <w:rPr>
          <w:sz w:val="22"/>
          <w:szCs w:val="22"/>
        </w:rPr>
        <w:t xml:space="preserve">, </w:t>
      </w:r>
      <w:r w:rsidR="00B91717">
        <w:rPr>
          <w:sz w:val="22"/>
          <w:szCs w:val="22"/>
        </w:rPr>
        <w:t>B. D. Gelb</w:t>
      </w:r>
      <w:r w:rsidR="00B06900" w:rsidRPr="00EF706E">
        <w:rPr>
          <w:sz w:val="22"/>
          <w:szCs w:val="22"/>
        </w:rPr>
        <w:t xml:space="preserve">, </w:t>
      </w:r>
      <w:r w:rsidR="00B91717">
        <w:rPr>
          <w:sz w:val="22"/>
          <w:szCs w:val="22"/>
        </w:rPr>
        <w:t xml:space="preserve">E. </w:t>
      </w:r>
      <w:proofErr w:type="spellStart"/>
      <w:r w:rsidR="00B91717">
        <w:rPr>
          <w:sz w:val="22"/>
          <w:szCs w:val="22"/>
        </w:rPr>
        <w:t>Goldmuntz</w:t>
      </w:r>
      <w:proofErr w:type="spellEnd"/>
      <w:r w:rsidR="00B06900" w:rsidRPr="00EF706E">
        <w:rPr>
          <w:sz w:val="22"/>
          <w:szCs w:val="22"/>
        </w:rPr>
        <w:t xml:space="preserve">, </w:t>
      </w:r>
      <w:r w:rsidR="00B91717">
        <w:rPr>
          <w:sz w:val="22"/>
          <w:szCs w:val="22"/>
        </w:rPr>
        <w:t>C. E. Seidman</w:t>
      </w:r>
      <w:r w:rsidR="00B06900" w:rsidRPr="00EF706E">
        <w:rPr>
          <w:sz w:val="22"/>
          <w:szCs w:val="22"/>
        </w:rPr>
        <w:t xml:space="preserve">, </w:t>
      </w:r>
      <w:r w:rsidR="00B91717">
        <w:rPr>
          <w:sz w:val="22"/>
          <w:szCs w:val="22"/>
        </w:rPr>
        <w:t xml:space="preserve">R. P. </w:t>
      </w:r>
      <w:proofErr w:type="spellStart"/>
      <w:r w:rsidR="00B91717">
        <w:rPr>
          <w:sz w:val="22"/>
          <w:szCs w:val="22"/>
        </w:rPr>
        <w:t>Lifton</w:t>
      </w:r>
      <w:proofErr w:type="spellEnd"/>
      <w:r w:rsidR="00B06900" w:rsidRPr="00EF706E">
        <w:rPr>
          <w:sz w:val="22"/>
          <w:szCs w:val="22"/>
        </w:rPr>
        <w:t xml:space="preserve"> (2013) De novo mutations in histone-modifying genes in congenital heart disease.</w:t>
      </w:r>
      <w:r w:rsidR="00B91717">
        <w:rPr>
          <w:sz w:val="22"/>
          <w:szCs w:val="22"/>
        </w:rPr>
        <w:t xml:space="preserve"> </w:t>
      </w:r>
      <w:r w:rsidR="00B06900" w:rsidRPr="00B91717">
        <w:rPr>
          <w:i/>
          <w:sz w:val="22"/>
          <w:szCs w:val="22"/>
        </w:rPr>
        <w:t>Nature</w:t>
      </w:r>
      <w:r w:rsidR="006718C0">
        <w:rPr>
          <w:sz w:val="22"/>
          <w:szCs w:val="22"/>
        </w:rPr>
        <w:t>,</w:t>
      </w:r>
      <w:r w:rsidR="00B91717">
        <w:rPr>
          <w:sz w:val="22"/>
          <w:szCs w:val="22"/>
        </w:rPr>
        <w:t xml:space="preserve"> 498</w:t>
      </w:r>
      <w:r w:rsidR="00B06900" w:rsidRPr="00EF706E">
        <w:rPr>
          <w:sz w:val="22"/>
          <w:szCs w:val="22"/>
        </w:rPr>
        <w:t>:</w:t>
      </w:r>
      <w:r w:rsidR="00B91717">
        <w:rPr>
          <w:sz w:val="22"/>
          <w:szCs w:val="22"/>
        </w:rPr>
        <w:t xml:space="preserve"> </w:t>
      </w:r>
      <w:r w:rsidR="00B06900" w:rsidRPr="00EF706E">
        <w:rPr>
          <w:sz w:val="22"/>
          <w:szCs w:val="22"/>
        </w:rPr>
        <w:t>220-</w:t>
      </w:r>
      <w:r w:rsidR="00B91717">
        <w:rPr>
          <w:sz w:val="22"/>
          <w:szCs w:val="22"/>
        </w:rPr>
        <w:t>22</w:t>
      </w:r>
      <w:r w:rsidR="00B06900" w:rsidRPr="00EF706E">
        <w:rPr>
          <w:sz w:val="22"/>
          <w:szCs w:val="22"/>
        </w:rPr>
        <w:t>3.</w:t>
      </w:r>
    </w:p>
    <w:p w:rsidR="00B06900" w:rsidRPr="00EF706E" w:rsidRDefault="00B06900" w:rsidP="00EF706E">
      <w:pPr>
        <w:widowControl w:val="0"/>
        <w:autoSpaceDE w:val="0"/>
        <w:autoSpaceDN w:val="0"/>
        <w:adjustRightInd w:val="0"/>
        <w:rPr>
          <w:sz w:val="22"/>
          <w:szCs w:val="22"/>
        </w:rPr>
      </w:pPr>
    </w:p>
    <w:p w:rsidR="00981924" w:rsidRPr="00EF706E" w:rsidRDefault="00E91477" w:rsidP="00EF706E">
      <w:pPr>
        <w:widowControl w:val="0"/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>[231</w:t>
      </w:r>
      <w:r w:rsidR="00864CFD" w:rsidRPr="00EF706E">
        <w:rPr>
          <w:sz w:val="22"/>
          <w:szCs w:val="22"/>
        </w:rPr>
        <w:t xml:space="preserve">] </w:t>
      </w:r>
      <w:r w:rsidR="00B91717">
        <w:rPr>
          <w:sz w:val="22"/>
          <w:szCs w:val="22"/>
        </w:rPr>
        <w:t>C. K. Zhang</w:t>
      </w:r>
      <w:r w:rsidR="00981924" w:rsidRPr="00EF706E">
        <w:rPr>
          <w:sz w:val="22"/>
          <w:szCs w:val="22"/>
        </w:rPr>
        <w:t xml:space="preserve">, </w:t>
      </w:r>
      <w:r w:rsidR="00B91717">
        <w:rPr>
          <w:sz w:val="22"/>
          <w:szCs w:val="22"/>
        </w:rPr>
        <w:t>J. Hewett</w:t>
      </w:r>
      <w:r w:rsidR="00981924" w:rsidRPr="00EF706E">
        <w:rPr>
          <w:sz w:val="22"/>
          <w:szCs w:val="22"/>
        </w:rPr>
        <w:t xml:space="preserve">, </w:t>
      </w:r>
      <w:r w:rsidR="00B91717">
        <w:rPr>
          <w:sz w:val="22"/>
          <w:szCs w:val="22"/>
        </w:rPr>
        <w:t>J. Hemming</w:t>
      </w:r>
      <w:r w:rsidR="00981924" w:rsidRPr="00EF706E">
        <w:rPr>
          <w:sz w:val="22"/>
          <w:szCs w:val="22"/>
        </w:rPr>
        <w:t xml:space="preserve">, </w:t>
      </w:r>
      <w:r w:rsidR="00B91717">
        <w:rPr>
          <w:sz w:val="22"/>
          <w:szCs w:val="22"/>
        </w:rPr>
        <w:t>T. Grant</w:t>
      </w:r>
      <w:r w:rsidR="00981924" w:rsidRPr="00EF706E">
        <w:rPr>
          <w:sz w:val="22"/>
          <w:szCs w:val="22"/>
        </w:rPr>
        <w:t xml:space="preserve">, </w:t>
      </w:r>
      <w:r w:rsidR="00B91717">
        <w:rPr>
          <w:b/>
          <w:bCs/>
          <w:sz w:val="22"/>
          <w:szCs w:val="22"/>
        </w:rPr>
        <w:t>H. Zhao</w:t>
      </w:r>
      <w:r w:rsidR="00981924" w:rsidRPr="00EF706E">
        <w:rPr>
          <w:sz w:val="22"/>
          <w:szCs w:val="22"/>
        </w:rPr>
        <w:t xml:space="preserve">, </w:t>
      </w:r>
      <w:r w:rsidR="00B91717">
        <w:rPr>
          <w:sz w:val="22"/>
          <w:szCs w:val="22"/>
        </w:rPr>
        <w:t>C. Abraham</w:t>
      </w:r>
      <w:r w:rsidR="00981924" w:rsidRPr="00EF706E">
        <w:rPr>
          <w:sz w:val="22"/>
          <w:szCs w:val="22"/>
        </w:rPr>
        <w:t xml:space="preserve">, </w:t>
      </w:r>
      <w:r w:rsidR="00B91717">
        <w:rPr>
          <w:sz w:val="22"/>
          <w:szCs w:val="22"/>
        </w:rPr>
        <w:t xml:space="preserve">I. </w:t>
      </w:r>
      <w:proofErr w:type="spellStart"/>
      <w:r w:rsidR="00B91717">
        <w:rPr>
          <w:sz w:val="22"/>
          <w:szCs w:val="22"/>
        </w:rPr>
        <w:t>Oikonomou</w:t>
      </w:r>
      <w:proofErr w:type="spellEnd"/>
      <w:r w:rsidR="00981924" w:rsidRPr="00EF706E">
        <w:rPr>
          <w:sz w:val="22"/>
          <w:szCs w:val="22"/>
        </w:rPr>
        <w:t xml:space="preserve">, </w:t>
      </w:r>
      <w:r w:rsidR="00B91717">
        <w:rPr>
          <w:sz w:val="22"/>
          <w:szCs w:val="22"/>
        </w:rPr>
        <w:t xml:space="preserve">M. </w:t>
      </w:r>
      <w:proofErr w:type="spellStart"/>
      <w:r w:rsidR="00B91717">
        <w:rPr>
          <w:sz w:val="22"/>
          <w:szCs w:val="22"/>
        </w:rPr>
        <w:t>Kanakia</w:t>
      </w:r>
      <w:proofErr w:type="spellEnd"/>
      <w:r w:rsidR="00981924" w:rsidRPr="00EF706E">
        <w:rPr>
          <w:sz w:val="22"/>
          <w:szCs w:val="22"/>
        </w:rPr>
        <w:t xml:space="preserve">, </w:t>
      </w:r>
      <w:r w:rsidR="00B91717">
        <w:rPr>
          <w:sz w:val="22"/>
          <w:szCs w:val="22"/>
        </w:rPr>
        <w:t>J. H. Cho</w:t>
      </w:r>
      <w:r w:rsidR="00981924" w:rsidRPr="00EF706E">
        <w:rPr>
          <w:sz w:val="22"/>
          <w:szCs w:val="22"/>
        </w:rPr>
        <w:t xml:space="preserve">, </w:t>
      </w:r>
      <w:r w:rsidR="00B91717">
        <w:rPr>
          <w:sz w:val="22"/>
          <w:szCs w:val="22"/>
        </w:rPr>
        <w:t>D. D. Proctor (2013)</w:t>
      </w:r>
      <w:r w:rsidR="00981924" w:rsidRPr="00EF706E">
        <w:rPr>
          <w:sz w:val="22"/>
          <w:szCs w:val="22"/>
        </w:rPr>
        <w:t xml:space="preserve"> The influence of depression on quality of life in patients with inflammatory bowel disease.</w:t>
      </w:r>
      <w:r w:rsidR="00B91717">
        <w:rPr>
          <w:sz w:val="22"/>
          <w:szCs w:val="22"/>
        </w:rPr>
        <w:t xml:space="preserve"> </w:t>
      </w:r>
      <w:proofErr w:type="spellStart"/>
      <w:r w:rsidR="00981924" w:rsidRPr="00B91717">
        <w:rPr>
          <w:i/>
          <w:sz w:val="22"/>
          <w:szCs w:val="22"/>
        </w:rPr>
        <w:t>Inflamm</w:t>
      </w:r>
      <w:proofErr w:type="spellEnd"/>
      <w:r w:rsidR="00981924" w:rsidRPr="00B91717">
        <w:rPr>
          <w:i/>
          <w:sz w:val="22"/>
          <w:szCs w:val="22"/>
        </w:rPr>
        <w:t xml:space="preserve"> Bowel Dis</w:t>
      </w:r>
      <w:r w:rsidR="00B91717">
        <w:rPr>
          <w:sz w:val="22"/>
          <w:szCs w:val="22"/>
        </w:rPr>
        <w:t>.</w:t>
      </w:r>
      <w:r w:rsidR="006718C0">
        <w:rPr>
          <w:sz w:val="22"/>
          <w:szCs w:val="22"/>
        </w:rPr>
        <w:t>,</w:t>
      </w:r>
      <w:r w:rsidR="00B91717">
        <w:rPr>
          <w:sz w:val="22"/>
          <w:szCs w:val="22"/>
        </w:rPr>
        <w:t xml:space="preserve"> 19</w:t>
      </w:r>
      <w:r w:rsidR="00981924" w:rsidRPr="00EF706E">
        <w:rPr>
          <w:sz w:val="22"/>
          <w:szCs w:val="22"/>
        </w:rPr>
        <w:t>:</w:t>
      </w:r>
      <w:r w:rsidR="00B91717">
        <w:rPr>
          <w:sz w:val="22"/>
          <w:szCs w:val="22"/>
        </w:rPr>
        <w:t xml:space="preserve"> </w:t>
      </w:r>
      <w:r w:rsidR="00981924" w:rsidRPr="00EF706E">
        <w:rPr>
          <w:sz w:val="22"/>
          <w:szCs w:val="22"/>
        </w:rPr>
        <w:t>1732-</w:t>
      </w:r>
      <w:r w:rsidR="00B91717">
        <w:rPr>
          <w:sz w:val="22"/>
          <w:szCs w:val="22"/>
        </w:rPr>
        <w:t>173</w:t>
      </w:r>
      <w:r w:rsidR="00981924" w:rsidRPr="00EF706E">
        <w:rPr>
          <w:sz w:val="22"/>
          <w:szCs w:val="22"/>
        </w:rPr>
        <w:t xml:space="preserve">9. </w:t>
      </w:r>
    </w:p>
    <w:p w:rsidR="00981924" w:rsidRPr="00EF706E" w:rsidRDefault="00981924" w:rsidP="00EF706E">
      <w:pPr>
        <w:widowControl w:val="0"/>
        <w:autoSpaceDE w:val="0"/>
        <w:autoSpaceDN w:val="0"/>
        <w:adjustRightInd w:val="0"/>
        <w:rPr>
          <w:sz w:val="22"/>
          <w:szCs w:val="22"/>
        </w:rPr>
      </w:pPr>
    </w:p>
    <w:p w:rsidR="00690DC7" w:rsidRPr="00EF706E" w:rsidRDefault="00E91477" w:rsidP="00EF706E">
      <w:pPr>
        <w:widowControl w:val="0"/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>[232</w:t>
      </w:r>
      <w:r w:rsidR="00864CFD" w:rsidRPr="00EF706E">
        <w:rPr>
          <w:sz w:val="22"/>
          <w:szCs w:val="22"/>
        </w:rPr>
        <w:t xml:space="preserve">] </w:t>
      </w:r>
      <w:r w:rsidR="007E439E">
        <w:rPr>
          <w:sz w:val="22"/>
          <w:szCs w:val="22"/>
        </w:rPr>
        <w:t>J. P. Saxe</w:t>
      </w:r>
      <w:r w:rsidR="00690DC7" w:rsidRPr="00EF706E">
        <w:rPr>
          <w:sz w:val="22"/>
          <w:szCs w:val="22"/>
        </w:rPr>
        <w:t xml:space="preserve">, </w:t>
      </w:r>
      <w:r w:rsidR="007E439E">
        <w:rPr>
          <w:sz w:val="22"/>
          <w:szCs w:val="22"/>
        </w:rPr>
        <w:t>M. Chen</w:t>
      </w:r>
      <w:r w:rsidR="00690DC7" w:rsidRPr="00EF706E">
        <w:rPr>
          <w:sz w:val="22"/>
          <w:szCs w:val="22"/>
        </w:rPr>
        <w:t xml:space="preserve">, </w:t>
      </w:r>
      <w:r w:rsidR="007E439E">
        <w:rPr>
          <w:b/>
          <w:bCs/>
          <w:sz w:val="22"/>
          <w:szCs w:val="22"/>
        </w:rPr>
        <w:t>H. Zhao</w:t>
      </w:r>
      <w:r w:rsidR="00690DC7" w:rsidRPr="00EF706E">
        <w:rPr>
          <w:sz w:val="22"/>
          <w:szCs w:val="22"/>
        </w:rPr>
        <w:t xml:space="preserve">, </w:t>
      </w:r>
      <w:r w:rsidR="007E439E">
        <w:rPr>
          <w:sz w:val="22"/>
          <w:szCs w:val="22"/>
        </w:rPr>
        <w:t>H. Lin</w:t>
      </w:r>
      <w:r w:rsidR="00690DC7" w:rsidRPr="00EF706E">
        <w:rPr>
          <w:sz w:val="22"/>
          <w:szCs w:val="22"/>
        </w:rPr>
        <w:t xml:space="preserve"> (2013) </w:t>
      </w:r>
      <w:proofErr w:type="spellStart"/>
      <w:r w:rsidR="00690DC7" w:rsidRPr="00EF706E">
        <w:rPr>
          <w:sz w:val="22"/>
          <w:szCs w:val="22"/>
        </w:rPr>
        <w:t>Tdrkh</w:t>
      </w:r>
      <w:proofErr w:type="spellEnd"/>
      <w:r w:rsidR="00690DC7" w:rsidRPr="00EF706E">
        <w:rPr>
          <w:sz w:val="22"/>
          <w:szCs w:val="22"/>
        </w:rPr>
        <w:t xml:space="preserve"> is essential for spermatogenesis and participates in primary </w:t>
      </w:r>
      <w:proofErr w:type="spellStart"/>
      <w:r w:rsidR="00690DC7" w:rsidRPr="00EF706E">
        <w:rPr>
          <w:sz w:val="22"/>
          <w:szCs w:val="22"/>
        </w:rPr>
        <w:t>piRNA</w:t>
      </w:r>
      <w:proofErr w:type="spellEnd"/>
      <w:r w:rsidR="00690DC7" w:rsidRPr="00EF706E">
        <w:rPr>
          <w:sz w:val="22"/>
          <w:szCs w:val="22"/>
        </w:rPr>
        <w:t xml:space="preserve"> biogenesis in the germline.</w:t>
      </w:r>
      <w:r w:rsidR="007E439E">
        <w:rPr>
          <w:sz w:val="22"/>
          <w:szCs w:val="22"/>
        </w:rPr>
        <w:t xml:space="preserve"> </w:t>
      </w:r>
      <w:r w:rsidR="00690DC7" w:rsidRPr="007E439E">
        <w:rPr>
          <w:i/>
          <w:sz w:val="22"/>
          <w:szCs w:val="22"/>
        </w:rPr>
        <w:t>EMBO J.</w:t>
      </w:r>
      <w:r w:rsidR="006718C0">
        <w:rPr>
          <w:sz w:val="22"/>
          <w:szCs w:val="22"/>
        </w:rPr>
        <w:t>,</w:t>
      </w:r>
      <w:r w:rsidR="007E439E">
        <w:rPr>
          <w:sz w:val="22"/>
          <w:szCs w:val="22"/>
        </w:rPr>
        <w:t xml:space="preserve"> 32</w:t>
      </w:r>
      <w:r w:rsidR="00690DC7" w:rsidRPr="00EF706E">
        <w:rPr>
          <w:sz w:val="22"/>
          <w:szCs w:val="22"/>
        </w:rPr>
        <w:t>:</w:t>
      </w:r>
      <w:r w:rsidR="007E439E">
        <w:rPr>
          <w:sz w:val="22"/>
          <w:szCs w:val="22"/>
        </w:rPr>
        <w:t xml:space="preserve"> </w:t>
      </w:r>
      <w:r w:rsidR="00690DC7" w:rsidRPr="00EF706E">
        <w:rPr>
          <w:sz w:val="22"/>
          <w:szCs w:val="22"/>
        </w:rPr>
        <w:t>1869-</w:t>
      </w:r>
      <w:r w:rsidR="007E439E">
        <w:rPr>
          <w:sz w:val="22"/>
          <w:szCs w:val="22"/>
        </w:rPr>
        <w:t>18</w:t>
      </w:r>
      <w:r w:rsidR="00690DC7" w:rsidRPr="00EF706E">
        <w:rPr>
          <w:sz w:val="22"/>
          <w:szCs w:val="22"/>
        </w:rPr>
        <w:t>85.</w:t>
      </w:r>
    </w:p>
    <w:p w:rsidR="00690DC7" w:rsidRPr="00EF706E" w:rsidRDefault="00690DC7" w:rsidP="00EF706E">
      <w:pPr>
        <w:widowControl w:val="0"/>
        <w:autoSpaceDE w:val="0"/>
        <w:autoSpaceDN w:val="0"/>
        <w:adjustRightInd w:val="0"/>
        <w:rPr>
          <w:sz w:val="22"/>
          <w:szCs w:val="22"/>
        </w:rPr>
      </w:pPr>
    </w:p>
    <w:p w:rsidR="002D1CBD" w:rsidRPr="00EF706E" w:rsidRDefault="00E91477" w:rsidP="00EF706E">
      <w:pPr>
        <w:widowControl w:val="0"/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>[233</w:t>
      </w:r>
      <w:r w:rsidR="00864CFD" w:rsidRPr="00EF706E">
        <w:rPr>
          <w:sz w:val="22"/>
          <w:szCs w:val="22"/>
        </w:rPr>
        <w:t xml:space="preserve">] </w:t>
      </w:r>
      <w:r w:rsidR="007E439E">
        <w:rPr>
          <w:sz w:val="22"/>
          <w:szCs w:val="22"/>
        </w:rPr>
        <w:t xml:space="preserve">P. </w:t>
      </w:r>
      <w:proofErr w:type="spellStart"/>
      <w:r w:rsidR="007E439E">
        <w:rPr>
          <w:sz w:val="22"/>
          <w:szCs w:val="22"/>
        </w:rPr>
        <w:t>Xie</w:t>
      </w:r>
      <w:proofErr w:type="spellEnd"/>
      <w:r w:rsidR="002D1CBD" w:rsidRPr="00EF706E">
        <w:rPr>
          <w:sz w:val="22"/>
          <w:szCs w:val="22"/>
        </w:rPr>
        <w:t xml:space="preserve">, </w:t>
      </w:r>
      <w:r w:rsidR="007E439E">
        <w:rPr>
          <w:sz w:val="22"/>
          <w:szCs w:val="22"/>
        </w:rPr>
        <w:t xml:space="preserve">H. R. </w:t>
      </w:r>
      <w:proofErr w:type="spellStart"/>
      <w:r w:rsidR="007E439E">
        <w:rPr>
          <w:sz w:val="22"/>
          <w:szCs w:val="22"/>
        </w:rPr>
        <w:t>Kranzler</w:t>
      </w:r>
      <w:proofErr w:type="spellEnd"/>
      <w:r w:rsidR="002D1CBD" w:rsidRPr="00EF706E">
        <w:rPr>
          <w:sz w:val="22"/>
          <w:szCs w:val="22"/>
        </w:rPr>
        <w:t xml:space="preserve">, </w:t>
      </w:r>
      <w:r w:rsidR="007E439E">
        <w:rPr>
          <w:sz w:val="22"/>
          <w:szCs w:val="22"/>
        </w:rPr>
        <w:t>C. Yang</w:t>
      </w:r>
      <w:r w:rsidR="002D1CBD" w:rsidRPr="00EF706E">
        <w:rPr>
          <w:sz w:val="22"/>
          <w:szCs w:val="22"/>
        </w:rPr>
        <w:t xml:space="preserve">, </w:t>
      </w:r>
      <w:r w:rsidR="007E439E">
        <w:rPr>
          <w:b/>
          <w:bCs/>
          <w:sz w:val="22"/>
          <w:szCs w:val="22"/>
        </w:rPr>
        <w:t>H. Zhao</w:t>
      </w:r>
      <w:r w:rsidR="002D1CBD" w:rsidRPr="00EF706E">
        <w:rPr>
          <w:sz w:val="22"/>
          <w:szCs w:val="22"/>
        </w:rPr>
        <w:t xml:space="preserve">, </w:t>
      </w:r>
      <w:r w:rsidR="007E439E">
        <w:rPr>
          <w:sz w:val="22"/>
          <w:szCs w:val="22"/>
        </w:rPr>
        <w:t>L. A. Farrer</w:t>
      </w:r>
      <w:r w:rsidR="002D1CBD" w:rsidRPr="00EF706E">
        <w:rPr>
          <w:sz w:val="22"/>
          <w:szCs w:val="22"/>
        </w:rPr>
        <w:t xml:space="preserve">, </w:t>
      </w:r>
      <w:r w:rsidR="007E439E">
        <w:rPr>
          <w:sz w:val="22"/>
          <w:szCs w:val="22"/>
        </w:rPr>
        <w:t>J. Gelernter</w:t>
      </w:r>
      <w:r w:rsidR="002D1CBD" w:rsidRPr="00EF706E">
        <w:rPr>
          <w:sz w:val="22"/>
          <w:szCs w:val="22"/>
        </w:rPr>
        <w:t xml:space="preserve"> (2013) </w:t>
      </w:r>
      <w:r w:rsidR="007E439E">
        <w:rPr>
          <w:sz w:val="22"/>
          <w:szCs w:val="22"/>
        </w:rPr>
        <w:t>Genome-wide association study identifies new s</w:t>
      </w:r>
      <w:r w:rsidR="002D1CBD" w:rsidRPr="00EF706E">
        <w:rPr>
          <w:sz w:val="22"/>
          <w:szCs w:val="22"/>
        </w:rPr>
        <w:t>usceptibi</w:t>
      </w:r>
      <w:r w:rsidR="007E439E">
        <w:rPr>
          <w:sz w:val="22"/>
          <w:szCs w:val="22"/>
        </w:rPr>
        <w:t>lity loci for posttraumatic stress d</w:t>
      </w:r>
      <w:r w:rsidR="002D1CBD" w:rsidRPr="00EF706E">
        <w:rPr>
          <w:sz w:val="22"/>
          <w:szCs w:val="22"/>
        </w:rPr>
        <w:t>isorder.</w:t>
      </w:r>
      <w:r w:rsidR="007E439E">
        <w:rPr>
          <w:sz w:val="22"/>
          <w:szCs w:val="22"/>
        </w:rPr>
        <w:t xml:space="preserve"> </w:t>
      </w:r>
      <w:r w:rsidR="002D1CBD" w:rsidRPr="007E439E">
        <w:rPr>
          <w:i/>
          <w:sz w:val="22"/>
          <w:szCs w:val="22"/>
        </w:rPr>
        <w:t>Biol Psychiatry</w:t>
      </w:r>
      <w:r w:rsidR="006718C0">
        <w:rPr>
          <w:sz w:val="22"/>
          <w:szCs w:val="22"/>
        </w:rPr>
        <w:t>,</w:t>
      </w:r>
      <w:r w:rsidR="007E439E">
        <w:rPr>
          <w:sz w:val="22"/>
          <w:szCs w:val="22"/>
        </w:rPr>
        <w:t xml:space="preserve"> 74</w:t>
      </w:r>
      <w:r w:rsidR="002D1CBD" w:rsidRPr="00EF706E">
        <w:rPr>
          <w:sz w:val="22"/>
          <w:szCs w:val="22"/>
        </w:rPr>
        <w:t>:</w:t>
      </w:r>
      <w:r w:rsidR="007E439E">
        <w:rPr>
          <w:sz w:val="22"/>
          <w:szCs w:val="22"/>
        </w:rPr>
        <w:t xml:space="preserve"> </w:t>
      </w:r>
      <w:r w:rsidR="002D1CBD" w:rsidRPr="00EF706E">
        <w:rPr>
          <w:sz w:val="22"/>
          <w:szCs w:val="22"/>
        </w:rPr>
        <w:t>656-</w:t>
      </w:r>
      <w:r w:rsidR="007E439E">
        <w:rPr>
          <w:sz w:val="22"/>
          <w:szCs w:val="22"/>
        </w:rPr>
        <w:t>6</w:t>
      </w:r>
      <w:r w:rsidR="002D1CBD" w:rsidRPr="00EF706E">
        <w:rPr>
          <w:sz w:val="22"/>
          <w:szCs w:val="22"/>
        </w:rPr>
        <w:t>63.</w:t>
      </w:r>
    </w:p>
    <w:p w:rsidR="002D1CBD" w:rsidRPr="00EF706E" w:rsidRDefault="002D1CBD" w:rsidP="00EF706E">
      <w:pPr>
        <w:widowControl w:val="0"/>
        <w:autoSpaceDE w:val="0"/>
        <w:autoSpaceDN w:val="0"/>
        <w:adjustRightInd w:val="0"/>
        <w:rPr>
          <w:sz w:val="22"/>
          <w:szCs w:val="22"/>
        </w:rPr>
      </w:pPr>
    </w:p>
    <w:p w:rsidR="00C93CA4" w:rsidRPr="00EF706E" w:rsidRDefault="00E91477" w:rsidP="00EF706E">
      <w:pPr>
        <w:widowControl w:val="0"/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>[234</w:t>
      </w:r>
      <w:r w:rsidR="00864CFD" w:rsidRPr="00EF706E">
        <w:rPr>
          <w:sz w:val="22"/>
          <w:szCs w:val="22"/>
        </w:rPr>
        <w:t xml:space="preserve">] </w:t>
      </w:r>
      <w:r w:rsidR="00011C8B">
        <w:rPr>
          <w:sz w:val="22"/>
          <w:szCs w:val="22"/>
        </w:rPr>
        <w:t xml:space="preserve">G. A. </w:t>
      </w:r>
      <w:proofErr w:type="spellStart"/>
      <w:r w:rsidR="00011C8B">
        <w:rPr>
          <w:sz w:val="22"/>
          <w:szCs w:val="22"/>
        </w:rPr>
        <w:t>Ryslik</w:t>
      </w:r>
      <w:proofErr w:type="spellEnd"/>
      <w:r w:rsidR="00C93CA4" w:rsidRPr="00EF706E">
        <w:rPr>
          <w:sz w:val="22"/>
          <w:szCs w:val="22"/>
        </w:rPr>
        <w:t xml:space="preserve">, </w:t>
      </w:r>
      <w:r w:rsidR="00011C8B">
        <w:rPr>
          <w:sz w:val="22"/>
          <w:szCs w:val="22"/>
        </w:rPr>
        <w:t>Y. Cheng</w:t>
      </w:r>
      <w:r w:rsidR="00C93CA4" w:rsidRPr="00EF706E">
        <w:rPr>
          <w:sz w:val="22"/>
          <w:szCs w:val="22"/>
        </w:rPr>
        <w:t xml:space="preserve">, </w:t>
      </w:r>
      <w:r w:rsidR="00011C8B">
        <w:rPr>
          <w:sz w:val="22"/>
          <w:szCs w:val="22"/>
        </w:rPr>
        <w:t>K. H. Cheung</w:t>
      </w:r>
      <w:r w:rsidR="00C93CA4" w:rsidRPr="00EF706E">
        <w:rPr>
          <w:sz w:val="22"/>
          <w:szCs w:val="22"/>
        </w:rPr>
        <w:t xml:space="preserve">, </w:t>
      </w:r>
      <w:r w:rsidR="00011C8B">
        <w:rPr>
          <w:sz w:val="22"/>
          <w:szCs w:val="22"/>
        </w:rPr>
        <w:t>Y. Modis</w:t>
      </w:r>
      <w:r w:rsidR="00C93CA4" w:rsidRPr="00EF706E">
        <w:rPr>
          <w:sz w:val="22"/>
          <w:szCs w:val="22"/>
        </w:rPr>
        <w:t xml:space="preserve">, </w:t>
      </w:r>
      <w:r w:rsidR="00011C8B">
        <w:rPr>
          <w:b/>
          <w:bCs/>
          <w:sz w:val="22"/>
          <w:szCs w:val="22"/>
        </w:rPr>
        <w:t>H. Zhao</w:t>
      </w:r>
      <w:r w:rsidR="00C93CA4" w:rsidRPr="00EF706E">
        <w:rPr>
          <w:sz w:val="22"/>
          <w:szCs w:val="22"/>
        </w:rPr>
        <w:t xml:space="preserve"> (2013) Utilizing protein structure to identify non-random somatic mutations. </w:t>
      </w:r>
      <w:r w:rsidR="00C93CA4" w:rsidRPr="00011C8B">
        <w:rPr>
          <w:i/>
          <w:sz w:val="22"/>
          <w:szCs w:val="22"/>
        </w:rPr>
        <w:t>BMC Bioinformatics</w:t>
      </w:r>
      <w:r w:rsidR="006718C0">
        <w:rPr>
          <w:sz w:val="22"/>
          <w:szCs w:val="22"/>
        </w:rPr>
        <w:t>,</w:t>
      </w:r>
      <w:r w:rsidR="00011C8B">
        <w:rPr>
          <w:sz w:val="22"/>
          <w:szCs w:val="22"/>
        </w:rPr>
        <w:t xml:space="preserve"> </w:t>
      </w:r>
      <w:r w:rsidR="00C93CA4" w:rsidRPr="00EF706E">
        <w:rPr>
          <w:sz w:val="22"/>
          <w:szCs w:val="22"/>
        </w:rPr>
        <w:t>14:</w:t>
      </w:r>
      <w:r w:rsidR="00011C8B">
        <w:rPr>
          <w:sz w:val="22"/>
          <w:szCs w:val="22"/>
        </w:rPr>
        <w:t xml:space="preserve"> </w:t>
      </w:r>
      <w:r w:rsidR="00C93CA4" w:rsidRPr="00EF706E">
        <w:rPr>
          <w:sz w:val="22"/>
          <w:szCs w:val="22"/>
        </w:rPr>
        <w:t>190.</w:t>
      </w:r>
    </w:p>
    <w:p w:rsidR="00C93CA4" w:rsidRPr="00EF706E" w:rsidRDefault="00C93CA4" w:rsidP="00EF706E">
      <w:pPr>
        <w:widowControl w:val="0"/>
        <w:autoSpaceDE w:val="0"/>
        <w:autoSpaceDN w:val="0"/>
        <w:adjustRightInd w:val="0"/>
        <w:rPr>
          <w:sz w:val="22"/>
          <w:szCs w:val="22"/>
        </w:rPr>
      </w:pPr>
    </w:p>
    <w:p w:rsidR="001612EC" w:rsidRPr="00EF706E" w:rsidRDefault="00E91477" w:rsidP="00EF706E">
      <w:pPr>
        <w:widowControl w:val="0"/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>[235</w:t>
      </w:r>
      <w:r w:rsidR="00864CFD" w:rsidRPr="00EF706E">
        <w:rPr>
          <w:sz w:val="22"/>
          <w:szCs w:val="22"/>
        </w:rPr>
        <w:t xml:space="preserve">] </w:t>
      </w:r>
      <w:r w:rsidR="00DA6116">
        <w:rPr>
          <w:sz w:val="22"/>
          <w:szCs w:val="22"/>
        </w:rPr>
        <w:t>X. Chen</w:t>
      </w:r>
      <w:r w:rsidR="001612EC" w:rsidRPr="00EF706E">
        <w:rPr>
          <w:sz w:val="22"/>
          <w:szCs w:val="22"/>
        </w:rPr>
        <w:t xml:space="preserve">, </w:t>
      </w:r>
      <w:r w:rsidR="00DA6116">
        <w:rPr>
          <w:sz w:val="22"/>
          <w:szCs w:val="22"/>
        </w:rPr>
        <w:t>F. J. Slack</w:t>
      </w:r>
      <w:r w:rsidR="001612EC" w:rsidRPr="00EF706E">
        <w:rPr>
          <w:sz w:val="22"/>
          <w:szCs w:val="22"/>
        </w:rPr>
        <w:t xml:space="preserve">, </w:t>
      </w:r>
      <w:r w:rsidR="00DA6116">
        <w:rPr>
          <w:b/>
          <w:bCs/>
          <w:sz w:val="22"/>
          <w:szCs w:val="22"/>
        </w:rPr>
        <w:t>H. Zhao</w:t>
      </w:r>
      <w:r w:rsidR="001612EC" w:rsidRPr="00EF706E">
        <w:rPr>
          <w:sz w:val="22"/>
          <w:szCs w:val="22"/>
        </w:rPr>
        <w:t xml:space="preserve"> (2013) Joint analysis of expression profiles from multiple cancers improves the identification of microRNA-gene interactions. </w:t>
      </w:r>
      <w:r w:rsidR="001612EC" w:rsidRPr="00DA6116">
        <w:rPr>
          <w:i/>
          <w:sz w:val="22"/>
          <w:szCs w:val="22"/>
        </w:rPr>
        <w:t>Bioinformatics</w:t>
      </w:r>
      <w:r w:rsidR="006718C0">
        <w:rPr>
          <w:sz w:val="22"/>
          <w:szCs w:val="22"/>
        </w:rPr>
        <w:t>,</w:t>
      </w:r>
      <w:r w:rsidR="00DA6116">
        <w:rPr>
          <w:sz w:val="22"/>
          <w:szCs w:val="22"/>
        </w:rPr>
        <w:t xml:space="preserve"> 29</w:t>
      </w:r>
      <w:r w:rsidR="001612EC" w:rsidRPr="00EF706E">
        <w:rPr>
          <w:sz w:val="22"/>
          <w:szCs w:val="22"/>
        </w:rPr>
        <w:t>:</w:t>
      </w:r>
      <w:r w:rsidR="00DA6116">
        <w:rPr>
          <w:sz w:val="22"/>
          <w:szCs w:val="22"/>
        </w:rPr>
        <w:t xml:space="preserve"> </w:t>
      </w:r>
      <w:r w:rsidR="001612EC" w:rsidRPr="00EF706E">
        <w:rPr>
          <w:sz w:val="22"/>
          <w:szCs w:val="22"/>
        </w:rPr>
        <w:t>2137-</w:t>
      </w:r>
      <w:r w:rsidR="00DA6116">
        <w:rPr>
          <w:sz w:val="22"/>
          <w:szCs w:val="22"/>
        </w:rPr>
        <w:t>21</w:t>
      </w:r>
      <w:r w:rsidR="001612EC" w:rsidRPr="00EF706E">
        <w:rPr>
          <w:sz w:val="22"/>
          <w:szCs w:val="22"/>
        </w:rPr>
        <w:t>45.</w:t>
      </w:r>
    </w:p>
    <w:p w:rsidR="001612EC" w:rsidRPr="00EF706E" w:rsidRDefault="001612EC" w:rsidP="00EF706E">
      <w:pPr>
        <w:widowControl w:val="0"/>
        <w:autoSpaceDE w:val="0"/>
        <w:autoSpaceDN w:val="0"/>
        <w:adjustRightInd w:val="0"/>
        <w:rPr>
          <w:sz w:val="22"/>
          <w:szCs w:val="22"/>
        </w:rPr>
      </w:pPr>
    </w:p>
    <w:p w:rsidR="007600E5" w:rsidRPr="00EF706E" w:rsidRDefault="00E91477" w:rsidP="00EF706E">
      <w:pPr>
        <w:widowControl w:val="0"/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>[236</w:t>
      </w:r>
      <w:r w:rsidR="00864CFD" w:rsidRPr="00EF706E">
        <w:rPr>
          <w:sz w:val="22"/>
          <w:szCs w:val="22"/>
        </w:rPr>
        <w:t xml:space="preserve">] </w:t>
      </w:r>
      <w:r w:rsidR="001B1FE5">
        <w:rPr>
          <w:sz w:val="22"/>
          <w:szCs w:val="22"/>
        </w:rPr>
        <w:t>H. Zhang</w:t>
      </w:r>
      <w:r w:rsidR="007600E5" w:rsidRPr="00EF706E">
        <w:rPr>
          <w:sz w:val="22"/>
          <w:szCs w:val="22"/>
        </w:rPr>
        <w:t xml:space="preserve">, </w:t>
      </w:r>
      <w:r w:rsidR="001B1FE5">
        <w:rPr>
          <w:sz w:val="22"/>
          <w:szCs w:val="22"/>
        </w:rPr>
        <w:t>F. Wang</w:t>
      </w:r>
      <w:r w:rsidR="007600E5" w:rsidRPr="00EF706E">
        <w:rPr>
          <w:sz w:val="22"/>
          <w:szCs w:val="22"/>
        </w:rPr>
        <w:t xml:space="preserve">, </w:t>
      </w:r>
      <w:r w:rsidR="001B1FE5">
        <w:rPr>
          <w:sz w:val="22"/>
          <w:szCs w:val="22"/>
        </w:rPr>
        <w:t xml:space="preserve">H. R. </w:t>
      </w:r>
      <w:proofErr w:type="spellStart"/>
      <w:r w:rsidR="001B1FE5">
        <w:rPr>
          <w:sz w:val="22"/>
          <w:szCs w:val="22"/>
        </w:rPr>
        <w:t>Kranzler</w:t>
      </w:r>
      <w:proofErr w:type="spellEnd"/>
      <w:r w:rsidR="007600E5" w:rsidRPr="00EF706E">
        <w:rPr>
          <w:sz w:val="22"/>
          <w:szCs w:val="22"/>
        </w:rPr>
        <w:t xml:space="preserve">, </w:t>
      </w:r>
      <w:r w:rsidR="001B1FE5">
        <w:rPr>
          <w:b/>
          <w:bCs/>
          <w:sz w:val="22"/>
          <w:szCs w:val="22"/>
        </w:rPr>
        <w:t>H. Zhao</w:t>
      </w:r>
      <w:r w:rsidR="007600E5" w:rsidRPr="00EF706E">
        <w:rPr>
          <w:sz w:val="22"/>
          <w:szCs w:val="22"/>
        </w:rPr>
        <w:t xml:space="preserve">, </w:t>
      </w:r>
      <w:r w:rsidR="001B1FE5">
        <w:rPr>
          <w:sz w:val="22"/>
          <w:szCs w:val="22"/>
        </w:rPr>
        <w:t xml:space="preserve">J. </w:t>
      </w:r>
      <w:r w:rsidR="007600E5" w:rsidRPr="00EF706E">
        <w:rPr>
          <w:sz w:val="22"/>
          <w:szCs w:val="22"/>
        </w:rPr>
        <w:t xml:space="preserve">Gelernter J (2013) Profiling of childhood adversity-associated DNA methylation changes in alcoholic patients and healthy controls. </w:t>
      </w:r>
      <w:proofErr w:type="spellStart"/>
      <w:r w:rsidR="007600E5" w:rsidRPr="001B1FE5">
        <w:rPr>
          <w:i/>
          <w:sz w:val="22"/>
          <w:szCs w:val="22"/>
        </w:rPr>
        <w:t>PLoS</w:t>
      </w:r>
      <w:proofErr w:type="spellEnd"/>
      <w:r w:rsidR="007600E5" w:rsidRPr="001B1FE5">
        <w:rPr>
          <w:i/>
          <w:sz w:val="22"/>
          <w:szCs w:val="22"/>
        </w:rPr>
        <w:t xml:space="preserve"> One</w:t>
      </w:r>
      <w:r w:rsidR="006718C0">
        <w:rPr>
          <w:sz w:val="22"/>
          <w:szCs w:val="22"/>
        </w:rPr>
        <w:t>,</w:t>
      </w:r>
      <w:r w:rsidR="001B1FE5">
        <w:rPr>
          <w:sz w:val="22"/>
          <w:szCs w:val="22"/>
        </w:rPr>
        <w:t xml:space="preserve"> 8</w:t>
      </w:r>
      <w:r w:rsidR="007600E5" w:rsidRPr="00EF706E">
        <w:rPr>
          <w:sz w:val="22"/>
          <w:szCs w:val="22"/>
        </w:rPr>
        <w:t>:</w:t>
      </w:r>
      <w:r w:rsidR="001B1FE5">
        <w:rPr>
          <w:sz w:val="22"/>
          <w:szCs w:val="22"/>
        </w:rPr>
        <w:t xml:space="preserve"> </w:t>
      </w:r>
      <w:r w:rsidR="007600E5" w:rsidRPr="00EF706E">
        <w:rPr>
          <w:sz w:val="22"/>
          <w:szCs w:val="22"/>
        </w:rPr>
        <w:t>e65648.</w:t>
      </w:r>
    </w:p>
    <w:p w:rsidR="007600E5" w:rsidRPr="00EF706E" w:rsidRDefault="007600E5" w:rsidP="00EF706E">
      <w:pPr>
        <w:widowControl w:val="0"/>
        <w:autoSpaceDE w:val="0"/>
        <w:autoSpaceDN w:val="0"/>
        <w:adjustRightInd w:val="0"/>
        <w:rPr>
          <w:sz w:val="22"/>
          <w:szCs w:val="22"/>
        </w:rPr>
      </w:pPr>
    </w:p>
    <w:p w:rsidR="00E20EBC" w:rsidRPr="00EF706E" w:rsidRDefault="00E91477" w:rsidP="00EF706E">
      <w:pPr>
        <w:widowControl w:val="0"/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>[237</w:t>
      </w:r>
      <w:r w:rsidR="00864CFD" w:rsidRPr="00EF706E">
        <w:rPr>
          <w:sz w:val="22"/>
          <w:szCs w:val="22"/>
        </w:rPr>
        <w:t xml:space="preserve">] </w:t>
      </w:r>
      <w:r w:rsidR="001B1FE5">
        <w:rPr>
          <w:sz w:val="22"/>
          <w:szCs w:val="22"/>
        </w:rPr>
        <w:t>F. Qian</w:t>
      </w:r>
      <w:r w:rsidR="00E20EBC" w:rsidRPr="00EF706E">
        <w:rPr>
          <w:sz w:val="22"/>
          <w:szCs w:val="22"/>
        </w:rPr>
        <w:t xml:space="preserve">, </w:t>
      </w:r>
      <w:r w:rsidR="001B1FE5">
        <w:rPr>
          <w:sz w:val="22"/>
          <w:szCs w:val="22"/>
        </w:rPr>
        <w:t>L. Chung</w:t>
      </w:r>
      <w:r w:rsidR="00E20EBC" w:rsidRPr="00EF706E">
        <w:rPr>
          <w:sz w:val="22"/>
          <w:szCs w:val="22"/>
        </w:rPr>
        <w:t xml:space="preserve">, </w:t>
      </w:r>
      <w:r w:rsidR="001B1FE5">
        <w:rPr>
          <w:sz w:val="22"/>
          <w:szCs w:val="22"/>
        </w:rPr>
        <w:t>W. Zheng</w:t>
      </w:r>
      <w:r w:rsidR="00E20EBC" w:rsidRPr="00EF706E">
        <w:rPr>
          <w:sz w:val="22"/>
          <w:szCs w:val="22"/>
        </w:rPr>
        <w:t xml:space="preserve">, </w:t>
      </w:r>
      <w:r w:rsidR="001B1FE5">
        <w:rPr>
          <w:sz w:val="22"/>
          <w:szCs w:val="22"/>
        </w:rPr>
        <w:t>V. Bruno</w:t>
      </w:r>
      <w:r w:rsidR="00E20EBC" w:rsidRPr="00EF706E">
        <w:rPr>
          <w:sz w:val="22"/>
          <w:szCs w:val="22"/>
        </w:rPr>
        <w:t xml:space="preserve">, </w:t>
      </w:r>
      <w:r w:rsidR="001B1FE5">
        <w:rPr>
          <w:sz w:val="22"/>
          <w:szCs w:val="22"/>
        </w:rPr>
        <w:t>R. P. Alexander</w:t>
      </w:r>
      <w:r w:rsidR="00E20EBC" w:rsidRPr="00EF706E">
        <w:rPr>
          <w:sz w:val="22"/>
          <w:szCs w:val="22"/>
        </w:rPr>
        <w:t xml:space="preserve">, </w:t>
      </w:r>
      <w:r w:rsidR="001B1FE5">
        <w:rPr>
          <w:sz w:val="22"/>
          <w:szCs w:val="22"/>
        </w:rPr>
        <w:t>Z. Wang</w:t>
      </w:r>
      <w:r w:rsidR="00E20EBC" w:rsidRPr="00EF706E">
        <w:rPr>
          <w:sz w:val="22"/>
          <w:szCs w:val="22"/>
        </w:rPr>
        <w:t xml:space="preserve">, </w:t>
      </w:r>
      <w:r w:rsidR="001B1FE5">
        <w:rPr>
          <w:sz w:val="22"/>
          <w:szCs w:val="22"/>
        </w:rPr>
        <w:t>X. Wang</w:t>
      </w:r>
      <w:r w:rsidR="00E20EBC" w:rsidRPr="00EF706E">
        <w:rPr>
          <w:sz w:val="22"/>
          <w:szCs w:val="22"/>
        </w:rPr>
        <w:t xml:space="preserve">, </w:t>
      </w:r>
      <w:r w:rsidR="001B1FE5">
        <w:rPr>
          <w:sz w:val="22"/>
          <w:szCs w:val="22"/>
        </w:rPr>
        <w:t xml:space="preserve">S. </w:t>
      </w:r>
      <w:proofErr w:type="spellStart"/>
      <w:r w:rsidR="001B1FE5">
        <w:rPr>
          <w:sz w:val="22"/>
          <w:szCs w:val="22"/>
        </w:rPr>
        <w:t>Kurscheid</w:t>
      </w:r>
      <w:proofErr w:type="spellEnd"/>
      <w:r w:rsidR="00E20EBC" w:rsidRPr="00EF706E">
        <w:rPr>
          <w:sz w:val="22"/>
          <w:szCs w:val="22"/>
        </w:rPr>
        <w:t xml:space="preserve">, </w:t>
      </w:r>
      <w:r w:rsidR="001B1FE5">
        <w:rPr>
          <w:b/>
          <w:bCs/>
          <w:sz w:val="22"/>
          <w:szCs w:val="22"/>
        </w:rPr>
        <w:t>H. Zhao</w:t>
      </w:r>
      <w:r w:rsidR="00E20EBC" w:rsidRPr="00EF706E">
        <w:rPr>
          <w:sz w:val="22"/>
          <w:szCs w:val="22"/>
        </w:rPr>
        <w:t xml:space="preserve">, </w:t>
      </w:r>
      <w:r w:rsidR="001B1FE5">
        <w:rPr>
          <w:sz w:val="22"/>
          <w:szCs w:val="22"/>
        </w:rPr>
        <w:t xml:space="preserve">E. </w:t>
      </w:r>
      <w:proofErr w:type="spellStart"/>
      <w:r w:rsidR="001B1FE5">
        <w:rPr>
          <w:sz w:val="22"/>
          <w:szCs w:val="22"/>
        </w:rPr>
        <w:t>Fikrig</w:t>
      </w:r>
      <w:proofErr w:type="spellEnd"/>
      <w:r w:rsidR="00E20EBC" w:rsidRPr="00EF706E">
        <w:rPr>
          <w:sz w:val="22"/>
          <w:szCs w:val="22"/>
        </w:rPr>
        <w:t xml:space="preserve">, </w:t>
      </w:r>
      <w:r w:rsidR="001B1FE5">
        <w:rPr>
          <w:sz w:val="22"/>
          <w:szCs w:val="22"/>
        </w:rPr>
        <w:t>M. Gerstein</w:t>
      </w:r>
      <w:r w:rsidR="00E20EBC" w:rsidRPr="00EF706E">
        <w:rPr>
          <w:sz w:val="22"/>
          <w:szCs w:val="22"/>
        </w:rPr>
        <w:t xml:space="preserve">, </w:t>
      </w:r>
      <w:r w:rsidR="001B1FE5">
        <w:rPr>
          <w:sz w:val="22"/>
          <w:szCs w:val="22"/>
        </w:rPr>
        <w:t>M. Snyder</w:t>
      </w:r>
      <w:r w:rsidR="00E20EBC" w:rsidRPr="00EF706E">
        <w:rPr>
          <w:sz w:val="22"/>
          <w:szCs w:val="22"/>
        </w:rPr>
        <w:t xml:space="preserve">, </w:t>
      </w:r>
      <w:r w:rsidR="001B1FE5">
        <w:rPr>
          <w:sz w:val="22"/>
          <w:szCs w:val="22"/>
        </w:rPr>
        <w:t xml:space="preserve">R. R. </w:t>
      </w:r>
      <w:r w:rsidR="00E20EBC" w:rsidRPr="00EF706E">
        <w:rPr>
          <w:sz w:val="22"/>
          <w:szCs w:val="22"/>
        </w:rPr>
        <w:t>Mont</w:t>
      </w:r>
      <w:r w:rsidR="001B1FE5">
        <w:rPr>
          <w:sz w:val="22"/>
          <w:szCs w:val="22"/>
        </w:rPr>
        <w:t xml:space="preserve">gomery </w:t>
      </w:r>
      <w:r w:rsidR="00E20EBC" w:rsidRPr="00EF706E">
        <w:rPr>
          <w:sz w:val="22"/>
          <w:szCs w:val="22"/>
        </w:rPr>
        <w:t>(2013) Identification of genes critical for resistance to infection by West Nile virus using RNA-Seq analysis.</w:t>
      </w:r>
      <w:r w:rsidR="001B1FE5">
        <w:rPr>
          <w:sz w:val="22"/>
          <w:szCs w:val="22"/>
        </w:rPr>
        <w:t xml:space="preserve"> </w:t>
      </w:r>
      <w:r w:rsidR="00E20EBC" w:rsidRPr="001B1FE5">
        <w:rPr>
          <w:i/>
          <w:sz w:val="22"/>
          <w:szCs w:val="22"/>
        </w:rPr>
        <w:t>Viruses</w:t>
      </w:r>
      <w:r w:rsidR="006718C0">
        <w:rPr>
          <w:sz w:val="22"/>
          <w:szCs w:val="22"/>
        </w:rPr>
        <w:t>,</w:t>
      </w:r>
      <w:r w:rsidR="001B1FE5">
        <w:rPr>
          <w:sz w:val="22"/>
          <w:szCs w:val="22"/>
        </w:rPr>
        <w:t xml:space="preserve"> 5</w:t>
      </w:r>
      <w:r w:rsidR="00E20EBC" w:rsidRPr="00EF706E">
        <w:rPr>
          <w:sz w:val="22"/>
          <w:szCs w:val="22"/>
        </w:rPr>
        <w:t>:</w:t>
      </w:r>
      <w:r w:rsidR="001B1FE5">
        <w:rPr>
          <w:sz w:val="22"/>
          <w:szCs w:val="22"/>
        </w:rPr>
        <w:t xml:space="preserve"> </w:t>
      </w:r>
      <w:r w:rsidR="00E20EBC" w:rsidRPr="00EF706E">
        <w:rPr>
          <w:sz w:val="22"/>
          <w:szCs w:val="22"/>
        </w:rPr>
        <w:t>1664-</w:t>
      </w:r>
      <w:r w:rsidR="001B1FE5">
        <w:rPr>
          <w:sz w:val="22"/>
          <w:szCs w:val="22"/>
        </w:rPr>
        <w:t>16</w:t>
      </w:r>
      <w:r w:rsidR="00E20EBC" w:rsidRPr="00EF706E">
        <w:rPr>
          <w:sz w:val="22"/>
          <w:szCs w:val="22"/>
        </w:rPr>
        <w:t>81.</w:t>
      </w:r>
    </w:p>
    <w:p w:rsidR="00422538" w:rsidRDefault="00422538" w:rsidP="00EF706E">
      <w:pPr>
        <w:widowControl w:val="0"/>
        <w:autoSpaceDE w:val="0"/>
        <w:autoSpaceDN w:val="0"/>
        <w:adjustRightInd w:val="0"/>
        <w:rPr>
          <w:sz w:val="22"/>
          <w:szCs w:val="22"/>
        </w:rPr>
      </w:pPr>
    </w:p>
    <w:p w:rsidR="00741AAD" w:rsidRPr="00EF706E" w:rsidRDefault="00E91477" w:rsidP="00EF706E">
      <w:pPr>
        <w:widowControl w:val="0"/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>[238</w:t>
      </w:r>
      <w:r w:rsidR="00864CFD" w:rsidRPr="00EF706E">
        <w:rPr>
          <w:sz w:val="22"/>
          <w:szCs w:val="22"/>
        </w:rPr>
        <w:t xml:space="preserve">] </w:t>
      </w:r>
      <w:r w:rsidR="00BC20E1">
        <w:rPr>
          <w:sz w:val="22"/>
          <w:szCs w:val="22"/>
        </w:rPr>
        <w:t>Y. Gao</w:t>
      </w:r>
      <w:r w:rsidR="00741AAD" w:rsidRPr="00EF706E">
        <w:rPr>
          <w:sz w:val="22"/>
          <w:szCs w:val="22"/>
        </w:rPr>
        <w:t xml:space="preserve">, </w:t>
      </w:r>
      <w:r w:rsidR="00BC20E1">
        <w:rPr>
          <w:sz w:val="22"/>
          <w:szCs w:val="22"/>
        </w:rPr>
        <w:t>S. A. Nish</w:t>
      </w:r>
      <w:r w:rsidR="00741AAD" w:rsidRPr="00EF706E">
        <w:rPr>
          <w:sz w:val="22"/>
          <w:szCs w:val="22"/>
        </w:rPr>
        <w:t xml:space="preserve">, </w:t>
      </w:r>
      <w:r w:rsidR="00BC20E1">
        <w:rPr>
          <w:sz w:val="22"/>
          <w:szCs w:val="22"/>
        </w:rPr>
        <w:t>R. Jiang</w:t>
      </w:r>
      <w:r w:rsidR="00741AAD" w:rsidRPr="00EF706E">
        <w:rPr>
          <w:sz w:val="22"/>
          <w:szCs w:val="22"/>
        </w:rPr>
        <w:t xml:space="preserve">, </w:t>
      </w:r>
      <w:r w:rsidR="00BC20E1">
        <w:rPr>
          <w:sz w:val="22"/>
          <w:szCs w:val="22"/>
        </w:rPr>
        <w:t>L. Hou</w:t>
      </w:r>
      <w:r w:rsidR="00741AAD" w:rsidRPr="00EF706E">
        <w:rPr>
          <w:sz w:val="22"/>
          <w:szCs w:val="22"/>
        </w:rPr>
        <w:t xml:space="preserve">, </w:t>
      </w:r>
      <w:r w:rsidR="00BC20E1">
        <w:rPr>
          <w:sz w:val="22"/>
          <w:szCs w:val="22"/>
        </w:rPr>
        <w:t xml:space="preserve">P. </w:t>
      </w:r>
      <w:proofErr w:type="spellStart"/>
      <w:r w:rsidR="00BC20E1">
        <w:rPr>
          <w:sz w:val="22"/>
          <w:szCs w:val="22"/>
        </w:rPr>
        <w:t>Licona</w:t>
      </w:r>
      <w:proofErr w:type="spellEnd"/>
      <w:r w:rsidR="00BC20E1">
        <w:rPr>
          <w:sz w:val="22"/>
          <w:szCs w:val="22"/>
        </w:rPr>
        <w:t>-Limón</w:t>
      </w:r>
      <w:r w:rsidR="00741AAD" w:rsidRPr="00EF706E">
        <w:rPr>
          <w:sz w:val="22"/>
          <w:szCs w:val="22"/>
        </w:rPr>
        <w:t xml:space="preserve">, </w:t>
      </w:r>
      <w:r w:rsidR="00BC20E1">
        <w:rPr>
          <w:sz w:val="22"/>
          <w:szCs w:val="22"/>
        </w:rPr>
        <w:t>J. S. Weinstein</w:t>
      </w:r>
      <w:r w:rsidR="00741AAD" w:rsidRPr="00EF706E">
        <w:rPr>
          <w:sz w:val="22"/>
          <w:szCs w:val="22"/>
        </w:rPr>
        <w:t xml:space="preserve">, </w:t>
      </w:r>
      <w:r w:rsidR="00BC20E1">
        <w:rPr>
          <w:b/>
          <w:bCs/>
          <w:sz w:val="22"/>
          <w:szCs w:val="22"/>
        </w:rPr>
        <w:t>H. Zhao</w:t>
      </w:r>
      <w:r w:rsidR="00741AAD" w:rsidRPr="00EF706E">
        <w:rPr>
          <w:sz w:val="22"/>
          <w:szCs w:val="22"/>
        </w:rPr>
        <w:t xml:space="preserve">, </w:t>
      </w:r>
      <w:r w:rsidR="00BC20E1">
        <w:rPr>
          <w:sz w:val="22"/>
          <w:szCs w:val="22"/>
        </w:rPr>
        <w:t xml:space="preserve">R. </w:t>
      </w:r>
      <w:proofErr w:type="spellStart"/>
      <w:r w:rsidR="00BC20E1">
        <w:rPr>
          <w:sz w:val="22"/>
          <w:szCs w:val="22"/>
        </w:rPr>
        <w:t>Medzhitov</w:t>
      </w:r>
      <w:proofErr w:type="spellEnd"/>
      <w:r w:rsidR="00BC20E1">
        <w:rPr>
          <w:sz w:val="22"/>
          <w:szCs w:val="22"/>
        </w:rPr>
        <w:t xml:space="preserve"> (2013) Control of T helper 2 responses by transcription factor IRF4-dependent dendritic c</w:t>
      </w:r>
      <w:r w:rsidR="00741AAD" w:rsidRPr="00EF706E">
        <w:rPr>
          <w:sz w:val="22"/>
          <w:szCs w:val="22"/>
        </w:rPr>
        <w:t xml:space="preserve">ells. </w:t>
      </w:r>
      <w:r w:rsidR="00741AAD" w:rsidRPr="00BC20E1">
        <w:rPr>
          <w:i/>
          <w:sz w:val="22"/>
          <w:szCs w:val="22"/>
        </w:rPr>
        <w:t>Immunity</w:t>
      </w:r>
      <w:r w:rsidR="00BC20E1">
        <w:rPr>
          <w:sz w:val="22"/>
          <w:szCs w:val="22"/>
        </w:rPr>
        <w:t>, 39</w:t>
      </w:r>
      <w:r w:rsidR="00741AAD" w:rsidRPr="00EF706E">
        <w:rPr>
          <w:sz w:val="22"/>
          <w:szCs w:val="22"/>
        </w:rPr>
        <w:t>:</w:t>
      </w:r>
      <w:r w:rsidR="00BC20E1">
        <w:rPr>
          <w:sz w:val="22"/>
          <w:szCs w:val="22"/>
        </w:rPr>
        <w:t xml:space="preserve"> </w:t>
      </w:r>
      <w:r w:rsidR="00741AAD" w:rsidRPr="00EF706E">
        <w:rPr>
          <w:sz w:val="22"/>
          <w:szCs w:val="22"/>
        </w:rPr>
        <w:t>722-</w:t>
      </w:r>
      <w:r w:rsidR="00BC20E1">
        <w:rPr>
          <w:sz w:val="22"/>
          <w:szCs w:val="22"/>
        </w:rPr>
        <w:t>7</w:t>
      </w:r>
      <w:r w:rsidR="00741AAD" w:rsidRPr="00EF706E">
        <w:rPr>
          <w:sz w:val="22"/>
          <w:szCs w:val="22"/>
        </w:rPr>
        <w:t>32.</w:t>
      </w:r>
    </w:p>
    <w:p w:rsidR="00741AAD" w:rsidRPr="00EF706E" w:rsidRDefault="00741AAD" w:rsidP="00EF706E">
      <w:pPr>
        <w:widowControl w:val="0"/>
        <w:autoSpaceDE w:val="0"/>
        <w:autoSpaceDN w:val="0"/>
        <w:adjustRightInd w:val="0"/>
        <w:rPr>
          <w:sz w:val="22"/>
          <w:szCs w:val="22"/>
        </w:rPr>
      </w:pPr>
    </w:p>
    <w:p w:rsidR="00670B8E" w:rsidRPr="00EF706E" w:rsidRDefault="00E91477" w:rsidP="00EF706E">
      <w:pPr>
        <w:widowControl w:val="0"/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>[239</w:t>
      </w:r>
      <w:r w:rsidR="00EF706E" w:rsidRPr="00EF706E">
        <w:rPr>
          <w:sz w:val="22"/>
          <w:szCs w:val="22"/>
        </w:rPr>
        <w:t xml:space="preserve">] </w:t>
      </w:r>
      <w:r w:rsidR="004169E0">
        <w:rPr>
          <w:sz w:val="22"/>
          <w:szCs w:val="22"/>
        </w:rPr>
        <w:t>J. Gelernter</w:t>
      </w:r>
      <w:r w:rsidR="00670B8E" w:rsidRPr="00EF706E">
        <w:rPr>
          <w:sz w:val="22"/>
          <w:szCs w:val="22"/>
        </w:rPr>
        <w:t xml:space="preserve">, </w:t>
      </w:r>
      <w:r w:rsidR="004169E0">
        <w:rPr>
          <w:sz w:val="22"/>
          <w:szCs w:val="22"/>
        </w:rPr>
        <w:t xml:space="preserve">H. R. </w:t>
      </w:r>
      <w:proofErr w:type="spellStart"/>
      <w:r w:rsidR="004169E0">
        <w:rPr>
          <w:sz w:val="22"/>
          <w:szCs w:val="22"/>
        </w:rPr>
        <w:t>Kranzler</w:t>
      </w:r>
      <w:proofErr w:type="spellEnd"/>
      <w:r w:rsidR="00670B8E" w:rsidRPr="00EF706E">
        <w:rPr>
          <w:sz w:val="22"/>
          <w:szCs w:val="22"/>
        </w:rPr>
        <w:t xml:space="preserve">, </w:t>
      </w:r>
      <w:r w:rsidR="004169E0">
        <w:rPr>
          <w:sz w:val="22"/>
          <w:szCs w:val="22"/>
        </w:rPr>
        <w:t xml:space="preserve">R. </w:t>
      </w:r>
      <w:proofErr w:type="spellStart"/>
      <w:r w:rsidR="004169E0">
        <w:rPr>
          <w:sz w:val="22"/>
          <w:szCs w:val="22"/>
        </w:rPr>
        <w:t>Sherva</w:t>
      </w:r>
      <w:proofErr w:type="spellEnd"/>
      <w:r w:rsidR="00670B8E" w:rsidRPr="00EF706E">
        <w:rPr>
          <w:sz w:val="22"/>
          <w:szCs w:val="22"/>
        </w:rPr>
        <w:t xml:space="preserve">, </w:t>
      </w:r>
      <w:r w:rsidR="004169E0">
        <w:rPr>
          <w:sz w:val="22"/>
          <w:szCs w:val="22"/>
        </w:rPr>
        <w:t xml:space="preserve">L. </w:t>
      </w:r>
      <w:proofErr w:type="spellStart"/>
      <w:r w:rsidR="004169E0">
        <w:rPr>
          <w:sz w:val="22"/>
          <w:szCs w:val="22"/>
        </w:rPr>
        <w:t>Almasy</w:t>
      </w:r>
      <w:proofErr w:type="spellEnd"/>
      <w:r w:rsidR="00670B8E" w:rsidRPr="00EF706E">
        <w:rPr>
          <w:sz w:val="22"/>
          <w:szCs w:val="22"/>
        </w:rPr>
        <w:t xml:space="preserve">, </w:t>
      </w:r>
      <w:r w:rsidR="004169E0">
        <w:rPr>
          <w:sz w:val="22"/>
          <w:szCs w:val="22"/>
        </w:rPr>
        <w:t xml:space="preserve">R. </w:t>
      </w:r>
      <w:proofErr w:type="spellStart"/>
      <w:r w:rsidR="004169E0">
        <w:rPr>
          <w:sz w:val="22"/>
          <w:szCs w:val="22"/>
        </w:rPr>
        <w:t>Koesterer</w:t>
      </w:r>
      <w:proofErr w:type="spellEnd"/>
      <w:r w:rsidR="00670B8E" w:rsidRPr="00EF706E">
        <w:rPr>
          <w:sz w:val="22"/>
          <w:szCs w:val="22"/>
        </w:rPr>
        <w:t xml:space="preserve">, </w:t>
      </w:r>
      <w:r w:rsidR="004169E0">
        <w:rPr>
          <w:sz w:val="22"/>
          <w:szCs w:val="22"/>
        </w:rPr>
        <w:t>A. H. Smith</w:t>
      </w:r>
      <w:r w:rsidR="00670B8E" w:rsidRPr="00EF706E">
        <w:rPr>
          <w:sz w:val="22"/>
          <w:szCs w:val="22"/>
        </w:rPr>
        <w:t xml:space="preserve">, </w:t>
      </w:r>
      <w:r w:rsidR="004169E0">
        <w:rPr>
          <w:sz w:val="22"/>
          <w:szCs w:val="22"/>
        </w:rPr>
        <w:t>R. Anton</w:t>
      </w:r>
      <w:r w:rsidR="00670B8E" w:rsidRPr="00EF706E">
        <w:rPr>
          <w:sz w:val="22"/>
          <w:szCs w:val="22"/>
        </w:rPr>
        <w:t xml:space="preserve">, </w:t>
      </w:r>
      <w:r w:rsidR="004169E0">
        <w:rPr>
          <w:sz w:val="22"/>
          <w:szCs w:val="22"/>
        </w:rPr>
        <w:t>U. W. Preuss</w:t>
      </w:r>
      <w:r w:rsidR="00670B8E" w:rsidRPr="00EF706E">
        <w:rPr>
          <w:sz w:val="22"/>
          <w:szCs w:val="22"/>
        </w:rPr>
        <w:t xml:space="preserve">, </w:t>
      </w:r>
      <w:r w:rsidR="004169E0">
        <w:rPr>
          <w:sz w:val="22"/>
          <w:szCs w:val="22"/>
        </w:rPr>
        <w:t xml:space="preserve">M. </w:t>
      </w:r>
      <w:proofErr w:type="spellStart"/>
      <w:r w:rsidR="004169E0">
        <w:rPr>
          <w:sz w:val="22"/>
          <w:szCs w:val="22"/>
        </w:rPr>
        <w:t>Ridinger</w:t>
      </w:r>
      <w:proofErr w:type="spellEnd"/>
      <w:r w:rsidR="00670B8E" w:rsidRPr="00EF706E">
        <w:rPr>
          <w:sz w:val="22"/>
          <w:szCs w:val="22"/>
        </w:rPr>
        <w:t xml:space="preserve">, </w:t>
      </w:r>
      <w:r w:rsidR="004169E0">
        <w:rPr>
          <w:sz w:val="22"/>
          <w:szCs w:val="22"/>
        </w:rPr>
        <w:t xml:space="preserve">D. </w:t>
      </w:r>
      <w:proofErr w:type="spellStart"/>
      <w:r w:rsidR="004169E0">
        <w:rPr>
          <w:sz w:val="22"/>
          <w:szCs w:val="22"/>
        </w:rPr>
        <w:t>Rujescu</w:t>
      </w:r>
      <w:proofErr w:type="spellEnd"/>
      <w:r w:rsidR="00670B8E" w:rsidRPr="00EF706E">
        <w:rPr>
          <w:sz w:val="22"/>
          <w:szCs w:val="22"/>
        </w:rPr>
        <w:t xml:space="preserve">, </w:t>
      </w:r>
      <w:r w:rsidR="004169E0">
        <w:rPr>
          <w:sz w:val="22"/>
          <w:szCs w:val="22"/>
        </w:rPr>
        <w:t xml:space="preserve">N. </w:t>
      </w:r>
      <w:proofErr w:type="spellStart"/>
      <w:r w:rsidR="004169E0">
        <w:rPr>
          <w:sz w:val="22"/>
          <w:szCs w:val="22"/>
        </w:rPr>
        <w:t>Wodarz</w:t>
      </w:r>
      <w:proofErr w:type="spellEnd"/>
      <w:r w:rsidR="00670B8E" w:rsidRPr="00EF706E">
        <w:rPr>
          <w:sz w:val="22"/>
          <w:szCs w:val="22"/>
        </w:rPr>
        <w:t xml:space="preserve">, </w:t>
      </w:r>
      <w:r w:rsidR="004169E0">
        <w:rPr>
          <w:sz w:val="22"/>
          <w:szCs w:val="22"/>
        </w:rPr>
        <w:t xml:space="preserve">P. </w:t>
      </w:r>
      <w:proofErr w:type="spellStart"/>
      <w:r w:rsidR="004169E0">
        <w:rPr>
          <w:sz w:val="22"/>
          <w:szCs w:val="22"/>
        </w:rPr>
        <w:t>Zill</w:t>
      </w:r>
      <w:proofErr w:type="spellEnd"/>
      <w:r w:rsidR="00670B8E" w:rsidRPr="00EF706E">
        <w:rPr>
          <w:sz w:val="22"/>
          <w:szCs w:val="22"/>
        </w:rPr>
        <w:t xml:space="preserve">, </w:t>
      </w:r>
      <w:r w:rsidR="004169E0">
        <w:rPr>
          <w:b/>
          <w:bCs/>
          <w:sz w:val="22"/>
          <w:szCs w:val="22"/>
        </w:rPr>
        <w:t>H. Zhao</w:t>
      </w:r>
      <w:r w:rsidR="00670B8E" w:rsidRPr="00EF706E">
        <w:rPr>
          <w:sz w:val="22"/>
          <w:szCs w:val="22"/>
        </w:rPr>
        <w:t xml:space="preserve">, </w:t>
      </w:r>
      <w:r w:rsidR="004169E0">
        <w:rPr>
          <w:sz w:val="22"/>
          <w:szCs w:val="22"/>
        </w:rPr>
        <w:t>L. A. Farrer</w:t>
      </w:r>
      <w:r w:rsidR="00670B8E" w:rsidRPr="00EF706E">
        <w:rPr>
          <w:sz w:val="22"/>
          <w:szCs w:val="22"/>
        </w:rPr>
        <w:t xml:space="preserve"> (2013)</w:t>
      </w:r>
      <w:r w:rsidR="004169E0">
        <w:rPr>
          <w:sz w:val="22"/>
          <w:szCs w:val="22"/>
        </w:rPr>
        <w:t xml:space="preserve"> </w:t>
      </w:r>
      <w:r w:rsidR="00670B8E" w:rsidRPr="00EF706E">
        <w:rPr>
          <w:sz w:val="22"/>
          <w:szCs w:val="22"/>
        </w:rPr>
        <w:t>Genome-wide association study of alcohol dependence:</w:t>
      </w:r>
      <w:r w:rsidR="004169E0">
        <w:rPr>
          <w:sz w:val="22"/>
          <w:szCs w:val="22"/>
        </w:rPr>
        <w:t xml:space="preserve"> </w:t>
      </w:r>
      <w:r w:rsidR="00670B8E" w:rsidRPr="00EF706E">
        <w:rPr>
          <w:sz w:val="22"/>
          <w:szCs w:val="22"/>
        </w:rPr>
        <w:t xml:space="preserve">significant findings in African- and European-Americans including novel risk loci. </w:t>
      </w:r>
      <w:r w:rsidR="00670B8E" w:rsidRPr="004169E0">
        <w:rPr>
          <w:i/>
          <w:sz w:val="22"/>
          <w:szCs w:val="22"/>
        </w:rPr>
        <w:t>Mol Psychiatry</w:t>
      </w:r>
      <w:r w:rsidR="004169E0">
        <w:rPr>
          <w:sz w:val="22"/>
          <w:szCs w:val="22"/>
        </w:rPr>
        <w:t xml:space="preserve">, </w:t>
      </w:r>
      <w:r w:rsidR="0073270F" w:rsidRPr="00472884">
        <w:rPr>
          <w:sz w:val="22"/>
          <w:szCs w:val="22"/>
        </w:rPr>
        <w:t>19: 41-49</w:t>
      </w:r>
      <w:r w:rsidR="004169E0">
        <w:rPr>
          <w:sz w:val="22"/>
          <w:szCs w:val="22"/>
        </w:rPr>
        <w:t>.</w:t>
      </w:r>
    </w:p>
    <w:p w:rsidR="00670B8E" w:rsidRPr="00EF706E" w:rsidRDefault="00670B8E" w:rsidP="00EF706E">
      <w:pPr>
        <w:widowControl w:val="0"/>
        <w:autoSpaceDE w:val="0"/>
        <w:autoSpaceDN w:val="0"/>
        <w:adjustRightInd w:val="0"/>
        <w:rPr>
          <w:sz w:val="22"/>
          <w:szCs w:val="22"/>
        </w:rPr>
      </w:pPr>
    </w:p>
    <w:p w:rsidR="0055231C" w:rsidRPr="00EF706E" w:rsidRDefault="00E91477" w:rsidP="00EF706E">
      <w:pPr>
        <w:widowControl w:val="0"/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>[240</w:t>
      </w:r>
      <w:r w:rsidR="00EF706E" w:rsidRPr="00EF706E">
        <w:rPr>
          <w:sz w:val="22"/>
          <w:szCs w:val="22"/>
        </w:rPr>
        <w:t xml:space="preserve">] </w:t>
      </w:r>
      <w:r w:rsidR="00577D06">
        <w:rPr>
          <w:sz w:val="22"/>
          <w:szCs w:val="22"/>
        </w:rPr>
        <w:t xml:space="preserve">H. Zhu, F. Hu, </w:t>
      </w:r>
      <w:r w:rsidR="00577D06" w:rsidRPr="00577D06">
        <w:rPr>
          <w:b/>
          <w:sz w:val="22"/>
          <w:szCs w:val="22"/>
        </w:rPr>
        <w:t>H. Zhao</w:t>
      </w:r>
      <w:r w:rsidR="00577D06">
        <w:rPr>
          <w:sz w:val="22"/>
          <w:szCs w:val="22"/>
        </w:rPr>
        <w:t xml:space="preserve"> (2013) </w:t>
      </w:r>
      <w:r w:rsidR="0055231C" w:rsidRPr="00EF706E">
        <w:rPr>
          <w:sz w:val="22"/>
          <w:szCs w:val="22"/>
        </w:rPr>
        <w:t>Adaptive clinical trial designs to detect interaction between treatment and a dichotomous biomarker</w:t>
      </w:r>
      <w:r w:rsidR="00577D06">
        <w:rPr>
          <w:sz w:val="22"/>
          <w:szCs w:val="22"/>
        </w:rPr>
        <w:t xml:space="preserve">. </w:t>
      </w:r>
      <w:r w:rsidR="0055231C" w:rsidRPr="00577D06">
        <w:rPr>
          <w:i/>
          <w:sz w:val="22"/>
          <w:szCs w:val="22"/>
        </w:rPr>
        <w:t>Canadian Journal of Statistics</w:t>
      </w:r>
      <w:r w:rsidR="00577D06">
        <w:rPr>
          <w:sz w:val="22"/>
          <w:szCs w:val="22"/>
        </w:rPr>
        <w:t>, 41:</w:t>
      </w:r>
      <w:r w:rsidR="0055231C" w:rsidRPr="00EF706E">
        <w:rPr>
          <w:sz w:val="22"/>
          <w:szCs w:val="22"/>
        </w:rPr>
        <w:t xml:space="preserve"> 525-539</w:t>
      </w:r>
      <w:r w:rsidR="005B4A97">
        <w:rPr>
          <w:sz w:val="22"/>
          <w:szCs w:val="22"/>
        </w:rPr>
        <w:t>.</w:t>
      </w:r>
    </w:p>
    <w:p w:rsidR="0055231C" w:rsidRPr="00EF706E" w:rsidRDefault="0055231C" w:rsidP="00EF706E">
      <w:pPr>
        <w:widowControl w:val="0"/>
        <w:autoSpaceDE w:val="0"/>
        <w:autoSpaceDN w:val="0"/>
        <w:adjustRightInd w:val="0"/>
        <w:rPr>
          <w:sz w:val="22"/>
          <w:szCs w:val="22"/>
        </w:rPr>
      </w:pPr>
    </w:p>
    <w:p w:rsidR="0055231C" w:rsidRPr="00EF706E" w:rsidRDefault="00E91477" w:rsidP="00EF706E">
      <w:pPr>
        <w:widowControl w:val="0"/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>[241</w:t>
      </w:r>
      <w:r w:rsidR="00EF706E" w:rsidRPr="00EF706E">
        <w:rPr>
          <w:sz w:val="22"/>
          <w:szCs w:val="22"/>
        </w:rPr>
        <w:t xml:space="preserve">] </w:t>
      </w:r>
      <w:r w:rsidR="005B4A97" w:rsidRPr="00EF706E">
        <w:rPr>
          <w:sz w:val="22"/>
          <w:szCs w:val="22"/>
        </w:rPr>
        <w:t>W</w:t>
      </w:r>
      <w:r w:rsidR="005B4A97">
        <w:rPr>
          <w:sz w:val="22"/>
          <w:szCs w:val="22"/>
        </w:rPr>
        <w:t>.</w:t>
      </w:r>
      <w:r w:rsidR="005B4A97" w:rsidRPr="00EF706E">
        <w:rPr>
          <w:sz w:val="22"/>
          <w:szCs w:val="22"/>
        </w:rPr>
        <w:t xml:space="preserve"> Chen, Y</w:t>
      </w:r>
      <w:r w:rsidR="005B4A97">
        <w:rPr>
          <w:sz w:val="22"/>
          <w:szCs w:val="22"/>
        </w:rPr>
        <w:t>.</w:t>
      </w:r>
      <w:r w:rsidR="005B4A97" w:rsidRPr="00EF706E">
        <w:rPr>
          <w:sz w:val="22"/>
          <w:szCs w:val="22"/>
        </w:rPr>
        <w:t xml:space="preserve"> </w:t>
      </w:r>
      <w:r w:rsidR="005B4A97">
        <w:rPr>
          <w:sz w:val="22"/>
          <w:szCs w:val="22"/>
        </w:rPr>
        <w:t xml:space="preserve">Cheng, C. Zhang, S. Zhang, </w:t>
      </w:r>
      <w:r w:rsidR="005B4A97" w:rsidRPr="005B4A97">
        <w:rPr>
          <w:b/>
          <w:sz w:val="22"/>
          <w:szCs w:val="22"/>
        </w:rPr>
        <w:t>H. Zhao</w:t>
      </w:r>
      <w:r w:rsidR="005B4A97">
        <w:rPr>
          <w:sz w:val="22"/>
          <w:szCs w:val="22"/>
        </w:rPr>
        <w:t xml:space="preserve"> (2013) </w:t>
      </w:r>
      <w:proofErr w:type="spellStart"/>
      <w:r w:rsidR="0055231C" w:rsidRPr="00EF706E">
        <w:rPr>
          <w:sz w:val="22"/>
          <w:szCs w:val="22"/>
        </w:rPr>
        <w:t>MSClust</w:t>
      </w:r>
      <w:proofErr w:type="spellEnd"/>
      <w:r w:rsidR="0055231C" w:rsidRPr="00EF706E">
        <w:rPr>
          <w:sz w:val="22"/>
          <w:szCs w:val="22"/>
        </w:rPr>
        <w:t>: A Multi-Seeds based Clustering algorithm for microbiome profiling using 16S rRNA sequence</w:t>
      </w:r>
      <w:r w:rsidR="005B4A97">
        <w:rPr>
          <w:sz w:val="22"/>
          <w:szCs w:val="22"/>
        </w:rPr>
        <w:t xml:space="preserve">. </w:t>
      </w:r>
      <w:r w:rsidR="005B4A97">
        <w:rPr>
          <w:i/>
          <w:sz w:val="22"/>
          <w:szCs w:val="22"/>
        </w:rPr>
        <w:t>Journal of Microbiological M</w:t>
      </w:r>
      <w:r w:rsidR="0055231C" w:rsidRPr="005B4A97">
        <w:rPr>
          <w:i/>
          <w:sz w:val="22"/>
          <w:szCs w:val="22"/>
        </w:rPr>
        <w:t>ethods</w:t>
      </w:r>
      <w:r w:rsidR="005B4A97">
        <w:rPr>
          <w:sz w:val="22"/>
          <w:szCs w:val="22"/>
        </w:rPr>
        <w:t>, 94:</w:t>
      </w:r>
      <w:r w:rsidR="0055231C" w:rsidRPr="00EF706E">
        <w:rPr>
          <w:sz w:val="22"/>
          <w:szCs w:val="22"/>
        </w:rPr>
        <w:t xml:space="preserve"> 347-355</w:t>
      </w:r>
      <w:r w:rsidR="005B4A97">
        <w:rPr>
          <w:sz w:val="22"/>
          <w:szCs w:val="22"/>
        </w:rPr>
        <w:t>.</w:t>
      </w:r>
    </w:p>
    <w:p w:rsidR="0055231C" w:rsidRPr="00EF706E" w:rsidRDefault="0055231C" w:rsidP="00EF706E">
      <w:pPr>
        <w:widowControl w:val="0"/>
        <w:autoSpaceDE w:val="0"/>
        <w:autoSpaceDN w:val="0"/>
        <w:adjustRightInd w:val="0"/>
        <w:rPr>
          <w:sz w:val="22"/>
          <w:szCs w:val="22"/>
        </w:rPr>
      </w:pPr>
    </w:p>
    <w:p w:rsidR="004A5167" w:rsidRPr="00EF706E" w:rsidRDefault="00E91477" w:rsidP="00EF706E">
      <w:pPr>
        <w:widowControl w:val="0"/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>[242</w:t>
      </w:r>
      <w:r w:rsidR="00EF706E" w:rsidRPr="00EF706E">
        <w:rPr>
          <w:sz w:val="22"/>
          <w:szCs w:val="22"/>
        </w:rPr>
        <w:t xml:space="preserve">] </w:t>
      </w:r>
      <w:r w:rsidR="00C34F37" w:rsidRPr="00EF706E">
        <w:rPr>
          <w:sz w:val="22"/>
          <w:szCs w:val="22"/>
        </w:rPr>
        <w:t>W</w:t>
      </w:r>
      <w:r w:rsidR="00C34F37">
        <w:rPr>
          <w:sz w:val="22"/>
          <w:szCs w:val="22"/>
        </w:rPr>
        <w:t>.</w:t>
      </w:r>
      <w:r w:rsidR="00C34F37" w:rsidRPr="00EF706E">
        <w:rPr>
          <w:sz w:val="22"/>
          <w:szCs w:val="22"/>
        </w:rPr>
        <w:t xml:space="preserve"> Chen, C</w:t>
      </w:r>
      <w:r w:rsidR="00C34F37">
        <w:rPr>
          <w:sz w:val="22"/>
          <w:szCs w:val="22"/>
        </w:rPr>
        <w:t xml:space="preserve">. </w:t>
      </w:r>
      <w:r w:rsidR="00C34F37" w:rsidRPr="00EF706E">
        <w:rPr>
          <w:sz w:val="22"/>
          <w:szCs w:val="22"/>
        </w:rPr>
        <w:t>K</w:t>
      </w:r>
      <w:r w:rsidR="00C34F37">
        <w:rPr>
          <w:sz w:val="22"/>
          <w:szCs w:val="22"/>
        </w:rPr>
        <w:t>.</w:t>
      </w:r>
      <w:r w:rsidR="00C34F37" w:rsidRPr="00EF706E">
        <w:rPr>
          <w:sz w:val="22"/>
          <w:szCs w:val="22"/>
        </w:rPr>
        <w:t xml:space="preserve"> Zhang, Y</w:t>
      </w:r>
      <w:r w:rsidR="00C34F37">
        <w:rPr>
          <w:sz w:val="22"/>
          <w:szCs w:val="22"/>
        </w:rPr>
        <w:t>.</w:t>
      </w:r>
      <w:r w:rsidR="00C34F37" w:rsidRPr="00EF706E">
        <w:rPr>
          <w:sz w:val="22"/>
          <w:szCs w:val="22"/>
        </w:rPr>
        <w:t xml:space="preserve"> Cheng, S</w:t>
      </w:r>
      <w:r w:rsidR="00C34F37">
        <w:rPr>
          <w:sz w:val="22"/>
          <w:szCs w:val="22"/>
        </w:rPr>
        <w:t>.</w:t>
      </w:r>
      <w:r w:rsidR="00C34F37" w:rsidRPr="00EF706E">
        <w:rPr>
          <w:sz w:val="22"/>
          <w:szCs w:val="22"/>
        </w:rPr>
        <w:t xml:space="preserve"> Zhang, </w:t>
      </w:r>
      <w:r w:rsidR="00C34F37" w:rsidRPr="00C34F37">
        <w:rPr>
          <w:b/>
          <w:sz w:val="22"/>
          <w:szCs w:val="22"/>
        </w:rPr>
        <w:t>H. Zhao</w:t>
      </w:r>
      <w:r w:rsidR="00C34F37">
        <w:rPr>
          <w:sz w:val="22"/>
          <w:szCs w:val="22"/>
        </w:rPr>
        <w:t xml:space="preserve"> (2013) A comparison of methods for clustering 16S rRNA s</w:t>
      </w:r>
      <w:r w:rsidR="004A5167" w:rsidRPr="00EF706E">
        <w:rPr>
          <w:sz w:val="22"/>
          <w:szCs w:val="22"/>
        </w:rPr>
        <w:t>equences into OTUs</w:t>
      </w:r>
      <w:r w:rsidR="00C34F37">
        <w:rPr>
          <w:sz w:val="22"/>
          <w:szCs w:val="22"/>
        </w:rPr>
        <w:t xml:space="preserve">. </w:t>
      </w:r>
      <w:proofErr w:type="spellStart"/>
      <w:r w:rsidR="00C34F37" w:rsidRPr="00D46128">
        <w:rPr>
          <w:i/>
          <w:sz w:val="22"/>
          <w:szCs w:val="22"/>
        </w:rPr>
        <w:t>PLoS</w:t>
      </w:r>
      <w:proofErr w:type="spellEnd"/>
      <w:r w:rsidR="00C34F37" w:rsidRPr="00D46128">
        <w:rPr>
          <w:i/>
          <w:sz w:val="22"/>
          <w:szCs w:val="22"/>
        </w:rPr>
        <w:t xml:space="preserve"> One</w:t>
      </w:r>
      <w:r w:rsidR="00C34F37">
        <w:rPr>
          <w:sz w:val="22"/>
          <w:szCs w:val="22"/>
        </w:rPr>
        <w:t>, 8:</w:t>
      </w:r>
      <w:r w:rsidR="004A5167" w:rsidRPr="00EF706E">
        <w:rPr>
          <w:sz w:val="22"/>
          <w:szCs w:val="22"/>
        </w:rPr>
        <w:t xml:space="preserve"> e70837</w:t>
      </w:r>
      <w:r w:rsidR="00847FDA">
        <w:rPr>
          <w:sz w:val="22"/>
          <w:szCs w:val="22"/>
        </w:rPr>
        <w:t>.</w:t>
      </w:r>
    </w:p>
    <w:p w:rsidR="004A5167" w:rsidRPr="00EF706E" w:rsidRDefault="004A5167" w:rsidP="00EF706E">
      <w:pPr>
        <w:widowControl w:val="0"/>
        <w:autoSpaceDE w:val="0"/>
        <w:autoSpaceDN w:val="0"/>
        <w:adjustRightInd w:val="0"/>
        <w:rPr>
          <w:sz w:val="22"/>
          <w:szCs w:val="22"/>
        </w:rPr>
      </w:pPr>
    </w:p>
    <w:p w:rsidR="00427DFD" w:rsidRPr="00EF706E" w:rsidRDefault="00E91477" w:rsidP="00EF706E">
      <w:pPr>
        <w:widowControl w:val="0"/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>[243</w:t>
      </w:r>
      <w:r w:rsidR="00EF706E" w:rsidRPr="00EF706E">
        <w:rPr>
          <w:sz w:val="22"/>
          <w:szCs w:val="22"/>
        </w:rPr>
        <w:t xml:space="preserve">] </w:t>
      </w:r>
      <w:r w:rsidR="002E6867">
        <w:rPr>
          <w:sz w:val="22"/>
          <w:szCs w:val="22"/>
        </w:rPr>
        <w:t xml:space="preserve">S. Zhang, </w:t>
      </w:r>
      <w:r w:rsidR="002E6867" w:rsidRPr="002E6867">
        <w:rPr>
          <w:b/>
          <w:sz w:val="22"/>
          <w:szCs w:val="22"/>
        </w:rPr>
        <w:t>H. Zhao</w:t>
      </w:r>
      <w:r w:rsidR="002E6867">
        <w:rPr>
          <w:sz w:val="22"/>
          <w:szCs w:val="22"/>
        </w:rPr>
        <w:t xml:space="preserve"> (2013) </w:t>
      </w:r>
      <w:r w:rsidR="00427DFD" w:rsidRPr="00EF706E">
        <w:rPr>
          <w:sz w:val="22"/>
          <w:szCs w:val="22"/>
        </w:rPr>
        <w:t>Normalized modularity optimization method for community identification with degree adjustment</w:t>
      </w:r>
      <w:r w:rsidR="002E6867">
        <w:rPr>
          <w:sz w:val="22"/>
          <w:szCs w:val="22"/>
        </w:rPr>
        <w:t xml:space="preserve">. </w:t>
      </w:r>
      <w:r w:rsidR="00427DFD" w:rsidRPr="002E6867">
        <w:rPr>
          <w:i/>
          <w:sz w:val="22"/>
          <w:szCs w:val="22"/>
        </w:rPr>
        <w:t>Physical Review E</w:t>
      </w:r>
      <w:r w:rsidR="002E6867">
        <w:rPr>
          <w:sz w:val="22"/>
          <w:szCs w:val="22"/>
        </w:rPr>
        <w:t>, 88,</w:t>
      </w:r>
      <w:r w:rsidR="00427DFD" w:rsidRPr="00EF706E">
        <w:rPr>
          <w:sz w:val="22"/>
          <w:szCs w:val="22"/>
        </w:rPr>
        <w:t xml:space="preserve"> 052802</w:t>
      </w:r>
    </w:p>
    <w:p w:rsidR="00A6451C" w:rsidRPr="00EF706E" w:rsidRDefault="00A6451C" w:rsidP="00EF706E">
      <w:pPr>
        <w:widowControl w:val="0"/>
        <w:autoSpaceDE w:val="0"/>
        <w:autoSpaceDN w:val="0"/>
        <w:adjustRightInd w:val="0"/>
        <w:rPr>
          <w:sz w:val="22"/>
          <w:szCs w:val="22"/>
        </w:rPr>
      </w:pPr>
    </w:p>
    <w:p w:rsidR="002E6867" w:rsidRPr="00EF706E" w:rsidRDefault="00E91477" w:rsidP="002E6867">
      <w:pPr>
        <w:widowControl w:val="0"/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>[244</w:t>
      </w:r>
      <w:r w:rsidR="00EF706E" w:rsidRPr="00EF706E">
        <w:rPr>
          <w:sz w:val="22"/>
          <w:szCs w:val="22"/>
        </w:rPr>
        <w:t xml:space="preserve">] </w:t>
      </w:r>
      <w:r w:rsidR="002E6867">
        <w:rPr>
          <w:sz w:val="22"/>
          <w:szCs w:val="22"/>
        </w:rPr>
        <w:t xml:space="preserve">W. D. </w:t>
      </w:r>
      <w:r w:rsidR="002E6867">
        <w:rPr>
          <w:bCs/>
          <w:sz w:val="22"/>
          <w:szCs w:val="22"/>
        </w:rPr>
        <w:t>Li</w:t>
      </w:r>
      <w:r w:rsidR="002E6867" w:rsidRPr="00EF706E">
        <w:rPr>
          <w:sz w:val="22"/>
          <w:szCs w:val="22"/>
        </w:rPr>
        <w:t xml:space="preserve">, </w:t>
      </w:r>
      <w:r w:rsidR="002E6867">
        <w:rPr>
          <w:sz w:val="22"/>
          <w:szCs w:val="22"/>
        </w:rPr>
        <w:t>H. Jiao</w:t>
      </w:r>
      <w:r w:rsidR="002E6867" w:rsidRPr="00EF706E">
        <w:rPr>
          <w:sz w:val="22"/>
          <w:szCs w:val="22"/>
        </w:rPr>
        <w:t xml:space="preserve">, </w:t>
      </w:r>
      <w:r w:rsidR="002E6867">
        <w:rPr>
          <w:sz w:val="22"/>
          <w:szCs w:val="22"/>
        </w:rPr>
        <w:t>K. Wang</w:t>
      </w:r>
      <w:r w:rsidR="002E6867" w:rsidRPr="00EF706E">
        <w:rPr>
          <w:sz w:val="22"/>
          <w:szCs w:val="22"/>
        </w:rPr>
        <w:t xml:space="preserve">, </w:t>
      </w:r>
      <w:r w:rsidR="002E6867">
        <w:rPr>
          <w:sz w:val="22"/>
          <w:szCs w:val="22"/>
        </w:rPr>
        <w:t>C. K. Zhang</w:t>
      </w:r>
      <w:r w:rsidR="002E6867" w:rsidRPr="00EF706E">
        <w:rPr>
          <w:sz w:val="22"/>
          <w:szCs w:val="22"/>
        </w:rPr>
        <w:t xml:space="preserve">, </w:t>
      </w:r>
      <w:r w:rsidR="002E6867">
        <w:rPr>
          <w:sz w:val="22"/>
          <w:szCs w:val="22"/>
        </w:rPr>
        <w:t xml:space="preserve">J. T. </w:t>
      </w:r>
      <w:proofErr w:type="spellStart"/>
      <w:r w:rsidR="002E6867">
        <w:rPr>
          <w:sz w:val="22"/>
          <w:szCs w:val="22"/>
        </w:rPr>
        <w:t>Glessner</w:t>
      </w:r>
      <w:proofErr w:type="spellEnd"/>
      <w:r w:rsidR="002E6867" w:rsidRPr="00EF706E">
        <w:rPr>
          <w:sz w:val="22"/>
          <w:szCs w:val="22"/>
        </w:rPr>
        <w:t xml:space="preserve">, </w:t>
      </w:r>
      <w:r w:rsidR="002E6867">
        <w:rPr>
          <w:sz w:val="22"/>
          <w:szCs w:val="22"/>
        </w:rPr>
        <w:t>S. F. Grant</w:t>
      </w:r>
      <w:r w:rsidR="002E6867" w:rsidRPr="00EF706E">
        <w:rPr>
          <w:sz w:val="22"/>
          <w:szCs w:val="22"/>
        </w:rPr>
        <w:t xml:space="preserve">, </w:t>
      </w:r>
      <w:r w:rsidR="002E6867">
        <w:rPr>
          <w:b/>
          <w:bCs/>
          <w:sz w:val="22"/>
          <w:szCs w:val="22"/>
        </w:rPr>
        <w:t>H. Zhao</w:t>
      </w:r>
      <w:r w:rsidR="002E6867" w:rsidRPr="00EF706E">
        <w:rPr>
          <w:sz w:val="22"/>
          <w:szCs w:val="22"/>
        </w:rPr>
        <w:t xml:space="preserve">, </w:t>
      </w:r>
      <w:r w:rsidR="002E6867">
        <w:rPr>
          <w:sz w:val="22"/>
          <w:szCs w:val="22"/>
        </w:rPr>
        <w:t xml:space="preserve">H. </w:t>
      </w:r>
      <w:proofErr w:type="spellStart"/>
      <w:r w:rsidR="002E6867">
        <w:rPr>
          <w:sz w:val="22"/>
          <w:szCs w:val="22"/>
        </w:rPr>
        <w:t>Hakonarson</w:t>
      </w:r>
      <w:proofErr w:type="spellEnd"/>
      <w:r w:rsidR="002E6867" w:rsidRPr="00EF706E">
        <w:rPr>
          <w:sz w:val="22"/>
          <w:szCs w:val="22"/>
        </w:rPr>
        <w:t xml:space="preserve">, </w:t>
      </w:r>
      <w:r w:rsidR="002E6867">
        <w:rPr>
          <w:sz w:val="22"/>
          <w:szCs w:val="22"/>
        </w:rPr>
        <w:t>A. R. Price (2013)</w:t>
      </w:r>
    </w:p>
    <w:p w:rsidR="00F10E08" w:rsidRPr="00EF706E" w:rsidRDefault="00A6451C" w:rsidP="002E6867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EF706E">
        <w:rPr>
          <w:sz w:val="22"/>
          <w:szCs w:val="22"/>
        </w:rPr>
        <w:t>A genome wide association study of plasma uric acid levels in obese cases and never-overweight controls.</w:t>
      </w:r>
      <w:r w:rsidR="002E6867">
        <w:rPr>
          <w:sz w:val="22"/>
          <w:szCs w:val="22"/>
        </w:rPr>
        <w:t xml:space="preserve"> </w:t>
      </w:r>
      <w:r w:rsidRPr="002E6867">
        <w:rPr>
          <w:i/>
          <w:sz w:val="22"/>
          <w:szCs w:val="22"/>
        </w:rPr>
        <w:t>Obesity</w:t>
      </w:r>
      <w:r w:rsidR="002E6867">
        <w:rPr>
          <w:sz w:val="22"/>
          <w:szCs w:val="22"/>
        </w:rPr>
        <w:t>,</w:t>
      </w:r>
      <w:r w:rsidRPr="00EF706E">
        <w:rPr>
          <w:sz w:val="22"/>
          <w:szCs w:val="22"/>
        </w:rPr>
        <w:t xml:space="preserve"> </w:t>
      </w:r>
      <w:r w:rsidR="002E6867">
        <w:rPr>
          <w:sz w:val="22"/>
          <w:szCs w:val="22"/>
        </w:rPr>
        <w:t>21</w:t>
      </w:r>
      <w:r w:rsidRPr="00EF706E">
        <w:rPr>
          <w:sz w:val="22"/>
          <w:szCs w:val="22"/>
        </w:rPr>
        <w:t>:</w:t>
      </w:r>
      <w:r w:rsidR="002E6867">
        <w:rPr>
          <w:sz w:val="22"/>
          <w:szCs w:val="22"/>
        </w:rPr>
        <w:t xml:space="preserve"> </w:t>
      </w:r>
      <w:r w:rsidRPr="00EF706E">
        <w:rPr>
          <w:sz w:val="22"/>
          <w:szCs w:val="22"/>
        </w:rPr>
        <w:t>E490-</w:t>
      </w:r>
      <w:r w:rsidR="002E6867">
        <w:rPr>
          <w:sz w:val="22"/>
          <w:szCs w:val="22"/>
        </w:rPr>
        <w:t>49</w:t>
      </w:r>
      <w:r w:rsidRPr="00EF706E">
        <w:rPr>
          <w:sz w:val="22"/>
          <w:szCs w:val="22"/>
        </w:rPr>
        <w:t>4.</w:t>
      </w:r>
    </w:p>
    <w:p w:rsidR="005242EF" w:rsidRPr="00EF706E" w:rsidRDefault="005242EF" w:rsidP="00EF706E">
      <w:pPr>
        <w:pStyle w:val="PlainText"/>
        <w:rPr>
          <w:rFonts w:ascii="Times New Roman" w:hAnsi="Times New Roman"/>
          <w:sz w:val="22"/>
          <w:szCs w:val="22"/>
        </w:rPr>
      </w:pPr>
    </w:p>
    <w:p w:rsidR="00D015D8" w:rsidRPr="00D015D8" w:rsidRDefault="00E91477" w:rsidP="00D015D8">
      <w:pPr>
        <w:pStyle w:val="PlainText"/>
        <w:rPr>
          <w:rFonts w:ascii="Times New Roman" w:hAnsi="Times New Roman"/>
          <w:sz w:val="22"/>
          <w:szCs w:val="22"/>
          <w:vertAlign w:val="superscript"/>
          <w:lang w:val="de-DE"/>
        </w:rPr>
      </w:pPr>
      <w:r>
        <w:rPr>
          <w:rFonts w:ascii="Times New Roman" w:hAnsi="Times New Roman"/>
          <w:bCs/>
          <w:sz w:val="22"/>
          <w:szCs w:val="22"/>
        </w:rPr>
        <w:t>[245</w:t>
      </w:r>
      <w:r w:rsidR="00EF706E" w:rsidRPr="00D015D8">
        <w:rPr>
          <w:rFonts w:ascii="Times New Roman" w:hAnsi="Times New Roman"/>
          <w:bCs/>
          <w:sz w:val="22"/>
          <w:szCs w:val="22"/>
        </w:rPr>
        <w:t xml:space="preserve">] </w:t>
      </w:r>
      <w:r w:rsidR="00D015D8">
        <w:rPr>
          <w:rFonts w:ascii="Times New Roman" w:hAnsi="Times New Roman"/>
          <w:sz w:val="22"/>
          <w:szCs w:val="22"/>
          <w:lang w:val="de-DE"/>
        </w:rPr>
        <w:t>S.</w:t>
      </w:r>
      <w:r w:rsidR="00D015D8" w:rsidRPr="00D015D8">
        <w:rPr>
          <w:rFonts w:ascii="Times New Roman" w:hAnsi="Times New Roman"/>
          <w:sz w:val="22"/>
          <w:szCs w:val="22"/>
          <w:lang w:val="de-DE"/>
        </w:rPr>
        <w:t xml:space="preserve"> Han,</w:t>
      </w:r>
      <w:r w:rsidR="00D015D8">
        <w:rPr>
          <w:rFonts w:ascii="Times New Roman" w:hAnsi="Times New Roman"/>
          <w:sz w:val="22"/>
          <w:szCs w:val="22"/>
          <w:lang w:val="de-DE"/>
        </w:rPr>
        <w:t xml:space="preserve"> B-Z</w:t>
      </w:r>
      <w:r w:rsidR="00D015D8" w:rsidRPr="00D015D8">
        <w:rPr>
          <w:rFonts w:ascii="Times New Roman" w:hAnsi="Times New Roman"/>
          <w:sz w:val="22"/>
          <w:szCs w:val="22"/>
          <w:lang w:val="de-DE"/>
        </w:rPr>
        <w:t xml:space="preserve"> Yang,</w:t>
      </w:r>
      <w:r w:rsidR="00D015D8">
        <w:rPr>
          <w:rFonts w:ascii="Times New Roman" w:hAnsi="Times New Roman"/>
          <w:sz w:val="22"/>
          <w:szCs w:val="22"/>
          <w:lang w:val="de-DE"/>
        </w:rPr>
        <w:t xml:space="preserve"> H.</w:t>
      </w:r>
      <w:r w:rsidR="00D015D8" w:rsidRPr="00D015D8">
        <w:rPr>
          <w:rFonts w:ascii="Times New Roman" w:hAnsi="Times New Roman"/>
          <w:sz w:val="22"/>
          <w:szCs w:val="22"/>
          <w:lang w:val="de-DE"/>
        </w:rPr>
        <w:t xml:space="preserve"> R. Kranzler,</w:t>
      </w:r>
      <w:r w:rsidR="00D015D8">
        <w:rPr>
          <w:rFonts w:ascii="Times New Roman" w:hAnsi="Times New Roman"/>
          <w:sz w:val="22"/>
          <w:szCs w:val="22"/>
          <w:lang w:val="de-DE"/>
        </w:rPr>
        <w:t xml:space="preserve"> X.</w:t>
      </w:r>
      <w:r w:rsidR="00D015D8" w:rsidRPr="00D015D8">
        <w:rPr>
          <w:rFonts w:ascii="Times New Roman" w:hAnsi="Times New Roman"/>
          <w:sz w:val="22"/>
          <w:szCs w:val="22"/>
          <w:lang w:val="de-DE"/>
        </w:rPr>
        <w:t xml:space="preserve"> Liu,</w:t>
      </w:r>
      <w:r w:rsidR="00D015D8">
        <w:rPr>
          <w:rFonts w:ascii="Times New Roman" w:hAnsi="Times New Roman"/>
          <w:sz w:val="22"/>
          <w:szCs w:val="22"/>
          <w:lang w:val="de-DE"/>
        </w:rPr>
        <w:t xml:space="preserve"> </w:t>
      </w:r>
      <w:r w:rsidR="00D015D8" w:rsidRPr="00D015D8">
        <w:rPr>
          <w:rFonts w:ascii="Times New Roman" w:hAnsi="Times New Roman"/>
          <w:b/>
          <w:sz w:val="22"/>
          <w:szCs w:val="22"/>
          <w:lang w:val="de-DE"/>
        </w:rPr>
        <w:t>H. Zhao</w:t>
      </w:r>
      <w:r w:rsidR="00D015D8" w:rsidRPr="00D015D8">
        <w:rPr>
          <w:rFonts w:ascii="Times New Roman" w:hAnsi="Times New Roman"/>
          <w:sz w:val="22"/>
          <w:szCs w:val="22"/>
          <w:lang w:val="de-DE"/>
        </w:rPr>
        <w:t>,</w:t>
      </w:r>
      <w:r w:rsidR="00D015D8">
        <w:rPr>
          <w:rFonts w:ascii="Times New Roman" w:hAnsi="Times New Roman"/>
          <w:sz w:val="22"/>
          <w:szCs w:val="22"/>
          <w:lang w:val="de-DE"/>
        </w:rPr>
        <w:t xml:space="preserve"> L.</w:t>
      </w:r>
      <w:r w:rsidR="00D015D8" w:rsidRPr="00D015D8">
        <w:rPr>
          <w:rFonts w:ascii="Times New Roman" w:hAnsi="Times New Roman"/>
          <w:sz w:val="22"/>
          <w:szCs w:val="22"/>
          <w:lang w:val="de-DE"/>
        </w:rPr>
        <w:t xml:space="preserve"> A. </w:t>
      </w:r>
      <w:proofErr w:type="spellStart"/>
      <w:r w:rsidR="00D015D8" w:rsidRPr="00D015D8">
        <w:rPr>
          <w:rFonts w:ascii="Times New Roman" w:hAnsi="Times New Roman"/>
          <w:sz w:val="22"/>
          <w:szCs w:val="22"/>
          <w:lang w:val="de-DE"/>
        </w:rPr>
        <w:t>Farrer</w:t>
      </w:r>
      <w:proofErr w:type="spellEnd"/>
      <w:r w:rsidR="00D015D8">
        <w:rPr>
          <w:rFonts w:ascii="Times New Roman" w:hAnsi="Times New Roman"/>
          <w:sz w:val="22"/>
          <w:szCs w:val="22"/>
          <w:lang w:val="de-DE"/>
        </w:rPr>
        <w:t>, E.</w:t>
      </w:r>
      <w:r w:rsidR="00D015D8" w:rsidRPr="00D015D8">
        <w:rPr>
          <w:rFonts w:ascii="Times New Roman" w:hAnsi="Times New Roman"/>
          <w:sz w:val="22"/>
          <w:szCs w:val="22"/>
          <w:lang w:val="de-DE"/>
        </w:rPr>
        <w:t xml:space="preserve"> </w:t>
      </w:r>
      <w:proofErr w:type="spellStart"/>
      <w:r w:rsidR="00D015D8" w:rsidRPr="00D015D8">
        <w:rPr>
          <w:rFonts w:ascii="Times New Roman" w:hAnsi="Times New Roman"/>
          <w:sz w:val="22"/>
          <w:szCs w:val="22"/>
          <w:lang w:val="de-DE"/>
        </w:rPr>
        <w:t>Boerwinkle</w:t>
      </w:r>
      <w:proofErr w:type="spellEnd"/>
      <w:r w:rsidR="00D015D8" w:rsidRPr="00D015D8">
        <w:rPr>
          <w:rFonts w:ascii="Times New Roman" w:hAnsi="Times New Roman"/>
          <w:sz w:val="22"/>
          <w:szCs w:val="22"/>
          <w:lang w:val="de-DE"/>
        </w:rPr>
        <w:t>,</w:t>
      </w:r>
      <w:r w:rsidR="00D015D8">
        <w:rPr>
          <w:rFonts w:ascii="Times New Roman" w:hAnsi="Times New Roman"/>
          <w:sz w:val="22"/>
          <w:szCs w:val="22"/>
          <w:vertAlign w:val="superscript"/>
          <w:lang w:val="de-DE"/>
        </w:rPr>
        <w:t xml:space="preserve"> </w:t>
      </w:r>
      <w:r w:rsidR="00D015D8">
        <w:rPr>
          <w:rFonts w:ascii="Times New Roman" w:hAnsi="Times New Roman"/>
          <w:sz w:val="22"/>
          <w:szCs w:val="22"/>
          <w:lang w:val="de-DE"/>
        </w:rPr>
        <w:t>J.</w:t>
      </w:r>
      <w:r w:rsidR="00D015D8" w:rsidRPr="00D015D8">
        <w:rPr>
          <w:rFonts w:ascii="Times New Roman" w:hAnsi="Times New Roman"/>
          <w:sz w:val="22"/>
          <w:szCs w:val="22"/>
          <w:lang w:val="de-DE"/>
        </w:rPr>
        <w:t xml:space="preserve"> </w:t>
      </w:r>
      <w:proofErr w:type="spellStart"/>
      <w:r w:rsidR="00D015D8" w:rsidRPr="00D015D8">
        <w:rPr>
          <w:rFonts w:ascii="Times New Roman" w:hAnsi="Times New Roman"/>
          <w:sz w:val="22"/>
          <w:szCs w:val="22"/>
          <w:lang w:val="de-DE"/>
        </w:rPr>
        <w:t>Potash</w:t>
      </w:r>
      <w:proofErr w:type="spellEnd"/>
      <w:r w:rsidR="00D015D8" w:rsidRPr="00D015D8">
        <w:rPr>
          <w:rFonts w:ascii="Times New Roman" w:hAnsi="Times New Roman"/>
          <w:sz w:val="22"/>
          <w:szCs w:val="22"/>
          <w:lang w:val="de-DE"/>
        </w:rPr>
        <w:t>,</w:t>
      </w:r>
      <w:r w:rsidR="00D015D8">
        <w:rPr>
          <w:rFonts w:ascii="Times New Roman" w:hAnsi="Times New Roman"/>
          <w:sz w:val="22"/>
          <w:szCs w:val="22"/>
          <w:lang w:val="de-DE"/>
        </w:rPr>
        <w:t xml:space="preserve"> J.</w:t>
      </w:r>
      <w:r w:rsidR="00D015D8" w:rsidRPr="00D015D8">
        <w:rPr>
          <w:rFonts w:ascii="Times New Roman" w:hAnsi="Times New Roman"/>
          <w:sz w:val="22"/>
          <w:szCs w:val="22"/>
          <w:lang w:val="de-DE"/>
        </w:rPr>
        <w:t xml:space="preserve"> Gelernte</w:t>
      </w:r>
      <w:r w:rsidR="00D015D8">
        <w:rPr>
          <w:rFonts w:ascii="Times New Roman" w:hAnsi="Times New Roman"/>
          <w:sz w:val="22"/>
          <w:szCs w:val="22"/>
          <w:lang w:val="de-DE"/>
        </w:rPr>
        <w:t>r (2013)</w:t>
      </w:r>
    </w:p>
    <w:p w:rsidR="005242EF" w:rsidRPr="00A07122" w:rsidRDefault="005242EF" w:rsidP="00EF706E">
      <w:pPr>
        <w:rPr>
          <w:sz w:val="22"/>
          <w:szCs w:val="22"/>
          <w:lang w:val="de-DE"/>
        </w:rPr>
      </w:pPr>
      <w:r w:rsidRPr="00D015D8">
        <w:rPr>
          <w:bCs/>
          <w:sz w:val="22"/>
          <w:szCs w:val="22"/>
        </w:rPr>
        <w:t>Integrating GWAS and human protein interaction network identifies a gene sub-network underlying alcohol dependence</w:t>
      </w:r>
      <w:r w:rsidR="00D015D8">
        <w:rPr>
          <w:bCs/>
          <w:sz w:val="22"/>
          <w:szCs w:val="22"/>
        </w:rPr>
        <w:t xml:space="preserve">. </w:t>
      </w:r>
      <w:r w:rsidR="00D015D8" w:rsidRPr="00D015D8">
        <w:rPr>
          <w:bCs/>
          <w:i/>
          <w:sz w:val="22"/>
          <w:szCs w:val="22"/>
        </w:rPr>
        <w:t>Am J Hum Genet</w:t>
      </w:r>
      <w:r w:rsidR="00D015D8" w:rsidRPr="00A07122">
        <w:rPr>
          <w:bCs/>
          <w:sz w:val="22"/>
          <w:szCs w:val="22"/>
        </w:rPr>
        <w:t xml:space="preserve">, </w:t>
      </w:r>
      <w:r w:rsidR="00A07122">
        <w:rPr>
          <w:sz w:val="22"/>
          <w:szCs w:val="22"/>
        </w:rPr>
        <w:t>93</w:t>
      </w:r>
      <w:r w:rsidR="00A07122" w:rsidRPr="00A07122">
        <w:rPr>
          <w:sz w:val="22"/>
          <w:szCs w:val="22"/>
        </w:rPr>
        <w:t>:</w:t>
      </w:r>
      <w:r w:rsidR="00A07122">
        <w:rPr>
          <w:sz w:val="22"/>
          <w:szCs w:val="22"/>
        </w:rPr>
        <w:t xml:space="preserve"> </w:t>
      </w:r>
      <w:r w:rsidR="00A07122" w:rsidRPr="00A07122">
        <w:rPr>
          <w:sz w:val="22"/>
          <w:szCs w:val="22"/>
        </w:rPr>
        <w:t>1027-</w:t>
      </w:r>
      <w:r w:rsidR="00A07122">
        <w:rPr>
          <w:sz w:val="22"/>
          <w:szCs w:val="22"/>
        </w:rPr>
        <w:t>10</w:t>
      </w:r>
      <w:r w:rsidR="00A07122" w:rsidRPr="00A07122">
        <w:rPr>
          <w:sz w:val="22"/>
          <w:szCs w:val="22"/>
        </w:rPr>
        <w:t>34</w:t>
      </w:r>
      <w:r w:rsidR="00D015D8" w:rsidRPr="00A07122">
        <w:rPr>
          <w:bCs/>
          <w:sz w:val="22"/>
          <w:szCs w:val="22"/>
        </w:rPr>
        <w:t>.</w:t>
      </w:r>
    </w:p>
    <w:p w:rsidR="005242EF" w:rsidRPr="00EF706E" w:rsidRDefault="005242EF" w:rsidP="00EF706E">
      <w:pPr>
        <w:pStyle w:val="PlainText"/>
        <w:rPr>
          <w:rFonts w:ascii="Times New Roman" w:hAnsi="Times New Roman"/>
          <w:sz w:val="22"/>
          <w:szCs w:val="22"/>
          <w:vertAlign w:val="superscript"/>
          <w:lang w:val="de-DE"/>
        </w:rPr>
      </w:pPr>
    </w:p>
    <w:p w:rsidR="005242EF" w:rsidRPr="00EF706E" w:rsidRDefault="00E91477" w:rsidP="00EF706E">
      <w:pPr>
        <w:widowControl w:val="0"/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>[246</w:t>
      </w:r>
      <w:r w:rsidR="00EF706E" w:rsidRPr="00EF706E">
        <w:rPr>
          <w:sz w:val="22"/>
          <w:szCs w:val="22"/>
        </w:rPr>
        <w:t xml:space="preserve">] </w:t>
      </w:r>
      <w:r w:rsidR="000D6009">
        <w:rPr>
          <w:sz w:val="22"/>
          <w:szCs w:val="22"/>
        </w:rPr>
        <w:t>M. Chen</w:t>
      </w:r>
      <w:r w:rsidR="005242EF" w:rsidRPr="00EF706E">
        <w:rPr>
          <w:sz w:val="22"/>
          <w:szCs w:val="22"/>
        </w:rPr>
        <w:t xml:space="preserve">, </w:t>
      </w:r>
      <w:r w:rsidR="000D6009">
        <w:rPr>
          <w:sz w:val="22"/>
          <w:szCs w:val="22"/>
        </w:rPr>
        <w:t xml:space="preserve">M. </w:t>
      </w:r>
      <w:proofErr w:type="spellStart"/>
      <w:r w:rsidR="000D6009">
        <w:rPr>
          <w:sz w:val="22"/>
          <w:szCs w:val="22"/>
        </w:rPr>
        <w:t>Gunel</w:t>
      </w:r>
      <w:proofErr w:type="spellEnd"/>
      <w:r w:rsidR="005242EF" w:rsidRPr="00EF706E">
        <w:rPr>
          <w:sz w:val="22"/>
          <w:szCs w:val="22"/>
        </w:rPr>
        <w:t xml:space="preserve">, </w:t>
      </w:r>
      <w:r w:rsidR="000D6009" w:rsidRPr="000D6009">
        <w:rPr>
          <w:b/>
          <w:sz w:val="22"/>
          <w:szCs w:val="22"/>
        </w:rPr>
        <w:t xml:space="preserve">H. </w:t>
      </w:r>
      <w:r w:rsidR="005242EF" w:rsidRPr="000D6009">
        <w:rPr>
          <w:b/>
          <w:sz w:val="22"/>
          <w:szCs w:val="22"/>
        </w:rPr>
        <w:t>Zh</w:t>
      </w:r>
      <w:r w:rsidR="000D6009" w:rsidRPr="000D6009">
        <w:rPr>
          <w:b/>
          <w:sz w:val="22"/>
          <w:szCs w:val="22"/>
        </w:rPr>
        <w:t>ao</w:t>
      </w:r>
      <w:r w:rsidR="005242EF" w:rsidRPr="00EF706E">
        <w:rPr>
          <w:sz w:val="22"/>
          <w:szCs w:val="22"/>
        </w:rPr>
        <w:t xml:space="preserve"> (2013) </w:t>
      </w:r>
      <w:proofErr w:type="spellStart"/>
      <w:r w:rsidR="005242EF" w:rsidRPr="00EF706E">
        <w:rPr>
          <w:sz w:val="22"/>
          <w:szCs w:val="22"/>
        </w:rPr>
        <w:t>SomatiCA</w:t>
      </w:r>
      <w:proofErr w:type="spellEnd"/>
      <w:r w:rsidR="005242EF" w:rsidRPr="00EF706E">
        <w:rPr>
          <w:sz w:val="22"/>
          <w:szCs w:val="22"/>
        </w:rPr>
        <w:t xml:space="preserve">: </w:t>
      </w:r>
      <w:r w:rsidR="005242EF" w:rsidRPr="00CA0D2C">
        <w:rPr>
          <w:sz w:val="22"/>
          <w:szCs w:val="22"/>
        </w:rPr>
        <w:t xml:space="preserve">Identifying, Characterizing and Quantifying Somatic Copy Number Aberrations from Cancer Genome Sequencing Data. </w:t>
      </w:r>
      <w:proofErr w:type="spellStart"/>
      <w:r w:rsidR="005242EF" w:rsidRPr="00CA0D2C">
        <w:rPr>
          <w:i/>
          <w:sz w:val="22"/>
          <w:szCs w:val="22"/>
        </w:rPr>
        <w:t>PLoS</w:t>
      </w:r>
      <w:proofErr w:type="spellEnd"/>
      <w:r w:rsidR="005242EF" w:rsidRPr="00CA0D2C">
        <w:rPr>
          <w:i/>
          <w:sz w:val="22"/>
          <w:szCs w:val="22"/>
        </w:rPr>
        <w:t xml:space="preserve"> One</w:t>
      </w:r>
      <w:r w:rsidR="00CA0D2C" w:rsidRPr="00CA0D2C">
        <w:rPr>
          <w:sz w:val="22"/>
          <w:szCs w:val="22"/>
        </w:rPr>
        <w:t>, 8: e78143</w:t>
      </w:r>
      <w:r w:rsidR="005242EF" w:rsidRPr="00CA0D2C">
        <w:rPr>
          <w:sz w:val="22"/>
          <w:szCs w:val="22"/>
        </w:rPr>
        <w:t>.</w:t>
      </w:r>
    </w:p>
    <w:p w:rsidR="005242EF" w:rsidRPr="00EF706E" w:rsidRDefault="005242EF" w:rsidP="00EF706E">
      <w:pPr>
        <w:widowControl w:val="0"/>
        <w:autoSpaceDE w:val="0"/>
        <w:autoSpaceDN w:val="0"/>
        <w:adjustRightInd w:val="0"/>
        <w:rPr>
          <w:sz w:val="22"/>
          <w:szCs w:val="22"/>
        </w:rPr>
      </w:pPr>
    </w:p>
    <w:p w:rsidR="00B35848" w:rsidRDefault="00E91477" w:rsidP="000D6009">
      <w:pPr>
        <w:widowControl w:val="0"/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>[247</w:t>
      </w:r>
      <w:r w:rsidR="00B35848" w:rsidRPr="00B35848">
        <w:rPr>
          <w:sz w:val="22"/>
          <w:szCs w:val="22"/>
        </w:rPr>
        <w:t xml:space="preserve">] S. Oh, S. Song, G. Grabowski, </w:t>
      </w:r>
      <w:r w:rsidR="00B35848" w:rsidRPr="00B35848">
        <w:rPr>
          <w:b/>
          <w:sz w:val="22"/>
          <w:szCs w:val="22"/>
        </w:rPr>
        <w:t>H. Zhao</w:t>
      </w:r>
      <w:r w:rsidR="00B35848" w:rsidRPr="00B35848">
        <w:rPr>
          <w:sz w:val="22"/>
          <w:szCs w:val="22"/>
        </w:rPr>
        <w:t xml:space="preserve">, J. P. Noonan (2013) Time series expression analyses using RNA-seq: A statistical approach. </w:t>
      </w:r>
      <w:r w:rsidR="00B35848" w:rsidRPr="00B35848">
        <w:rPr>
          <w:i/>
          <w:sz w:val="22"/>
          <w:szCs w:val="22"/>
        </w:rPr>
        <w:t>BioMed Research International</w:t>
      </w:r>
      <w:r w:rsidR="00B35848" w:rsidRPr="00B35848">
        <w:rPr>
          <w:sz w:val="22"/>
          <w:szCs w:val="22"/>
        </w:rPr>
        <w:t>, 2013: 203681.</w:t>
      </w:r>
    </w:p>
    <w:p w:rsidR="00090056" w:rsidRDefault="00090056" w:rsidP="000D6009">
      <w:pPr>
        <w:widowControl w:val="0"/>
        <w:autoSpaceDE w:val="0"/>
        <w:autoSpaceDN w:val="0"/>
        <w:adjustRightInd w:val="0"/>
        <w:rPr>
          <w:sz w:val="22"/>
          <w:szCs w:val="22"/>
        </w:rPr>
      </w:pPr>
    </w:p>
    <w:p w:rsidR="00856509" w:rsidRPr="00856509" w:rsidRDefault="00856509" w:rsidP="000D6009">
      <w:pPr>
        <w:widowControl w:val="0"/>
        <w:autoSpaceDE w:val="0"/>
        <w:autoSpaceDN w:val="0"/>
        <w:adjustRightInd w:val="0"/>
        <w:rPr>
          <w:b/>
          <w:sz w:val="22"/>
          <w:szCs w:val="22"/>
        </w:rPr>
      </w:pPr>
      <w:r w:rsidRPr="00856509">
        <w:rPr>
          <w:b/>
          <w:sz w:val="22"/>
          <w:szCs w:val="22"/>
        </w:rPr>
        <w:t>2014 (34)</w:t>
      </w:r>
    </w:p>
    <w:p w:rsidR="00856509" w:rsidRDefault="00856509" w:rsidP="000D6009">
      <w:pPr>
        <w:widowControl w:val="0"/>
        <w:autoSpaceDE w:val="0"/>
        <w:autoSpaceDN w:val="0"/>
        <w:adjustRightInd w:val="0"/>
        <w:rPr>
          <w:sz w:val="22"/>
          <w:szCs w:val="22"/>
        </w:rPr>
      </w:pPr>
    </w:p>
    <w:p w:rsidR="00422538" w:rsidRPr="00EF706E" w:rsidRDefault="00E91477" w:rsidP="00422538">
      <w:pPr>
        <w:widowControl w:val="0"/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>[248</w:t>
      </w:r>
      <w:r w:rsidR="00422538" w:rsidRPr="00EF706E">
        <w:rPr>
          <w:sz w:val="22"/>
          <w:szCs w:val="22"/>
        </w:rPr>
        <w:t xml:space="preserve">] </w:t>
      </w:r>
      <w:r w:rsidR="00422538">
        <w:rPr>
          <w:sz w:val="22"/>
          <w:szCs w:val="22"/>
        </w:rPr>
        <w:t>R. D. Beech</w:t>
      </w:r>
      <w:r w:rsidR="00422538" w:rsidRPr="00EF706E">
        <w:rPr>
          <w:sz w:val="22"/>
          <w:szCs w:val="22"/>
        </w:rPr>
        <w:t xml:space="preserve">, </w:t>
      </w:r>
      <w:r w:rsidR="00422538">
        <w:rPr>
          <w:sz w:val="22"/>
          <w:szCs w:val="22"/>
        </w:rPr>
        <w:t xml:space="preserve">J. J. </w:t>
      </w:r>
      <w:proofErr w:type="spellStart"/>
      <w:r w:rsidR="00422538">
        <w:rPr>
          <w:sz w:val="22"/>
          <w:szCs w:val="22"/>
        </w:rPr>
        <w:t>Leffert</w:t>
      </w:r>
      <w:proofErr w:type="spellEnd"/>
      <w:r w:rsidR="00422538" w:rsidRPr="00EF706E">
        <w:rPr>
          <w:sz w:val="22"/>
          <w:szCs w:val="22"/>
        </w:rPr>
        <w:t xml:space="preserve">, </w:t>
      </w:r>
      <w:r w:rsidR="00422538">
        <w:rPr>
          <w:sz w:val="22"/>
          <w:szCs w:val="22"/>
        </w:rPr>
        <w:t>A. Lin</w:t>
      </w:r>
      <w:r w:rsidR="00422538" w:rsidRPr="00EF706E">
        <w:rPr>
          <w:sz w:val="22"/>
          <w:szCs w:val="22"/>
        </w:rPr>
        <w:t xml:space="preserve">, </w:t>
      </w:r>
      <w:r w:rsidR="00422538">
        <w:rPr>
          <w:sz w:val="22"/>
          <w:szCs w:val="22"/>
        </w:rPr>
        <w:t>L. G. Sylvia</w:t>
      </w:r>
      <w:r w:rsidR="00422538" w:rsidRPr="00EF706E">
        <w:rPr>
          <w:sz w:val="22"/>
          <w:szCs w:val="22"/>
        </w:rPr>
        <w:t xml:space="preserve">, </w:t>
      </w:r>
      <w:r w:rsidR="00422538">
        <w:rPr>
          <w:sz w:val="22"/>
          <w:szCs w:val="22"/>
        </w:rPr>
        <w:t xml:space="preserve">S. </w:t>
      </w:r>
      <w:proofErr w:type="spellStart"/>
      <w:r w:rsidR="00422538">
        <w:rPr>
          <w:sz w:val="22"/>
          <w:szCs w:val="22"/>
        </w:rPr>
        <w:t>Umlauf</w:t>
      </w:r>
      <w:proofErr w:type="spellEnd"/>
      <w:r w:rsidR="00422538" w:rsidRPr="00EF706E">
        <w:rPr>
          <w:sz w:val="22"/>
          <w:szCs w:val="22"/>
        </w:rPr>
        <w:t xml:space="preserve">, </w:t>
      </w:r>
      <w:r w:rsidR="00422538">
        <w:rPr>
          <w:sz w:val="22"/>
          <w:szCs w:val="22"/>
        </w:rPr>
        <w:t>S. Mane</w:t>
      </w:r>
      <w:r w:rsidR="00422538" w:rsidRPr="00EF706E">
        <w:rPr>
          <w:sz w:val="22"/>
          <w:szCs w:val="22"/>
        </w:rPr>
        <w:t xml:space="preserve">, </w:t>
      </w:r>
      <w:r w:rsidR="00422538">
        <w:rPr>
          <w:b/>
          <w:bCs/>
          <w:sz w:val="22"/>
          <w:szCs w:val="22"/>
        </w:rPr>
        <w:t>H. Zhao</w:t>
      </w:r>
      <w:r w:rsidR="00422538" w:rsidRPr="00EF706E">
        <w:rPr>
          <w:sz w:val="22"/>
          <w:szCs w:val="22"/>
        </w:rPr>
        <w:t xml:space="preserve">, </w:t>
      </w:r>
      <w:r w:rsidR="00422538">
        <w:rPr>
          <w:sz w:val="22"/>
          <w:szCs w:val="22"/>
        </w:rPr>
        <w:t>C. Bowden</w:t>
      </w:r>
      <w:r w:rsidR="00422538" w:rsidRPr="00EF706E">
        <w:rPr>
          <w:sz w:val="22"/>
          <w:szCs w:val="22"/>
        </w:rPr>
        <w:t xml:space="preserve">, </w:t>
      </w:r>
      <w:r w:rsidR="00422538">
        <w:rPr>
          <w:sz w:val="22"/>
          <w:szCs w:val="22"/>
        </w:rPr>
        <w:t>J. R. Calabrese</w:t>
      </w:r>
      <w:r w:rsidR="00422538" w:rsidRPr="00EF706E">
        <w:rPr>
          <w:sz w:val="22"/>
          <w:szCs w:val="22"/>
        </w:rPr>
        <w:t xml:space="preserve">, </w:t>
      </w:r>
      <w:r w:rsidR="00422538">
        <w:rPr>
          <w:sz w:val="22"/>
          <w:szCs w:val="22"/>
        </w:rPr>
        <w:t>E. S. Friedman</w:t>
      </w:r>
      <w:r w:rsidR="00422538" w:rsidRPr="00EF706E">
        <w:rPr>
          <w:sz w:val="22"/>
          <w:szCs w:val="22"/>
        </w:rPr>
        <w:t xml:space="preserve">, </w:t>
      </w:r>
      <w:r w:rsidR="00422538">
        <w:rPr>
          <w:sz w:val="22"/>
          <w:szCs w:val="22"/>
        </w:rPr>
        <w:t xml:space="preserve">T. A. </w:t>
      </w:r>
      <w:proofErr w:type="spellStart"/>
      <w:r w:rsidR="00422538">
        <w:rPr>
          <w:sz w:val="22"/>
          <w:szCs w:val="22"/>
        </w:rPr>
        <w:t>Ketter</w:t>
      </w:r>
      <w:proofErr w:type="spellEnd"/>
      <w:r w:rsidR="00422538" w:rsidRPr="00EF706E">
        <w:rPr>
          <w:sz w:val="22"/>
          <w:szCs w:val="22"/>
        </w:rPr>
        <w:t xml:space="preserve">, </w:t>
      </w:r>
      <w:r w:rsidR="00422538">
        <w:rPr>
          <w:sz w:val="22"/>
          <w:szCs w:val="22"/>
        </w:rPr>
        <w:t xml:space="preserve">D. V. </w:t>
      </w:r>
      <w:proofErr w:type="spellStart"/>
      <w:r w:rsidR="00422538">
        <w:rPr>
          <w:sz w:val="22"/>
          <w:szCs w:val="22"/>
        </w:rPr>
        <w:t>Iosifescu</w:t>
      </w:r>
      <w:proofErr w:type="spellEnd"/>
      <w:r w:rsidR="00422538" w:rsidRPr="00EF706E">
        <w:rPr>
          <w:sz w:val="22"/>
          <w:szCs w:val="22"/>
        </w:rPr>
        <w:t xml:space="preserve">, </w:t>
      </w:r>
      <w:r w:rsidR="00422538">
        <w:rPr>
          <w:sz w:val="22"/>
          <w:szCs w:val="22"/>
        </w:rPr>
        <w:t>N. A. Reilly-Harrington</w:t>
      </w:r>
      <w:r w:rsidR="00422538" w:rsidRPr="00EF706E">
        <w:rPr>
          <w:sz w:val="22"/>
          <w:szCs w:val="22"/>
        </w:rPr>
        <w:t xml:space="preserve">, </w:t>
      </w:r>
      <w:r w:rsidR="00422538">
        <w:rPr>
          <w:sz w:val="22"/>
          <w:szCs w:val="22"/>
        </w:rPr>
        <w:t xml:space="preserve">M. </w:t>
      </w:r>
      <w:proofErr w:type="spellStart"/>
      <w:r w:rsidR="00422538">
        <w:rPr>
          <w:sz w:val="22"/>
          <w:szCs w:val="22"/>
        </w:rPr>
        <w:t>Ostacher</w:t>
      </w:r>
      <w:proofErr w:type="spellEnd"/>
      <w:r w:rsidR="00422538" w:rsidRPr="00EF706E">
        <w:rPr>
          <w:sz w:val="22"/>
          <w:szCs w:val="22"/>
        </w:rPr>
        <w:t xml:space="preserve">, </w:t>
      </w:r>
      <w:r w:rsidR="00422538">
        <w:rPr>
          <w:sz w:val="22"/>
          <w:szCs w:val="22"/>
        </w:rPr>
        <w:t xml:space="preserve">M. E. </w:t>
      </w:r>
      <w:proofErr w:type="spellStart"/>
      <w:r w:rsidR="00422538">
        <w:rPr>
          <w:sz w:val="22"/>
          <w:szCs w:val="22"/>
        </w:rPr>
        <w:t>Thase</w:t>
      </w:r>
      <w:proofErr w:type="spellEnd"/>
      <w:r w:rsidR="00422538" w:rsidRPr="00EF706E">
        <w:rPr>
          <w:sz w:val="22"/>
          <w:szCs w:val="22"/>
        </w:rPr>
        <w:t xml:space="preserve">, </w:t>
      </w:r>
      <w:r w:rsidR="00422538">
        <w:rPr>
          <w:sz w:val="22"/>
          <w:szCs w:val="22"/>
        </w:rPr>
        <w:t>A. Nierenberg (2014</w:t>
      </w:r>
      <w:r w:rsidR="00422538" w:rsidRPr="00EF706E">
        <w:rPr>
          <w:sz w:val="22"/>
          <w:szCs w:val="22"/>
        </w:rPr>
        <w:t>) Gene-expression differences in peripheral blood between lithium responders and non-responders in the Lithium Treatment-Moderate dose Use Study (</w:t>
      </w:r>
      <w:proofErr w:type="spellStart"/>
      <w:r w:rsidR="00422538" w:rsidRPr="00EF706E">
        <w:rPr>
          <w:sz w:val="22"/>
          <w:szCs w:val="22"/>
        </w:rPr>
        <w:t>LiTMUS</w:t>
      </w:r>
      <w:proofErr w:type="spellEnd"/>
      <w:r w:rsidR="00422538" w:rsidRPr="00EF706E">
        <w:rPr>
          <w:sz w:val="22"/>
          <w:szCs w:val="22"/>
        </w:rPr>
        <w:t>).</w:t>
      </w:r>
      <w:r w:rsidR="00422538">
        <w:rPr>
          <w:sz w:val="22"/>
          <w:szCs w:val="22"/>
        </w:rPr>
        <w:t xml:space="preserve"> </w:t>
      </w:r>
      <w:r w:rsidR="00422538" w:rsidRPr="00FE3275">
        <w:rPr>
          <w:i/>
          <w:sz w:val="22"/>
          <w:szCs w:val="22"/>
        </w:rPr>
        <w:t>Pharmacogenomics J</w:t>
      </w:r>
      <w:r w:rsidR="00422538" w:rsidRPr="00FE3275">
        <w:rPr>
          <w:sz w:val="22"/>
          <w:szCs w:val="22"/>
        </w:rPr>
        <w:t xml:space="preserve">., </w:t>
      </w:r>
      <w:r w:rsidR="00422538">
        <w:rPr>
          <w:sz w:val="22"/>
          <w:szCs w:val="22"/>
        </w:rPr>
        <w:t>14</w:t>
      </w:r>
      <w:r w:rsidR="00422538" w:rsidRPr="00FE3275">
        <w:rPr>
          <w:sz w:val="22"/>
          <w:szCs w:val="22"/>
        </w:rPr>
        <w:t>:</w:t>
      </w:r>
      <w:r w:rsidR="00422538">
        <w:rPr>
          <w:sz w:val="22"/>
          <w:szCs w:val="22"/>
        </w:rPr>
        <w:t xml:space="preserve"> </w:t>
      </w:r>
      <w:r w:rsidR="00422538" w:rsidRPr="00FE3275">
        <w:rPr>
          <w:sz w:val="22"/>
          <w:szCs w:val="22"/>
        </w:rPr>
        <w:t>182-</w:t>
      </w:r>
      <w:r w:rsidR="00422538">
        <w:rPr>
          <w:sz w:val="22"/>
          <w:szCs w:val="22"/>
        </w:rPr>
        <w:t>1</w:t>
      </w:r>
      <w:r w:rsidR="00422538" w:rsidRPr="00FE3275">
        <w:rPr>
          <w:sz w:val="22"/>
          <w:szCs w:val="22"/>
        </w:rPr>
        <w:t>91.</w:t>
      </w:r>
    </w:p>
    <w:p w:rsidR="00422538" w:rsidRPr="00EF706E" w:rsidRDefault="00422538" w:rsidP="00422538">
      <w:pPr>
        <w:widowControl w:val="0"/>
        <w:autoSpaceDE w:val="0"/>
        <w:autoSpaceDN w:val="0"/>
        <w:adjustRightInd w:val="0"/>
        <w:rPr>
          <w:sz w:val="22"/>
          <w:szCs w:val="22"/>
        </w:rPr>
      </w:pPr>
    </w:p>
    <w:p w:rsidR="006713EF" w:rsidRPr="0024321E" w:rsidRDefault="00E91477" w:rsidP="00422538">
      <w:pPr>
        <w:widowControl w:val="0"/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>[249</w:t>
      </w:r>
      <w:r w:rsidR="00090056" w:rsidRPr="00090056">
        <w:rPr>
          <w:sz w:val="22"/>
          <w:szCs w:val="22"/>
        </w:rPr>
        <w:t xml:space="preserve">] </w:t>
      </w:r>
      <w:r w:rsidR="00090056">
        <w:rPr>
          <w:sz w:val="22"/>
          <w:szCs w:val="22"/>
        </w:rPr>
        <w:t>C. Yang, C. Li, H.</w:t>
      </w:r>
      <w:r w:rsidR="00090056" w:rsidRPr="00090056">
        <w:rPr>
          <w:sz w:val="22"/>
          <w:szCs w:val="22"/>
        </w:rPr>
        <w:t xml:space="preserve"> R. </w:t>
      </w:r>
      <w:proofErr w:type="spellStart"/>
      <w:r w:rsidR="00090056">
        <w:rPr>
          <w:sz w:val="22"/>
          <w:szCs w:val="22"/>
        </w:rPr>
        <w:t>Kranzler</w:t>
      </w:r>
      <w:proofErr w:type="spellEnd"/>
      <w:r w:rsidR="00090056">
        <w:rPr>
          <w:sz w:val="22"/>
          <w:szCs w:val="22"/>
        </w:rPr>
        <w:t xml:space="preserve">, L. A. Farrer, </w:t>
      </w:r>
      <w:r w:rsidR="00090056" w:rsidRPr="00090056">
        <w:rPr>
          <w:b/>
          <w:sz w:val="22"/>
          <w:szCs w:val="22"/>
        </w:rPr>
        <w:t>H. Zhao</w:t>
      </w:r>
      <w:r w:rsidR="00090056">
        <w:rPr>
          <w:sz w:val="22"/>
          <w:szCs w:val="22"/>
        </w:rPr>
        <w:t>, J.</w:t>
      </w:r>
      <w:r w:rsidR="0024321E">
        <w:rPr>
          <w:sz w:val="22"/>
          <w:szCs w:val="22"/>
        </w:rPr>
        <w:t xml:space="preserve"> Gelernter (2014</w:t>
      </w:r>
      <w:r w:rsidR="00090056" w:rsidRPr="00090056">
        <w:rPr>
          <w:sz w:val="22"/>
          <w:szCs w:val="22"/>
        </w:rPr>
        <w:t xml:space="preserve">) Exploring the genetic architecture of alcohol dependence in African-Americans via analysis of a </w:t>
      </w:r>
      <w:proofErr w:type="spellStart"/>
      <w:r w:rsidR="00090056" w:rsidRPr="00090056">
        <w:rPr>
          <w:sz w:val="22"/>
          <w:szCs w:val="22"/>
        </w:rPr>
        <w:t>genomewide</w:t>
      </w:r>
      <w:proofErr w:type="spellEnd"/>
      <w:r w:rsidR="00090056" w:rsidRPr="00090056">
        <w:rPr>
          <w:sz w:val="22"/>
          <w:szCs w:val="22"/>
        </w:rPr>
        <w:t xml:space="preserve"> set of common variants</w:t>
      </w:r>
      <w:r w:rsidR="00090056">
        <w:rPr>
          <w:sz w:val="22"/>
          <w:szCs w:val="22"/>
        </w:rPr>
        <w:t xml:space="preserve">. </w:t>
      </w:r>
      <w:r w:rsidR="00090056" w:rsidRPr="0024321E">
        <w:rPr>
          <w:i/>
          <w:sz w:val="22"/>
          <w:szCs w:val="22"/>
        </w:rPr>
        <w:t>Human Genetics</w:t>
      </w:r>
      <w:r w:rsidR="00090056" w:rsidRPr="0024321E">
        <w:rPr>
          <w:sz w:val="22"/>
          <w:szCs w:val="22"/>
        </w:rPr>
        <w:t xml:space="preserve">, </w:t>
      </w:r>
      <w:r w:rsidR="0024321E">
        <w:rPr>
          <w:sz w:val="22"/>
          <w:szCs w:val="22"/>
        </w:rPr>
        <w:t>133</w:t>
      </w:r>
      <w:r w:rsidR="0024321E" w:rsidRPr="0024321E">
        <w:rPr>
          <w:sz w:val="22"/>
          <w:szCs w:val="22"/>
        </w:rPr>
        <w:t>:</w:t>
      </w:r>
      <w:r w:rsidR="0024321E">
        <w:rPr>
          <w:sz w:val="22"/>
          <w:szCs w:val="22"/>
        </w:rPr>
        <w:t xml:space="preserve"> </w:t>
      </w:r>
      <w:r w:rsidR="0024321E" w:rsidRPr="0024321E">
        <w:rPr>
          <w:sz w:val="22"/>
          <w:szCs w:val="22"/>
        </w:rPr>
        <w:t>617-</w:t>
      </w:r>
      <w:r w:rsidR="0024321E">
        <w:rPr>
          <w:sz w:val="22"/>
          <w:szCs w:val="22"/>
        </w:rPr>
        <w:t>6</w:t>
      </w:r>
      <w:r w:rsidR="0024321E" w:rsidRPr="0024321E">
        <w:rPr>
          <w:sz w:val="22"/>
          <w:szCs w:val="22"/>
        </w:rPr>
        <w:t>24.</w:t>
      </w:r>
    </w:p>
    <w:p w:rsidR="0024321E" w:rsidRDefault="0024321E" w:rsidP="00090056">
      <w:pPr>
        <w:widowControl w:val="0"/>
        <w:autoSpaceDE w:val="0"/>
        <w:autoSpaceDN w:val="0"/>
        <w:adjustRightInd w:val="0"/>
        <w:rPr>
          <w:sz w:val="22"/>
          <w:szCs w:val="22"/>
        </w:rPr>
      </w:pPr>
    </w:p>
    <w:p w:rsidR="006713EF" w:rsidRDefault="00E91477" w:rsidP="006713EF">
      <w:pPr>
        <w:widowControl w:val="0"/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>[250</w:t>
      </w:r>
      <w:r w:rsidR="006713EF" w:rsidRPr="006713EF">
        <w:rPr>
          <w:sz w:val="22"/>
          <w:szCs w:val="22"/>
        </w:rPr>
        <w:t>] C. Li, C. Yang, J. Gelernter</w:t>
      </w:r>
      <w:r w:rsidR="006713EF">
        <w:rPr>
          <w:sz w:val="22"/>
          <w:szCs w:val="22"/>
        </w:rPr>
        <w:t>,</w:t>
      </w:r>
      <w:r w:rsidR="006713EF" w:rsidRPr="006713EF">
        <w:rPr>
          <w:sz w:val="22"/>
          <w:szCs w:val="22"/>
        </w:rPr>
        <w:t xml:space="preserve"> </w:t>
      </w:r>
      <w:r w:rsidR="006713EF" w:rsidRPr="006713EF">
        <w:rPr>
          <w:b/>
          <w:sz w:val="22"/>
          <w:szCs w:val="22"/>
        </w:rPr>
        <w:t>H. Zhao</w:t>
      </w:r>
      <w:r w:rsidR="00106F65">
        <w:rPr>
          <w:sz w:val="22"/>
          <w:szCs w:val="22"/>
        </w:rPr>
        <w:t xml:space="preserve"> (2014</w:t>
      </w:r>
      <w:r w:rsidR="006713EF" w:rsidRPr="006713EF">
        <w:rPr>
          <w:sz w:val="22"/>
          <w:szCs w:val="22"/>
        </w:rPr>
        <w:t xml:space="preserve">) Improving genetic risk prediction by leveraging pleiotropy. </w:t>
      </w:r>
      <w:r w:rsidR="006713EF" w:rsidRPr="006713EF">
        <w:rPr>
          <w:i/>
          <w:sz w:val="22"/>
          <w:szCs w:val="22"/>
        </w:rPr>
        <w:t>Human Genetics</w:t>
      </w:r>
      <w:r w:rsidR="006713EF" w:rsidRPr="006713EF">
        <w:rPr>
          <w:sz w:val="22"/>
          <w:szCs w:val="22"/>
        </w:rPr>
        <w:t xml:space="preserve">, </w:t>
      </w:r>
      <w:r w:rsidR="00106F65">
        <w:rPr>
          <w:sz w:val="22"/>
          <w:szCs w:val="22"/>
        </w:rPr>
        <w:t>133</w:t>
      </w:r>
      <w:r w:rsidR="00106F65" w:rsidRPr="00106F65">
        <w:rPr>
          <w:sz w:val="22"/>
          <w:szCs w:val="22"/>
        </w:rPr>
        <w:t>:</w:t>
      </w:r>
      <w:r w:rsidR="00106F65">
        <w:rPr>
          <w:sz w:val="22"/>
          <w:szCs w:val="22"/>
        </w:rPr>
        <w:t xml:space="preserve"> </w:t>
      </w:r>
      <w:r w:rsidR="00106F65" w:rsidRPr="00106F65">
        <w:rPr>
          <w:sz w:val="22"/>
          <w:szCs w:val="22"/>
        </w:rPr>
        <w:t>639-</w:t>
      </w:r>
      <w:r w:rsidR="00106F65">
        <w:rPr>
          <w:sz w:val="22"/>
          <w:szCs w:val="22"/>
        </w:rPr>
        <w:t>6</w:t>
      </w:r>
      <w:r w:rsidR="00106F65" w:rsidRPr="00106F65">
        <w:rPr>
          <w:sz w:val="22"/>
          <w:szCs w:val="22"/>
        </w:rPr>
        <w:t>50</w:t>
      </w:r>
      <w:r w:rsidR="006713EF" w:rsidRPr="00106F65">
        <w:rPr>
          <w:sz w:val="22"/>
          <w:szCs w:val="22"/>
        </w:rPr>
        <w:t>.</w:t>
      </w:r>
    </w:p>
    <w:p w:rsidR="00B82EA0" w:rsidRDefault="00B82EA0" w:rsidP="006713EF">
      <w:pPr>
        <w:widowControl w:val="0"/>
        <w:autoSpaceDE w:val="0"/>
        <w:autoSpaceDN w:val="0"/>
        <w:adjustRightInd w:val="0"/>
        <w:rPr>
          <w:sz w:val="22"/>
          <w:szCs w:val="22"/>
        </w:rPr>
      </w:pPr>
    </w:p>
    <w:p w:rsidR="00B045B5" w:rsidRPr="00EF706E" w:rsidRDefault="00B045B5" w:rsidP="00B045B5">
      <w:pPr>
        <w:widowControl w:val="0"/>
        <w:autoSpaceDE w:val="0"/>
        <w:autoSpaceDN w:val="0"/>
        <w:adjustRightInd w:val="0"/>
        <w:rPr>
          <w:sz w:val="22"/>
          <w:szCs w:val="22"/>
        </w:rPr>
      </w:pPr>
      <w:r>
        <w:rPr>
          <w:bCs/>
          <w:sz w:val="22"/>
          <w:szCs w:val="22"/>
        </w:rPr>
        <w:t>[25</w:t>
      </w:r>
      <w:r w:rsidR="00E91477">
        <w:rPr>
          <w:bCs/>
          <w:sz w:val="22"/>
          <w:szCs w:val="22"/>
        </w:rPr>
        <w:t>1</w:t>
      </w:r>
      <w:r w:rsidRPr="005F4F6A">
        <w:rPr>
          <w:bCs/>
          <w:sz w:val="22"/>
          <w:szCs w:val="22"/>
        </w:rPr>
        <w:t>]</w:t>
      </w:r>
      <w:r w:rsidRPr="00EF706E">
        <w:rPr>
          <w:b/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L. Wang, T. </w:t>
      </w:r>
      <w:proofErr w:type="spellStart"/>
      <w:r>
        <w:rPr>
          <w:sz w:val="22"/>
          <w:szCs w:val="22"/>
        </w:rPr>
        <w:t>Rundek</w:t>
      </w:r>
      <w:proofErr w:type="spellEnd"/>
      <w:r>
        <w:rPr>
          <w:sz w:val="22"/>
          <w:szCs w:val="22"/>
        </w:rPr>
        <w:t xml:space="preserve">, A. Beecham, B. Hudson, S. H. Blanton, </w:t>
      </w:r>
      <w:r w:rsidRPr="00577D06">
        <w:rPr>
          <w:b/>
          <w:sz w:val="22"/>
          <w:szCs w:val="22"/>
        </w:rPr>
        <w:t>H. Zhao</w:t>
      </w:r>
      <w:r>
        <w:rPr>
          <w:sz w:val="22"/>
          <w:szCs w:val="22"/>
        </w:rPr>
        <w:t xml:space="preserve">, R. L. Sacco, C. Dong (2014) </w:t>
      </w:r>
      <w:r>
        <w:rPr>
          <w:bCs/>
          <w:sz w:val="22"/>
          <w:szCs w:val="22"/>
        </w:rPr>
        <w:t>Genome-wide interaction study identifies RCBTB1 as a modifier for smoking effect on carotid intima-m</w:t>
      </w:r>
      <w:r w:rsidRPr="00577D06">
        <w:rPr>
          <w:bCs/>
          <w:sz w:val="22"/>
          <w:szCs w:val="22"/>
        </w:rPr>
        <w:t>e</w:t>
      </w:r>
      <w:r>
        <w:rPr>
          <w:bCs/>
          <w:sz w:val="22"/>
          <w:szCs w:val="22"/>
        </w:rPr>
        <w:t>dia t</w:t>
      </w:r>
      <w:r w:rsidRPr="00577D06">
        <w:rPr>
          <w:bCs/>
          <w:sz w:val="22"/>
          <w:szCs w:val="22"/>
        </w:rPr>
        <w:t xml:space="preserve">hickness. </w:t>
      </w:r>
      <w:proofErr w:type="spellStart"/>
      <w:r w:rsidRPr="00577D06">
        <w:rPr>
          <w:i/>
          <w:sz w:val="22"/>
          <w:szCs w:val="22"/>
        </w:rPr>
        <w:t>Arterioscler</w:t>
      </w:r>
      <w:proofErr w:type="spellEnd"/>
      <w:r w:rsidRPr="00577D06">
        <w:rPr>
          <w:i/>
          <w:sz w:val="22"/>
          <w:szCs w:val="22"/>
        </w:rPr>
        <w:t xml:space="preserve"> </w:t>
      </w:r>
      <w:proofErr w:type="spellStart"/>
      <w:r w:rsidRPr="00577D06">
        <w:rPr>
          <w:i/>
          <w:sz w:val="22"/>
          <w:szCs w:val="22"/>
        </w:rPr>
        <w:t>Thromb</w:t>
      </w:r>
      <w:proofErr w:type="spellEnd"/>
      <w:r w:rsidRPr="00577D06">
        <w:rPr>
          <w:i/>
          <w:sz w:val="22"/>
          <w:szCs w:val="22"/>
        </w:rPr>
        <w:t xml:space="preserve"> </w:t>
      </w:r>
      <w:proofErr w:type="spellStart"/>
      <w:r w:rsidRPr="00577D06">
        <w:rPr>
          <w:i/>
          <w:sz w:val="22"/>
          <w:szCs w:val="22"/>
        </w:rPr>
        <w:t>Vasc</w:t>
      </w:r>
      <w:proofErr w:type="spellEnd"/>
      <w:r w:rsidRPr="00577D06">
        <w:rPr>
          <w:i/>
          <w:sz w:val="22"/>
          <w:szCs w:val="22"/>
        </w:rPr>
        <w:t xml:space="preserve"> Biol</w:t>
      </w:r>
      <w:r w:rsidRPr="00630BE8">
        <w:rPr>
          <w:sz w:val="22"/>
          <w:szCs w:val="22"/>
        </w:rPr>
        <w:t>, 34: 219-225.</w:t>
      </w:r>
    </w:p>
    <w:p w:rsidR="00B045B5" w:rsidRPr="00EF706E" w:rsidRDefault="00B045B5" w:rsidP="00B045B5">
      <w:pPr>
        <w:widowControl w:val="0"/>
        <w:autoSpaceDE w:val="0"/>
        <w:autoSpaceDN w:val="0"/>
        <w:adjustRightInd w:val="0"/>
        <w:rPr>
          <w:sz w:val="22"/>
          <w:szCs w:val="22"/>
        </w:rPr>
      </w:pPr>
    </w:p>
    <w:p w:rsidR="00A72D6D" w:rsidRPr="00EF706E" w:rsidRDefault="00E91477" w:rsidP="00A72D6D">
      <w:pPr>
        <w:widowControl w:val="0"/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>[252</w:t>
      </w:r>
      <w:r w:rsidR="00A72D6D" w:rsidRPr="00EF706E">
        <w:rPr>
          <w:sz w:val="22"/>
          <w:szCs w:val="22"/>
        </w:rPr>
        <w:t xml:space="preserve">] </w:t>
      </w:r>
      <w:r w:rsidR="00A72D6D">
        <w:rPr>
          <w:sz w:val="22"/>
          <w:szCs w:val="22"/>
        </w:rPr>
        <w:t>J. E. Brown</w:t>
      </w:r>
      <w:r w:rsidR="00A72D6D" w:rsidRPr="00EF706E">
        <w:rPr>
          <w:sz w:val="22"/>
          <w:szCs w:val="22"/>
        </w:rPr>
        <w:t xml:space="preserve">, </w:t>
      </w:r>
      <w:r w:rsidR="00A72D6D">
        <w:rPr>
          <w:sz w:val="22"/>
          <w:szCs w:val="22"/>
        </w:rPr>
        <w:t>B. R. Evans</w:t>
      </w:r>
      <w:r w:rsidR="00A72D6D" w:rsidRPr="00EF706E">
        <w:rPr>
          <w:sz w:val="22"/>
          <w:szCs w:val="22"/>
        </w:rPr>
        <w:t xml:space="preserve">, </w:t>
      </w:r>
      <w:r w:rsidR="00A72D6D">
        <w:rPr>
          <w:sz w:val="22"/>
          <w:szCs w:val="22"/>
        </w:rPr>
        <w:t>W. Zheng</w:t>
      </w:r>
      <w:r w:rsidR="00A72D6D" w:rsidRPr="00EF706E">
        <w:rPr>
          <w:sz w:val="22"/>
          <w:szCs w:val="22"/>
        </w:rPr>
        <w:t xml:space="preserve">, </w:t>
      </w:r>
      <w:r w:rsidR="00A72D6D">
        <w:rPr>
          <w:sz w:val="22"/>
          <w:szCs w:val="22"/>
        </w:rPr>
        <w:t xml:space="preserve">V. </w:t>
      </w:r>
      <w:proofErr w:type="spellStart"/>
      <w:r w:rsidR="00A72D6D" w:rsidRPr="00EF706E">
        <w:rPr>
          <w:sz w:val="22"/>
          <w:szCs w:val="22"/>
        </w:rPr>
        <w:t>Obas</w:t>
      </w:r>
      <w:proofErr w:type="spellEnd"/>
      <w:r w:rsidR="00A72D6D" w:rsidRPr="00EF706E">
        <w:rPr>
          <w:sz w:val="22"/>
          <w:szCs w:val="22"/>
        </w:rPr>
        <w:t xml:space="preserve">, </w:t>
      </w:r>
      <w:r w:rsidR="00A72D6D">
        <w:rPr>
          <w:sz w:val="22"/>
          <w:szCs w:val="22"/>
        </w:rPr>
        <w:t>L. Barrera-Martinez</w:t>
      </w:r>
      <w:r w:rsidR="00A72D6D" w:rsidRPr="00EF706E">
        <w:rPr>
          <w:sz w:val="22"/>
          <w:szCs w:val="22"/>
        </w:rPr>
        <w:t xml:space="preserve">, </w:t>
      </w:r>
      <w:r w:rsidR="00A72D6D">
        <w:rPr>
          <w:sz w:val="22"/>
          <w:szCs w:val="22"/>
        </w:rPr>
        <w:t xml:space="preserve">A. </w:t>
      </w:r>
      <w:proofErr w:type="spellStart"/>
      <w:r w:rsidR="00A72D6D">
        <w:rPr>
          <w:sz w:val="22"/>
          <w:szCs w:val="22"/>
        </w:rPr>
        <w:t>Egizi</w:t>
      </w:r>
      <w:proofErr w:type="spellEnd"/>
      <w:r w:rsidR="00A72D6D" w:rsidRPr="00EF706E">
        <w:rPr>
          <w:sz w:val="22"/>
          <w:szCs w:val="22"/>
        </w:rPr>
        <w:t xml:space="preserve">, </w:t>
      </w:r>
      <w:r w:rsidR="00A72D6D">
        <w:rPr>
          <w:b/>
          <w:bCs/>
          <w:sz w:val="22"/>
          <w:szCs w:val="22"/>
        </w:rPr>
        <w:t>H. Z</w:t>
      </w:r>
      <w:r w:rsidR="00A72D6D" w:rsidRPr="00EF706E">
        <w:rPr>
          <w:b/>
          <w:bCs/>
          <w:sz w:val="22"/>
          <w:szCs w:val="22"/>
        </w:rPr>
        <w:t>hao</w:t>
      </w:r>
      <w:r w:rsidR="00A72D6D" w:rsidRPr="00EF706E">
        <w:rPr>
          <w:sz w:val="22"/>
          <w:szCs w:val="22"/>
        </w:rPr>
        <w:t xml:space="preserve">, </w:t>
      </w:r>
      <w:r w:rsidR="00A72D6D">
        <w:rPr>
          <w:sz w:val="22"/>
          <w:szCs w:val="22"/>
        </w:rPr>
        <w:t xml:space="preserve">A. </w:t>
      </w:r>
      <w:proofErr w:type="spellStart"/>
      <w:r w:rsidR="00A72D6D">
        <w:rPr>
          <w:sz w:val="22"/>
          <w:szCs w:val="22"/>
        </w:rPr>
        <w:t>Caccone</w:t>
      </w:r>
      <w:proofErr w:type="spellEnd"/>
      <w:r w:rsidR="00A72D6D" w:rsidRPr="00EF706E">
        <w:rPr>
          <w:sz w:val="22"/>
          <w:szCs w:val="22"/>
        </w:rPr>
        <w:t xml:space="preserve">, </w:t>
      </w:r>
      <w:r w:rsidR="00A72D6D">
        <w:rPr>
          <w:sz w:val="22"/>
          <w:szCs w:val="22"/>
        </w:rPr>
        <w:t>J. R. Powell (2014</w:t>
      </w:r>
      <w:r w:rsidR="00A72D6D" w:rsidRPr="00EF706E">
        <w:rPr>
          <w:sz w:val="22"/>
          <w:szCs w:val="22"/>
        </w:rPr>
        <w:t xml:space="preserve">) </w:t>
      </w:r>
      <w:r w:rsidR="00A72D6D">
        <w:rPr>
          <w:sz w:val="22"/>
          <w:szCs w:val="22"/>
        </w:rPr>
        <w:t xml:space="preserve">Human impacts have shaped historical and recent evolution in </w:t>
      </w:r>
      <w:proofErr w:type="spellStart"/>
      <w:r w:rsidR="00A72D6D" w:rsidRPr="00E9238B">
        <w:rPr>
          <w:i/>
          <w:sz w:val="22"/>
          <w:szCs w:val="22"/>
        </w:rPr>
        <w:t>aedes</w:t>
      </w:r>
      <w:proofErr w:type="spellEnd"/>
      <w:r w:rsidR="00A72D6D" w:rsidRPr="00E9238B">
        <w:rPr>
          <w:i/>
          <w:sz w:val="22"/>
          <w:szCs w:val="22"/>
        </w:rPr>
        <w:t xml:space="preserve"> aegypti</w:t>
      </w:r>
      <w:r w:rsidR="00A72D6D">
        <w:rPr>
          <w:sz w:val="22"/>
          <w:szCs w:val="22"/>
        </w:rPr>
        <w:t xml:space="preserve">, the Dengue and Yellow Fever mosquito. </w:t>
      </w:r>
      <w:r w:rsidR="00A72D6D" w:rsidRPr="0087091F">
        <w:rPr>
          <w:i/>
          <w:sz w:val="22"/>
          <w:szCs w:val="22"/>
        </w:rPr>
        <w:t>Evolution</w:t>
      </w:r>
      <w:r w:rsidR="00A72D6D" w:rsidRPr="0087091F">
        <w:rPr>
          <w:sz w:val="22"/>
          <w:szCs w:val="22"/>
        </w:rPr>
        <w:t>, 68: 514-525</w:t>
      </w:r>
      <w:r w:rsidR="00A72D6D">
        <w:rPr>
          <w:sz w:val="22"/>
          <w:szCs w:val="22"/>
        </w:rPr>
        <w:t>.</w:t>
      </w:r>
    </w:p>
    <w:p w:rsidR="00A72D6D" w:rsidRPr="00EF706E" w:rsidRDefault="00A72D6D" w:rsidP="00A72D6D">
      <w:pPr>
        <w:widowControl w:val="0"/>
        <w:autoSpaceDE w:val="0"/>
        <w:autoSpaceDN w:val="0"/>
        <w:adjustRightInd w:val="0"/>
        <w:rPr>
          <w:sz w:val="22"/>
          <w:szCs w:val="22"/>
        </w:rPr>
      </w:pPr>
    </w:p>
    <w:p w:rsidR="00A72D6D" w:rsidRPr="00EF706E" w:rsidRDefault="00E91477" w:rsidP="00A72D6D">
      <w:pPr>
        <w:widowControl w:val="0"/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>[253</w:t>
      </w:r>
      <w:r w:rsidR="00A72D6D" w:rsidRPr="00EF706E">
        <w:rPr>
          <w:sz w:val="22"/>
          <w:szCs w:val="22"/>
        </w:rPr>
        <w:t xml:space="preserve">] </w:t>
      </w:r>
      <w:r w:rsidR="00A72D6D">
        <w:rPr>
          <w:sz w:val="22"/>
          <w:szCs w:val="22"/>
        </w:rPr>
        <w:t>D. Li</w:t>
      </w:r>
      <w:r w:rsidR="00A72D6D" w:rsidRPr="00EF706E">
        <w:rPr>
          <w:sz w:val="22"/>
          <w:szCs w:val="22"/>
        </w:rPr>
        <w:t xml:space="preserve">, </w:t>
      </w:r>
      <w:r w:rsidR="00A72D6D">
        <w:rPr>
          <w:sz w:val="22"/>
          <w:szCs w:val="22"/>
        </w:rPr>
        <w:t xml:space="preserve">A. </w:t>
      </w:r>
      <w:proofErr w:type="spellStart"/>
      <w:r w:rsidR="00A72D6D">
        <w:rPr>
          <w:sz w:val="22"/>
          <w:szCs w:val="22"/>
        </w:rPr>
        <w:t>Sulovari</w:t>
      </w:r>
      <w:proofErr w:type="spellEnd"/>
      <w:r w:rsidR="00A72D6D" w:rsidRPr="00EF706E">
        <w:rPr>
          <w:sz w:val="22"/>
          <w:szCs w:val="22"/>
        </w:rPr>
        <w:t xml:space="preserve">, </w:t>
      </w:r>
      <w:r w:rsidR="00A72D6D">
        <w:rPr>
          <w:sz w:val="22"/>
          <w:szCs w:val="22"/>
        </w:rPr>
        <w:t>C. Cheng</w:t>
      </w:r>
      <w:r w:rsidR="00A72D6D" w:rsidRPr="00EF706E">
        <w:rPr>
          <w:sz w:val="22"/>
          <w:szCs w:val="22"/>
        </w:rPr>
        <w:t xml:space="preserve">, </w:t>
      </w:r>
      <w:r w:rsidR="00A72D6D">
        <w:rPr>
          <w:b/>
          <w:bCs/>
          <w:sz w:val="22"/>
          <w:szCs w:val="22"/>
        </w:rPr>
        <w:t>H. Z</w:t>
      </w:r>
      <w:r w:rsidR="00A72D6D" w:rsidRPr="00EF706E">
        <w:rPr>
          <w:b/>
          <w:bCs/>
          <w:sz w:val="22"/>
          <w:szCs w:val="22"/>
        </w:rPr>
        <w:t>hao</w:t>
      </w:r>
      <w:r w:rsidR="00A72D6D" w:rsidRPr="00EF706E">
        <w:rPr>
          <w:sz w:val="22"/>
          <w:szCs w:val="22"/>
        </w:rPr>
        <w:t xml:space="preserve">, </w:t>
      </w:r>
      <w:r w:rsidR="00A72D6D">
        <w:rPr>
          <w:sz w:val="22"/>
          <w:szCs w:val="22"/>
        </w:rPr>
        <w:t xml:space="preserve">H. R. </w:t>
      </w:r>
      <w:proofErr w:type="spellStart"/>
      <w:r w:rsidR="00A72D6D" w:rsidRPr="00EF706E">
        <w:rPr>
          <w:sz w:val="22"/>
          <w:szCs w:val="22"/>
        </w:rPr>
        <w:t>Kranzler</w:t>
      </w:r>
      <w:proofErr w:type="spellEnd"/>
      <w:r w:rsidR="00A72D6D" w:rsidRPr="00EF706E">
        <w:rPr>
          <w:sz w:val="22"/>
          <w:szCs w:val="22"/>
        </w:rPr>
        <w:t xml:space="preserve">, </w:t>
      </w:r>
      <w:r w:rsidR="00A72D6D">
        <w:rPr>
          <w:sz w:val="22"/>
          <w:szCs w:val="22"/>
        </w:rPr>
        <w:t>J. Gelernter (2014) Association of gamma-aminobutyric a</w:t>
      </w:r>
      <w:r w:rsidR="00A72D6D" w:rsidRPr="00EF706E">
        <w:rPr>
          <w:sz w:val="22"/>
          <w:szCs w:val="22"/>
        </w:rPr>
        <w:t xml:space="preserve">cid A </w:t>
      </w:r>
      <w:r w:rsidR="00A72D6D">
        <w:rPr>
          <w:sz w:val="22"/>
          <w:szCs w:val="22"/>
        </w:rPr>
        <w:t>receptor α2 gene (GABRA2) with alcohol use d</w:t>
      </w:r>
      <w:r w:rsidR="00A72D6D" w:rsidRPr="00EF706E">
        <w:rPr>
          <w:sz w:val="22"/>
          <w:szCs w:val="22"/>
        </w:rPr>
        <w:t>isorder.</w:t>
      </w:r>
      <w:r w:rsidR="00A72D6D">
        <w:rPr>
          <w:sz w:val="22"/>
          <w:szCs w:val="22"/>
        </w:rPr>
        <w:t xml:space="preserve"> </w:t>
      </w:r>
      <w:r w:rsidR="00A72D6D" w:rsidRPr="009C2B57">
        <w:rPr>
          <w:i/>
          <w:sz w:val="22"/>
          <w:szCs w:val="22"/>
        </w:rPr>
        <w:t>Neuropsychopharmacology</w:t>
      </w:r>
      <w:r w:rsidR="00A72D6D">
        <w:rPr>
          <w:sz w:val="22"/>
          <w:szCs w:val="22"/>
        </w:rPr>
        <w:t>, 39</w:t>
      </w:r>
      <w:r w:rsidR="00A72D6D" w:rsidRPr="008A4EDF">
        <w:rPr>
          <w:sz w:val="22"/>
          <w:szCs w:val="22"/>
        </w:rPr>
        <w:t>:</w:t>
      </w:r>
      <w:r w:rsidR="00A72D6D">
        <w:rPr>
          <w:sz w:val="22"/>
          <w:szCs w:val="22"/>
        </w:rPr>
        <w:t xml:space="preserve"> </w:t>
      </w:r>
      <w:r w:rsidR="00A72D6D" w:rsidRPr="008A4EDF">
        <w:rPr>
          <w:sz w:val="22"/>
          <w:szCs w:val="22"/>
        </w:rPr>
        <w:t>907-</w:t>
      </w:r>
      <w:r w:rsidR="00A72D6D">
        <w:rPr>
          <w:sz w:val="22"/>
          <w:szCs w:val="22"/>
        </w:rPr>
        <w:t>9</w:t>
      </w:r>
      <w:r w:rsidR="00A72D6D" w:rsidRPr="008A4EDF">
        <w:rPr>
          <w:sz w:val="22"/>
          <w:szCs w:val="22"/>
        </w:rPr>
        <w:t>18.</w:t>
      </w:r>
    </w:p>
    <w:p w:rsidR="00A72D6D" w:rsidRPr="00EF706E" w:rsidRDefault="00A72D6D" w:rsidP="00A72D6D">
      <w:pPr>
        <w:widowControl w:val="0"/>
        <w:autoSpaceDE w:val="0"/>
        <w:autoSpaceDN w:val="0"/>
        <w:adjustRightInd w:val="0"/>
        <w:rPr>
          <w:sz w:val="22"/>
          <w:szCs w:val="22"/>
        </w:rPr>
      </w:pPr>
    </w:p>
    <w:p w:rsidR="00B82EA0" w:rsidRDefault="00E91477" w:rsidP="00A72D6D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sz w:val="22"/>
          <w:szCs w:val="22"/>
        </w:rPr>
        <w:t>[254</w:t>
      </w:r>
      <w:r w:rsidR="00B82EA0">
        <w:rPr>
          <w:sz w:val="22"/>
          <w:szCs w:val="22"/>
        </w:rPr>
        <w:t xml:space="preserve">] L. Hou, </w:t>
      </w:r>
      <w:r w:rsidR="003F655E">
        <w:rPr>
          <w:sz w:val="22"/>
          <w:szCs w:val="22"/>
        </w:rPr>
        <w:t xml:space="preserve">M. Chen, C. K. Zhang, </w:t>
      </w:r>
      <w:r w:rsidR="00B82EA0">
        <w:rPr>
          <w:sz w:val="22"/>
          <w:szCs w:val="22"/>
        </w:rPr>
        <w:t xml:space="preserve">J. Cho, </w:t>
      </w:r>
      <w:r w:rsidR="00B82EA0" w:rsidRPr="00B82EA0">
        <w:rPr>
          <w:b/>
          <w:sz w:val="22"/>
          <w:szCs w:val="22"/>
        </w:rPr>
        <w:t>H. Zhao</w:t>
      </w:r>
      <w:r w:rsidR="00B82EA0" w:rsidRPr="00B82EA0">
        <w:rPr>
          <w:sz w:val="22"/>
          <w:szCs w:val="22"/>
        </w:rPr>
        <w:t xml:space="preserve"> (2014) </w:t>
      </w:r>
      <w:r w:rsidR="00B82EA0">
        <w:rPr>
          <w:sz w:val="22"/>
          <w:szCs w:val="22"/>
        </w:rPr>
        <w:t>Guilt by Rewiring: Gene prioritization through network rewiring in genome wide association s</w:t>
      </w:r>
      <w:r w:rsidR="00B82EA0" w:rsidRPr="00B82EA0">
        <w:rPr>
          <w:sz w:val="22"/>
          <w:szCs w:val="22"/>
        </w:rPr>
        <w:t xml:space="preserve">tudies. </w:t>
      </w:r>
      <w:r w:rsidR="00B82EA0" w:rsidRPr="00B82EA0">
        <w:rPr>
          <w:i/>
          <w:sz w:val="22"/>
          <w:szCs w:val="22"/>
        </w:rPr>
        <w:t>Human Molecular Genetics</w:t>
      </w:r>
      <w:r w:rsidR="00B82EA0" w:rsidRPr="00B82EA0">
        <w:rPr>
          <w:sz w:val="22"/>
          <w:szCs w:val="22"/>
        </w:rPr>
        <w:t xml:space="preserve">, </w:t>
      </w:r>
      <w:r w:rsidR="001E138B">
        <w:rPr>
          <w:sz w:val="22"/>
          <w:szCs w:val="22"/>
        </w:rPr>
        <w:t>23</w:t>
      </w:r>
      <w:r w:rsidR="001E138B" w:rsidRPr="001E138B">
        <w:rPr>
          <w:sz w:val="22"/>
          <w:szCs w:val="22"/>
        </w:rPr>
        <w:t>:</w:t>
      </w:r>
      <w:r w:rsidR="001E138B">
        <w:rPr>
          <w:sz w:val="22"/>
          <w:szCs w:val="22"/>
        </w:rPr>
        <w:t xml:space="preserve"> </w:t>
      </w:r>
      <w:r w:rsidR="001E138B" w:rsidRPr="001E138B">
        <w:rPr>
          <w:sz w:val="22"/>
          <w:szCs w:val="22"/>
        </w:rPr>
        <w:t>2780-2790</w:t>
      </w:r>
      <w:r w:rsidR="00B82EA0" w:rsidRPr="001E138B">
        <w:rPr>
          <w:sz w:val="22"/>
          <w:szCs w:val="22"/>
        </w:rPr>
        <w:t>.</w:t>
      </w:r>
      <w:r w:rsidR="00B82EA0">
        <w:rPr>
          <w:rFonts w:ascii="Consolas" w:hAnsi="Consolas" w:cs="Consolas"/>
        </w:rPr>
        <w:t xml:space="preserve"> </w:t>
      </w:r>
    </w:p>
    <w:p w:rsidR="006B21F3" w:rsidRDefault="006B21F3" w:rsidP="00B045B5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</w:p>
    <w:p w:rsidR="006B21F3" w:rsidRDefault="00E91477" w:rsidP="00B045B5">
      <w:pPr>
        <w:widowControl w:val="0"/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>[255</w:t>
      </w:r>
      <w:r w:rsidR="006B21F3" w:rsidRPr="006B21F3">
        <w:rPr>
          <w:sz w:val="22"/>
          <w:szCs w:val="22"/>
        </w:rPr>
        <w:t xml:space="preserve">] B. Li, H. Chun, </w:t>
      </w:r>
      <w:r w:rsidR="006B21F3" w:rsidRPr="006B21F3">
        <w:rPr>
          <w:b/>
          <w:sz w:val="22"/>
          <w:szCs w:val="22"/>
        </w:rPr>
        <w:t>H. Zhao</w:t>
      </w:r>
      <w:r w:rsidR="00815F31">
        <w:rPr>
          <w:sz w:val="22"/>
          <w:szCs w:val="22"/>
        </w:rPr>
        <w:t xml:space="preserve"> (2014</w:t>
      </w:r>
      <w:r w:rsidR="006B21F3" w:rsidRPr="006B21F3">
        <w:rPr>
          <w:sz w:val="22"/>
          <w:szCs w:val="22"/>
        </w:rPr>
        <w:t>) On an additive semi-</w:t>
      </w:r>
      <w:proofErr w:type="spellStart"/>
      <w:r w:rsidR="006B21F3" w:rsidRPr="006B21F3">
        <w:rPr>
          <w:sz w:val="22"/>
          <w:szCs w:val="22"/>
        </w:rPr>
        <w:t>graphoid</w:t>
      </w:r>
      <w:proofErr w:type="spellEnd"/>
      <w:r w:rsidR="006B21F3" w:rsidRPr="006B21F3">
        <w:rPr>
          <w:sz w:val="22"/>
          <w:szCs w:val="22"/>
        </w:rPr>
        <w:t xml:space="preserve"> model for statistical networks with application to pathway analysis. </w:t>
      </w:r>
      <w:r w:rsidR="006B21F3" w:rsidRPr="006B21F3">
        <w:rPr>
          <w:i/>
          <w:sz w:val="22"/>
          <w:szCs w:val="22"/>
        </w:rPr>
        <w:t>Journal of American Statistical Association</w:t>
      </w:r>
      <w:r w:rsidR="006B21F3" w:rsidRPr="006B21F3">
        <w:rPr>
          <w:sz w:val="22"/>
          <w:szCs w:val="22"/>
        </w:rPr>
        <w:t xml:space="preserve">, </w:t>
      </w:r>
      <w:r w:rsidR="0032113C" w:rsidRPr="0032113C">
        <w:rPr>
          <w:sz w:val="22"/>
          <w:szCs w:val="22"/>
        </w:rPr>
        <w:t>109: 1188-1204</w:t>
      </w:r>
      <w:r w:rsidR="006B21F3" w:rsidRPr="0032113C">
        <w:rPr>
          <w:sz w:val="22"/>
          <w:szCs w:val="22"/>
        </w:rPr>
        <w:t>.</w:t>
      </w:r>
      <w:r w:rsidR="006B21F3" w:rsidRPr="006B21F3">
        <w:rPr>
          <w:sz w:val="22"/>
          <w:szCs w:val="22"/>
        </w:rPr>
        <w:t xml:space="preserve"> </w:t>
      </w:r>
    </w:p>
    <w:p w:rsidR="00063C9F" w:rsidRDefault="00063C9F" w:rsidP="00B045B5">
      <w:pPr>
        <w:widowControl w:val="0"/>
        <w:autoSpaceDE w:val="0"/>
        <w:autoSpaceDN w:val="0"/>
        <w:adjustRightInd w:val="0"/>
        <w:rPr>
          <w:sz w:val="22"/>
          <w:szCs w:val="22"/>
        </w:rPr>
      </w:pPr>
    </w:p>
    <w:p w:rsidR="00D77AB6" w:rsidRPr="00D77AB6" w:rsidRDefault="00626491" w:rsidP="00D77AB6">
      <w:pPr>
        <w:widowControl w:val="0"/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>[256</w:t>
      </w:r>
      <w:r w:rsidR="00D77AB6" w:rsidRPr="00D77AB6">
        <w:rPr>
          <w:sz w:val="22"/>
          <w:szCs w:val="22"/>
        </w:rPr>
        <w:t xml:space="preserve">] </w:t>
      </w:r>
      <w:r w:rsidR="00D77AB6">
        <w:rPr>
          <w:sz w:val="22"/>
          <w:szCs w:val="22"/>
        </w:rPr>
        <w:t>F. Xu</w:t>
      </w:r>
      <w:r w:rsidR="00D77AB6" w:rsidRPr="00D77AB6">
        <w:rPr>
          <w:sz w:val="22"/>
          <w:szCs w:val="22"/>
        </w:rPr>
        <w:t xml:space="preserve">, </w:t>
      </w:r>
      <w:r w:rsidR="00D77AB6">
        <w:rPr>
          <w:sz w:val="22"/>
          <w:szCs w:val="22"/>
        </w:rPr>
        <w:t>L. Li</w:t>
      </w:r>
      <w:r w:rsidR="00D77AB6" w:rsidRPr="00D77AB6">
        <w:rPr>
          <w:sz w:val="22"/>
          <w:szCs w:val="22"/>
        </w:rPr>
        <w:t xml:space="preserve">, </w:t>
      </w:r>
      <w:r w:rsidR="00D77AB6">
        <w:rPr>
          <w:sz w:val="22"/>
          <w:szCs w:val="22"/>
        </w:rPr>
        <w:t>P. V. Schulz</w:t>
      </w:r>
      <w:r w:rsidR="00D77AB6" w:rsidRPr="00D77AB6">
        <w:rPr>
          <w:sz w:val="22"/>
          <w:szCs w:val="22"/>
        </w:rPr>
        <w:t xml:space="preserve">, </w:t>
      </w:r>
      <w:r w:rsidR="00D77AB6">
        <w:rPr>
          <w:sz w:val="22"/>
          <w:szCs w:val="22"/>
        </w:rPr>
        <w:t>G. P. Gallagher</w:t>
      </w:r>
      <w:r w:rsidR="00D77AB6" w:rsidRPr="00D77AB6">
        <w:rPr>
          <w:sz w:val="22"/>
          <w:szCs w:val="22"/>
        </w:rPr>
        <w:t xml:space="preserve">, </w:t>
      </w:r>
      <w:r w:rsidR="00D77AB6">
        <w:rPr>
          <w:sz w:val="22"/>
          <w:szCs w:val="22"/>
        </w:rPr>
        <w:t>B. Xiang</w:t>
      </w:r>
      <w:r w:rsidR="00D77AB6" w:rsidRPr="00D77AB6">
        <w:rPr>
          <w:sz w:val="22"/>
          <w:szCs w:val="22"/>
        </w:rPr>
        <w:t xml:space="preserve">, </w:t>
      </w:r>
      <w:r w:rsidR="00D77AB6">
        <w:rPr>
          <w:b/>
          <w:sz w:val="22"/>
          <w:szCs w:val="22"/>
        </w:rPr>
        <w:t>H. Zhao</w:t>
      </w:r>
      <w:r w:rsidR="00D77AB6" w:rsidRPr="00D77AB6">
        <w:rPr>
          <w:sz w:val="22"/>
          <w:szCs w:val="22"/>
        </w:rPr>
        <w:t xml:space="preserve">, </w:t>
      </w:r>
      <w:r w:rsidR="00D77AB6">
        <w:rPr>
          <w:sz w:val="22"/>
          <w:szCs w:val="22"/>
        </w:rPr>
        <w:t>P. Li</w:t>
      </w:r>
      <w:r w:rsidR="00D77AB6" w:rsidRPr="00D77AB6">
        <w:rPr>
          <w:sz w:val="22"/>
          <w:szCs w:val="22"/>
        </w:rPr>
        <w:t xml:space="preserve"> (2014) </w:t>
      </w:r>
      <w:proofErr w:type="spellStart"/>
      <w:r w:rsidR="00D77AB6" w:rsidRPr="00D77AB6">
        <w:rPr>
          <w:sz w:val="22"/>
          <w:szCs w:val="22"/>
        </w:rPr>
        <w:t>Cytogenomic</w:t>
      </w:r>
      <w:proofErr w:type="spellEnd"/>
      <w:r w:rsidR="00D77AB6" w:rsidRPr="00D77AB6">
        <w:rPr>
          <w:sz w:val="22"/>
          <w:szCs w:val="22"/>
        </w:rPr>
        <w:t xml:space="preserve"> mapping and bioinformatic mining reveal interacting brain expressed genes for intellectual disability. </w:t>
      </w:r>
      <w:r w:rsidR="00D77AB6" w:rsidRPr="00D77AB6">
        <w:rPr>
          <w:i/>
          <w:sz w:val="22"/>
          <w:szCs w:val="22"/>
        </w:rPr>
        <w:t>Molecular Cytogenetics</w:t>
      </w:r>
      <w:r w:rsidR="00D77AB6" w:rsidRPr="00D77AB6">
        <w:rPr>
          <w:sz w:val="22"/>
          <w:szCs w:val="22"/>
        </w:rPr>
        <w:t>, 7:4.</w:t>
      </w:r>
    </w:p>
    <w:p w:rsidR="00A6451C" w:rsidRDefault="00A6451C" w:rsidP="00A6451C">
      <w:pPr>
        <w:pStyle w:val="PlainText"/>
        <w:rPr>
          <w:rFonts w:ascii="Times New Roman" w:hAnsi="Times New Roman"/>
          <w:b/>
          <w:bCs/>
        </w:rPr>
      </w:pPr>
    </w:p>
    <w:p w:rsidR="00267B71" w:rsidRDefault="00626491" w:rsidP="00A6451C">
      <w:pPr>
        <w:pStyle w:val="PlainTex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bCs/>
          <w:sz w:val="22"/>
          <w:szCs w:val="22"/>
        </w:rPr>
        <w:t>[257</w:t>
      </w:r>
      <w:r w:rsidR="00267B71" w:rsidRPr="00267B71">
        <w:rPr>
          <w:rFonts w:ascii="Times New Roman" w:hAnsi="Times New Roman"/>
          <w:bCs/>
          <w:sz w:val="22"/>
          <w:szCs w:val="22"/>
        </w:rPr>
        <w:t xml:space="preserve">] </w:t>
      </w:r>
      <w:r w:rsidR="00267B71">
        <w:rPr>
          <w:rFonts w:ascii="Times New Roman" w:hAnsi="Times New Roman"/>
          <w:bCs/>
          <w:sz w:val="22"/>
          <w:szCs w:val="22"/>
        </w:rPr>
        <w:t xml:space="preserve">M. </w:t>
      </w:r>
      <w:r w:rsidR="00267B71">
        <w:rPr>
          <w:rFonts w:ascii="Times New Roman" w:hAnsi="Times New Roman"/>
          <w:sz w:val="22"/>
          <w:szCs w:val="22"/>
        </w:rPr>
        <w:t>Kim</w:t>
      </w:r>
      <w:r w:rsidR="00267B71" w:rsidRPr="00267B71">
        <w:rPr>
          <w:rFonts w:ascii="Times New Roman" w:hAnsi="Times New Roman"/>
          <w:sz w:val="22"/>
          <w:szCs w:val="22"/>
        </w:rPr>
        <w:t xml:space="preserve">, </w:t>
      </w:r>
      <w:r w:rsidR="00267B71">
        <w:rPr>
          <w:rFonts w:ascii="Times New Roman" w:hAnsi="Times New Roman"/>
          <w:sz w:val="22"/>
          <w:szCs w:val="22"/>
        </w:rPr>
        <w:t>X. Chen</w:t>
      </w:r>
      <w:r w:rsidR="00267B71" w:rsidRPr="00267B71">
        <w:rPr>
          <w:rFonts w:ascii="Times New Roman" w:hAnsi="Times New Roman"/>
          <w:sz w:val="22"/>
          <w:szCs w:val="22"/>
        </w:rPr>
        <w:t xml:space="preserve">, </w:t>
      </w:r>
      <w:r w:rsidR="00267B71">
        <w:rPr>
          <w:rFonts w:ascii="Times New Roman" w:hAnsi="Times New Roman"/>
          <w:sz w:val="22"/>
          <w:szCs w:val="22"/>
        </w:rPr>
        <w:t>L. Chin</w:t>
      </w:r>
      <w:r w:rsidR="00267B71" w:rsidRPr="00267B71">
        <w:rPr>
          <w:rFonts w:ascii="Times New Roman" w:hAnsi="Times New Roman"/>
          <w:sz w:val="22"/>
          <w:szCs w:val="22"/>
        </w:rPr>
        <w:t xml:space="preserve">, </w:t>
      </w:r>
      <w:r w:rsidR="00267B71">
        <w:rPr>
          <w:rFonts w:ascii="Times New Roman" w:hAnsi="Times New Roman"/>
          <w:sz w:val="22"/>
          <w:szCs w:val="22"/>
        </w:rPr>
        <w:t>T. Paranjape</w:t>
      </w:r>
      <w:r w:rsidR="00267B71" w:rsidRPr="00267B71">
        <w:rPr>
          <w:rFonts w:ascii="Times New Roman" w:hAnsi="Times New Roman"/>
          <w:sz w:val="22"/>
          <w:szCs w:val="22"/>
        </w:rPr>
        <w:t xml:space="preserve">, </w:t>
      </w:r>
      <w:r w:rsidR="00267B71">
        <w:rPr>
          <w:rFonts w:ascii="Times New Roman" w:hAnsi="Times New Roman"/>
          <w:sz w:val="22"/>
          <w:szCs w:val="22"/>
        </w:rPr>
        <w:t>W. Speed</w:t>
      </w:r>
      <w:r w:rsidR="00267B71" w:rsidRPr="00267B71">
        <w:rPr>
          <w:rFonts w:ascii="Times New Roman" w:hAnsi="Times New Roman"/>
          <w:sz w:val="22"/>
          <w:szCs w:val="22"/>
        </w:rPr>
        <w:t xml:space="preserve">, </w:t>
      </w:r>
      <w:r w:rsidR="00267B71">
        <w:rPr>
          <w:rFonts w:ascii="Times New Roman" w:hAnsi="Times New Roman"/>
          <w:sz w:val="22"/>
          <w:szCs w:val="22"/>
        </w:rPr>
        <w:t>K. K. Kidd</w:t>
      </w:r>
      <w:r w:rsidR="00267B71" w:rsidRPr="00267B71">
        <w:rPr>
          <w:rFonts w:ascii="Times New Roman" w:hAnsi="Times New Roman"/>
          <w:sz w:val="22"/>
          <w:szCs w:val="22"/>
        </w:rPr>
        <w:t xml:space="preserve">, </w:t>
      </w:r>
      <w:r w:rsidR="00267B71" w:rsidRPr="00267B71">
        <w:rPr>
          <w:rFonts w:ascii="Times New Roman" w:hAnsi="Times New Roman"/>
          <w:b/>
          <w:sz w:val="22"/>
          <w:szCs w:val="22"/>
        </w:rPr>
        <w:t>H. Zhao</w:t>
      </w:r>
      <w:r w:rsidR="00267B71">
        <w:rPr>
          <w:rFonts w:ascii="Times New Roman" w:hAnsi="Times New Roman"/>
          <w:sz w:val="22"/>
          <w:szCs w:val="22"/>
        </w:rPr>
        <w:t xml:space="preserve">, J. B. </w:t>
      </w:r>
      <w:proofErr w:type="spellStart"/>
      <w:r w:rsidR="00267B71">
        <w:rPr>
          <w:rFonts w:ascii="Times New Roman" w:hAnsi="Times New Roman"/>
          <w:sz w:val="22"/>
          <w:szCs w:val="22"/>
        </w:rPr>
        <w:t>Weidhaas</w:t>
      </w:r>
      <w:proofErr w:type="spellEnd"/>
      <w:r w:rsidR="00267B71">
        <w:rPr>
          <w:rFonts w:ascii="Times New Roman" w:hAnsi="Times New Roman"/>
          <w:sz w:val="22"/>
          <w:szCs w:val="22"/>
        </w:rPr>
        <w:t xml:space="preserve">, F. J. Slack FJ (2014) </w:t>
      </w:r>
      <w:r w:rsidR="00267B71" w:rsidRPr="00267B71">
        <w:rPr>
          <w:rFonts w:ascii="Times New Roman" w:hAnsi="Times New Roman"/>
          <w:sz w:val="22"/>
          <w:szCs w:val="22"/>
        </w:rPr>
        <w:t xml:space="preserve">Extensive sequence variation in the 3′ untranslated region of the KRAS gene in lung and ovarian cancer cases. </w:t>
      </w:r>
      <w:r w:rsidR="00267B71">
        <w:rPr>
          <w:rFonts w:ascii="Times New Roman" w:hAnsi="Times New Roman"/>
          <w:i/>
          <w:sz w:val="22"/>
          <w:szCs w:val="22"/>
        </w:rPr>
        <w:t>Cell Cyc</w:t>
      </w:r>
      <w:r w:rsidR="00267B71" w:rsidRPr="00267B71">
        <w:rPr>
          <w:rFonts w:ascii="Times New Roman" w:hAnsi="Times New Roman"/>
          <w:i/>
          <w:sz w:val="22"/>
          <w:szCs w:val="22"/>
        </w:rPr>
        <w:t>l</w:t>
      </w:r>
      <w:r w:rsidR="00267B71">
        <w:rPr>
          <w:rFonts w:ascii="Times New Roman" w:hAnsi="Times New Roman"/>
          <w:i/>
          <w:sz w:val="22"/>
          <w:szCs w:val="22"/>
        </w:rPr>
        <w:t>e</w:t>
      </w:r>
      <w:r w:rsidR="00267B71" w:rsidRPr="00267B71">
        <w:rPr>
          <w:rFonts w:ascii="Times New Roman" w:hAnsi="Times New Roman"/>
          <w:sz w:val="22"/>
          <w:szCs w:val="22"/>
        </w:rPr>
        <w:t xml:space="preserve">, </w:t>
      </w:r>
      <w:r w:rsidR="00AE2E4B" w:rsidRPr="00AE2E4B">
        <w:rPr>
          <w:rFonts w:ascii="Times New Roman" w:hAnsi="Times New Roman"/>
          <w:sz w:val="22"/>
          <w:szCs w:val="22"/>
        </w:rPr>
        <w:t>13: 1030-1040</w:t>
      </w:r>
      <w:r w:rsidR="00267B71" w:rsidRPr="00AE2E4B">
        <w:rPr>
          <w:rFonts w:ascii="Times New Roman" w:hAnsi="Times New Roman"/>
          <w:sz w:val="22"/>
          <w:szCs w:val="22"/>
        </w:rPr>
        <w:t>.</w:t>
      </w:r>
      <w:r w:rsidR="00267B71" w:rsidRPr="00267B71">
        <w:rPr>
          <w:rFonts w:ascii="Times New Roman" w:hAnsi="Times New Roman"/>
          <w:sz w:val="22"/>
          <w:szCs w:val="22"/>
        </w:rPr>
        <w:t xml:space="preserve"> </w:t>
      </w:r>
    </w:p>
    <w:p w:rsidR="008F1759" w:rsidRDefault="008F1759" w:rsidP="00A6451C">
      <w:pPr>
        <w:pStyle w:val="PlainText"/>
        <w:rPr>
          <w:rFonts w:ascii="Times New Roman" w:hAnsi="Times New Roman"/>
          <w:sz w:val="22"/>
          <w:szCs w:val="22"/>
        </w:rPr>
      </w:pPr>
    </w:p>
    <w:p w:rsidR="008F1759" w:rsidRDefault="00626491" w:rsidP="008F1759">
      <w:pPr>
        <w:widowControl w:val="0"/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>[258</w:t>
      </w:r>
      <w:r w:rsidR="008F1759" w:rsidRPr="008F1759">
        <w:rPr>
          <w:sz w:val="22"/>
          <w:szCs w:val="22"/>
        </w:rPr>
        <w:t xml:space="preserve">] D. </w:t>
      </w:r>
      <w:proofErr w:type="spellStart"/>
      <w:r w:rsidR="008F1759">
        <w:rPr>
          <w:sz w:val="22"/>
          <w:szCs w:val="22"/>
        </w:rPr>
        <w:t>Schenten</w:t>
      </w:r>
      <w:proofErr w:type="spellEnd"/>
      <w:r w:rsidR="008F1759" w:rsidRPr="008F1759">
        <w:rPr>
          <w:sz w:val="22"/>
          <w:szCs w:val="22"/>
        </w:rPr>
        <w:t xml:space="preserve">, </w:t>
      </w:r>
      <w:r w:rsidR="008F1759">
        <w:rPr>
          <w:sz w:val="22"/>
          <w:szCs w:val="22"/>
        </w:rPr>
        <w:t>S. A. Nish</w:t>
      </w:r>
      <w:r w:rsidR="008F1759" w:rsidRPr="008F1759">
        <w:rPr>
          <w:sz w:val="22"/>
          <w:szCs w:val="22"/>
        </w:rPr>
        <w:t xml:space="preserve">, </w:t>
      </w:r>
      <w:r w:rsidR="008F1759">
        <w:rPr>
          <w:sz w:val="22"/>
          <w:szCs w:val="22"/>
        </w:rPr>
        <w:t>S. Yu</w:t>
      </w:r>
      <w:r w:rsidR="008F1759" w:rsidRPr="008F1759">
        <w:rPr>
          <w:sz w:val="22"/>
          <w:szCs w:val="22"/>
        </w:rPr>
        <w:t xml:space="preserve">, </w:t>
      </w:r>
      <w:r w:rsidR="008F1759">
        <w:rPr>
          <w:sz w:val="22"/>
          <w:szCs w:val="22"/>
        </w:rPr>
        <w:t>X. Yan</w:t>
      </w:r>
      <w:r w:rsidR="008F1759" w:rsidRPr="008F1759">
        <w:rPr>
          <w:sz w:val="22"/>
          <w:szCs w:val="22"/>
        </w:rPr>
        <w:t xml:space="preserve">, </w:t>
      </w:r>
      <w:r w:rsidR="008F1759">
        <w:rPr>
          <w:sz w:val="22"/>
          <w:szCs w:val="22"/>
        </w:rPr>
        <w:t>H. K. Lee</w:t>
      </w:r>
      <w:r w:rsidR="008F1759" w:rsidRPr="008F1759">
        <w:rPr>
          <w:sz w:val="22"/>
          <w:szCs w:val="22"/>
        </w:rPr>
        <w:t xml:space="preserve">, </w:t>
      </w:r>
      <w:r w:rsidR="008F1759">
        <w:rPr>
          <w:sz w:val="22"/>
          <w:szCs w:val="22"/>
        </w:rPr>
        <w:t>I. Brodsky</w:t>
      </w:r>
      <w:r w:rsidR="008F1759" w:rsidRPr="008F1759">
        <w:rPr>
          <w:sz w:val="22"/>
          <w:szCs w:val="22"/>
        </w:rPr>
        <w:t xml:space="preserve">, </w:t>
      </w:r>
      <w:r w:rsidR="008F1759">
        <w:rPr>
          <w:sz w:val="22"/>
          <w:szCs w:val="22"/>
        </w:rPr>
        <w:t xml:space="preserve">L. </w:t>
      </w:r>
      <w:proofErr w:type="spellStart"/>
      <w:r w:rsidR="008F1759">
        <w:rPr>
          <w:sz w:val="22"/>
          <w:szCs w:val="22"/>
        </w:rPr>
        <w:t>Pasman</w:t>
      </w:r>
      <w:proofErr w:type="spellEnd"/>
      <w:r w:rsidR="008F1759" w:rsidRPr="008F1759">
        <w:rPr>
          <w:sz w:val="22"/>
          <w:szCs w:val="22"/>
        </w:rPr>
        <w:t xml:space="preserve">, </w:t>
      </w:r>
      <w:r w:rsidR="008F1759">
        <w:rPr>
          <w:sz w:val="22"/>
          <w:szCs w:val="22"/>
        </w:rPr>
        <w:t xml:space="preserve">B. </w:t>
      </w:r>
      <w:proofErr w:type="spellStart"/>
      <w:r w:rsidR="008F1759">
        <w:rPr>
          <w:sz w:val="22"/>
          <w:szCs w:val="22"/>
        </w:rPr>
        <w:t>Yordy</w:t>
      </w:r>
      <w:proofErr w:type="spellEnd"/>
      <w:r w:rsidR="008F1759" w:rsidRPr="008F1759">
        <w:rPr>
          <w:sz w:val="22"/>
          <w:szCs w:val="22"/>
        </w:rPr>
        <w:t xml:space="preserve">, </w:t>
      </w:r>
      <w:r w:rsidR="008F1759">
        <w:rPr>
          <w:sz w:val="22"/>
          <w:szCs w:val="22"/>
        </w:rPr>
        <w:t>F. T. Wunderlich</w:t>
      </w:r>
      <w:r w:rsidR="008F1759" w:rsidRPr="008F1759">
        <w:rPr>
          <w:sz w:val="22"/>
          <w:szCs w:val="22"/>
        </w:rPr>
        <w:t xml:space="preserve">, </w:t>
      </w:r>
      <w:r w:rsidR="008F1759">
        <w:rPr>
          <w:sz w:val="22"/>
          <w:szCs w:val="22"/>
        </w:rPr>
        <w:t xml:space="preserve">J. C. </w:t>
      </w:r>
      <w:proofErr w:type="spellStart"/>
      <w:r w:rsidR="008F1759">
        <w:rPr>
          <w:sz w:val="22"/>
          <w:szCs w:val="22"/>
        </w:rPr>
        <w:t>Brüning</w:t>
      </w:r>
      <w:proofErr w:type="spellEnd"/>
      <w:r w:rsidR="008F1759" w:rsidRPr="008F1759">
        <w:rPr>
          <w:sz w:val="22"/>
          <w:szCs w:val="22"/>
        </w:rPr>
        <w:t xml:space="preserve">, </w:t>
      </w:r>
      <w:r w:rsidR="008F1759" w:rsidRPr="008F1759">
        <w:rPr>
          <w:b/>
          <w:sz w:val="22"/>
          <w:szCs w:val="22"/>
        </w:rPr>
        <w:t xml:space="preserve">H. </w:t>
      </w:r>
      <w:r w:rsidR="008F1759" w:rsidRPr="008F1759">
        <w:rPr>
          <w:b/>
          <w:bCs/>
          <w:sz w:val="22"/>
          <w:szCs w:val="22"/>
        </w:rPr>
        <w:t>Zhao</w:t>
      </w:r>
      <w:r w:rsidR="008F1759" w:rsidRPr="008F1759">
        <w:rPr>
          <w:sz w:val="22"/>
          <w:szCs w:val="22"/>
        </w:rPr>
        <w:t xml:space="preserve">, </w:t>
      </w:r>
      <w:r w:rsidR="008F1759">
        <w:rPr>
          <w:sz w:val="22"/>
          <w:szCs w:val="22"/>
        </w:rPr>
        <w:t xml:space="preserve">R. </w:t>
      </w:r>
      <w:proofErr w:type="spellStart"/>
      <w:r w:rsidR="008F1759">
        <w:rPr>
          <w:bCs/>
          <w:sz w:val="22"/>
          <w:szCs w:val="22"/>
        </w:rPr>
        <w:t>Medzhitov</w:t>
      </w:r>
      <w:proofErr w:type="spellEnd"/>
      <w:r w:rsidR="008F1759" w:rsidRPr="008F1759">
        <w:rPr>
          <w:sz w:val="22"/>
          <w:szCs w:val="22"/>
        </w:rPr>
        <w:t xml:space="preserve"> (2014) Signaling through the Adaptor Molecule MyD88 in CD4(+) T Cells Is Required to Overcome Suppression by Regulatory T Cells. </w:t>
      </w:r>
      <w:r w:rsidR="008F1759" w:rsidRPr="008F1759">
        <w:rPr>
          <w:i/>
          <w:sz w:val="22"/>
          <w:szCs w:val="22"/>
        </w:rPr>
        <w:t>Immunity</w:t>
      </w:r>
      <w:r w:rsidR="008F1759">
        <w:rPr>
          <w:sz w:val="22"/>
          <w:szCs w:val="22"/>
        </w:rPr>
        <w:t xml:space="preserve"> 40</w:t>
      </w:r>
      <w:r w:rsidR="008F1759" w:rsidRPr="008F1759">
        <w:rPr>
          <w:sz w:val="22"/>
          <w:szCs w:val="22"/>
        </w:rPr>
        <w:t>:</w:t>
      </w:r>
      <w:r w:rsidR="008F1759">
        <w:rPr>
          <w:sz w:val="22"/>
          <w:szCs w:val="22"/>
        </w:rPr>
        <w:t xml:space="preserve"> </w:t>
      </w:r>
      <w:r w:rsidR="008F1759" w:rsidRPr="008F1759">
        <w:rPr>
          <w:sz w:val="22"/>
          <w:szCs w:val="22"/>
        </w:rPr>
        <w:t>78-90.</w:t>
      </w:r>
    </w:p>
    <w:p w:rsidR="000573BC" w:rsidRDefault="000573BC" w:rsidP="008F1759">
      <w:pPr>
        <w:widowControl w:val="0"/>
        <w:autoSpaceDE w:val="0"/>
        <w:autoSpaceDN w:val="0"/>
        <w:adjustRightInd w:val="0"/>
        <w:rPr>
          <w:sz w:val="22"/>
          <w:szCs w:val="22"/>
        </w:rPr>
      </w:pPr>
    </w:p>
    <w:p w:rsidR="000573BC" w:rsidRDefault="00626491" w:rsidP="000573BC">
      <w:pPr>
        <w:widowControl w:val="0"/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>[259</w:t>
      </w:r>
      <w:r w:rsidR="000573BC">
        <w:rPr>
          <w:sz w:val="22"/>
          <w:szCs w:val="22"/>
        </w:rPr>
        <w:t xml:space="preserve">] Z. Wu, Y. Sun, S. He, J. Cho, </w:t>
      </w:r>
      <w:r w:rsidR="000573BC" w:rsidRPr="000573BC">
        <w:rPr>
          <w:b/>
          <w:sz w:val="22"/>
          <w:szCs w:val="22"/>
        </w:rPr>
        <w:t>H. Zhao</w:t>
      </w:r>
      <w:r w:rsidR="000573BC">
        <w:rPr>
          <w:sz w:val="22"/>
          <w:szCs w:val="22"/>
        </w:rPr>
        <w:t xml:space="preserve">, J. Jin (2014) </w:t>
      </w:r>
      <w:r w:rsidR="000573BC" w:rsidRPr="00E26A27">
        <w:rPr>
          <w:sz w:val="22"/>
          <w:szCs w:val="22"/>
        </w:rPr>
        <w:t xml:space="preserve">Detection boundary and higher criticism approach for rare and weak genetic effects. </w:t>
      </w:r>
      <w:r w:rsidR="000573BC" w:rsidRPr="00E26A27">
        <w:rPr>
          <w:i/>
          <w:sz w:val="22"/>
          <w:szCs w:val="22"/>
        </w:rPr>
        <w:t>Annals of Applied Statistics</w:t>
      </w:r>
      <w:r w:rsidR="000573BC" w:rsidRPr="00E26A27">
        <w:rPr>
          <w:sz w:val="22"/>
          <w:szCs w:val="22"/>
        </w:rPr>
        <w:t xml:space="preserve">, </w:t>
      </w:r>
      <w:r w:rsidR="00E26A27" w:rsidRPr="00E26A27">
        <w:rPr>
          <w:color w:val="1A1A1A"/>
          <w:sz w:val="22"/>
          <w:szCs w:val="22"/>
        </w:rPr>
        <w:t>8: 824-851</w:t>
      </w:r>
      <w:r w:rsidR="000573BC" w:rsidRPr="00E26A27">
        <w:rPr>
          <w:sz w:val="22"/>
          <w:szCs w:val="22"/>
        </w:rPr>
        <w:t>.</w:t>
      </w:r>
      <w:r w:rsidR="000573BC">
        <w:rPr>
          <w:sz w:val="22"/>
          <w:szCs w:val="22"/>
        </w:rPr>
        <w:t xml:space="preserve"> </w:t>
      </w:r>
    </w:p>
    <w:p w:rsidR="003669A8" w:rsidRDefault="003669A8" w:rsidP="000573BC">
      <w:pPr>
        <w:widowControl w:val="0"/>
        <w:autoSpaceDE w:val="0"/>
        <w:autoSpaceDN w:val="0"/>
        <w:adjustRightInd w:val="0"/>
        <w:rPr>
          <w:sz w:val="22"/>
          <w:szCs w:val="22"/>
        </w:rPr>
      </w:pPr>
    </w:p>
    <w:p w:rsidR="003669A8" w:rsidRPr="00F0793A" w:rsidRDefault="00626491" w:rsidP="000573BC">
      <w:pPr>
        <w:widowControl w:val="0"/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>[260</w:t>
      </w:r>
      <w:r w:rsidR="003669A8" w:rsidRPr="003669A8">
        <w:rPr>
          <w:sz w:val="22"/>
          <w:szCs w:val="22"/>
        </w:rPr>
        <w:t xml:space="preserve">] R. Zhu, </w:t>
      </w:r>
      <w:r w:rsidR="003669A8" w:rsidRPr="003669A8">
        <w:rPr>
          <w:b/>
          <w:sz w:val="22"/>
          <w:szCs w:val="22"/>
        </w:rPr>
        <w:t>H. Zhao</w:t>
      </w:r>
      <w:r w:rsidR="003669A8" w:rsidRPr="003669A8">
        <w:rPr>
          <w:sz w:val="22"/>
          <w:szCs w:val="22"/>
        </w:rPr>
        <w:t xml:space="preserve">, S. Ma (2014) Identifying gene-environment and gene-gene interactions using a progressive penalization approach. </w:t>
      </w:r>
      <w:r w:rsidR="003669A8" w:rsidRPr="00F0793A">
        <w:rPr>
          <w:i/>
          <w:sz w:val="22"/>
          <w:szCs w:val="22"/>
        </w:rPr>
        <w:t>Genetic Epidemiology</w:t>
      </w:r>
      <w:r w:rsidR="003669A8" w:rsidRPr="00F0793A">
        <w:rPr>
          <w:sz w:val="22"/>
          <w:szCs w:val="22"/>
        </w:rPr>
        <w:t xml:space="preserve">, </w:t>
      </w:r>
      <w:r w:rsidR="00F0793A" w:rsidRPr="00F0793A">
        <w:rPr>
          <w:sz w:val="22"/>
          <w:szCs w:val="22"/>
        </w:rPr>
        <w:t>38:353-368</w:t>
      </w:r>
      <w:r w:rsidR="003669A8" w:rsidRPr="00F0793A">
        <w:rPr>
          <w:sz w:val="22"/>
          <w:szCs w:val="22"/>
        </w:rPr>
        <w:t>.</w:t>
      </w:r>
    </w:p>
    <w:p w:rsidR="00D07DE8" w:rsidRDefault="00D07DE8" w:rsidP="000573BC">
      <w:pPr>
        <w:widowControl w:val="0"/>
        <w:autoSpaceDE w:val="0"/>
        <w:autoSpaceDN w:val="0"/>
        <w:adjustRightInd w:val="0"/>
        <w:rPr>
          <w:sz w:val="22"/>
          <w:szCs w:val="22"/>
        </w:rPr>
      </w:pPr>
    </w:p>
    <w:p w:rsidR="00D07DE8" w:rsidRPr="00D07DE8" w:rsidRDefault="00626491" w:rsidP="00D07DE8">
      <w:pPr>
        <w:widowControl w:val="0"/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>[261</w:t>
      </w:r>
      <w:r w:rsidR="00D07DE8" w:rsidRPr="00D07DE8">
        <w:rPr>
          <w:sz w:val="22"/>
          <w:szCs w:val="22"/>
        </w:rPr>
        <w:t>] Brownstein et al. (2014) An international effort towards developing standards for best practices in analysis,</w:t>
      </w:r>
    </w:p>
    <w:p w:rsidR="00D07DE8" w:rsidRPr="00DD2F2F" w:rsidRDefault="00D07DE8" w:rsidP="00D07DE8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D07DE8">
        <w:rPr>
          <w:sz w:val="22"/>
          <w:szCs w:val="22"/>
        </w:rPr>
        <w:t xml:space="preserve">interpretation and reporting of clinical genome sequencing results in the CLARITY Challenge. </w:t>
      </w:r>
      <w:r w:rsidRPr="00D07DE8">
        <w:rPr>
          <w:i/>
          <w:sz w:val="22"/>
          <w:szCs w:val="22"/>
        </w:rPr>
        <w:t>Genome Biology</w:t>
      </w:r>
      <w:r w:rsidRPr="00D07DE8">
        <w:rPr>
          <w:sz w:val="22"/>
          <w:szCs w:val="22"/>
        </w:rPr>
        <w:t xml:space="preserve">, </w:t>
      </w:r>
      <w:r w:rsidR="00DD2F2F" w:rsidRPr="00DD2F2F">
        <w:rPr>
          <w:sz w:val="22"/>
          <w:szCs w:val="22"/>
        </w:rPr>
        <w:t>15: R53</w:t>
      </w:r>
      <w:r w:rsidRPr="00DD2F2F">
        <w:rPr>
          <w:sz w:val="22"/>
          <w:szCs w:val="22"/>
        </w:rPr>
        <w:t>.</w:t>
      </w:r>
    </w:p>
    <w:p w:rsidR="003C463F" w:rsidRDefault="003C463F" w:rsidP="00D07DE8">
      <w:pPr>
        <w:widowControl w:val="0"/>
        <w:autoSpaceDE w:val="0"/>
        <w:autoSpaceDN w:val="0"/>
        <w:adjustRightInd w:val="0"/>
        <w:rPr>
          <w:sz w:val="22"/>
          <w:szCs w:val="22"/>
        </w:rPr>
      </w:pPr>
    </w:p>
    <w:p w:rsidR="002921FB" w:rsidRDefault="00626491" w:rsidP="002921FB">
      <w:pPr>
        <w:widowControl w:val="0"/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>[262</w:t>
      </w:r>
      <w:r w:rsidR="002921FB" w:rsidRPr="002921FB">
        <w:rPr>
          <w:sz w:val="22"/>
          <w:szCs w:val="22"/>
        </w:rPr>
        <w:t xml:space="preserve">] </w:t>
      </w:r>
      <w:r w:rsidR="002921FB">
        <w:rPr>
          <w:sz w:val="22"/>
          <w:szCs w:val="22"/>
        </w:rPr>
        <w:t>G.</w:t>
      </w:r>
      <w:r w:rsidR="002921FB" w:rsidRPr="002921FB">
        <w:rPr>
          <w:sz w:val="22"/>
          <w:szCs w:val="22"/>
        </w:rPr>
        <w:t xml:space="preserve"> A</w:t>
      </w:r>
      <w:r w:rsidR="002921FB">
        <w:rPr>
          <w:sz w:val="22"/>
          <w:szCs w:val="22"/>
        </w:rPr>
        <w:t xml:space="preserve">. </w:t>
      </w:r>
      <w:proofErr w:type="spellStart"/>
      <w:r w:rsidR="002921FB">
        <w:rPr>
          <w:sz w:val="22"/>
          <w:szCs w:val="22"/>
        </w:rPr>
        <w:t>Ryslik</w:t>
      </w:r>
      <w:proofErr w:type="spellEnd"/>
      <w:r w:rsidR="002921FB">
        <w:rPr>
          <w:sz w:val="22"/>
          <w:szCs w:val="22"/>
        </w:rPr>
        <w:t>, Y. Cheng, K.-H. Cheung, Y.</w:t>
      </w:r>
      <w:r w:rsidR="002921FB" w:rsidRPr="002921FB">
        <w:rPr>
          <w:sz w:val="22"/>
          <w:szCs w:val="22"/>
        </w:rPr>
        <w:t xml:space="preserve"> Modis</w:t>
      </w:r>
      <w:r w:rsidR="002921FB">
        <w:rPr>
          <w:sz w:val="22"/>
          <w:szCs w:val="22"/>
        </w:rPr>
        <w:t xml:space="preserve">, </w:t>
      </w:r>
      <w:r w:rsidR="002921FB" w:rsidRPr="00062EF4">
        <w:rPr>
          <w:b/>
          <w:sz w:val="22"/>
          <w:szCs w:val="22"/>
        </w:rPr>
        <w:t>H. Zhao</w:t>
      </w:r>
      <w:r w:rsidR="002921FB">
        <w:rPr>
          <w:sz w:val="22"/>
          <w:szCs w:val="22"/>
        </w:rPr>
        <w:t xml:space="preserve"> (2014) A graph theoretic approach to utilizing protein structure to identify non-random somatic m</w:t>
      </w:r>
      <w:r w:rsidR="002921FB" w:rsidRPr="002921FB">
        <w:rPr>
          <w:sz w:val="22"/>
          <w:szCs w:val="22"/>
        </w:rPr>
        <w:t>utations</w:t>
      </w:r>
      <w:r w:rsidR="002921FB">
        <w:rPr>
          <w:sz w:val="22"/>
          <w:szCs w:val="22"/>
        </w:rPr>
        <w:t xml:space="preserve">. </w:t>
      </w:r>
      <w:r w:rsidR="002921FB" w:rsidRPr="002921FB">
        <w:rPr>
          <w:i/>
          <w:sz w:val="22"/>
          <w:szCs w:val="22"/>
        </w:rPr>
        <w:t>BMC Bioinformatics</w:t>
      </w:r>
      <w:r w:rsidR="00683F99">
        <w:rPr>
          <w:sz w:val="22"/>
          <w:szCs w:val="22"/>
        </w:rPr>
        <w:t>, 15: 86.</w:t>
      </w:r>
    </w:p>
    <w:p w:rsidR="009E7B16" w:rsidRDefault="009E7B16" w:rsidP="002921FB">
      <w:pPr>
        <w:widowControl w:val="0"/>
        <w:autoSpaceDE w:val="0"/>
        <w:autoSpaceDN w:val="0"/>
        <w:adjustRightInd w:val="0"/>
        <w:rPr>
          <w:sz w:val="22"/>
          <w:szCs w:val="22"/>
        </w:rPr>
      </w:pPr>
    </w:p>
    <w:p w:rsidR="0070683B" w:rsidRPr="0070683B" w:rsidRDefault="006F680C" w:rsidP="002921FB">
      <w:pPr>
        <w:widowControl w:val="0"/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>[263</w:t>
      </w:r>
      <w:r w:rsidR="0070683B" w:rsidRPr="0070683B">
        <w:rPr>
          <w:sz w:val="22"/>
          <w:szCs w:val="22"/>
        </w:rPr>
        <w:t xml:space="preserve">] </w:t>
      </w:r>
      <w:r w:rsidR="0070683B">
        <w:rPr>
          <w:sz w:val="22"/>
          <w:szCs w:val="22"/>
        </w:rPr>
        <w:t>A.</w:t>
      </w:r>
      <w:r w:rsidR="0070683B" w:rsidRPr="0070683B">
        <w:rPr>
          <w:sz w:val="22"/>
          <w:szCs w:val="22"/>
        </w:rPr>
        <w:t xml:space="preserve"> R</w:t>
      </w:r>
      <w:r w:rsidR="0070683B">
        <w:rPr>
          <w:sz w:val="22"/>
          <w:szCs w:val="22"/>
        </w:rPr>
        <w:t xml:space="preserve">. Gupta, M. </w:t>
      </w:r>
      <w:proofErr w:type="spellStart"/>
      <w:r w:rsidR="0070683B">
        <w:rPr>
          <w:sz w:val="22"/>
          <w:szCs w:val="22"/>
        </w:rPr>
        <w:t>Pirruccello</w:t>
      </w:r>
      <w:proofErr w:type="spellEnd"/>
      <w:r w:rsidR="0070683B">
        <w:rPr>
          <w:sz w:val="22"/>
          <w:szCs w:val="22"/>
        </w:rPr>
        <w:t>, F. Cheng, H. J. Kang, T.</w:t>
      </w:r>
      <w:r w:rsidR="0070683B" w:rsidRPr="0070683B">
        <w:rPr>
          <w:sz w:val="22"/>
          <w:szCs w:val="22"/>
        </w:rPr>
        <w:t xml:space="preserve"> V</w:t>
      </w:r>
      <w:r w:rsidR="0070683B">
        <w:rPr>
          <w:sz w:val="22"/>
          <w:szCs w:val="22"/>
        </w:rPr>
        <w:t>. Fernandez, J.</w:t>
      </w:r>
      <w:r w:rsidR="0070683B" w:rsidRPr="0070683B">
        <w:rPr>
          <w:sz w:val="22"/>
          <w:szCs w:val="22"/>
        </w:rPr>
        <w:t xml:space="preserve"> M</w:t>
      </w:r>
      <w:r w:rsidR="0070683B">
        <w:rPr>
          <w:sz w:val="22"/>
          <w:szCs w:val="22"/>
        </w:rPr>
        <w:t>. Baskin, M. Choi, L. Liu, A.</w:t>
      </w:r>
      <w:r w:rsidR="0070683B" w:rsidRPr="0070683B">
        <w:rPr>
          <w:sz w:val="22"/>
          <w:szCs w:val="22"/>
        </w:rPr>
        <w:t xml:space="preserve"> G</w:t>
      </w:r>
      <w:r w:rsidR="0070683B">
        <w:rPr>
          <w:sz w:val="22"/>
          <w:szCs w:val="22"/>
        </w:rPr>
        <w:t xml:space="preserve">. </w:t>
      </w:r>
      <w:proofErr w:type="spellStart"/>
      <w:r w:rsidR="0070683B">
        <w:rPr>
          <w:sz w:val="22"/>
          <w:szCs w:val="22"/>
        </w:rPr>
        <w:t>Ercan-Sencicek</w:t>
      </w:r>
      <w:proofErr w:type="spellEnd"/>
      <w:r w:rsidR="0070683B">
        <w:rPr>
          <w:sz w:val="22"/>
          <w:szCs w:val="22"/>
        </w:rPr>
        <w:t>, J.</w:t>
      </w:r>
      <w:r w:rsidR="0070683B" w:rsidRPr="0070683B">
        <w:rPr>
          <w:sz w:val="22"/>
          <w:szCs w:val="22"/>
        </w:rPr>
        <w:t xml:space="preserve"> D</w:t>
      </w:r>
      <w:r w:rsidR="0070683B">
        <w:rPr>
          <w:sz w:val="22"/>
          <w:szCs w:val="22"/>
        </w:rPr>
        <w:t xml:space="preserve">. Murdoch, L. </w:t>
      </w:r>
      <w:proofErr w:type="spellStart"/>
      <w:r w:rsidR="0070683B">
        <w:rPr>
          <w:sz w:val="22"/>
          <w:szCs w:val="22"/>
        </w:rPr>
        <w:t>Klei</w:t>
      </w:r>
      <w:proofErr w:type="spellEnd"/>
      <w:r w:rsidR="0070683B">
        <w:rPr>
          <w:sz w:val="22"/>
          <w:szCs w:val="22"/>
        </w:rPr>
        <w:t>, B.</w:t>
      </w:r>
      <w:r w:rsidR="0070683B" w:rsidRPr="0070683B">
        <w:rPr>
          <w:sz w:val="22"/>
          <w:szCs w:val="22"/>
        </w:rPr>
        <w:t xml:space="preserve"> M</w:t>
      </w:r>
      <w:r w:rsidR="0070683B">
        <w:rPr>
          <w:sz w:val="22"/>
          <w:szCs w:val="22"/>
        </w:rPr>
        <w:t xml:space="preserve">. Neale, D. </w:t>
      </w:r>
      <w:proofErr w:type="spellStart"/>
      <w:r w:rsidR="0070683B">
        <w:rPr>
          <w:sz w:val="22"/>
          <w:szCs w:val="22"/>
        </w:rPr>
        <w:t>Franjic</w:t>
      </w:r>
      <w:proofErr w:type="spellEnd"/>
      <w:r w:rsidR="0070683B">
        <w:rPr>
          <w:sz w:val="22"/>
          <w:szCs w:val="22"/>
        </w:rPr>
        <w:t>, M.</w:t>
      </w:r>
      <w:r w:rsidR="0070683B" w:rsidRPr="0070683B">
        <w:rPr>
          <w:sz w:val="22"/>
          <w:szCs w:val="22"/>
        </w:rPr>
        <w:t xml:space="preserve"> J</w:t>
      </w:r>
      <w:r w:rsidR="0070683B">
        <w:rPr>
          <w:sz w:val="22"/>
          <w:szCs w:val="22"/>
        </w:rPr>
        <w:t>. Daly, R.</w:t>
      </w:r>
      <w:r w:rsidR="0070683B" w:rsidRPr="0070683B">
        <w:rPr>
          <w:sz w:val="22"/>
          <w:szCs w:val="22"/>
        </w:rPr>
        <w:t xml:space="preserve"> P</w:t>
      </w:r>
      <w:r w:rsidR="0070683B">
        <w:rPr>
          <w:sz w:val="22"/>
          <w:szCs w:val="22"/>
        </w:rPr>
        <w:t xml:space="preserve">. </w:t>
      </w:r>
      <w:proofErr w:type="spellStart"/>
      <w:r w:rsidR="0070683B">
        <w:rPr>
          <w:sz w:val="22"/>
          <w:szCs w:val="22"/>
        </w:rPr>
        <w:t>Lifton</w:t>
      </w:r>
      <w:proofErr w:type="spellEnd"/>
      <w:r w:rsidR="0070683B">
        <w:rPr>
          <w:sz w:val="22"/>
          <w:szCs w:val="22"/>
        </w:rPr>
        <w:t xml:space="preserve">, P. De </w:t>
      </w:r>
      <w:proofErr w:type="spellStart"/>
      <w:r w:rsidR="0070683B">
        <w:rPr>
          <w:sz w:val="22"/>
          <w:szCs w:val="22"/>
        </w:rPr>
        <w:t>Camilli</w:t>
      </w:r>
      <w:proofErr w:type="spellEnd"/>
      <w:r w:rsidR="0070683B">
        <w:rPr>
          <w:sz w:val="22"/>
          <w:szCs w:val="22"/>
        </w:rPr>
        <w:t xml:space="preserve">, </w:t>
      </w:r>
      <w:r w:rsidR="0070683B" w:rsidRPr="0070683B">
        <w:rPr>
          <w:b/>
          <w:sz w:val="22"/>
          <w:szCs w:val="22"/>
        </w:rPr>
        <w:t>H. Zhao</w:t>
      </w:r>
      <w:r w:rsidR="0070683B">
        <w:rPr>
          <w:sz w:val="22"/>
          <w:szCs w:val="22"/>
        </w:rPr>
        <w:t>, N.</w:t>
      </w:r>
      <w:r w:rsidR="0070683B" w:rsidRPr="0070683B">
        <w:rPr>
          <w:sz w:val="22"/>
          <w:szCs w:val="22"/>
        </w:rPr>
        <w:t xml:space="preserve"> </w:t>
      </w:r>
      <w:proofErr w:type="spellStart"/>
      <w:r w:rsidR="0070683B" w:rsidRPr="0070683B">
        <w:rPr>
          <w:sz w:val="22"/>
          <w:szCs w:val="22"/>
        </w:rPr>
        <w:t>Sestan</w:t>
      </w:r>
      <w:proofErr w:type="spellEnd"/>
      <w:r w:rsidR="0070683B">
        <w:rPr>
          <w:sz w:val="22"/>
          <w:szCs w:val="22"/>
        </w:rPr>
        <w:t>, M.</w:t>
      </w:r>
      <w:r w:rsidR="0070683B" w:rsidRPr="0070683B">
        <w:rPr>
          <w:sz w:val="22"/>
          <w:szCs w:val="22"/>
        </w:rPr>
        <w:t xml:space="preserve"> W</w:t>
      </w:r>
      <w:r w:rsidR="0070683B">
        <w:rPr>
          <w:sz w:val="22"/>
          <w:szCs w:val="22"/>
        </w:rPr>
        <w:t>.</w:t>
      </w:r>
      <w:r w:rsidR="0070683B" w:rsidRPr="0070683B">
        <w:rPr>
          <w:sz w:val="22"/>
          <w:szCs w:val="22"/>
        </w:rPr>
        <w:t xml:space="preserve"> State </w:t>
      </w:r>
      <w:r w:rsidR="0070683B">
        <w:rPr>
          <w:sz w:val="22"/>
          <w:szCs w:val="22"/>
        </w:rPr>
        <w:t xml:space="preserve">(2014) </w:t>
      </w:r>
      <w:r w:rsidR="0070683B" w:rsidRPr="0070683B">
        <w:rPr>
          <w:sz w:val="22"/>
          <w:szCs w:val="22"/>
        </w:rPr>
        <w:t>Rare deleterious mutations of the gene EFR</w:t>
      </w:r>
      <w:r w:rsidR="0070683B">
        <w:rPr>
          <w:sz w:val="22"/>
          <w:szCs w:val="22"/>
        </w:rPr>
        <w:t xml:space="preserve">3A in autism spectrum disorders. </w:t>
      </w:r>
      <w:r w:rsidR="0070683B" w:rsidRPr="0070683B">
        <w:rPr>
          <w:i/>
          <w:sz w:val="22"/>
          <w:szCs w:val="22"/>
        </w:rPr>
        <w:t>Molecular Autism</w:t>
      </w:r>
      <w:r w:rsidR="003E68DE">
        <w:rPr>
          <w:sz w:val="22"/>
          <w:szCs w:val="22"/>
        </w:rPr>
        <w:t>, 5:31</w:t>
      </w:r>
      <w:r w:rsidR="0070683B">
        <w:rPr>
          <w:sz w:val="22"/>
          <w:szCs w:val="22"/>
        </w:rPr>
        <w:t>.</w:t>
      </w:r>
    </w:p>
    <w:p w:rsidR="00267B71" w:rsidRDefault="00267B71" w:rsidP="00A6451C">
      <w:pPr>
        <w:pStyle w:val="PlainText"/>
        <w:rPr>
          <w:rFonts w:ascii="Times New Roman" w:hAnsi="Times New Roman"/>
          <w:b/>
          <w:bCs/>
          <w:sz w:val="22"/>
          <w:szCs w:val="22"/>
        </w:rPr>
      </w:pPr>
    </w:p>
    <w:p w:rsidR="00422538" w:rsidRPr="00FA3A73" w:rsidRDefault="006F680C" w:rsidP="00422538">
      <w:pPr>
        <w:widowControl w:val="0"/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>[264</w:t>
      </w:r>
      <w:r w:rsidR="00422538" w:rsidRPr="00EF706E">
        <w:rPr>
          <w:sz w:val="22"/>
          <w:szCs w:val="22"/>
        </w:rPr>
        <w:t xml:space="preserve">] </w:t>
      </w:r>
      <w:r w:rsidR="00422538">
        <w:rPr>
          <w:sz w:val="22"/>
          <w:szCs w:val="22"/>
        </w:rPr>
        <w:t xml:space="preserve">P. </w:t>
      </w:r>
      <w:proofErr w:type="spellStart"/>
      <w:r w:rsidR="00422538">
        <w:rPr>
          <w:sz w:val="22"/>
          <w:szCs w:val="22"/>
        </w:rPr>
        <w:t>Xie</w:t>
      </w:r>
      <w:proofErr w:type="spellEnd"/>
      <w:r w:rsidR="00422538" w:rsidRPr="00EF706E">
        <w:rPr>
          <w:sz w:val="22"/>
          <w:szCs w:val="22"/>
        </w:rPr>
        <w:t xml:space="preserve">, </w:t>
      </w:r>
      <w:r w:rsidR="00422538">
        <w:rPr>
          <w:sz w:val="22"/>
          <w:szCs w:val="22"/>
        </w:rPr>
        <w:t xml:space="preserve">H. R. </w:t>
      </w:r>
      <w:proofErr w:type="spellStart"/>
      <w:r w:rsidR="00422538">
        <w:rPr>
          <w:sz w:val="22"/>
          <w:szCs w:val="22"/>
        </w:rPr>
        <w:t>Kranzler</w:t>
      </w:r>
      <w:proofErr w:type="spellEnd"/>
      <w:r w:rsidR="00422538" w:rsidRPr="00EF706E">
        <w:rPr>
          <w:sz w:val="22"/>
          <w:szCs w:val="22"/>
        </w:rPr>
        <w:t xml:space="preserve">, </w:t>
      </w:r>
      <w:r w:rsidR="00422538">
        <w:rPr>
          <w:sz w:val="22"/>
          <w:szCs w:val="22"/>
        </w:rPr>
        <w:t>J. H. Krystal</w:t>
      </w:r>
      <w:r w:rsidR="00422538" w:rsidRPr="00EF706E">
        <w:rPr>
          <w:sz w:val="22"/>
          <w:szCs w:val="22"/>
        </w:rPr>
        <w:t xml:space="preserve">, </w:t>
      </w:r>
      <w:r w:rsidR="00422538">
        <w:rPr>
          <w:sz w:val="22"/>
          <w:szCs w:val="22"/>
        </w:rPr>
        <w:t>L. A. Farrer</w:t>
      </w:r>
      <w:r w:rsidR="00422538" w:rsidRPr="00EF706E">
        <w:rPr>
          <w:sz w:val="22"/>
          <w:szCs w:val="22"/>
        </w:rPr>
        <w:t xml:space="preserve">, </w:t>
      </w:r>
      <w:r w:rsidR="00422538">
        <w:rPr>
          <w:b/>
          <w:bCs/>
          <w:sz w:val="22"/>
          <w:szCs w:val="22"/>
        </w:rPr>
        <w:t>H. Zhao</w:t>
      </w:r>
      <w:r w:rsidR="00422538" w:rsidRPr="00EF706E">
        <w:rPr>
          <w:sz w:val="22"/>
          <w:szCs w:val="22"/>
        </w:rPr>
        <w:t xml:space="preserve">, </w:t>
      </w:r>
      <w:r w:rsidR="00422538">
        <w:rPr>
          <w:sz w:val="22"/>
          <w:szCs w:val="22"/>
        </w:rPr>
        <w:t>J. Gelernter (2014</w:t>
      </w:r>
      <w:r w:rsidR="00422538" w:rsidRPr="00EF706E">
        <w:rPr>
          <w:sz w:val="22"/>
          <w:szCs w:val="22"/>
        </w:rPr>
        <w:t>) Deep resequencing of 17 glutamate system genes identifies rare variants in DISC1 and GRIN2B affecting risk of opioid dependence.</w:t>
      </w:r>
      <w:r w:rsidR="00422538">
        <w:rPr>
          <w:sz w:val="22"/>
          <w:szCs w:val="22"/>
        </w:rPr>
        <w:t xml:space="preserve"> </w:t>
      </w:r>
      <w:r w:rsidR="00422538" w:rsidRPr="00FE3275">
        <w:rPr>
          <w:i/>
          <w:sz w:val="22"/>
          <w:szCs w:val="22"/>
        </w:rPr>
        <w:t>Addict Biol</w:t>
      </w:r>
      <w:r w:rsidR="00422538" w:rsidRPr="00FE3275">
        <w:rPr>
          <w:sz w:val="22"/>
          <w:szCs w:val="22"/>
        </w:rPr>
        <w:t xml:space="preserve">, </w:t>
      </w:r>
      <w:r w:rsidR="00FA3A73">
        <w:rPr>
          <w:sz w:val="22"/>
          <w:szCs w:val="22"/>
        </w:rPr>
        <w:t>19</w:t>
      </w:r>
      <w:r w:rsidR="00FA3A73" w:rsidRPr="00FA3A73">
        <w:rPr>
          <w:sz w:val="22"/>
          <w:szCs w:val="22"/>
        </w:rPr>
        <w:t>:</w:t>
      </w:r>
      <w:r w:rsidR="00FA3A73">
        <w:rPr>
          <w:sz w:val="22"/>
          <w:szCs w:val="22"/>
        </w:rPr>
        <w:t xml:space="preserve"> </w:t>
      </w:r>
      <w:r w:rsidR="00FA3A73" w:rsidRPr="00FA3A73">
        <w:rPr>
          <w:sz w:val="22"/>
          <w:szCs w:val="22"/>
        </w:rPr>
        <w:t>955-</w:t>
      </w:r>
      <w:r w:rsidR="00FA3A73">
        <w:rPr>
          <w:sz w:val="22"/>
          <w:szCs w:val="22"/>
        </w:rPr>
        <w:t>9</w:t>
      </w:r>
      <w:r w:rsidR="00FA3A73" w:rsidRPr="00FA3A73">
        <w:rPr>
          <w:sz w:val="22"/>
          <w:szCs w:val="22"/>
        </w:rPr>
        <w:t>64</w:t>
      </w:r>
      <w:r w:rsidR="00FA3A73">
        <w:rPr>
          <w:sz w:val="22"/>
          <w:szCs w:val="22"/>
        </w:rPr>
        <w:t>.</w:t>
      </w:r>
    </w:p>
    <w:p w:rsidR="00422538" w:rsidRDefault="00422538" w:rsidP="00422538">
      <w:pPr>
        <w:widowControl w:val="0"/>
        <w:autoSpaceDE w:val="0"/>
        <w:autoSpaceDN w:val="0"/>
        <w:adjustRightInd w:val="0"/>
        <w:rPr>
          <w:sz w:val="22"/>
          <w:szCs w:val="22"/>
        </w:rPr>
      </w:pPr>
    </w:p>
    <w:p w:rsidR="00422538" w:rsidRPr="00EF706E" w:rsidRDefault="006F680C" w:rsidP="00422538">
      <w:pPr>
        <w:widowControl w:val="0"/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>[265</w:t>
      </w:r>
      <w:r w:rsidR="00422538" w:rsidRPr="00EF706E">
        <w:rPr>
          <w:sz w:val="22"/>
          <w:szCs w:val="22"/>
        </w:rPr>
        <w:t xml:space="preserve">] </w:t>
      </w:r>
      <w:r w:rsidR="00422538">
        <w:rPr>
          <w:sz w:val="22"/>
          <w:szCs w:val="22"/>
        </w:rPr>
        <w:t>D. N. Assis</w:t>
      </w:r>
      <w:r w:rsidR="00422538" w:rsidRPr="00EF706E">
        <w:rPr>
          <w:sz w:val="22"/>
          <w:szCs w:val="22"/>
        </w:rPr>
        <w:t xml:space="preserve">, </w:t>
      </w:r>
      <w:r w:rsidR="00422538">
        <w:rPr>
          <w:sz w:val="22"/>
          <w:szCs w:val="22"/>
        </w:rPr>
        <w:t xml:space="preserve">L. </w:t>
      </w:r>
      <w:proofErr w:type="spellStart"/>
      <w:r w:rsidR="00422538">
        <w:rPr>
          <w:sz w:val="22"/>
          <w:szCs w:val="22"/>
        </w:rPr>
        <w:t>Leng</w:t>
      </w:r>
      <w:proofErr w:type="spellEnd"/>
      <w:r w:rsidR="00422538" w:rsidRPr="00EF706E">
        <w:rPr>
          <w:sz w:val="22"/>
          <w:szCs w:val="22"/>
        </w:rPr>
        <w:t xml:space="preserve">, </w:t>
      </w:r>
      <w:r w:rsidR="00422538">
        <w:rPr>
          <w:sz w:val="22"/>
          <w:szCs w:val="22"/>
        </w:rPr>
        <w:t>X. Du</w:t>
      </w:r>
      <w:r w:rsidR="00422538" w:rsidRPr="00EF706E">
        <w:rPr>
          <w:sz w:val="22"/>
          <w:szCs w:val="22"/>
        </w:rPr>
        <w:t xml:space="preserve">, </w:t>
      </w:r>
      <w:r w:rsidR="00422538">
        <w:rPr>
          <w:sz w:val="22"/>
          <w:szCs w:val="22"/>
        </w:rPr>
        <w:t>C. K. Zhang</w:t>
      </w:r>
      <w:r w:rsidR="00422538" w:rsidRPr="00EF706E">
        <w:rPr>
          <w:sz w:val="22"/>
          <w:szCs w:val="22"/>
        </w:rPr>
        <w:t xml:space="preserve">, </w:t>
      </w:r>
      <w:r w:rsidR="00422538">
        <w:rPr>
          <w:sz w:val="22"/>
          <w:szCs w:val="22"/>
        </w:rPr>
        <w:t xml:space="preserve">G. </w:t>
      </w:r>
      <w:proofErr w:type="spellStart"/>
      <w:r w:rsidR="00422538">
        <w:rPr>
          <w:sz w:val="22"/>
          <w:szCs w:val="22"/>
        </w:rPr>
        <w:t>Grieb</w:t>
      </w:r>
      <w:proofErr w:type="spellEnd"/>
      <w:r w:rsidR="00422538" w:rsidRPr="00EF706E">
        <w:rPr>
          <w:sz w:val="22"/>
          <w:szCs w:val="22"/>
        </w:rPr>
        <w:t xml:space="preserve">, </w:t>
      </w:r>
      <w:r w:rsidR="00422538">
        <w:rPr>
          <w:sz w:val="22"/>
          <w:szCs w:val="22"/>
        </w:rPr>
        <w:t xml:space="preserve">M. </w:t>
      </w:r>
      <w:proofErr w:type="spellStart"/>
      <w:r w:rsidR="00422538">
        <w:rPr>
          <w:sz w:val="22"/>
          <w:szCs w:val="22"/>
        </w:rPr>
        <w:t>Merk</w:t>
      </w:r>
      <w:proofErr w:type="spellEnd"/>
      <w:r w:rsidR="00422538" w:rsidRPr="00EF706E">
        <w:rPr>
          <w:sz w:val="22"/>
          <w:szCs w:val="22"/>
        </w:rPr>
        <w:t xml:space="preserve">, </w:t>
      </w:r>
      <w:r w:rsidR="00422538">
        <w:rPr>
          <w:sz w:val="22"/>
          <w:szCs w:val="22"/>
        </w:rPr>
        <w:t>A. B. Garcia</w:t>
      </w:r>
      <w:r w:rsidR="00422538" w:rsidRPr="00EF706E">
        <w:rPr>
          <w:sz w:val="22"/>
          <w:szCs w:val="22"/>
        </w:rPr>
        <w:t xml:space="preserve">, </w:t>
      </w:r>
      <w:r w:rsidR="00422538">
        <w:rPr>
          <w:sz w:val="22"/>
          <w:szCs w:val="22"/>
        </w:rPr>
        <w:t xml:space="preserve">C. </w:t>
      </w:r>
      <w:proofErr w:type="spellStart"/>
      <w:r w:rsidR="00422538">
        <w:rPr>
          <w:sz w:val="22"/>
          <w:szCs w:val="22"/>
        </w:rPr>
        <w:t>McCrann</w:t>
      </w:r>
      <w:proofErr w:type="spellEnd"/>
      <w:r w:rsidR="00422538" w:rsidRPr="00EF706E">
        <w:rPr>
          <w:sz w:val="22"/>
          <w:szCs w:val="22"/>
        </w:rPr>
        <w:t xml:space="preserve">, </w:t>
      </w:r>
      <w:r w:rsidR="00422538">
        <w:rPr>
          <w:sz w:val="22"/>
          <w:szCs w:val="22"/>
        </w:rPr>
        <w:t xml:space="preserve">J. </w:t>
      </w:r>
      <w:proofErr w:type="spellStart"/>
      <w:r w:rsidR="00422538">
        <w:rPr>
          <w:sz w:val="22"/>
          <w:szCs w:val="22"/>
        </w:rPr>
        <w:t>Chapiro</w:t>
      </w:r>
      <w:proofErr w:type="spellEnd"/>
      <w:r w:rsidR="00422538" w:rsidRPr="00EF706E">
        <w:rPr>
          <w:sz w:val="22"/>
          <w:szCs w:val="22"/>
        </w:rPr>
        <w:t xml:space="preserve">, </w:t>
      </w:r>
      <w:r w:rsidR="00422538">
        <w:rPr>
          <w:sz w:val="22"/>
          <w:szCs w:val="22"/>
        </w:rPr>
        <w:t>A. Meinhardt</w:t>
      </w:r>
      <w:r w:rsidR="00422538" w:rsidRPr="00EF706E">
        <w:rPr>
          <w:sz w:val="22"/>
          <w:szCs w:val="22"/>
        </w:rPr>
        <w:t xml:space="preserve">, </w:t>
      </w:r>
      <w:r w:rsidR="00422538">
        <w:rPr>
          <w:sz w:val="22"/>
          <w:szCs w:val="22"/>
        </w:rPr>
        <w:t xml:space="preserve">Y. </w:t>
      </w:r>
      <w:proofErr w:type="spellStart"/>
      <w:r w:rsidR="00422538">
        <w:rPr>
          <w:sz w:val="22"/>
          <w:szCs w:val="22"/>
        </w:rPr>
        <w:t>Mizue</w:t>
      </w:r>
      <w:proofErr w:type="spellEnd"/>
      <w:r w:rsidR="00422538" w:rsidRPr="00EF706E">
        <w:rPr>
          <w:sz w:val="22"/>
          <w:szCs w:val="22"/>
        </w:rPr>
        <w:t xml:space="preserve">, </w:t>
      </w:r>
      <w:r w:rsidR="00422538">
        <w:rPr>
          <w:sz w:val="22"/>
          <w:szCs w:val="22"/>
        </w:rPr>
        <w:t>D. J. Nikolic-Paterson</w:t>
      </w:r>
      <w:r w:rsidR="00422538" w:rsidRPr="00EF706E">
        <w:rPr>
          <w:sz w:val="22"/>
          <w:szCs w:val="22"/>
        </w:rPr>
        <w:t xml:space="preserve">, </w:t>
      </w:r>
      <w:r w:rsidR="00422538">
        <w:rPr>
          <w:sz w:val="22"/>
          <w:szCs w:val="22"/>
        </w:rPr>
        <w:t xml:space="preserve">J. </w:t>
      </w:r>
      <w:proofErr w:type="spellStart"/>
      <w:r w:rsidR="00422538">
        <w:rPr>
          <w:sz w:val="22"/>
          <w:szCs w:val="22"/>
        </w:rPr>
        <w:t>Bernhagen</w:t>
      </w:r>
      <w:proofErr w:type="spellEnd"/>
      <w:r w:rsidR="00422538" w:rsidRPr="00EF706E">
        <w:rPr>
          <w:sz w:val="22"/>
          <w:szCs w:val="22"/>
        </w:rPr>
        <w:t xml:space="preserve">, </w:t>
      </w:r>
      <w:r w:rsidR="00422538">
        <w:rPr>
          <w:sz w:val="22"/>
          <w:szCs w:val="22"/>
        </w:rPr>
        <w:t>M. M. Kaplan</w:t>
      </w:r>
      <w:r w:rsidR="00422538" w:rsidRPr="00EF706E">
        <w:rPr>
          <w:sz w:val="22"/>
          <w:szCs w:val="22"/>
        </w:rPr>
        <w:t xml:space="preserve">, </w:t>
      </w:r>
      <w:r w:rsidR="00422538">
        <w:rPr>
          <w:b/>
          <w:bCs/>
          <w:sz w:val="22"/>
          <w:szCs w:val="22"/>
        </w:rPr>
        <w:t>H. Zhao</w:t>
      </w:r>
      <w:r w:rsidR="00422538" w:rsidRPr="00EF706E">
        <w:rPr>
          <w:sz w:val="22"/>
          <w:szCs w:val="22"/>
        </w:rPr>
        <w:t xml:space="preserve">, </w:t>
      </w:r>
      <w:r w:rsidR="00422538">
        <w:rPr>
          <w:sz w:val="22"/>
          <w:szCs w:val="22"/>
        </w:rPr>
        <w:t>J. L. Boyer</w:t>
      </w:r>
      <w:r w:rsidR="00422538" w:rsidRPr="00EF706E">
        <w:rPr>
          <w:sz w:val="22"/>
          <w:szCs w:val="22"/>
        </w:rPr>
        <w:t xml:space="preserve">, </w:t>
      </w:r>
      <w:r w:rsidR="00422538">
        <w:rPr>
          <w:sz w:val="22"/>
          <w:szCs w:val="22"/>
        </w:rPr>
        <w:t xml:space="preserve">R. </w:t>
      </w:r>
      <w:proofErr w:type="spellStart"/>
      <w:r w:rsidR="00422538">
        <w:rPr>
          <w:sz w:val="22"/>
          <w:szCs w:val="22"/>
        </w:rPr>
        <w:t>Bucala</w:t>
      </w:r>
      <w:proofErr w:type="spellEnd"/>
      <w:r w:rsidR="00422538">
        <w:rPr>
          <w:sz w:val="22"/>
          <w:szCs w:val="22"/>
        </w:rPr>
        <w:t xml:space="preserve"> (2014</w:t>
      </w:r>
      <w:r w:rsidR="00422538" w:rsidRPr="00EF706E">
        <w:rPr>
          <w:sz w:val="22"/>
          <w:szCs w:val="22"/>
        </w:rPr>
        <w:t>)</w:t>
      </w:r>
      <w:r w:rsidR="00422538">
        <w:rPr>
          <w:sz w:val="22"/>
          <w:szCs w:val="22"/>
        </w:rPr>
        <w:t xml:space="preserve"> </w:t>
      </w:r>
      <w:r w:rsidR="00422538" w:rsidRPr="00EF706E">
        <w:rPr>
          <w:sz w:val="22"/>
          <w:szCs w:val="22"/>
        </w:rPr>
        <w:t>The role of macrophage m</w:t>
      </w:r>
      <w:r w:rsidR="00422538" w:rsidRPr="00EF706E">
        <w:rPr>
          <w:sz w:val="22"/>
          <w:szCs w:val="22"/>
        </w:rPr>
        <w:t>i</w:t>
      </w:r>
      <w:r w:rsidR="00422538" w:rsidRPr="00EF706E">
        <w:rPr>
          <w:sz w:val="22"/>
          <w:szCs w:val="22"/>
        </w:rPr>
        <w:t>gration inhibitory factor (MIF) in autoimmune liver disease.</w:t>
      </w:r>
      <w:r w:rsidR="00422538">
        <w:rPr>
          <w:sz w:val="22"/>
          <w:szCs w:val="22"/>
        </w:rPr>
        <w:t xml:space="preserve"> </w:t>
      </w:r>
      <w:r w:rsidR="00422538" w:rsidRPr="00BD436A">
        <w:rPr>
          <w:i/>
          <w:sz w:val="22"/>
          <w:szCs w:val="22"/>
        </w:rPr>
        <w:t>Hepatology</w:t>
      </w:r>
      <w:r w:rsidR="00422538">
        <w:rPr>
          <w:sz w:val="22"/>
          <w:szCs w:val="22"/>
        </w:rPr>
        <w:t xml:space="preserve">, </w:t>
      </w:r>
      <w:r w:rsidR="00422538" w:rsidRPr="00FE3275">
        <w:rPr>
          <w:sz w:val="22"/>
          <w:szCs w:val="22"/>
        </w:rPr>
        <w:t>59: 580-5</w:t>
      </w:r>
      <w:r w:rsidR="00422538">
        <w:rPr>
          <w:sz w:val="22"/>
          <w:szCs w:val="22"/>
        </w:rPr>
        <w:t>91.</w:t>
      </w:r>
    </w:p>
    <w:p w:rsidR="00422538" w:rsidRDefault="00422538" w:rsidP="00422538">
      <w:pPr>
        <w:widowControl w:val="0"/>
        <w:autoSpaceDE w:val="0"/>
        <w:autoSpaceDN w:val="0"/>
        <w:adjustRightInd w:val="0"/>
        <w:rPr>
          <w:sz w:val="22"/>
          <w:szCs w:val="22"/>
        </w:rPr>
      </w:pPr>
    </w:p>
    <w:p w:rsidR="00422538" w:rsidRPr="00CA4646" w:rsidRDefault="006F680C" w:rsidP="00422538">
      <w:pPr>
        <w:widowControl w:val="0"/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>[266</w:t>
      </w:r>
      <w:r w:rsidR="00422538" w:rsidRPr="00EF706E">
        <w:rPr>
          <w:sz w:val="22"/>
          <w:szCs w:val="22"/>
        </w:rPr>
        <w:t xml:space="preserve">] </w:t>
      </w:r>
      <w:r w:rsidR="00422538">
        <w:rPr>
          <w:sz w:val="22"/>
          <w:szCs w:val="22"/>
        </w:rPr>
        <w:t>J. Gelernter</w:t>
      </w:r>
      <w:r w:rsidR="00422538" w:rsidRPr="00EF706E">
        <w:rPr>
          <w:sz w:val="22"/>
          <w:szCs w:val="22"/>
        </w:rPr>
        <w:t xml:space="preserve">, </w:t>
      </w:r>
      <w:r w:rsidR="00422538">
        <w:rPr>
          <w:sz w:val="22"/>
          <w:szCs w:val="22"/>
        </w:rPr>
        <w:t xml:space="preserve">R. </w:t>
      </w:r>
      <w:proofErr w:type="spellStart"/>
      <w:r w:rsidR="00422538">
        <w:rPr>
          <w:sz w:val="22"/>
          <w:szCs w:val="22"/>
        </w:rPr>
        <w:t>Sherva</w:t>
      </w:r>
      <w:proofErr w:type="spellEnd"/>
      <w:r w:rsidR="00422538" w:rsidRPr="00EF706E">
        <w:rPr>
          <w:sz w:val="22"/>
          <w:szCs w:val="22"/>
        </w:rPr>
        <w:t xml:space="preserve">, </w:t>
      </w:r>
      <w:r w:rsidR="00422538">
        <w:rPr>
          <w:sz w:val="22"/>
          <w:szCs w:val="22"/>
        </w:rPr>
        <w:t xml:space="preserve">R. </w:t>
      </w:r>
      <w:proofErr w:type="spellStart"/>
      <w:r w:rsidR="00422538">
        <w:rPr>
          <w:sz w:val="22"/>
          <w:szCs w:val="22"/>
        </w:rPr>
        <w:t>Koesterer</w:t>
      </w:r>
      <w:proofErr w:type="spellEnd"/>
      <w:r w:rsidR="00422538" w:rsidRPr="00EF706E">
        <w:rPr>
          <w:sz w:val="22"/>
          <w:szCs w:val="22"/>
        </w:rPr>
        <w:t xml:space="preserve">, </w:t>
      </w:r>
      <w:r w:rsidR="00422538">
        <w:rPr>
          <w:sz w:val="22"/>
          <w:szCs w:val="22"/>
        </w:rPr>
        <w:t xml:space="preserve">L. </w:t>
      </w:r>
      <w:proofErr w:type="spellStart"/>
      <w:r w:rsidR="00422538">
        <w:rPr>
          <w:sz w:val="22"/>
          <w:szCs w:val="22"/>
        </w:rPr>
        <w:t>Almasy</w:t>
      </w:r>
      <w:proofErr w:type="spellEnd"/>
      <w:r w:rsidR="00422538" w:rsidRPr="00EF706E">
        <w:rPr>
          <w:sz w:val="22"/>
          <w:szCs w:val="22"/>
        </w:rPr>
        <w:t xml:space="preserve">, </w:t>
      </w:r>
      <w:r w:rsidR="00422538">
        <w:rPr>
          <w:b/>
          <w:bCs/>
          <w:sz w:val="22"/>
          <w:szCs w:val="22"/>
        </w:rPr>
        <w:t>H. Zhao</w:t>
      </w:r>
      <w:r w:rsidR="00422538" w:rsidRPr="00EF706E">
        <w:rPr>
          <w:sz w:val="22"/>
          <w:szCs w:val="22"/>
        </w:rPr>
        <w:t xml:space="preserve">, </w:t>
      </w:r>
      <w:r w:rsidR="00422538">
        <w:rPr>
          <w:sz w:val="22"/>
          <w:szCs w:val="22"/>
        </w:rPr>
        <w:t xml:space="preserve">H. R. </w:t>
      </w:r>
      <w:proofErr w:type="spellStart"/>
      <w:r w:rsidR="00422538">
        <w:rPr>
          <w:sz w:val="22"/>
          <w:szCs w:val="22"/>
        </w:rPr>
        <w:t>Kranzler</w:t>
      </w:r>
      <w:proofErr w:type="spellEnd"/>
      <w:r w:rsidR="00422538" w:rsidRPr="00EF706E">
        <w:rPr>
          <w:sz w:val="22"/>
          <w:szCs w:val="22"/>
        </w:rPr>
        <w:t xml:space="preserve">, </w:t>
      </w:r>
      <w:r w:rsidR="00422538">
        <w:rPr>
          <w:sz w:val="22"/>
          <w:szCs w:val="22"/>
        </w:rPr>
        <w:t>L. Farrer (2014</w:t>
      </w:r>
      <w:r w:rsidR="00422538" w:rsidRPr="00EF706E">
        <w:rPr>
          <w:sz w:val="22"/>
          <w:szCs w:val="22"/>
        </w:rPr>
        <w:t>) Genome-wide association study of cocaine dependence and related traits: FAM53B identified as a risk gene.</w:t>
      </w:r>
      <w:r w:rsidR="00422538">
        <w:rPr>
          <w:sz w:val="22"/>
          <w:szCs w:val="22"/>
        </w:rPr>
        <w:t xml:space="preserve"> </w:t>
      </w:r>
      <w:r w:rsidR="00422538" w:rsidRPr="00E9399E">
        <w:rPr>
          <w:i/>
          <w:sz w:val="22"/>
          <w:szCs w:val="22"/>
        </w:rPr>
        <w:t>Mol Psychiatry</w:t>
      </w:r>
      <w:r w:rsidR="00422538">
        <w:rPr>
          <w:sz w:val="22"/>
          <w:szCs w:val="22"/>
        </w:rPr>
        <w:t xml:space="preserve">, </w:t>
      </w:r>
      <w:r w:rsidR="00CA4646">
        <w:rPr>
          <w:sz w:val="22"/>
          <w:szCs w:val="22"/>
        </w:rPr>
        <w:t>19</w:t>
      </w:r>
      <w:r w:rsidR="00CA4646" w:rsidRPr="00CA4646">
        <w:rPr>
          <w:sz w:val="22"/>
          <w:szCs w:val="22"/>
        </w:rPr>
        <w:t>:</w:t>
      </w:r>
      <w:r w:rsidR="00CA4646">
        <w:rPr>
          <w:sz w:val="22"/>
          <w:szCs w:val="22"/>
        </w:rPr>
        <w:t xml:space="preserve"> </w:t>
      </w:r>
      <w:r w:rsidR="00CA4646" w:rsidRPr="00CA4646">
        <w:rPr>
          <w:sz w:val="22"/>
          <w:szCs w:val="22"/>
        </w:rPr>
        <w:t>41-</w:t>
      </w:r>
      <w:r w:rsidR="00CA4646">
        <w:rPr>
          <w:sz w:val="22"/>
          <w:szCs w:val="22"/>
        </w:rPr>
        <w:t>4</w:t>
      </w:r>
      <w:r w:rsidR="00CA4646" w:rsidRPr="00CA4646">
        <w:rPr>
          <w:sz w:val="22"/>
          <w:szCs w:val="22"/>
        </w:rPr>
        <w:t>9</w:t>
      </w:r>
      <w:r w:rsidR="00422538" w:rsidRPr="00CA4646">
        <w:rPr>
          <w:sz w:val="22"/>
          <w:szCs w:val="22"/>
        </w:rPr>
        <w:t>.</w:t>
      </w:r>
    </w:p>
    <w:p w:rsidR="00422538" w:rsidRPr="00EF706E" w:rsidRDefault="00422538" w:rsidP="00422538">
      <w:pPr>
        <w:widowControl w:val="0"/>
        <w:autoSpaceDE w:val="0"/>
        <w:autoSpaceDN w:val="0"/>
        <w:adjustRightInd w:val="0"/>
        <w:rPr>
          <w:sz w:val="22"/>
          <w:szCs w:val="22"/>
        </w:rPr>
      </w:pPr>
    </w:p>
    <w:p w:rsidR="00422538" w:rsidRDefault="006F680C" w:rsidP="00422538">
      <w:pPr>
        <w:widowControl w:val="0"/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>[267</w:t>
      </w:r>
      <w:r w:rsidR="00422538" w:rsidRPr="00EF706E">
        <w:rPr>
          <w:sz w:val="22"/>
          <w:szCs w:val="22"/>
        </w:rPr>
        <w:t xml:space="preserve">] </w:t>
      </w:r>
      <w:r w:rsidR="00422538">
        <w:rPr>
          <w:sz w:val="22"/>
          <w:szCs w:val="22"/>
        </w:rPr>
        <w:t>C. Giannini</w:t>
      </w:r>
      <w:r w:rsidR="00422538" w:rsidRPr="00EF706E">
        <w:rPr>
          <w:sz w:val="22"/>
          <w:szCs w:val="22"/>
        </w:rPr>
        <w:t xml:space="preserve">, </w:t>
      </w:r>
      <w:r w:rsidR="00422538">
        <w:rPr>
          <w:sz w:val="22"/>
          <w:szCs w:val="22"/>
        </w:rPr>
        <w:t>C. D. Man</w:t>
      </w:r>
      <w:r w:rsidR="00422538" w:rsidRPr="00EF706E">
        <w:rPr>
          <w:sz w:val="22"/>
          <w:szCs w:val="22"/>
        </w:rPr>
        <w:t xml:space="preserve">, </w:t>
      </w:r>
      <w:r w:rsidR="00422538">
        <w:rPr>
          <w:sz w:val="22"/>
          <w:szCs w:val="22"/>
        </w:rPr>
        <w:t xml:space="preserve">L. </w:t>
      </w:r>
      <w:proofErr w:type="spellStart"/>
      <w:r w:rsidR="00422538">
        <w:rPr>
          <w:sz w:val="22"/>
          <w:szCs w:val="22"/>
        </w:rPr>
        <w:t>Groop</w:t>
      </w:r>
      <w:proofErr w:type="spellEnd"/>
      <w:r w:rsidR="00422538" w:rsidRPr="00EF706E">
        <w:rPr>
          <w:sz w:val="22"/>
          <w:szCs w:val="22"/>
        </w:rPr>
        <w:t xml:space="preserve">, </w:t>
      </w:r>
      <w:r w:rsidR="00422538">
        <w:rPr>
          <w:sz w:val="22"/>
          <w:szCs w:val="22"/>
        </w:rPr>
        <w:t xml:space="preserve">C. </w:t>
      </w:r>
      <w:proofErr w:type="spellStart"/>
      <w:r w:rsidR="00422538">
        <w:rPr>
          <w:sz w:val="22"/>
          <w:szCs w:val="22"/>
        </w:rPr>
        <w:t>Cobelli</w:t>
      </w:r>
      <w:proofErr w:type="spellEnd"/>
      <w:r w:rsidR="00422538" w:rsidRPr="00EF706E">
        <w:rPr>
          <w:sz w:val="22"/>
          <w:szCs w:val="22"/>
        </w:rPr>
        <w:t xml:space="preserve">, </w:t>
      </w:r>
      <w:r w:rsidR="00422538">
        <w:rPr>
          <w:b/>
          <w:bCs/>
          <w:sz w:val="22"/>
          <w:szCs w:val="22"/>
        </w:rPr>
        <w:t>H. Zhao</w:t>
      </w:r>
      <w:r w:rsidR="00422538" w:rsidRPr="00EF706E">
        <w:rPr>
          <w:sz w:val="22"/>
          <w:szCs w:val="22"/>
        </w:rPr>
        <w:t xml:space="preserve">, </w:t>
      </w:r>
      <w:r w:rsidR="00422538">
        <w:rPr>
          <w:sz w:val="22"/>
          <w:szCs w:val="22"/>
        </w:rPr>
        <w:t>M. M. Shaw</w:t>
      </w:r>
      <w:r w:rsidR="00422538" w:rsidRPr="00EF706E">
        <w:rPr>
          <w:sz w:val="22"/>
          <w:szCs w:val="22"/>
        </w:rPr>
        <w:t xml:space="preserve">, </w:t>
      </w:r>
      <w:r w:rsidR="00422538">
        <w:rPr>
          <w:sz w:val="22"/>
          <w:szCs w:val="22"/>
        </w:rPr>
        <w:t>E. Duran</w:t>
      </w:r>
      <w:r w:rsidR="00422538" w:rsidRPr="00EF706E">
        <w:rPr>
          <w:sz w:val="22"/>
          <w:szCs w:val="22"/>
        </w:rPr>
        <w:t xml:space="preserve">, </w:t>
      </w:r>
      <w:r w:rsidR="00422538">
        <w:rPr>
          <w:sz w:val="22"/>
          <w:szCs w:val="22"/>
        </w:rPr>
        <w:t>B. Pierpont</w:t>
      </w:r>
      <w:r w:rsidR="00422538" w:rsidRPr="00EF706E">
        <w:rPr>
          <w:sz w:val="22"/>
          <w:szCs w:val="22"/>
        </w:rPr>
        <w:t xml:space="preserve">, </w:t>
      </w:r>
      <w:r w:rsidR="00422538">
        <w:rPr>
          <w:sz w:val="22"/>
          <w:szCs w:val="22"/>
        </w:rPr>
        <w:t>A. E. Bale</w:t>
      </w:r>
      <w:r w:rsidR="00422538" w:rsidRPr="00EF706E">
        <w:rPr>
          <w:sz w:val="22"/>
          <w:szCs w:val="22"/>
        </w:rPr>
        <w:t xml:space="preserve">, </w:t>
      </w:r>
      <w:r w:rsidR="00422538">
        <w:rPr>
          <w:sz w:val="22"/>
          <w:szCs w:val="22"/>
        </w:rPr>
        <w:t>S. Caprio</w:t>
      </w:r>
      <w:r w:rsidR="00422538" w:rsidRPr="00EF706E">
        <w:rPr>
          <w:sz w:val="22"/>
          <w:szCs w:val="22"/>
        </w:rPr>
        <w:t xml:space="preserve">, </w:t>
      </w:r>
      <w:r w:rsidR="00422538">
        <w:rPr>
          <w:sz w:val="22"/>
          <w:szCs w:val="22"/>
        </w:rPr>
        <w:t>N. Santoro (2014</w:t>
      </w:r>
      <w:r w:rsidR="00422538" w:rsidRPr="00EF706E">
        <w:rPr>
          <w:sz w:val="22"/>
          <w:szCs w:val="22"/>
        </w:rPr>
        <w:t>) The co-occurrence of risk alleles in or near genes modulating insulin secretion predisposes obese youth to prediabetes.</w:t>
      </w:r>
      <w:r w:rsidR="00422538">
        <w:rPr>
          <w:sz w:val="22"/>
          <w:szCs w:val="22"/>
        </w:rPr>
        <w:t xml:space="preserve"> </w:t>
      </w:r>
      <w:r w:rsidR="00422538" w:rsidRPr="0087091F">
        <w:rPr>
          <w:i/>
          <w:sz w:val="22"/>
          <w:szCs w:val="22"/>
        </w:rPr>
        <w:t>Diabetes Care</w:t>
      </w:r>
      <w:r w:rsidR="00422538" w:rsidRPr="0087091F">
        <w:rPr>
          <w:sz w:val="22"/>
          <w:szCs w:val="22"/>
        </w:rPr>
        <w:t>, 37: 475-482.</w:t>
      </w:r>
    </w:p>
    <w:p w:rsidR="00062EF4" w:rsidRDefault="00062EF4" w:rsidP="00422538">
      <w:pPr>
        <w:widowControl w:val="0"/>
        <w:autoSpaceDE w:val="0"/>
        <w:autoSpaceDN w:val="0"/>
        <w:adjustRightInd w:val="0"/>
        <w:rPr>
          <w:sz w:val="22"/>
          <w:szCs w:val="22"/>
        </w:rPr>
      </w:pPr>
    </w:p>
    <w:p w:rsidR="00422538" w:rsidRDefault="006F680C" w:rsidP="00422538">
      <w:pPr>
        <w:widowControl w:val="0"/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>[268</w:t>
      </w:r>
      <w:r w:rsidR="00062EF4" w:rsidRPr="00EF706E">
        <w:rPr>
          <w:sz w:val="22"/>
          <w:szCs w:val="22"/>
        </w:rPr>
        <w:t xml:space="preserve">] </w:t>
      </w:r>
      <w:r w:rsidR="00062EF4">
        <w:rPr>
          <w:sz w:val="22"/>
          <w:szCs w:val="22"/>
        </w:rPr>
        <w:t>J. Gelernter</w:t>
      </w:r>
      <w:r w:rsidR="00062EF4" w:rsidRPr="00EF706E">
        <w:rPr>
          <w:sz w:val="22"/>
          <w:szCs w:val="22"/>
        </w:rPr>
        <w:t xml:space="preserve">, </w:t>
      </w:r>
      <w:r w:rsidR="00062EF4">
        <w:rPr>
          <w:sz w:val="22"/>
          <w:szCs w:val="22"/>
        </w:rPr>
        <w:t xml:space="preserve">H. R. </w:t>
      </w:r>
      <w:proofErr w:type="spellStart"/>
      <w:r w:rsidR="00062EF4">
        <w:rPr>
          <w:sz w:val="22"/>
          <w:szCs w:val="22"/>
        </w:rPr>
        <w:t>Kranzler</w:t>
      </w:r>
      <w:proofErr w:type="spellEnd"/>
      <w:r w:rsidR="00062EF4" w:rsidRPr="00EF706E">
        <w:rPr>
          <w:sz w:val="22"/>
          <w:szCs w:val="22"/>
        </w:rPr>
        <w:t xml:space="preserve">, </w:t>
      </w:r>
      <w:r w:rsidR="00062EF4">
        <w:rPr>
          <w:sz w:val="22"/>
          <w:szCs w:val="22"/>
        </w:rPr>
        <w:t xml:space="preserve">R. </w:t>
      </w:r>
      <w:proofErr w:type="spellStart"/>
      <w:r w:rsidR="00062EF4">
        <w:rPr>
          <w:sz w:val="22"/>
          <w:szCs w:val="22"/>
        </w:rPr>
        <w:t>Sherva</w:t>
      </w:r>
      <w:proofErr w:type="spellEnd"/>
      <w:r w:rsidR="00062EF4" w:rsidRPr="00EF706E">
        <w:rPr>
          <w:sz w:val="22"/>
          <w:szCs w:val="22"/>
        </w:rPr>
        <w:t xml:space="preserve">, </w:t>
      </w:r>
      <w:r w:rsidR="00062EF4">
        <w:rPr>
          <w:sz w:val="22"/>
          <w:szCs w:val="22"/>
        </w:rPr>
        <w:t xml:space="preserve">R. </w:t>
      </w:r>
      <w:proofErr w:type="spellStart"/>
      <w:r w:rsidR="00062EF4">
        <w:rPr>
          <w:sz w:val="22"/>
          <w:szCs w:val="22"/>
        </w:rPr>
        <w:t>Koesterer</w:t>
      </w:r>
      <w:proofErr w:type="spellEnd"/>
      <w:r w:rsidR="00062EF4" w:rsidRPr="00EF706E">
        <w:rPr>
          <w:sz w:val="22"/>
          <w:szCs w:val="22"/>
        </w:rPr>
        <w:t xml:space="preserve">, </w:t>
      </w:r>
      <w:r w:rsidR="00062EF4">
        <w:rPr>
          <w:sz w:val="22"/>
          <w:szCs w:val="22"/>
        </w:rPr>
        <w:t xml:space="preserve">L. </w:t>
      </w:r>
      <w:proofErr w:type="spellStart"/>
      <w:r w:rsidR="00062EF4">
        <w:rPr>
          <w:sz w:val="22"/>
          <w:szCs w:val="22"/>
        </w:rPr>
        <w:t>Almasy</w:t>
      </w:r>
      <w:proofErr w:type="spellEnd"/>
      <w:r w:rsidR="00062EF4" w:rsidRPr="00EF706E">
        <w:rPr>
          <w:sz w:val="22"/>
          <w:szCs w:val="22"/>
        </w:rPr>
        <w:t xml:space="preserve">, </w:t>
      </w:r>
      <w:r w:rsidR="00062EF4">
        <w:rPr>
          <w:b/>
          <w:bCs/>
          <w:sz w:val="22"/>
          <w:szCs w:val="22"/>
        </w:rPr>
        <w:t>H. Z</w:t>
      </w:r>
      <w:r w:rsidR="00062EF4" w:rsidRPr="00EF706E">
        <w:rPr>
          <w:b/>
          <w:bCs/>
          <w:sz w:val="22"/>
          <w:szCs w:val="22"/>
        </w:rPr>
        <w:t>hao</w:t>
      </w:r>
      <w:r w:rsidR="00062EF4" w:rsidRPr="00EF706E">
        <w:rPr>
          <w:sz w:val="22"/>
          <w:szCs w:val="22"/>
        </w:rPr>
        <w:t xml:space="preserve">, </w:t>
      </w:r>
      <w:r w:rsidR="00062EF4">
        <w:rPr>
          <w:sz w:val="22"/>
          <w:szCs w:val="22"/>
        </w:rPr>
        <w:t>L. A. Farrer LA (2014) Genome-wide a</w:t>
      </w:r>
      <w:r w:rsidR="00062EF4" w:rsidRPr="00EF706E">
        <w:rPr>
          <w:sz w:val="22"/>
          <w:szCs w:val="22"/>
        </w:rPr>
        <w:t>ssociatio</w:t>
      </w:r>
      <w:r w:rsidR="00062EF4">
        <w:rPr>
          <w:sz w:val="22"/>
          <w:szCs w:val="22"/>
        </w:rPr>
        <w:t>n study of opioid dependence: multiple associations mapped to calcium and potassium p</w:t>
      </w:r>
      <w:r w:rsidR="00062EF4" w:rsidRPr="00EF706E">
        <w:rPr>
          <w:sz w:val="22"/>
          <w:szCs w:val="22"/>
        </w:rPr>
        <w:t xml:space="preserve">athways. </w:t>
      </w:r>
      <w:r w:rsidR="00062EF4" w:rsidRPr="004A04BC">
        <w:rPr>
          <w:i/>
          <w:sz w:val="22"/>
          <w:szCs w:val="22"/>
        </w:rPr>
        <w:t>Biol Psychiatry</w:t>
      </w:r>
      <w:r w:rsidR="00062EF4">
        <w:rPr>
          <w:sz w:val="22"/>
          <w:szCs w:val="22"/>
        </w:rPr>
        <w:t xml:space="preserve">, </w:t>
      </w:r>
      <w:r w:rsidR="00F570C8">
        <w:rPr>
          <w:sz w:val="22"/>
          <w:szCs w:val="22"/>
        </w:rPr>
        <w:t>76</w:t>
      </w:r>
      <w:r w:rsidR="00F570C8" w:rsidRPr="00F570C8">
        <w:rPr>
          <w:sz w:val="22"/>
          <w:szCs w:val="22"/>
        </w:rPr>
        <w:t>:</w:t>
      </w:r>
      <w:r w:rsidR="00F570C8">
        <w:rPr>
          <w:sz w:val="22"/>
          <w:szCs w:val="22"/>
        </w:rPr>
        <w:t xml:space="preserve"> </w:t>
      </w:r>
      <w:r w:rsidR="00F570C8" w:rsidRPr="00F570C8">
        <w:rPr>
          <w:sz w:val="22"/>
          <w:szCs w:val="22"/>
        </w:rPr>
        <w:t>66-74.</w:t>
      </w:r>
    </w:p>
    <w:p w:rsidR="006F0BC5" w:rsidRDefault="006F0BC5" w:rsidP="00422538">
      <w:pPr>
        <w:widowControl w:val="0"/>
        <w:autoSpaceDE w:val="0"/>
        <w:autoSpaceDN w:val="0"/>
        <w:adjustRightInd w:val="0"/>
        <w:rPr>
          <w:sz w:val="22"/>
          <w:szCs w:val="22"/>
        </w:rPr>
      </w:pPr>
    </w:p>
    <w:p w:rsidR="00795E2A" w:rsidRPr="0051775C" w:rsidRDefault="00FC3068" w:rsidP="00795E2A">
      <w:pPr>
        <w:pStyle w:val="PlainTex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bCs/>
          <w:sz w:val="22"/>
          <w:szCs w:val="22"/>
        </w:rPr>
        <w:t>[269</w:t>
      </w:r>
      <w:r w:rsidR="00795E2A" w:rsidRPr="0051775C">
        <w:rPr>
          <w:rFonts w:ascii="Times New Roman" w:hAnsi="Times New Roman"/>
          <w:bCs/>
          <w:sz w:val="22"/>
          <w:szCs w:val="22"/>
        </w:rPr>
        <w:t xml:space="preserve">] </w:t>
      </w:r>
      <w:r w:rsidR="00795E2A" w:rsidRPr="0051775C">
        <w:rPr>
          <w:rFonts w:ascii="Times New Roman" w:hAnsi="Times New Roman"/>
          <w:sz w:val="22"/>
          <w:szCs w:val="22"/>
        </w:rPr>
        <w:t xml:space="preserve">L. Chung, C. Colangelo, </w:t>
      </w:r>
      <w:r w:rsidR="00795E2A" w:rsidRPr="0051775C">
        <w:rPr>
          <w:rFonts w:ascii="Times New Roman" w:hAnsi="Times New Roman"/>
          <w:b/>
          <w:sz w:val="22"/>
          <w:szCs w:val="22"/>
        </w:rPr>
        <w:t>H. Zhao</w:t>
      </w:r>
      <w:r w:rsidR="00795E2A" w:rsidRPr="0051775C">
        <w:rPr>
          <w:rFonts w:ascii="Times New Roman" w:hAnsi="Times New Roman"/>
          <w:sz w:val="22"/>
          <w:szCs w:val="22"/>
        </w:rPr>
        <w:t xml:space="preserve"> (2014) Data pre-processing for label-free multiple reaction monitoring (MRM) experiments. </w:t>
      </w:r>
      <w:r w:rsidR="00795E2A" w:rsidRPr="0051775C">
        <w:rPr>
          <w:rFonts w:ascii="Times New Roman" w:hAnsi="Times New Roman"/>
          <w:i/>
          <w:sz w:val="22"/>
          <w:szCs w:val="22"/>
        </w:rPr>
        <w:t>Biology</w:t>
      </w:r>
      <w:r w:rsidR="00795E2A" w:rsidRPr="0051775C">
        <w:rPr>
          <w:rFonts w:ascii="Times New Roman" w:hAnsi="Times New Roman"/>
          <w:sz w:val="22"/>
          <w:szCs w:val="22"/>
        </w:rPr>
        <w:t xml:space="preserve">, </w:t>
      </w:r>
      <w:r w:rsidR="0051775C" w:rsidRPr="0051775C">
        <w:rPr>
          <w:rFonts w:ascii="Times New Roman" w:hAnsi="Times New Roman"/>
          <w:iCs/>
          <w:sz w:val="22"/>
          <w:szCs w:val="22"/>
        </w:rPr>
        <w:t>3</w:t>
      </w:r>
      <w:r w:rsidR="0051775C" w:rsidRPr="0051775C">
        <w:rPr>
          <w:rFonts w:ascii="Times New Roman" w:hAnsi="Times New Roman"/>
          <w:sz w:val="22"/>
          <w:szCs w:val="22"/>
        </w:rPr>
        <w:t>: 383-402</w:t>
      </w:r>
      <w:r w:rsidR="00795E2A" w:rsidRPr="0051775C">
        <w:rPr>
          <w:rFonts w:ascii="Times New Roman" w:hAnsi="Times New Roman"/>
          <w:sz w:val="22"/>
          <w:szCs w:val="22"/>
        </w:rPr>
        <w:t>.</w:t>
      </w:r>
    </w:p>
    <w:p w:rsidR="00795E2A" w:rsidRDefault="00795E2A" w:rsidP="00795E2A">
      <w:pPr>
        <w:pStyle w:val="PlainText"/>
        <w:rPr>
          <w:rFonts w:ascii="Times New Roman" w:hAnsi="Times New Roman"/>
          <w:bCs/>
          <w:sz w:val="22"/>
          <w:szCs w:val="22"/>
        </w:rPr>
      </w:pPr>
    </w:p>
    <w:p w:rsidR="009D7C84" w:rsidRDefault="00FC3068" w:rsidP="009D7C84">
      <w:pPr>
        <w:widowControl w:val="0"/>
        <w:autoSpaceDE w:val="0"/>
        <w:autoSpaceDN w:val="0"/>
        <w:adjustRightInd w:val="0"/>
        <w:rPr>
          <w:sz w:val="22"/>
          <w:szCs w:val="22"/>
        </w:rPr>
      </w:pPr>
      <w:r>
        <w:rPr>
          <w:bCs/>
          <w:sz w:val="22"/>
          <w:szCs w:val="22"/>
        </w:rPr>
        <w:t>[270</w:t>
      </w:r>
      <w:r w:rsidR="009D7C84" w:rsidRPr="009D7C84">
        <w:rPr>
          <w:bCs/>
          <w:sz w:val="22"/>
          <w:szCs w:val="22"/>
        </w:rPr>
        <w:t xml:space="preserve">] </w:t>
      </w:r>
      <w:r w:rsidR="009D7C84">
        <w:rPr>
          <w:bCs/>
          <w:sz w:val="22"/>
          <w:szCs w:val="22"/>
        </w:rPr>
        <w:t xml:space="preserve">S. A. </w:t>
      </w:r>
      <w:r w:rsidR="009D7C84">
        <w:rPr>
          <w:sz w:val="22"/>
          <w:szCs w:val="22"/>
        </w:rPr>
        <w:t>Nish</w:t>
      </w:r>
      <w:r w:rsidR="009D7C84" w:rsidRPr="009D7C84">
        <w:rPr>
          <w:sz w:val="22"/>
          <w:szCs w:val="22"/>
        </w:rPr>
        <w:t xml:space="preserve">, </w:t>
      </w:r>
      <w:r w:rsidR="009D7C84">
        <w:rPr>
          <w:sz w:val="22"/>
          <w:szCs w:val="22"/>
        </w:rPr>
        <w:t xml:space="preserve">D. </w:t>
      </w:r>
      <w:proofErr w:type="spellStart"/>
      <w:r w:rsidR="009D7C84">
        <w:rPr>
          <w:sz w:val="22"/>
          <w:szCs w:val="22"/>
        </w:rPr>
        <w:t>Schenten</w:t>
      </w:r>
      <w:proofErr w:type="spellEnd"/>
      <w:r w:rsidR="009D7C84" w:rsidRPr="009D7C84">
        <w:rPr>
          <w:sz w:val="22"/>
          <w:szCs w:val="22"/>
        </w:rPr>
        <w:t xml:space="preserve">, </w:t>
      </w:r>
      <w:r w:rsidR="009D7C84">
        <w:rPr>
          <w:sz w:val="22"/>
          <w:szCs w:val="22"/>
        </w:rPr>
        <w:t>T. Wunderlich</w:t>
      </w:r>
      <w:r w:rsidR="009D7C84" w:rsidRPr="009D7C84">
        <w:rPr>
          <w:sz w:val="22"/>
          <w:szCs w:val="22"/>
        </w:rPr>
        <w:t xml:space="preserve">, </w:t>
      </w:r>
      <w:r w:rsidR="009D7C84">
        <w:rPr>
          <w:sz w:val="22"/>
          <w:szCs w:val="22"/>
        </w:rPr>
        <w:t>S. D. Pope</w:t>
      </w:r>
      <w:r w:rsidR="009D7C84" w:rsidRPr="009D7C84">
        <w:rPr>
          <w:sz w:val="22"/>
          <w:szCs w:val="22"/>
        </w:rPr>
        <w:t xml:space="preserve">, </w:t>
      </w:r>
      <w:r w:rsidR="009D7C84">
        <w:rPr>
          <w:sz w:val="22"/>
          <w:szCs w:val="22"/>
        </w:rPr>
        <w:t>Y. Gao</w:t>
      </w:r>
      <w:r w:rsidR="009D7C84" w:rsidRPr="009D7C84">
        <w:rPr>
          <w:sz w:val="22"/>
          <w:szCs w:val="22"/>
        </w:rPr>
        <w:t xml:space="preserve">, </w:t>
      </w:r>
      <w:r w:rsidR="009D7C84">
        <w:rPr>
          <w:sz w:val="22"/>
          <w:szCs w:val="22"/>
        </w:rPr>
        <w:t>N. Hoshi</w:t>
      </w:r>
      <w:r w:rsidR="009D7C84" w:rsidRPr="009D7C84">
        <w:rPr>
          <w:sz w:val="22"/>
          <w:szCs w:val="22"/>
        </w:rPr>
        <w:t xml:space="preserve">, </w:t>
      </w:r>
      <w:r w:rsidR="009D7C84">
        <w:rPr>
          <w:sz w:val="22"/>
          <w:szCs w:val="22"/>
        </w:rPr>
        <w:t>S. Yu</w:t>
      </w:r>
      <w:r w:rsidR="009D7C84" w:rsidRPr="009D7C84">
        <w:rPr>
          <w:sz w:val="22"/>
          <w:szCs w:val="22"/>
        </w:rPr>
        <w:t xml:space="preserve">, </w:t>
      </w:r>
      <w:r w:rsidR="009D7C84">
        <w:rPr>
          <w:sz w:val="22"/>
          <w:szCs w:val="22"/>
        </w:rPr>
        <w:t>X. Yan</w:t>
      </w:r>
      <w:r w:rsidR="009D7C84" w:rsidRPr="009D7C84">
        <w:rPr>
          <w:sz w:val="22"/>
          <w:szCs w:val="22"/>
        </w:rPr>
        <w:t xml:space="preserve">, </w:t>
      </w:r>
      <w:r w:rsidR="009D7C84">
        <w:rPr>
          <w:sz w:val="22"/>
          <w:szCs w:val="22"/>
        </w:rPr>
        <w:t>H. K. Lee</w:t>
      </w:r>
      <w:r w:rsidR="009D7C84" w:rsidRPr="009D7C84">
        <w:rPr>
          <w:sz w:val="22"/>
          <w:szCs w:val="22"/>
        </w:rPr>
        <w:t xml:space="preserve">, </w:t>
      </w:r>
      <w:r w:rsidR="009D7C84">
        <w:rPr>
          <w:sz w:val="22"/>
          <w:szCs w:val="22"/>
        </w:rPr>
        <w:t xml:space="preserve">L. </w:t>
      </w:r>
      <w:proofErr w:type="spellStart"/>
      <w:r w:rsidR="009D7C84">
        <w:rPr>
          <w:sz w:val="22"/>
          <w:szCs w:val="22"/>
        </w:rPr>
        <w:t>Pasman</w:t>
      </w:r>
      <w:proofErr w:type="spellEnd"/>
      <w:r w:rsidR="009D7C84" w:rsidRPr="009D7C84">
        <w:rPr>
          <w:sz w:val="22"/>
          <w:szCs w:val="22"/>
        </w:rPr>
        <w:t xml:space="preserve">, </w:t>
      </w:r>
      <w:r w:rsidR="009D7C84">
        <w:rPr>
          <w:sz w:val="22"/>
          <w:szCs w:val="22"/>
        </w:rPr>
        <w:t>I. Brodsky</w:t>
      </w:r>
      <w:r w:rsidR="009D7C84" w:rsidRPr="009D7C84">
        <w:rPr>
          <w:sz w:val="22"/>
          <w:szCs w:val="22"/>
        </w:rPr>
        <w:t xml:space="preserve">, </w:t>
      </w:r>
      <w:r w:rsidR="009D7C84">
        <w:rPr>
          <w:sz w:val="22"/>
          <w:szCs w:val="22"/>
        </w:rPr>
        <w:t xml:space="preserve">B. </w:t>
      </w:r>
      <w:proofErr w:type="spellStart"/>
      <w:r w:rsidR="009D7C84">
        <w:rPr>
          <w:sz w:val="22"/>
          <w:szCs w:val="22"/>
        </w:rPr>
        <w:t>Yordy</w:t>
      </w:r>
      <w:proofErr w:type="spellEnd"/>
      <w:r w:rsidR="009D7C84" w:rsidRPr="009D7C84">
        <w:rPr>
          <w:sz w:val="22"/>
          <w:szCs w:val="22"/>
        </w:rPr>
        <w:t xml:space="preserve">, </w:t>
      </w:r>
      <w:r w:rsidR="009D7C84" w:rsidRPr="009D7C84">
        <w:rPr>
          <w:b/>
          <w:sz w:val="22"/>
          <w:szCs w:val="22"/>
        </w:rPr>
        <w:t>H.</w:t>
      </w:r>
      <w:r w:rsidR="009D7C84">
        <w:rPr>
          <w:sz w:val="22"/>
          <w:szCs w:val="22"/>
        </w:rPr>
        <w:t xml:space="preserve"> </w:t>
      </w:r>
      <w:r w:rsidR="009D7C84" w:rsidRPr="009D7C84">
        <w:rPr>
          <w:b/>
          <w:bCs/>
          <w:sz w:val="22"/>
          <w:szCs w:val="22"/>
        </w:rPr>
        <w:t>Zhao</w:t>
      </w:r>
      <w:r w:rsidR="009D7C84">
        <w:rPr>
          <w:sz w:val="22"/>
          <w:szCs w:val="22"/>
        </w:rPr>
        <w:t xml:space="preserve">, J. </w:t>
      </w:r>
      <w:proofErr w:type="spellStart"/>
      <w:r w:rsidR="009D7C84">
        <w:rPr>
          <w:sz w:val="22"/>
          <w:szCs w:val="22"/>
        </w:rPr>
        <w:t>Brüning</w:t>
      </w:r>
      <w:proofErr w:type="spellEnd"/>
      <w:r w:rsidR="009D7C84">
        <w:rPr>
          <w:sz w:val="22"/>
          <w:szCs w:val="22"/>
        </w:rPr>
        <w:t xml:space="preserve">, R. </w:t>
      </w:r>
      <w:proofErr w:type="spellStart"/>
      <w:r w:rsidR="009D7C84">
        <w:rPr>
          <w:sz w:val="22"/>
          <w:szCs w:val="22"/>
        </w:rPr>
        <w:t>Medzhitov</w:t>
      </w:r>
      <w:proofErr w:type="spellEnd"/>
      <w:r w:rsidR="009D7C84">
        <w:rPr>
          <w:sz w:val="22"/>
          <w:szCs w:val="22"/>
        </w:rPr>
        <w:t xml:space="preserve"> (2014) </w:t>
      </w:r>
      <w:r w:rsidR="009D7C84" w:rsidRPr="009D7C84">
        <w:rPr>
          <w:sz w:val="22"/>
          <w:szCs w:val="22"/>
        </w:rPr>
        <w:t>T cell-intrinsic role of IL-6 signaling in primary and memory responses.</w:t>
      </w:r>
      <w:r w:rsidR="00BD5023">
        <w:rPr>
          <w:sz w:val="22"/>
          <w:szCs w:val="22"/>
        </w:rPr>
        <w:t xml:space="preserve"> </w:t>
      </w:r>
      <w:proofErr w:type="spellStart"/>
      <w:r w:rsidR="009D7C84" w:rsidRPr="009D7C84">
        <w:rPr>
          <w:i/>
          <w:sz w:val="22"/>
          <w:szCs w:val="22"/>
        </w:rPr>
        <w:t>Elife</w:t>
      </w:r>
      <w:proofErr w:type="spellEnd"/>
      <w:r w:rsidR="009D7C84" w:rsidRPr="009D7C84">
        <w:rPr>
          <w:sz w:val="22"/>
          <w:szCs w:val="22"/>
        </w:rPr>
        <w:t>. 2014 May 19:e01949</w:t>
      </w:r>
      <w:r w:rsidR="009D7C84">
        <w:rPr>
          <w:sz w:val="22"/>
          <w:szCs w:val="22"/>
        </w:rPr>
        <w:t xml:space="preserve">. </w:t>
      </w:r>
    </w:p>
    <w:p w:rsidR="009D7C84" w:rsidRDefault="009D7C84" w:rsidP="009D7C84">
      <w:pPr>
        <w:widowControl w:val="0"/>
        <w:autoSpaceDE w:val="0"/>
        <w:autoSpaceDN w:val="0"/>
        <w:adjustRightInd w:val="0"/>
        <w:rPr>
          <w:sz w:val="22"/>
          <w:szCs w:val="22"/>
        </w:rPr>
      </w:pPr>
    </w:p>
    <w:p w:rsidR="006D08B0" w:rsidRDefault="00FC3068" w:rsidP="006D08B0">
      <w:pPr>
        <w:widowControl w:val="0"/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>[271</w:t>
      </w:r>
      <w:r w:rsidR="009D7C84" w:rsidRPr="006D08B0">
        <w:rPr>
          <w:sz w:val="22"/>
          <w:szCs w:val="22"/>
        </w:rPr>
        <w:t xml:space="preserve">] </w:t>
      </w:r>
      <w:r w:rsidR="006D08B0">
        <w:rPr>
          <w:sz w:val="22"/>
          <w:szCs w:val="22"/>
        </w:rPr>
        <w:t>H.</w:t>
      </w:r>
      <w:r w:rsidR="006D08B0" w:rsidRPr="006D08B0">
        <w:rPr>
          <w:sz w:val="22"/>
          <w:szCs w:val="22"/>
        </w:rPr>
        <w:t xml:space="preserve"> Zhang, </w:t>
      </w:r>
      <w:r w:rsidR="006D08B0">
        <w:rPr>
          <w:sz w:val="22"/>
          <w:szCs w:val="22"/>
        </w:rPr>
        <w:t>F.</w:t>
      </w:r>
      <w:r w:rsidR="006D08B0" w:rsidRPr="006D08B0">
        <w:rPr>
          <w:sz w:val="22"/>
          <w:szCs w:val="22"/>
        </w:rPr>
        <w:t xml:space="preserve"> Wang, </w:t>
      </w:r>
      <w:r w:rsidR="006D08B0">
        <w:rPr>
          <w:sz w:val="22"/>
          <w:szCs w:val="22"/>
        </w:rPr>
        <w:t>C.</w:t>
      </w:r>
      <w:r w:rsidR="006D08B0" w:rsidRPr="006D08B0">
        <w:rPr>
          <w:sz w:val="22"/>
          <w:szCs w:val="22"/>
        </w:rPr>
        <w:t xml:space="preserve"> Yang, </w:t>
      </w:r>
      <w:r w:rsidR="006D08B0">
        <w:rPr>
          <w:sz w:val="22"/>
          <w:szCs w:val="22"/>
        </w:rPr>
        <w:t>H.</w:t>
      </w:r>
      <w:r w:rsidR="006D08B0" w:rsidRPr="006D08B0">
        <w:rPr>
          <w:sz w:val="22"/>
          <w:szCs w:val="22"/>
        </w:rPr>
        <w:t xml:space="preserve"> Xu, </w:t>
      </w:r>
      <w:r w:rsidR="006D08B0">
        <w:rPr>
          <w:sz w:val="22"/>
          <w:szCs w:val="22"/>
        </w:rPr>
        <w:t>Z.</w:t>
      </w:r>
      <w:r w:rsidR="006D08B0" w:rsidRPr="006D08B0">
        <w:rPr>
          <w:sz w:val="22"/>
          <w:szCs w:val="22"/>
        </w:rPr>
        <w:t xml:space="preserve"> Wang, </w:t>
      </w:r>
      <w:r w:rsidR="006D08B0" w:rsidRPr="006D08B0">
        <w:rPr>
          <w:b/>
          <w:sz w:val="22"/>
          <w:szCs w:val="22"/>
        </w:rPr>
        <w:t>H. Zhao</w:t>
      </w:r>
      <w:r w:rsidR="006D08B0" w:rsidRPr="006D08B0">
        <w:rPr>
          <w:sz w:val="22"/>
          <w:szCs w:val="22"/>
        </w:rPr>
        <w:t xml:space="preserve">, </w:t>
      </w:r>
      <w:r w:rsidR="006D08B0">
        <w:rPr>
          <w:sz w:val="22"/>
          <w:szCs w:val="22"/>
        </w:rPr>
        <w:t>J.</w:t>
      </w:r>
      <w:r w:rsidR="006D08B0" w:rsidRPr="006D08B0">
        <w:rPr>
          <w:sz w:val="22"/>
          <w:szCs w:val="22"/>
        </w:rPr>
        <w:t xml:space="preserve"> Gelernter</w:t>
      </w:r>
      <w:r w:rsidR="006D08B0" w:rsidRPr="006D08B0">
        <w:rPr>
          <w:sz w:val="22"/>
          <w:szCs w:val="22"/>
          <w:vertAlign w:val="superscript"/>
        </w:rPr>
        <w:t xml:space="preserve"> </w:t>
      </w:r>
      <w:r w:rsidR="006D08B0" w:rsidRPr="006D08B0">
        <w:rPr>
          <w:sz w:val="22"/>
          <w:szCs w:val="22"/>
        </w:rPr>
        <w:t xml:space="preserve">(2014) Identification of methylation </w:t>
      </w:r>
      <w:r w:rsidR="006D08B0" w:rsidRPr="006D08B0">
        <w:rPr>
          <w:sz w:val="22"/>
          <w:szCs w:val="22"/>
        </w:rPr>
        <w:lastRenderedPageBreak/>
        <w:t>quantitative trait loci (</w:t>
      </w:r>
      <w:proofErr w:type="spellStart"/>
      <w:r w:rsidR="006D08B0" w:rsidRPr="006D08B0">
        <w:rPr>
          <w:sz w:val="22"/>
          <w:szCs w:val="22"/>
        </w:rPr>
        <w:t>mQTLs</w:t>
      </w:r>
      <w:proofErr w:type="spellEnd"/>
      <w:r w:rsidR="006D08B0" w:rsidRPr="006D08B0">
        <w:rPr>
          <w:sz w:val="22"/>
          <w:szCs w:val="22"/>
        </w:rPr>
        <w:t>) influencing DNA methylation in the promoter regions of alcohol dependence risk genes</w:t>
      </w:r>
      <w:r w:rsidR="006D08B0">
        <w:rPr>
          <w:sz w:val="22"/>
          <w:szCs w:val="22"/>
        </w:rPr>
        <w:t xml:space="preserve">. </w:t>
      </w:r>
      <w:r w:rsidR="006D08B0" w:rsidRPr="006D08B0">
        <w:rPr>
          <w:i/>
          <w:sz w:val="22"/>
          <w:szCs w:val="22"/>
        </w:rPr>
        <w:t>Human Genetics</w:t>
      </w:r>
      <w:r w:rsidR="006D08B0" w:rsidRPr="005B3329">
        <w:rPr>
          <w:sz w:val="22"/>
          <w:szCs w:val="22"/>
        </w:rPr>
        <w:t xml:space="preserve">, </w:t>
      </w:r>
      <w:r w:rsidR="005B3329" w:rsidRPr="005B3329">
        <w:rPr>
          <w:sz w:val="22"/>
          <w:szCs w:val="22"/>
        </w:rPr>
        <w:t>133: 1093-1104.</w:t>
      </w:r>
    </w:p>
    <w:p w:rsidR="00F37B3B" w:rsidRDefault="00F37B3B" w:rsidP="006D08B0">
      <w:pPr>
        <w:widowControl w:val="0"/>
        <w:autoSpaceDE w:val="0"/>
        <w:autoSpaceDN w:val="0"/>
        <w:adjustRightInd w:val="0"/>
        <w:rPr>
          <w:sz w:val="22"/>
          <w:szCs w:val="22"/>
        </w:rPr>
      </w:pPr>
    </w:p>
    <w:p w:rsidR="00F37B3B" w:rsidRDefault="00FC3068" w:rsidP="00F37B3B">
      <w:pPr>
        <w:widowControl w:val="0"/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>[272</w:t>
      </w:r>
      <w:r w:rsidR="00F37B3B" w:rsidRPr="00F37B3B">
        <w:rPr>
          <w:sz w:val="22"/>
          <w:szCs w:val="22"/>
        </w:rPr>
        <w:t xml:space="preserve">] </w:t>
      </w:r>
      <w:r w:rsidR="00F37B3B">
        <w:rPr>
          <w:sz w:val="22"/>
          <w:szCs w:val="22"/>
        </w:rPr>
        <w:t xml:space="preserve">G. </w:t>
      </w:r>
      <w:r w:rsidR="00F37B3B" w:rsidRPr="00F37B3B">
        <w:rPr>
          <w:sz w:val="22"/>
          <w:szCs w:val="22"/>
        </w:rPr>
        <w:t xml:space="preserve">A. </w:t>
      </w:r>
      <w:proofErr w:type="spellStart"/>
      <w:r w:rsidR="00F37B3B" w:rsidRPr="00F37B3B">
        <w:rPr>
          <w:sz w:val="22"/>
          <w:szCs w:val="22"/>
        </w:rPr>
        <w:t>Ryslik</w:t>
      </w:r>
      <w:proofErr w:type="spellEnd"/>
      <w:r w:rsidR="00F37B3B">
        <w:rPr>
          <w:sz w:val="22"/>
          <w:szCs w:val="22"/>
        </w:rPr>
        <w:t>, Y.</w:t>
      </w:r>
      <w:r w:rsidR="00F37B3B" w:rsidRPr="00F37B3B">
        <w:rPr>
          <w:sz w:val="22"/>
          <w:szCs w:val="22"/>
        </w:rPr>
        <w:t xml:space="preserve"> Cheng</w:t>
      </w:r>
      <w:r w:rsidR="00F37B3B">
        <w:rPr>
          <w:sz w:val="22"/>
          <w:szCs w:val="22"/>
        </w:rPr>
        <w:t>, K.-H.</w:t>
      </w:r>
      <w:r w:rsidR="00F37B3B" w:rsidRPr="00F37B3B">
        <w:rPr>
          <w:sz w:val="22"/>
          <w:szCs w:val="22"/>
        </w:rPr>
        <w:t xml:space="preserve"> Cheung</w:t>
      </w:r>
      <w:r w:rsidR="00F37B3B">
        <w:rPr>
          <w:sz w:val="22"/>
          <w:szCs w:val="22"/>
        </w:rPr>
        <w:t>, R.</w:t>
      </w:r>
      <w:r w:rsidR="00F37B3B" w:rsidRPr="00F37B3B">
        <w:rPr>
          <w:sz w:val="22"/>
          <w:szCs w:val="22"/>
        </w:rPr>
        <w:t xml:space="preserve"> D. Bjornson</w:t>
      </w:r>
      <w:r w:rsidR="00F37B3B">
        <w:rPr>
          <w:sz w:val="22"/>
          <w:szCs w:val="22"/>
        </w:rPr>
        <w:t>, D.</w:t>
      </w:r>
      <w:r w:rsidR="00F37B3B" w:rsidRPr="00F37B3B">
        <w:rPr>
          <w:sz w:val="22"/>
          <w:szCs w:val="22"/>
        </w:rPr>
        <w:t xml:space="preserve"> </w:t>
      </w:r>
      <w:proofErr w:type="spellStart"/>
      <w:r w:rsidR="00F37B3B" w:rsidRPr="00F37B3B">
        <w:rPr>
          <w:sz w:val="22"/>
          <w:szCs w:val="22"/>
        </w:rPr>
        <w:t>Zelterman</w:t>
      </w:r>
      <w:proofErr w:type="spellEnd"/>
      <w:r w:rsidR="00F37B3B" w:rsidRPr="00F37B3B">
        <w:rPr>
          <w:sz w:val="22"/>
          <w:szCs w:val="22"/>
        </w:rPr>
        <w:t>,</w:t>
      </w:r>
      <w:r w:rsidR="00F37B3B">
        <w:rPr>
          <w:sz w:val="22"/>
          <w:szCs w:val="22"/>
        </w:rPr>
        <w:t xml:space="preserve"> Y.</w:t>
      </w:r>
      <w:r w:rsidR="00F37B3B" w:rsidRPr="00F37B3B">
        <w:rPr>
          <w:sz w:val="22"/>
          <w:szCs w:val="22"/>
        </w:rPr>
        <w:t xml:space="preserve"> Modis</w:t>
      </w:r>
      <w:r w:rsidR="00F37B3B">
        <w:rPr>
          <w:sz w:val="22"/>
          <w:szCs w:val="22"/>
        </w:rPr>
        <w:t xml:space="preserve">, </w:t>
      </w:r>
      <w:r w:rsidR="00F37B3B" w:rsidRPr="00F37B3B">
        <w:rPr>
          <w:b/>
          <w:sz w:val="22"/>
          <w:szCs w:val="22"/>
        </w:rPr>
        <w:t>H. Zhao</w:t>
      </w:r>
      <w:r w:rsidR="00F37B3B" w:rsidRPr="00F37B3B">
        <w:rPr>
          <w:sz w:val="22"/>
          <w:szCs w:val="22"/>
        </w:rPr>
        <w:t xml:space="preserve"> </w:t>
      </w:r>
      <w:r w:rsidR="00F37B3B">
        <w:rPr>
          <w:sz w:val="22"/>
          <w:szCs w:val="22"/>
        </w:rPr>
        <w:t>(2014) A spatial simulation a</w:t>
      </w:r>
      <w:r w:rsidR="00F37B3B" w:rsidRPr="00F37B3B">
        <w:rPr>
          <w:sz w:val="22"/>
          <w:szCs w:val="22"/>
        </w:rPr>
        <w:t>pproa</w:t>
      </w:r>
      <w:r w:rsidR="00F37B3B">
        <w:rPr>
          <w:sz w:val="22"/>
          <w:szCs w:val="22"/>
        </w:rPr>
        <w:t>ch to account for protein structure when identifying non-random somatic m</w:t>
      </w:r>
      <w:r w:rsidR="00F37B3B" w:rsidRPr="00F37B3B">
        <w:rPr>
          <w:sz w:val="22"/>
          <w:szCs w:val="22"/>
        </w:rPr>
        <w:t>utations</w:t>
      </w:r>
      <w:r w:rsidR="00F37B3B">
        <w:rPr>
          <w:sz w:val="22"/>
          <w:szCs w:val="22"/>
        </w:rPr>
        <w:t xml:space="preserve">. </w:t>
      </w:r>
      <w:r w:rsidR="00F37B3B" w:rsidRPr="00F37B3B">
        <w:rPr>
          <w:i/>
          <w:sz w:val="22"/>
          <w:szCs w:val="22"/>
        </w:rPr>
        <w:t>BMC Bioinformatics</w:t>
      </w:r>
      <w:r w:rsidR="00F37B3B">
        <w:rPr>
          <w:sz w:val="22"/>
          <w:szCs w:val="22"/>
        </w:rPr>
        <w:t xml:space="preserve">, </w:t>
      </w:r>
      <w:r w:rsidR="00302871" w:rsidRPr="00302871">
        <w:rPr>
          <w:sz w:val="22"/>
          <w:szCs w:val="22"/>
        </w:rPr>
        <w:t>15: 231.</w:t>
      </w:r>
    </w:p>
    <w:p w:rsidR="001E0806" w:rsidRDefault="001E0806" w:rsidP="00F37B3B">
      <w:pPr>
        <w:widowControl w:val="0"/>
        <w:autoSpaceDE w:val="0"/>
        <w:autoSpaceDN w:val="0"/>
        <w:adjustRightInd w:val="0"/>
        <w:rPr>
          <w:sz w:val="22"/>
          <w:szCs w:val="22"/>
        </w:rPr>
      </w:pPr>
    </w:p>
    <w:p w:rsidR="001E0806" w:rsidRDefault="00FC3068" w:rsidP="001E0806">
      <w:pPr>
        <w:widowControl w:val="0"/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>[273</w:t>
      </w:r>
      <w:r w:rsidR="001E0806" w:rsidRPr="001E0806">
        <w:rPr>
          <w:sz w:val="22"/>
          <w:szCs w:val="22"/>
        </w:rPr>
        <w:t xml:space="preserve">] </w:t>
      </w:r>
      <w:r w:rsidR="001E0806">
        <w:rPr>
          <w:sz w:val="22"/>
          <w:szCs w:val="22"/>
        </w:rPr>
        <w:t xml:space="preserve">P. D. Harvey, L. J. </w:t>
      </w:r>
      <w:proofErr w:type="spellStart"/>
      <w:r w:rsidR="001E0806">
        <w:rPr>
          <w:sz w:val="22"/>
          <w:szCs w:val="22"/>
        </w:rPr>
        <w:t>Siever</w:t>
      </w:r>
      <w:proofErr w:type="spellEnd"/>
      <w:r w:rsidR="001E0806">
        <w:rPr>
          <w:sz w:val="22"/>
          <w:szCs w:val="22"/>
        </w:rPr>
        <w:t xml:space="preserve">, G. D. Huang, S. </w:t>
      </w:r>
      <w:proofErr w:type="spellStart"/>
      <w:r w:rsidR="001E0806">
        <w:rPr>
          <w:sz w:val="22"/>
          <w:szCs w:val="22"/>
        </w:rPr>
        <w:t>Muralidhar</w:t>
      </w:r>
      <w:proofErr w:type="spellEnd"/>
      <w:r w:rsidR="001E0806">
        <w:rPr>
          <w:sz w:val="22"/>
          <w:szCs w:val="22"/>
        </w:rPr>
        <w:t xml:space="preserve">, </w:t>
      </w:r>
      <w:r w:rsidR="001E0806" w:rsidRPr="009D0C99">
        <w:rPr>
          <w:b/>
          <w:sz w:val="22"/>
          <w:szCs w:val="22"/>
        </w:rPr>
        <w:t>H. Zhao</w:t>
      </w:r>
      <w:r w:rsidR="001E0806">
        <w:rPr>
          <w:sz w:val="22"/>
          <w:szCs w:val="22"/>
        </w:rPr>
        <w:t xml:space="preserve">, P. Miller, M. Aslan, S. Mane, M. McNamara, T. Gleason, M. Brophy, R. </w:t>
      </w:r>
      <w:proofErr w:type="spellStart"/>
      <w:r w:rsidR="001E0806">
        <w:rPr>
          <w:sz w:val="22"/>
          <w:szCs w:val="22"/>
        </w:rPr>
        <w:t>Przygodszki</w:t>
      </w:r>
      <w:proofErr w:type="spellEnd"/>
      <w:r w:rsidR="001E0806">
        <w:rPr>
          <w:sz w:val="22"/>
          <w:szCs w:val="22"/>
        </w:rPr>
        <w:t xml:space="preserve">, T. J. O’Leary, M. </w:t>
      </w:r>
      <w:proofErr w:type="spellStart"/>
      <w:r w:rsidR="001E0806">
        <w:rPr>
          <w:sz w:val="22"/>
          <w:szCs w:val="22"/>
        </w:rPr>
        <w:t>Gaziano</w:t>
      </w:r>
      <w:proofErr w:type="spellEnd"/>
      <w:r w:rsidR="001E0806">
        <w:rPr>
          <w:sz w:val="22"/>
          <w:szCs w:val="22"/>
        </w:rPr>
        <w:t xml:space="preserve">, J. </w:t>
      </w:r>
      <w:proofErr w:type="spellStart"/>
      <w:r w:rsidR="001E0806">
        <w:rPr>
          <w:sz w:val="22"/>
          <w:szCs w:val="22"/>
        </w:rPr>
        <w:t>Concato</w:t>
      </w:r>
      <w:proofErr w:type="spellEnd"/>
      <w:r w:rsidR="001E0806">
        <w:rPr>
          <w:sz w:val="22"/>
          <w:szCs w:val="22"/>
        </w:rPr>
        <w:t xml:space="preserve"> (2014) </w:t>
      </w:r>
      <w:r w:rsidR="001E0806" w:rsidRPr="001E0806">
        <w:rPr>
          <w:bCs/>
          <w:sz w:val="22"/>
          <w:szCs w:val="22"/>
        </w:rPr>
        <w:t>The genetics of functional disability in schizophrenia and bipolar illness: Methods and initial results for VA cooperative study #572.</w:t>
      </w:r>
      <w:r w:rsidR="001E0806" w:rsidRPr="001E0806">
        <w:rPr>
          <w:sz w:val="22"/>
          <w:szCs w:val="22"/>
        </w:rPr>
        <w:t xml:space="preserve"> </w:t>
      </w:r>
      <w:r w:rsidR="001E0806" w:rsidRPr="001E0806">
        <w:rPr>
          <w:i/>
          <w:color w:val="262626"/>
          <w:sz w:val="22"/>
          <w:szCs w:val="22"/>
        </w:rPr>
        <w:t xml:space="preserve">Am J Med Genet B </w:t>
      </w:r>
      <w:proofErr w:type="spellStart"/>
      <w:r w:rsidR="001E0806" w:rsidRPr="001E0806">
        <w:rPr>
          <w:i/>
          <w:color w:val="262626"/>
          <w:sz w:val="22"/>
          <w:szCs w:val="22"/>
        </w:rPr>
        <w:t>Neuropsychiatr</w:t>
      </w:r>
      <w:proofErr w:type="spellEnd"/>
      <w:r w:rsidR="001E0806" w:rsidRPr="001E0806">
        <w:rPr>
          <w:i/>
          <w:color w:val="262626"/>
          <w:sz w:val="22"/>
          <w:szCs w:val="22"/>
        </w:rPr>
        <w:t xml:space="preserve"> Genet</w:t>
      </w:r>
      <w:r w:rsidR="001E0806">
        <w:rPr>
          <w:color w:val="262626"/>
          <w:sz w:val="22"/>
          <w:szCs w:val="22"/>
        </w:rPr>
        <w:t xml:space="preserve"> </w:t>
      </w:r>
      <w:r w:rsidR="001E0806">
        <w:rPr>
          <w:sz w:val="22"/>
          <w:szCs w:val="22"/>
        </w:rPr>
        <w:t>165</w:t>
      </w:r>
      <w:r w:rsidR="001E0806" w:rsidRPr="001E0806">
        <w:rPr>
          <w:sz w:val="22"/>
          <w:szCs w:val="22"/>
        </w:rPr>
        <w:t>:</w:t>
      </w:r>
      <w:r w:rsidR="001E0806">
        <w:rPr>
          <w:sz w:val="22"/>
          <w:szCs w:val="22"/>
        </w:rPr>
        <w:t xml:space="preserve"> </w:t>
      </w:r>
      <w:r w:rsidR="001E0806" w:rsidRPr="001E0806">
        <w:rPr>
          <w:sz w:val="22"/>
          <w:szCs w:val="22"/>
        </w:rPr>
        <w:t>381-</w:t>
      </w:r>
      <w:r w:rsidR="001E0806">
        <w:rPr>
          <w:sz w:val="22"/>
          <w:szCs w:val="22"/>
        </w:rPr>
        <w:t>38</w:t>
      </w:r>
      <w:r w:rsidR="001E0806" w:rsidRPr="001E0806">
        <w:rPr>
          <w:sz w:val="22"/>
          <w:szCs w:val="22"/>
        </w:rPr>
        <w:t xml:space="preserve">9. </w:t>
      </w:r>
    </w:p>
    <w:p w:rsidR="004D6BF6" w:rsidRDefault="004D6BF6" w:rsidP="001E0806">
      <w:pPr>
        <w:widowControl w:val="0"/>
        <w:autoSpaceDE w:val="0"/>
        <w:autoSpaceDN w:val="0"/>
        <w:adjustRightInd w:val="0"/>
        <w:rPr>
          <w:sz w:val="22"/>
          <w:szCs w:val="22"/>
        </w:rPr>
      </w:pPr>
    </w:p>
    <w:p w:rsidR="004D6BF6" w:rsidRDefault="00FC3068" w:rsidP="004D6BF6">
      <w:pPr>
        <w:widowControl w:val="0"/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>[274</w:t>
      </w:r>
      <w:r w:rsidR="004D6BF6" w:rsidRPr="004D6BF6">
        <w:rPr>
          <w:sz w:val="22"/>
          <w:szCs w:val="22"/>
        </w:rPr>
        <w:t xml:space="preserve">] </w:t>
      </w:r>
      <w:r w:rsidR="004D6BF6">
        <w:rPr>
          <w:sz w:val="22"/>
          <w:szCs w:val="22"/>
        </w:rPr>
        <w:t>D. Della-</w:t>
      </w:r>
      <w:proofErr w:type="spellStart"/>
      <w:r w:rsidR="004D6BF6">
        <w:rPr>
          <w:sz w:val="22"/>
          <w:szCs w:val="22"/>
        </w:rPr>
        <w:t>Morte</w:t>
      </w:r>
      <w:proofErr w:type="spellEnd"/>
      <w:r w:rsidR="004D6BF6" w:rsidRPr="004D6BF6">
        <w:rPr>
          <w:sz w:val="22"/>
          <w:szCs w:val="22"/>
        </w:rPr>
        <w:t xml:space="preserve">, </w:t>
      </w:r>
      <w:r w:rsidR="004D6BF6">
        <w:rPr>
          <w:sz w:val="22"/>
          <w:szCs w:val="22"/>
        </w:rPr>
        <w:t>L. Wang</w:t>
      </w:r>
      <w:r w:rsidR="004D6BF6" w:rsidRPr="004D6BF6">
        <w:rPr>
          <w:sz w:val="22"/>
          <w:szCs w:val="22"/>
        </w:rPr>
        <w:t xml:space="preserve">, </w:t>
      </w:r>
      <w:r w:rsidR="004D6BF6">
        <w:rPr>
          <w:sz w:val="22"/>
          <w:szCs w:val="22"/>
        </w:rPr>
        <w:t>A. Beecham</w:t>
      </w:r>
      <w:r w:rsidR="004D6BF6" w:rsidRPr="004D6BF6">
        <w:rPr>
          <w:sz w:val="22"/>
          <w:szCs w:val="22"/>
        </w:rPr>
        <w:t xml:space="preserve">, </w:t>
      </w:r>
      <w:r w:rsidR="004D6BF6">
        <w:rPr>
          <w:sz w:val="22"/>
          <w:szCs w:val="22"/>
        </w:rPr>
        <w:t>S. H. Blanton</w:t>
      </w:r>
      <w:r w:rsidR="004D6BF6" w:rsidRPr="004D6BF6">
        <w:rPr>
          <w:sz w:val="22"/>
          <w:szCs w:val="22"/>
        </w:rPr>
        <w:t xml:space="preserve">, </w:t>
      </w:r>
      <w:r w:rsidR="004D6BF6" w:rsidRPr="004D6BF6">
        <w:rPr>
          <w:b/>
          <w:sz w:val="22"/>
          <w:szCs w:val="22"/>
        </w:rPr>
        <w:t xml:space="preserve">H. </w:t>
      </w:r>
      <w:r w:rsidR="004D6BF6" w:rsidRPr="004D6BF6">
        <w:rPr>
          <w:b/>
          <w:bCs/>
          <w:sz w:val="22"/>
          <w:szCs w:val="22"/>
        </w:rPr>
        <w:t>Zhao</w:t>
      </w:r>
      <w:r w:rsidR="004D6BF6" w:rsidRPr="004D6BF6">
        <w:rPr>
          <w:sz w:val="22"/>
          <w:szCs w:val="22"/>
        </w:rPr>
        <w:t xml:space="preserve">, </w:t>
      </w:r>
      <w:r w:rsidR="004D6BF6">
        <w:rPr>
          <w:sz w:val="22"/>
          <w:szCs w:val="22"/>
        </w:rPr>
        <w:t>R. L. Sacco</w:t>
      </w:r>
      <w:r w:rsidR="004D6BF6" w:rsidRPr="004D6BF6">
        <w:rPr>
          <w:sz w:val="22"/>
          <w:szCs w:val="22"/>
        </w:rPr>
        <w:t xml:space="preserve">, </w:t>
      </w:r>
      <w:r w:rsidR="004D6BF6">
        <w:rPr>
          <w:sz w:val="22"/>
          <w:szCs w:val="22"/>
        </w:rPr>
        <w:t xml:space="preserve">T. </w:t>
      </w:r>
      <w:proofErr w:type="spellStart"/>
      <w:r w:rsidR="004D6BF6">
        <w:rPr>
          <w:sz w:val="22"/>
          <w:szCs w:val="22"/>
        </w:rPr>
        <w:t>Rundek</w:t>
      </w:r>
      <w:proofErr w:type="spellEnd"/>
      <w:r w:rsidR="004D6BF6" w:rsidRPr="004D6BF6">
        <w:rPr>
          <w:sz w:val="22"/>
          <w:szCs w:val="22"/>
        </w:rPr>
        <w:t xml:space="preserve">, </w:t>
      </w:r>
      <w:r w:rsidR="004D6BF6">
        <w:rPr>
          <w:sz w:val="22"/>
          <w:szCs w:val="22"/>
        </w:rPr>
        <w:t>C. Dong</w:t>
      </w:r>
      <w:r w:rsidR="004D6BF6" w:rsidRPr="004D6BF6">
        <w:rPr>
          <w:sz w:val="22"/>
          <w:szCs w:val="22"/>
        </w:rPr>
        <w:t xml:space="preserve"> (2014) Novel genetic variants modify the effect of smoking on carotid plaque burden in Hispanics. </w:t>
      </w:r>
      <w:r w:rsidR="004D6BF6" w:rsidRPr="004D6BF6">
        <w:rPr>
          <w:i/>
          <w:sz w:val="22"/>
          <w:szCs w:val="22"/>
        </w:rPr>
        <w:t>J Neurol Sci</w:t>
      </w:r>
      <w:r w:rsidR="004D6BF6">
        <w:rPr>
          <w:sz w:val="22"/>
          <w:szCs w:val="22"/>
        </w:rPr>
        <w:t xml:space="preserve">, </w:t>
      </w:r>
      <w:r w:rsidR="00861871">
        <w:rPr>
          <w:sz w:val="22"/>
          <w:szCs w:val="22"/>
        </w:rPr>
        <w:t>344</w:t>
      </w:r>
      <w:r w:rsidR="00861871" w:rsidRPr="00861871">
        <w:rPr>
          <w:sz w:val="22"/>
          <w:szCs w:val="22"/>
        </w:rPr>
        <w:t>:</w:t>
      </w:r>
      <w:r w:rsidR="00861871">
        <w:rPr>
          <w:sz w:val="22"/>
          <w:szCs w:val="22"/>
        </w:rPr>
        <w:t xml:space="preserve"> </w:t>
      </w:r>
      <w:r w:rsidR="00861871" w:rsidRPr="00861871">
        <w:rPr>
          <w:sz w:val="22"/>
          <w:szCs w:val="22"/>
        </w:rPr>
        <w:t>27-31</w:t>
      </w:r>
      <w:r w:rsidR="004D6BF6" w:rsidRPr="00861871">
        <w:rPr>
          <w:sz w:val="22"/>
          <w:szCs w:val="22"/>
        </w:rPr>
        <w:t>.</w:t>
      </w:r>
    </w:p>
    <w:p w:rsidR="006A65A1" w:rsidRDefault="006A65A1" w:rsidP="004D6BF6">
      <w:pPr>
        <w:widowControl w:val="0"/>
        <w:autoSpaceDE w:val="0"/>
        <w:autoSpaceDN w:val="0"/>
        <w:adjustRightInd w:val="0"/>
        <w:rPr>
          <w:sz w:val="22"/>
          <w:szCs w:val="22"/>
        </w:rPr>
      </w:pPr>
    </w:p>
    <w:p w:rsidR="006A65A1" w:rsidRDefault="00FC3068" w:rsidP="006A65A1">
      <w:pPr>
        <w:widowControl w:val="0"/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>[275</w:t>
      </w:r>
      <w:r w:rsidR="006A65A1" w:rsidRPr="006A65A1">
        <w:rPr>
          <w:sz w:val="22"/>
          <w:szCs w:val="22"/>
        </w:rPr>
        <w:t xml:space="preserve">] </w:t>
      </w:r>
      <w:r w:rsidR="006A65A1">
        <w:rPr>
          <w:sz w:val="22"/>
          <w:szCs w:val="22"/>
        </w:rPr>
        <w:t>H.</w:t>
      </w:r>
      <w:r w:rsidR="006A65A1" w:rsidRPr="006A65A1">
        <w:rPr>
          <w:sz w:val="22"/>
          <w:szCs w:val="22"/>
        </w:rPr>
        <w:t xml:space="preserve"> Zhang, F</w:t>
      </w:r>
      <w:r w:rsidR="006A65A1">
        <w:rPr>
          <w:sz w:val="22"/>
          <w:szCs w:val="22"/>
        </w:rPr>
        <w:t>.</w:t>
      </w:r>
      <w:r w:rsidR="006A65A1" w:rsidRPr="006A65A1">
        <w:rPr>
          <w:sz w:val="22"/>
          <w:szCs w:val="22"/>
        </w:rPr>
        <w:t xml:space="preserve"> Wang, </w:t>
      </w:r>
      <w:r w:rsidR="006A65A1">
        <w:rPr>
          <w:sz w:val="22"/>
          <w:szCs w:val="22"/>
        </w:rPr>
        <w:t>J.</w:t>
      </w:r>
      <w:r w:rsidR="006A65A1" w:rsidRPr="006A65A1">
        <w:rPr>
          <w:sz w:val="22"/>
          <w:szCs w:val="22"/>
        </w:rPr>
        <w:t xml:space="preserve"> Liu, </w:t>
      </w:r>
      <w:r w:rsidR="006A65A1" w:rsidRPr="006A65A1">
        <w:rPr>
          <w:b/>
          <w:sz w:val="22"/>
          <w:szCs w:val="22"/>
        </w:rPr>
        <w:t>H. Zhao</w:t>
      </w:r>
      <w:r w:rsidR="006A65A1">
        <w:rPr>
          <w:sz w:val="22"/>
          <w:szCs w:val="22"/>
        </w:rPr>
        <w:t>, J.</w:t>
      </w:r>
      <w:r w:rsidR="006A65A1" w:rsidRPr="006A65A1">
        <w:rPr>
          <w:sz w:val="22"/>
          <w:szCs w:val="22"/>
        </w:rPr>
        <w:t xml:space="preserve"> Gelernter (2014) </w:t>
      </w:r>
      <w:r w:rsidR="006A65A1">
        <w:rPr>
          <w:sz w:val="22"/>
          <w:szCs w:val="22"/>
        </w:rPr>
        <w:t>Differentially co-expressed g</w:t>
      </w:r>
      <w:r w:rsidR="006A65A1" w:rsidRPr="006A65A1">
        <w:rPr>
          <w:sz w:val="22"/>
          <w:szCs w:val="22"/>
        </w:rPr>
        <w:t xml:space="preserve">enes in </w:t>
      </w:r>
      <w:r w:rsidR="006A65A1">
        <w:rPr>
          <w:sz w:val="22"/>
          <w:szCs w:val="22"/>
        </w:rPr>
        <w:t>p</w:t>
      </w:r>
      <w:r w:rsidR="006A65A1" w:rsidRPr="006A65A1">
        <w:rPr>
          <w:sz w:val="22"/>
          <w:szCs w:val="22"/>
        </w:rPr>
        <w:t xml:space="preserve">ostmortem </w:t>
      </w:r>
      <w:r w:rsidR="006A65A1">
        <w:rPr>
          <w:sz w:val="22"/>
          <w:szCs w:val="22"/>
        </w:rPr>
        <w:t>p</w:t>
      </w:r>
      <w:r w:rsidR="006A65A1" w:rsidRPr="006A65A1">
        <w:rPr>
          <w:sz w:val="22"/>
          <w:szCs w:val="22"/>
        </w:rPr>
        <w:t xml:space="preserve">refrontal </w:t>
      </w:r>
      <w:r w:rsidR="006A65A1">
        <w:rPr>
          <w:sz w:val="22"/>
          <w:szCs w:val="22"/>
        </w:rPr>
        <w:t>c</w:t>
      </w:r>
      <w:r w:rsidR="006A65A1" w:rsidRPr="006A65A1">
        <w:rPr>
          <w:sz w:val="22"/>
          <w:szCs w:val="22"/>
        </w:rPr>
        <w:t xml:space="preserve">ortex </w:t>
      </w:r>
      <w:r w:rsidR="006A65A1">
        <w:rPr>
          <w:sz w:val="22"/>
          <w:szCs w:val="22"/>
        </w:rPr>
        <w:t>t</w:t>
      </w:r>
      <w:r w:rsidR="006A65A1" w:rsidRPr="006A65A1">
        <w:rPr>
          <w:sz w:val="22"/>
          <w:szCs w:val="22"/>
        </w:rPr>
        <w:t xml:space="preserve">issues of </w:t>
      </w:r>
      <w:r w:rsidR="006A65A1">
        <w:rPr>
          <w:sz w:val="22"/>
          <w:szCs w:val="22"/>
        </w:rPr>
        <w:t>i</w:t>
      </w:r>
      <w:r w:rsidR="006A65A1" w:rsidRPr="006A65A1">
        <w:rPr>
          <w:sz w:val="22"/>
          <w:szCs w:val="22"/>
        </w:rPr>
        <w:t xml:space="preserve">ndividuals with </w:t>
      </w:r>
      <w:r w:rsidR="006A65A1">
        <w:rPr>
          <w:sz w:val="22"/>
          <w:szCs w:val="22"/>
        </w:rPr>
        <w:t>a</w:t>
      </w:r>
      <w:r w:rsidR="006A65A1" w:rsidRPr="006A65A1">
        <w:rPr>
          <w:sz w:val="22"/>
          <w:szCs w:val="22"/>
        </w:rPr>
        <w:t xml:space="preserve">lcohol </w:t>
      </w:r>
      <w:r w:rsidR="006A65A1">
        <w:rPr>
          <w:sz w:val="22"/>
          <w:szCs w:val="22"/>
        </w:rPr>
        <w:t>u</w:t>
      </w:r>
      <w:r w:rsidR="006A65A1" w:rsidRPr="006A65A1">
        <w:rPr>
          <w:sz w:val="22"/>
          <w:szCs w:val="22"/>
        </w:rPr>
        <w:t xml:space="preserve">se </w:t>
      </w:r>
      <w:r w:rsidR="006A65A1">
        <w:rPr>
          <w:sz w:val="22"/>
          <w:szCs w:val="22"/>
        </w:rPr>
        <w:t>d</w:t>
      </w:r>
      <w:r w:rsidR="006A65A1" w:rsidRPr="006A65A1">
        <w:rPr>
          <w:sz w:val="22"/>
          <w:szCs w:val="22"/>
        </w:rPr>
        <w:t xml:space="preserve">isorders. </w:t>
      </w:r>
      <w:r w:rsidR="006A65A1" w:rsidRPr="006A65A1">
        <w:rPr>
          <w:i/>
          <w:sz w:val="22"/>
          <w:szCs w:val="22"/>
        </w:rPr>
        <w:t>Human Genetics</w:t>
      </w:r>
      <w:r w:rsidR="006A65A1" w:rsidRPr="006A65A1">
        <w:rPr>
          <w:sz w:val="22"/>
          <w:szCs w:val="22"/>
        </w:rPr>
        <w:t xml:space="preserve">, </w:t>
      </w:r>
      <w:r w:rsidR="00302871">
        <w:rPr>
          <w:sz w:val="22"/>
          <w:szCs w:val="22"/>
        </w:rPr>
        <w:t>133</w:t>
      </w:r>
      <w:r w:rsidR="00302871" w:rsidRPr="00302871">
        <w:rPr>
          <w:sz w:val="22"/>
          <w:szCs w:val="22"/>
        </w:rPr>
        <w:t>:</w:t>
      </w:r>
      <w:r w:rsidR="00302871">
        <w:rPr>
          <w:sz w:val="22"/>
          <w:szCs w:val="22"/>
        </w:rPr>
        <w:t xml:space="preserve"> </w:t>
      </w:r>
      <w:r w:rsidR="00302871" w:rsidRPr="00302871">
        <w:rPr>
          <w:sz w:val="22"/>
          <w:szCs w:val="22"/>
        </w:rPr>
        <w:t>1383-</w:t>
      </w:r>
      <w:r w:rsidR="00302871">
        <w:rPr>
          <w:sz w:val="22"/>
          <w:szCs w:val="22"/>
        </w:rPr>
        <w:t>1394</w:t>
      </w:r>
      <w:r w:rsidR="006A65A1" w:rsidRPr="00302871">
        <w:rPr>
          <w:sz w:val="22"/>
          <w:szCs w:val="22"/>
        </w:rPr>
        <w:t>.</w:t>
      </w:r>
    </w:p>
    <w:p w:rsidR="004A2AFC" w:rsidRDefault="004A2AFC" w:rsidP="006A65A1">
      <w:pPr>
        <w:widowControl w:val="0"/>
        <w:autoSpaceDE w:val="0"/>
        <w:autoSpaceDN w:val="0"/>
        <w:adjustRightInd w:val="0"/>
        <w:rPr>
          <w:sz w:val="22"/>
          <w:szCs w:val="22"/>
        </w:rPr>
      </w:pPr>
    </w:p>
    <w:p w:rsidR="00135D3F" w:rsidRDefault="00FC3068" w:rsidP="00135D3F">
      <w:pPr>
        <w:pStyle w:val="Default"/>
        <w:rPr>
          <w:sz w:val="22"/>
          <w:szCs w:val="22"/>
        </w:rPr>
      </w:pPr>
      <w:r>
        <w:rPr>
          <w:kern w:val="1"/>
          <w:sz w:val="22"/>
          <w:szCs w:val="22"/>
        </w:rPr>
        <w:t>[276</w:t>
      </w:r>
      <w:r w:rsidR="00135D3F" w:rsidRPr="00135D3F">
        <w:rPr>
          <w:kern w:val="1"/>
          <w:sz w:val="22"/>
          <w:szCs w:val="22"/>
        </w:rPr>
        <w:t xml:space="preserve">] </w:t>
      </w:r>
      <w:r w:rsidR="00135D3F" w:rsidRPr="00135D3F">
        <w:rPr>
          <w:kern w:val="1"/>
          <w:sz w:val="22"/>
          <w:szCs w:val="22"/>
          <w:lang w:eastAsia="ja-JP"/>
        </w:rPr>
        <w:t xml:space="preserve">R. D. Beech, J. J. </w:t>
      </w:r>
      <w:proofErr w:type="spellStart"/>
      <w:r w:rsidR="00135D3F" w:rsidRPr="00135D3F">
        <w:rPr>
          <w:kern w:val="1"/>
          <w:sz w:val="22"/>
          <w:szCs w:val="22"/>
          <w:lang w:eastAsia="ja-JP"/>
        </w:rPr>
        <w:t>Leffert</w:t>
      </w:r>
      <w:proofErr w:type="spellEnd"/>
      <w:r w:rsidR="00135D3F" w:rsidRPr="00135D3F">
        <w:rPr>
          <w:kern w:val="1"/>
          <w:sz w:val="22"/>
          <w:szCs w:val="22"/>
          <w:lang w:eastAsia="ja-JP"/>
        </w:rPr>
        <w:t xml:space="preserve">, A. Lin, K. A. Hong, J. Hansen, S. </w:t>
      </w:r>
      <w:proofErr w:type="spellStart"/>
      <w:r w:rsidR="00135D3F" w:rsidRPr="00135D3F">
        <w:rPr>
          <w:kern w:val="1"/>
          <w:sz w:val="22"/>
          <w:szCs w:val="22"/>
          <w:lang w:eastAsia="ja-JP"/>
        </w:rPr>
        <w:t>Umlauf</w:t>
      </w:r>
      <w:proofErr w:type="spellEnd"/>
      <w:r w:rsidR="00135D3F" w:rsidRPr="00135D3F">
        <w:rPr>
          <w:kern w:val="1"/>
          <w:sz w:val="22"/>
          <w:szCs w:val="22"/>
          <w:lang w:eastAsia="ja-JP"/>
        </w:rPr>
        <w:t xml:space="preserve">, S. Mane, </w:t>
      </w:r>
      <w:r w:rsidR="00135D3F" w:rsidRPr="00135D3F">
        <w:rPr>
          <w:b/>
          <w:kern w:val="1"/>
          <w:sz w:val="22"/>
          <w:szCs w:val="22"/>
          <w:lang w:eastAsia="ja-JP"/>
        </w:rPr>
        <w:t>H. Zhao</w:t>
      </w:r>
      <w:r w:rsidR="00135D3F" w:rsidRPr="00135D3F">
        <w:rPr>
          <w:kern w:val="1"/>
          <w:sz w:val="22"/>
          <w:szCs w:val="22"/>
          <w:lang w:eastAsia="ja-JP"/>
        </w:rPr>
        <w:t>, R. Sinha</w:t>
      </w:r>
      <w:r w:rsidR="00135D3F" w:rsidRPr="00135D3F">
        <w:rPr>
          <w:kern w:val="1"/>
          <w:sz w:val="22"/>
          <w:szCs w:val="22"/>
          <w:vertAlign w:val="superscript"/>
          <w:lang w:eastAsia="ja-JP"/>
        </w:rPr>
        <w:t xml:space="preserve"> </w:t>
      </w:r>
      <w:r w:rsidR="00135D3F" w:rsidRPr="00135D3F">
        <w:rPr>
          <w:kern w:val="1"/>
          <w:sz w:val="22"/>
          <w:szCs w:val="22"/>
        </w:rPr>
        <w:t xml:space="preserve">(2014) Stress-related alcohol consumption in heavy drinkers correlates with expression of miR-10a, miR-21 and components of the TAR-RNA binding protein (TRBP)-associated complex. </w:t>
      </w:r>
      <w:r w:rsidR="00135D3F" w:rsidRPr="00135D3F">
        <w:rPr>
          <w:i/>
          <w:sz w:val="22"/>
          <w:szCs w:val="22"/>
        </w:rPr>
        <w:t>Alcoholism: Clinical and Experimental Research</w:t>
      </w:r>
      <w:r w:rsidR="00135D3F" w:rsidRPr="00135D3F">
        <w:rPr>
          <w:sz w:val="22"/>
          <w:szCs w:val="22"/>
        </w:rPr>
        <w:t xml:space="preserve">, </w:t>
      </w:r>
      <w:r w:rsidR="00674241">
        <w:rPr>
          <w:sz w:val="22"/>
          <w:szCs w:val="22"/>
        </w:rPr>
        <w:t xml:space="preserve">38: </w:t>
      </w:r>
      <w:r w:rsidR="00674241" w:rsidRPr="00674241">
        <w:rPr>
          <w:sz w:val="22"/>
          <w:szCs w:val="22"/>
        </w:rPr>
        <w:t>2743-2753.</w:t>
      </w:r>
    </w:p>
    <w:p w:rsidR="009253FA" w:rsidRDefault="009253FA" w:rsidP="00135D3F">
      <w:pPr>
        <w:pStyle w:val="Default"/>
        <w:rPr>
          <w:sz w:val="22"/>
          <w:szCs w:val="22"/>
        </w:rPr>
      </w:pPr>
    </w:p>
    <w:p w:rsidR="009253FA" w:rsidRDefault="00FC3068" w:rsidP="00703042">
      <w:pPr>
        <w:pStyle w:val="Default"/>
        <w:rPr>
          <w:sz w:val="22"/>
          <w:szCs w:val="22"/>
        </w:rPr>
      </w:pPr>
      <w:r>
        <w:rPr>
          <w:sz w:val="22"/>
          <w:szCs w:val="22"/>
        </w:rPr>
        <w:t>[277</w:t>
      </w:r>
      <w:r w:rsidR="009253FA" w:rsidRPr="009253FA">
        <w:rPr>
          <w:sz w:val="22"/>
          <w:szCs w:val="22"/>
        </w:rPr>
        <w:t xml:space="preserve">] </w:t>
      </w:r>
      <w:r w:rsidR="009253FA">
        <w:rPr>
          <w:sz w:val="22"/>
          <w:szCs w:val="22"/>
        </w:rPr>
        <w:t xml:space="preserve">L. Hou, T. Ma, </w:t>
      </w:r>
      <w:r w:rsidR="009253FA" w:rsidRPr="009253FA">
        <w:rPr>
          <w:b/>
          <w:sz w:val="22"/>
          <w:szCs w:val="22"/>
        </w:rPr>
        <w:t>H. Zhao</w:t>
      </w:r>
      <w:r w:rsidR="009253FA">
        <w:rPr>
          <w:sz w:val="22"/>
          <w:szCs w:val="22"/>
        </w:rPr>
        <w:t xml:space="preserve"> (2014) </w:t>
      </w:r>
      <w:r w:rsidR="009253FA" w:rsidRPr="009253FA">
        <w:rPr>
          <w:sz w:val="22"/>
          <w:szCs w:val="22"/>
        </w:rPr>
        <w:t xml:space="preserve">Incorporating functional annotation information in prioritizing disease associated SNPs from </w:t>
      </w:r>
      <w:r w:rsidR="009253FA">
        <w:rPr>
          <w:sz w:val="22"/>
          <w:szCs w:val="22"/>
        </w:rPr>
        <w:t>genome wide association studies.</w:t>
      </w:r>
      <w:r w:rsidR="009253FA" w:rsidRPr="009253FA">
        <w:rPr>
          <w:sz w:val="22"/>
          <w:szCs w:val="22"/>
        </w:rPr>
        <w:t xml:space="preserve"> </w:t>
      </w:r>
      <w:r w:rsidR="009253FA" w:rsidRPr="009253FA">
        <w:rPr>
          <w:i/>
          <w:sz w:val="22"/>
          <w:szCs w:val="22"/>
        </w:rPr>
        <w:t>Science China Life Sciences</w:t>
      </w:r>
      <w:r w:rsidR="009253FA">
        <w:rPr>
          <w:sz w:val="22"/>
          <w:szCs w:val="22"/>
        </w:rPr>
        <w:t>,</w:t>
      </w:r>
      <w:r w:rsidR="00637549">
        <w:rPr>
          <w:sz w:val="22"/>
          <w:szCs w:val="22"/>
        </w:rPr>
        <w:t xml:space="preserve"> 57</w:t>
      </w:r>
      <w:r w:rsidR="00637549" w:rsidRPr="00637549">
        <w:rPr>
          <w:sz w:val="22"/>
          <w:szCs w:val="22"/>
        </w:rPr>
        <w:t>:</w:t>
      </w:r>
      <w:r w:rsidR="00637549">
        <w:rPr>
          <w:sz w:val="22"/>
          <w:szCs w:val="22"/>
        </w:rPr>
        <w:t xml:space="preserve"> </w:t>
      </w:r>
      <w:r w:rsidR="00637549" w:rsidRPr="00637549">
        <w:rPr>
          <w:sz w:val="22"/>
          <w:szCs w:val="22"/>
        </w:rPr>
        <w:t>1072-1079.</w:t>
      </w:r>
    </w:p>
    <w:p w:rsidR="00703042" w:rsidRDefault="00703042" w:rsidP="00703042">
      <w:pPr>
        <w:pStyle w:val="Articletitle"/>
        <w:spacing w:before="0" w:line="240" w:lineRule="auto"/>
        <w:rPr>
          <w:rFonts w:ascii="Times New Roman" w:eastAsia="SimSun" w:hAnsi="Times New Roman"/>
          <w:b w:val="0"/>
          <w:color w:val="000000"/>
          <w:sz w:val="22"/>
          <w:szCs w:val="22"/>
        </w:rPr>
      </w:pPr>
    </w:p>
    <w:p w:rsidR="00703042" w:rsidRPr="00F43951" w:rsidRDefault="00FC3068" w:rsidP="00703042">
      <w:pPr>
        <w:pStyle w:val="Articletitle"/>
        <w:spacing w:before="0" w:line="240" w:lineRule="auto"/>
        <w:rPr>
          <w:rFonts w:ascii="Times New Roman" w:hAnsi="Times New Roman"/>
          <w:b w:val="0"/>
          <w:sz w:val="22"/>
          <w:szCs w:val="22"/>
        </w:rPr>
      </w:pPr>
      <w:r>
        <w:rPr>
          <w:rFonts w:ascii="Times New Roman" w:hAnsi="Times New Roman"/>
          <w:b w:val="0"/>
          <w:sz w:val="22"/>
          <w:szCs w:val="22"/>
        </w:rPr>
        <w:t>[278</w:t>
      </w:r>
      <w:r w:rsidR="00703042" w:rsidRPr="00703042">
        <w:rPr>
          <w:rFonts w:ascii="Times New Roman" w:hAnsi="Times New Roman"/>
          <w:b w:val="0"/>
          <w:sz w:val="22"/>
          <w:szCs w:val="22"/>
        </w:rPr>
        <w:t xml:space="preserve">] H. Pang, </w:t>
      </w:r>
      <w:r w:rsidR="00703042" w:rsidRPr="00703042">
        <w:rPr>
          <w:rFonts w:ascii="Times New Roman" w:hAnsi="Times New Roman"/>
          <w:sz w:val="22"/>
          <w:szCs w:val="22"/>
        </w:rPr>
        <w:t>H. Zhao</w:t>
      </w:r>
      <w:r w:rsidR="00703042" w:rsidRPr="00703042">
        <w:rPr>
          <w:rFonts w:ascii="Times New Roman" w:hAnsi="Times New Roman"/>
          <w:b w:val="0"/>
          <w:sz w:val="22"/>
          <w:szCs w:val="22"/>
        </w:rPr>
        <w:t xml:space="preserve"> (2014) </w:t>
      </w:r>
      <w:r w:rsidR="00703042" w:rsidRPr="008B1154">
        <w:rPr>
          <w:rFonts w:ascii="Times New Roman" w:hAnsi="Times New Roman"/>
          <w:b w:val="0"/>
          <w:sz w:val="22"/>
          <w:szCs w:val="22"/>
        </w:rPr>
        <w:t xml:space="preserve">Stratified pathway analysis for heterogeneity among the samples. </w:t>
      </w:r>
      <w:r w:rsidR="00703042" w:rsidRPr="008B1154">
        <w:rPr>
          <w:rFonts w:ascii="Times New Roman" w:hAnsi="Times New Roman"/>
          <w:b w:val="0"/>
          <w:i/>
          <w:sz w:val="22"/>
          <w:szCs w:val="22"/>
        </w:rPr>
        <w:t>Cancer Informatics</w:t>
      </w:r>
      <w:r w:rsidR="00703042" w:rsidRPr="008B1154">
        <w:rPr>
          <w:rFonts w:ascii="Times New Roman" w:hAnsi="Times New Roman"/>
          <w:b w:val="0"/>
          <w:sz w:val="22"/>
          <w:szCs w:val="22"/>
        </w:rPr>
        <w:t xml:space="preserve">, </w:t>
      </w:r>
      <w:r w:rsidR="008B1154" w:rsidRPr="008B1154">
        <w:rPr>
          <w:rFonts w:ascii="Times New Roman" w:hAnsi="Times New Roman"/>
          <w:b w:val="0"/>
          <w:sz w:val="22"/>
          <w:szCs w:val="22"/>
        </w:rPr>
        <w:t>13(Suppl 4):</w:t>
      </w:r>
      <w:r w:rsidR="008B1154">
        <w:rPr>
          <w:rFonts w:ascii="Times New Roman" w:hAnsi="Times New Roman"/>
          <w:b w:val="0"/>
          <w:sz w:val="22"/>
          <w:szCs w:val="22"/>
        </w:rPr>
        <w:t xml:space="preserve"> </w:t>
      </w:r>
      <w:r w:rsidR="008B1154" w:rsidRPr="008B1154">
        <w:rPr>
          <w:rFonts w:ascii="Times New Roman" w:hAnsi="Times New Roman"/>
          <w:b w:val="0"/>
          <w:sz w:val="22"/>
          <w:szCs w:val="22"/>
        </w:rPr>
        <w:t>73-</w:t>
      </w:r>
      <w:r w:rsidR="008B1154">
        <w:rPr>
          <w:rFonts w:ascii="Times New Roman" w:hAnsi="Times New Roman"/>
          <w:b w:val="0"/>
          <w:sz w:val="22"/>
          <w:szCs w:val="22"/>
        </w:rPr>
        <w:t>7</w:t>
      </w:r>
      <w:r w:rsidR="008B1154" w:rsidRPr="008B1154">
        <w:rPr>
          <w:rFonts w:ascii="Times New Roman" w:hAnsi="Times New Roman"/>
          <w:b w:val="0"/>
          <w:sz w:val="22"/>
          <w:szCs w:val="22"/>
        </w:rPr>
        <w:t>8.</w:t>
      </w:r>
      <w:r w:rsidR="00703042" w:rsidRPr="008B1154">
        <w:rPr>
          <w:rFonts w:ascii="Times New Roman" w:hAnsi="Times New Roman"/>
          <w:b w:val="0"/>
          <w:sz w:val="22"/>
          <w:szCs w:val="22"/>
        </w:rPr>
        <w:t xml:space="preserve"> </w:t>
      </w:r>
    </w:p>
    <w:p w:rsidR="00327B23" w:rsidRPr="00F43951" w:rsidRDefault="00327B23" w:rsidP="00703042">
      <w:pPr>
        <w:pStyle w:val="Articletitle"/>
        <w:spacing w:before="0" w:line="240" w:lineRule="auto"/>
        <w:rPr>
          <w:rFonts w:ascii="Times New Roman" w:hAnsi="Times New Roman"/>
          <w:b w:val="0"/>
          <w:sz w:val="22"/>
          <w:szCs w:val="22"/>
        </w:rPr>
      </w:pPr>
    </w:p>
    <w:p w:rsidR="00F02512" w:rsidRPr="00F43951" w:rsidRDefault="00FC3068" w:rsidP="00F43951">
      <w:pPr>
        <w:widowControl w:val="0"/>
        <w:autoSpaceDE w:val="0"/>
        <w:autoSpaceDN w:val="0"/>
        <w:adjustRightInd w:val="0"/>
        <w:rPr>
          <w:bCs/>
          <w:sz w:val="22"/>
          <w:szCs w:val="22"/>
          <w:u w:color="262626"/>
        </w:rPr>
      </w:pPr>
      <w:r>
        <w:rPr>
          <w:sz w:val="22"/>
          <w:szCs w:val="22"/>
        </w:rPr>
        <w:t>[279</w:t>
      </w:r>
      <w:r w:rsidR="00F43951" w:rsidRPr="00F43951">
        <w:rPr>
          <w:sz w:val="22"/>
          <w:szCs w:val="22"/>
        </w:rPr>
        <w:t xml:space="preserve">] J. E. Gallagher, W. Zheng, X. Rong, N. Miranda, Z. Lin, B. Dunn, </w:t>
      </w:r>
      <w:r w:rsidR="00F43951" w:rsidRPr="00F43951">
        <w:rPr>
          <w:b/>
          <w:sz w:val="22"/>
          <w:szCs w:val="22"/>
        </w:rPr>
        <w:t>H. Zhao</w:t>
      </w:r>
      <w:r w:rsidR="00F43951" w:rsidRPr="00F43951">
        <w:rPr>
          <w:sz w:val="22"/>
          <w:szCs w:val="22"/>
        </w:rPr>
        <w:t xml:space="preserve">, M. P. Snyder (2014) </w:t>
      </w:r>
      <w:r w:rsidR="00F43951" w:rsidRPr="00F43951">
        <w:rPr>
          <w:bCs/>
          <w:sz w:val="22"/>
          <w:szCs w:val="22"/>
          <w:u w:color="262626"/>
        </w:rPr>
        <w:t xml:space="preserve">Divergence in a master variator generates distinct phenotypes and transcriptional responses. </w:t>
      </w:r>
      <w:r w:rsidR="00F02512" w:rsidRPr="00F43951">
        <w:rPr>
          <w:i/>
          <w:color w:val="262626"/>
          <w:sz w:val="22"/>
          <w:szCs w:val="22"/>
        </w:rPr>
        <w:t>Genes Dev</w:t>
      </w:r>
      <w:r w:rsidR="00F43951">
        <w:rPr>
          <w:color w:val="262626"/>
          <w:sz w:val="22"/>
          <w:szCs w:val="22"/>
          <w:u w:val="single" w:color="262626"/>
        </w:rPr>
        <w:t xml:space="preserve"> </w:t>
      </w:r>
      <w:r w:rsidR="00F43951">
        <w:rPr>
          <w:sz w:val="22"/>
          <w:szCs w:val="22"/>
          <w:u w:color="262626"/>
        </w:rPr>
        <w:t>28</w:t>
      </w:r>
      <w:r w:rsidR="00F02512" w:rsidRPr="00F43951">
        <w:rPr>
          <w:sz w:val="22"/>
          <w:szCs w:val="22"/>
          <w:u w:color="262626"/>
        </w:rPr>
        <w:t>:</w:t>
      </w:r>
      <w:r w:rsidR="00F43951">
        <w:rPr>
          <w:sz w:val="22"/>
          <w:szCs w:val="22"/>
          <w:u w:color="262626"/>
        </w:rPr>
        <w:t xml:space="preserve"> </w:t>
      </w:r>
      <w:r w:rsidR="00F02512" w:rsidRPr="00F43951">
        <w:rPr>
          <w:sz w:val="22"/>
          <w:szCs w:val="22"/>
          <w:u w:color="262626"/>
        </w:rPr>
        <w:t>409-</w:t>
      </w:r>
      <w:r w:rsidR="00F43951">
        <w:rPr>
          <w:sz w:val="22"/>
          <w:szCs w:val="22"/>
          <w:u w:color="262626"/>
        </w:rPr>
        <w:t>4</w:t>
      </w:r>
      <w:r w:rsidR="00F02512" w:rsidRPr="00F43951">
        <w:rPr>
          <w:sz w:val="22"/>
          <w:szCs w:val="22"/>
          <w:u w:color="262626"/>
        </w:rPr>
        <w:t xml:space="preserve">21. </w:t>
      </w:r>
    </w:p>
    <w:p w:rsidR="00F02512" w:rsidRDefault="00F02512" w:rsidP="00F02512">
      <w:pPr>
        <w:pStyle w:val="Articletitle"/>
        <w:spacing w:before="0" w:line="240" w:lineRule="auto"/>
        <w:rPr>
          <w:rFonts w:ascii="Times New Roman" w:hAnsi="Times New Roman"/>
          <w:b w:val="0"/>
          <w:sz w:val="22"/>
          <w:szCs w:val="22"/>
        </w:rPr>
      </w:pPr>
    </w:p>
    <w:p w:rsidR="00CE64C8" w:rsidRDefault="00FC3068" w:rsidP="00CE64C8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sz w:val="22"/>
          <w:szCs w:val="22"/>
        </w:rPr>
        <w:t>[280</w:t>
      </w:r>
      <w:r w:rsidR="00CE64C8" w:rsidRPr="00CE64C8">
        <w:rPr>
          <w:sz w:val="22"/>
          <w:szCs w:val="22"/>
        </w:rPr>
        <w:t xml:space="preserve">] </w:t>
      </w:r>
      <w:r w:rsidR="00CE64C8">
        <w:rPr>
          <w:sz w:val="22"/>
          <w:szCs w:val="22"/>
        </w:rPr>
        <w:t>D.</w:t>
      </w:r>
      <w:r w:rsidR="00CE64C8" w:rsidRPr="00CE64C8">
        <w:rPr>
          <w:sz w:val="22"/>
          <w:szCs w:val="22"/>
        </w:rPr>
        <w:t xml:space="preserve"> Chung,</w:t>
      </w:r>
      <w:r w:rsidR="00CE64C8">
        <w:rPr>
          <w:sz w:val="22"/>
          <w:szCs w:val="22"/>
        </w:rPr>
        <w:t xml:space="preserve"> C.</w:t>
      </w:r>
      <w:r w:rsidR="00CE64C8" w:rsidRPr="00CE64C8">
        <w:rPr>
          <w:sz w:val="22"/>
          <w:szCs w:val="22"/>
        </w:rPr>
        <w:t xml:space="preserve"> Yang,</w:t>
      </w:r>
      <w:r w:rsidR="00CE64C8">
        <w:rPr>
          <w:sz w:val="22"/>
          <w:szCs w:val="22"/>
        </w:rPr>
        <w:t xml:space="preserve"> C.</w:t>
      </w:r>
      <w:r w:rsidR="00CE64C8" w:rsidRPr="00CE64C8">
        <w:rPr>
          <w:sz w:val="22"/>
          <w:szCs w:val="22"/>
        </w:rPr>
        <w:t xml:space="preserve"> Li</w:t>
      </w:r>
      <w:r w:rsidR="00CE64C8">
        <w:rPr>
          <w:sz w:val="22"/>
          <w:szCs w:val="22"/>
        </w:rPr>
        <w:t>, J.</w:t>
      </w:r>
      <w:r w:rsidR="00CE64C8" w:rsidRPr="00CE64C8">
        <w:rPr>
          <w:sz w:val="22"/>
          <w:szCs w:val="22"/>
        </w:rPr>
        <w:t xml:space="preserve"> Gelernter</w:t>
      </w:r>
      <w:r w:rsidR="00CE64C8">
        <w:rPr>
          <w:bCs/>
          <w:sz w:val="22"/>
          <w:szCs w:val="22"/>
        </w:rPr>
        <w:t>,</w:t>
      </w:r>
      <w:r w:rsidR="00CE64C8" w:rsidRPr="00CE64C8">
        <w:rPr>
          <w:bCs/>
          <w:sz w:val="22"/>
          <w:szCs w:val="22"/>
        </w:rPr>
        <w:t xml:space="preserve"> </w:t>
      </w:r>
      <w:r w:rsidR="00CE64C8" w:rsidRPr="00CE64C8">
        <w:rPr>
          <w:b/>
          <w:sz w:val="22"/>
          <w:szCs w:val="22"/>
        </w:rPr>
        <w:t>H. Zhao</w:t>
      </w:r>
      <w:r w:rsidR="00CE64C8">
        <w:rPr>
          <w:bCs/>
          <w:sz w:val="22"/>
          <w:szCs w:val="22"/>
        </w:rPr>
        <w:t xml:space="preserve"> </w:t>
      </w:r>
      <w:r w:rsidR="00CE64C8" w:rsidRPr="00CE64C8">
        <w:rPr>
          <w:sz w:val="22"/>
          <w:szCs w:val="22"/>
        </w:rPr>
        <w:t xml:space="preserve">(2014) GPA: A statistical approach to prioritizing GWAS results by integrating pleiotropy and annotation. </w:t>
      </w:r>
      <w:r w:rsidR="00861871">
        <w:rPr>
          <w:i/>
          <w:sz w:val="22"/>
          <w:szCs w:val="22"/>
        </w:rPr>
        <w:t>PLO</w:t>
      </w:r>
      <w:r w:rsidR="00CE64C8" w:rsidRPr="00CE64C8">
        <w:rPr>
          <w:i/>
          <w:sz w:val="22"/>
          <w:szCs w:val="22"/>
        </w:rPr>
        <w:t>S Genetics</w:t>
      </w:r>
      <w:r w:rsidR="00CE64C8" w:rsidRPr="00CE64C8">
        <w:rPr>
          <w:sz w:val="22"/>
          <w:szCs w:val="22"/>
        </w:rPr>
        <w:t xml:space="preserve">, </w:t>
      </w:r>
      <w:r w:rsidR="0052426F">
        <w:rPr>
          <w:sz w:val="22"/>
          <w:szCs w:val="22"/>
        </w:rPr>
        <w:t>10</w:t>
      </w:r>
      <w:r w:rsidR="0052426F" w:rsidRPr="0052426F">
        <w:rPr>
          <w:sz w:val="22"/>
          <w:szCs w:val="22"/>
        </w:rPr>
        <w:t>:</w:t>
      </w:r>
      <w:r w:rsidR="0052426F">
        <w:rPr>
          <w:sz w:val="22"/>
          <w:szCs w:val="22"/>
        </w:rPr>
        <w:t xml:space="preserve"> </w:t>
      </w:r>
      <w:r w:rsidR="0052426F" w:rsidRPr="0052426F">
        <w:rPr>
          <w:sz w:val="22"/>
          <w:szCs w:val="22"/>
        </w:rPr>
        <w:t>e1004787</w:t>
      </w:r>
      <w:r w:rsidR="0052426F">
        <w:rPr>
          <w:rFonts w:ascii="Arial" w:hAnsi="Arial" w:cs="Arial"/>
        </w:rPr>
        <w:t>.</w:t>
      </w:r>
    </w:p>
    <w:p w:rsidR="00245CD1" w:rsidRDefault="00245CD1" w:rsidP="00CE64C8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245CD1" w:rsidRDefault="00FC3068" w:rsidP="00245CD1">
      <w:pPr>
        <w:widowControl w:val="0"/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>[281</w:t>
      </w:r>
      <w:r w:rsidR="00245CD1" w:rsidRPr="00245CD1">
        <w:rPr>
          <w:sz w:val="22"/>
          <w:szCs w:val="22"/>
        </w:rPr>
        <w:t xml:space="preserve">] </w:t>
      </w:r>
      <w:r w:rsidR="00245CD1">
        <w:rPr>
          <w:sz w:val="22"/>
          <w:szCs w:val="22"/>
        </w:rPr>
        <w:t>C. Heffelfinger</w:t>
      </w:r>
      <w:r w:rsidR="00245CD1" w:rsidRPr="00245CD1">
        <w:rPr>
          <w:sz w:val="22"/>
          <w:szCs w:val="22"/>
        </w:rPr>
        <w:t xml:space="preserve">, </w:t>
      </w:r>
      <w:r w:rsidR="00245CD1">
        <w:rPr>
          <w:sz w:val="22"/>
          <w:szCs w:val="22"/>
        </w:rPr>
        <w:t>C. A. Fragoso</w:t>
      </w:r>
      <w:r w:rsidR="00245CD1" w:rsidRPr="00245CD1">
        <w:rPr>
          <w:sz w:val="22"/>
          <w:szCs w:val="22"/>
        </w:rPr>
        <w:t xml:space="preserve">, </w:t>
      </w:r>
      <w:r w:rsidR="00245CD1">
        <w:rPr>
          <w:sz w:val="22"/>
          <w:szCs w:val="22"/>
        </w:rPr>
        <w:t>M. A. Moreno</w:t>
      </w:r>
      <w:r w:rsidR="00245CD1" w:rsidRPr="00245CD1">
        <w:rPr>
          <w:sz w:val="22"/>
          <w:szCs w:val="22"/>
        </w:rPr>
        <w:t xml:space="preserve">, </w:t>
      </w:r>
      <w:r w:rsidR="00245CD1">
        <w:rPr>
          <w:sz w:val="22"/>
          <w:szCs w:val="22"/>
        </w:rPr>
        <w:t>J. D. Overton</w:t>
      </w:r>
      <w:r w:rsidR="00245CD1" w:rsidRPr="00245CD1">
        <w:rPr>
          <w:sz w:val="22"/>
          <w:szCs w:val="22"/>
        </w:rPr>
        <w:t xml:space="preserve">, </w:t>
      </w:r>
      <w:r w:rsidR="00245CD1">
        <w:rPr>
          <w:sz w:val="22"/>
          <w:szCs w:val="22"/>
        </w:rPr>
        <w:t xml:space="preserve">J. P. </w:t>
      </w:r>
      <w:proofErr w:type="spellStart"/>
      <w:r w:rsidR="00245CD1">
        <w:rPr>
          <w:sz w:val="22"/>
          <w:szCs w:val="22"/>
        </w:rPr>
        <w:t>Mottinger</w:t>
      </w:r>
      <w:proofErr w:type="spellEnd"/>
      <w:r w:rsidR="00245CD1" w:rsidRPr="00245CD1">
        <w:rPr>
          <w:sz w:val="22"/>
          <w:szCs w:val="22"/>
        </w:rPr>
        <w:t xml:space="preserve">, </w:t>
      </w:r>
      <w:r w:rsidR="00245CD1" w:rsidRPr="00245CD1">
        <w:rPr>
          <w:b/>
          <w:sz w:val="22"/>
          <w:szCs w:val="22"/>
        </w:rPr>
        <w:t xml:space="preserve">H. </w:t>
      </w:r>
      <w:r w:rsidR="00245CD1" w:rsidRPr="00245CD1">
        <w:rPr>
          <w:b/>
          <w:bCs/>
          <w:sz w:val="22"/>
          <w:szCs w:val="22"/>
        </w:rPr>
        <w:t>Zhao</w:t>
      </w:r>
      <w:r w:rsidR="00245CD1">
        <w:rPr>
          <w:sz w:val="22"/>
          <w:szCs w:val="22"/>
        </w:rPr>
        <w:t xml:space="preserve">, J. </w:t>
      </w:r>
      <w:proofErr w:type="spellStart"/>
      <w:r w:rsidR="00245CD1">
        <w:rPr>
          <w:sz w:val="22"/>
          <w:szCs w:val="22"/>
        </w:rPr>
        <w:t>Tohme</w:t>
      </w:r>
      <w:proofErr w:type="spellEnd"/>
      <w:r w:rsidR="00245CD1">
        <w:rPr>
          <w:sz w:val="22"/>
          <w:szCs w:val="22"/>
        </w:rPr>
        <w:t xml:space="preserve">, S. L. </w:t>
      </w:r>
      <w:proofErr w:type="spellStart"/>
      <w:r w:rsidR="00245CD1">
        <w:rPr>
          <w:sz w:val="22"/>
          <w:szCs w:val="22"/>
        </w:rPr>
        <w:t>Dellaporta</w:t>
      </w:r>
      <w:proofErr w:type="spellEnd"/>
      <w:r w:rsidR="00245CD1">
        <w:rPr>
          <w:sz w:val="22"/>
          <w:szCs w:val="22"/>
        </w:rPr>
        <w:t xml:space="preserve"> (2014) </w:t>
      </w:r>
      <w:r w:rsidR="00245CD1" w:rsidRPr="00245CD1">
        <w:rPr>
          <w:sz w:val="22"/>
          <w:szCs w:val="22"/>
        </w:rPr>
        <w:t>Flexible and scalable genotyping-by-sequencing strategies for population studie</w:t>
      </w:r>
      <w:r w:rsidR="00245CD1">
        <w:rPr>
          <w:sz w:val="22"/>
          <w:szCs w:val="22"/>
        </w:rPr>
        <w:t xml:space="preserve">s. </w:t>
      </w:r>
      <w:r w:rsidR="00245CD1" w:rsidRPr="00245CD1">
        <w:rPr>
          <w:i/>
          <w:sz w:val="22"/>
          <w:szCs w:val="22"/>
        </w:rPr>
        <w:t>BMC Genomics</w:t>
      </w:r>
      <w:r w:rsidR="00245CD1">
        <w:rPr>
          <w:sz w:val="22"/>
          <w:szCs w:val="22"/>
        </w:rPr>
        <w:t xml:space="preserve"> 15</w:t>
      </w:r>
      <w:r w:rsidR="00245CD1" w:rsidRPr="00245CD1">
        <w:rPr>
          <w:sz w:val="22"/>
          <w:szCs w:val="22"/>
        </w:rPr>
        <w:t>:</w:t>
      </w:r>
      <w:r w:rsidR="00245CD1">
        <w:rPr>
          <w:sz w:val="22"/>
          <w:szCs w:val="22"/>
        </w:rPr>
        <w:t xml:space="preserve"> </w:t>
      </w:r>
      <w:r w:rsidR="00245CD1" w:rsidRPr="00245CD1">
        <w:rPr>
          <w:sz w:val="22"/>
          <w:szCs w:val="22"/>
        </w:rPr>
        <w:t>979.</w:t>
      </w:r>
    </w:p>
    <w:p w:rsidR="00BE1958" w:rsidRDefault="00BE1958" w:rsidP="00245CD1">
      <w:pPr>
        <w:widowControl w:val="0"/>
        <w:autoSpaceDE w:val="0"/>
        <w:autoSpaceDN w:val="0"/>
        <w:adjustRightInd w:val="0"/>
        <w:rPr>
          <w:sz w:val="22"/>
          <w:szCs w:val="22"/>
        </w:rPr>
      </w:pPr>
    </w:p>
    <w:p w:rsidR="00856509" w:rsidRPr="00856509" w:rsidRDefault="00856509" w:rsidP="00245CD1">
      <w:pPr>
        <w:widowControl w:val="0"/>
        <w:autoSpaceDE w:val="0"/>
        <w:autoSpaceDN w:val="0"/>
        <w:adjustRightInd w:val="0"/>
        <w:rPr>
          <w:b/>
          <w:sz w:val="22"/>
          <w:szCs w:val="22"/>
        </w:rPr>
      </w:pPr>
      <w:r w:rsidRPr="00856509">
        <w:rPr>
          <w:b/>
          <w:sz w:val="22"/>
          <w:szCs w:val="22"/>
        </w:rPr>
        <w:t>2015</w:t>
      </w:r>
      <w:r w:rsidR="00063CB4">
        <w:rPr>
          <w:b/>
          <w:sz w:val="22"/>
          <w:szCs w:val="22"/>
        </w:rPr>
        <w:t xml:space="preserve"> (27</w:t>
      </w:r>
      <w:r>
        <w:rPr>
          <w:b/>
          <w:sz w:val="22"/>
          <w:szCs w:val="22"/>
        </w:rPr>
        <w:t>)</w:t>
      </w:r>
    </w:p>
    <w:p w:rsidR="00856509" w:rsidRDefault="00856509" w:rsidP="00245CD1">
      <w:pPr>
        <w:widowControl w:val="0"/>
        <w:autoSpaceDE w:val="0"/>
        <w:autoSpaceDN w:val="0"/>
        <w:adjustRightInd w:val="0"/>
        <w:rPr>
          <w:sz w:val="22"/>
          <w:szCs w:val="22"/>
        </w:rPr>
      </w:pPr>
    </w:p>
    <w:p w:rsidR="00FF431B" w:rsidRPr="00FF431B" w:rsidRDefault="009D3C1B" w:rsidP="00FF431B">
      <w:pPr>
        <w:rPr>
          <w:sz w:val="22"/>
          <w:szCs w:val="22"/>
        </w:rPr>
      </w:pPr>
      <w:r>
        <w:rPr>
          <w:sz w:val="22"/>
          <w:szCs w:val="22"/>
        </w:rPr>
        <w:t>[282</w:t>
      </w:r>
      <w:r w:rsidR="00FF431B" w:rsidRPr="00FF431B">
        <w:rPr>
          <w:sz w:val="22"/>
          <w:szCs w:val="22"/>
        </w:rPr>
        <w:t xml:space="preserve">] D. Li, </w:t>
      </w:r>
      <w:r w:rsidR="00FF431B" w:rsidRPr="00FF431B">
        <w:rPr>
          <w:b/>
          <w:sz w:val="22"/>
          <w:szCs w:val="22"/>
        </w:rPr>
        <w:t>H. Zhao</w:t>
      </w:r>
      <w:r w:rsidR="00FF431B" w:rsidRPr="00FF431B">
        <w:rPr>
          <w:sz w:val="22"/>
          <w:szCs w:val="22"/>
        </w:rPr>
        <w:t xml:space="preserve">, </w:t>
      </w:r>
      <w:r w:rsidR="00FF431B" w:rsidRPr="00FF431B">
        <w:rPr>
          <w:color w:val="000000"/>
          <w:sz w:val="22"/>
          <w:szCs w:val="22"/>
        </w:rPr>
        <w:t xml:space="preserve">H. R. </w:t>
      </w:r>
      <w:proofErr w:type="spellStart"/>
      <w:r w:rsidR="00FF431B" w:rsidRPr="00FF431B">
        <w:rPr>
          <w:color w:val="000000"/>
          <w:sz w:val="22"/>
          <w:szCs w:val="22"/>
        </w:rPr>
        <w:t>Kranzler</w:t>
      </w:r>
      <w:proofErr w:type="spellEnd"/>
      <w:r w:rsidR="00FF431B" w:rsidRPr="00FF431B">
        <w:rPr>
          <w:color w:val="000000"/>
          <w:sz w:val="22"/>
          <w:szCs w:val="22"/>
        </w:rPr>
        <w:t xml:space="preserve">, M. D. Li, K. P. Jensen, T. </w:t>
      </w:r>
      <w:proofErr w:type="spellStart"/>
      <w:r w:rsidR="00FF431B" w:rsidRPr="00FF431B">
        <w:rPr>
          <w:color w:val="000000"/>
          <w:sz w:val="22"/>
          <w:szCs w:val="22"/>
        </w:rPr>
        <w:t>Zayats</w:t>
      </w:r>
      <w:proofErr w:type="spellEnd"/>
      <w:r w:rsidR="00FF431B" w:rsidRPr="00FF431B">
        <w:rPr>
          <w:color w:val="000000"/>
          <w:sz w:val="22"/>
          <w:szCs w:val="22"/>
        </w:rPr>
        <w:t>, L. A. Farrer, J</w:t>
      </w:r>
      <w:r w:rsidR="00FF431B">
        <w:rPr>
          <w:sz w:val="22"/>
          <w:szCs w:val="22"/>
        </w:rPr>
        <w:t>. Gelernter (2015</w:t>
      </w:r>
      <w:r w:rsidR="00FF431B" w:rsidRPr="00FF431B">
        <w:rPr>
          <w:sz w:val="22"/>
          <w:szCs w:val="22"/>
        </w:rPr>
        <w:t xml:space="preserve">) Genome-wide association study of copy number variations (CNVs) with opioid dependence. </w:t>
      </w:r>
      <w:r w:rsidR="00FF431B" w:rsidRPr="00FF431B">
        <w:rPr>
          <w:i/>
          <w:sz w:val="22"/>
          <w:szCs w:val="22"/>
        </w:rPr>
        <w:t>Neuropsychopharmacology</w:t>
      </w:r>
      <w:r w:rsidR="00FF431B" w:rsidRPr="00FF431B">
        <w:rPr>
          <w:sz w:val="22"/>
          <w:szCs w:val="22"/>
        </w:rPr>
        <w:t xml:space="preserve">, </w:t>
      </w:r>
      <w:r w:rsidR="00FF431B">
        <w:rPr>
          <w:sz w:val="22"/>
          <w:szCs w:val="22"/>
        </w:rPr>
        <w:t>40</w:t>
      </w:r>
      <w:r w:rsidR="00FF431B" w:rsidRPr="00FF431B">
        <w:rPr>
          <w:sz w:val="22"/>
          <w:szCs w:val="22"/>
        </w:rPr>
        <w:t>:</w:t>
      </w:r>
      <w:r w:rsidR="00FF431B">
        <w:rPr>
          <w:sz w:val="22"/>
          <w:szCs w:val="22"/>
        </w:rPr>
        <w:t xml:space="preserve"> </w:t>
      </w:r>
      <w:r w:rsidR="00FF431B" w:rsidRPr="00FF431B">
        <w:rPr>
          <w:sz w:val="22"/>
          <w:szCs w:val="22"/>
        </w:rPr>
        <w:t>1016-</w:t>
      </w:r>
      <w:r w:rsidR="00FF431B">
        <w:rPr>
          <w:sz w:val="22"/>
          <w:szCs w:val="22"/>
        </w:rPr>
        <w:t>10</w:t>
      </w:r>
      <w:r w:rsidR="00FF431B" w:rsidRPr="00FF431B">
        <w:rPr>
          <w:sz w:val="22"/>
          <w:szCs w:val="22"/>
        </w:rPr>
        <w:t>26.</w:t>
      </w:r>
    </w:p>
    <w:p w:rsidR="00FF431B" w:rsidRDefault="00FF431B" w:rsidP="00FF431B">
      <w:pPr>
        <w:rPr>
          <w:sz w:val="22"/>
          <w:szCs w:val="22"/>
        </w:rPr>
      </w:pPr>
    </w:p>
    <w:p w:rsidR="00FF431B" w:rsidRPr="00FF431B" w:rsidRDefault="009D3C1B" w:rsidP="00FF431B">
      <w:pPr>
        <w:rPr>
          <w:sz w:val="22"/>
          <w:szCs w:val="22"/>
        </w:rPr>
      </w:pPr>
      <w:r>
        <w:rPr>
          <w:sz w:val="22"/>
          <w:szCs w:val="22"/>
        </w:rPr>
        <w:t>[283</w:t>
      </w:r>
      <w:r w:rsidR="00FF431B" w:rsidRPr="00327B23">
        <w:rPr>
          <w:sz w:val="22"/>
          <w:szCs w:val="22"/>
        </w:rPr>
        <w:t xml:space="preserve">] </w:t>
      </w:r>
      <w:r w:rsidR="00FF431B">
        <w:rPr>
          <w:sz w:val="22"/>
          <w:szCs w:val="22"/>
        </w:rPr>
        <w:t>J.</w:t>
      </w:r>
      <w:r w:rsidR="00FF431B" w:rsidRPr="00327B23">
        <w:rPr>
          <w:sz w:val="22"/>
          <w:szCs w:val="22"/>
        </w:rPr>
        <w:t xml:space="preserve"> Gelernter</w:t>
      </w:r>
      <w:r w:rsidR="00FF431B">
        <w:rPr>
          <w:sz w:val="22"/>
          <w:szCs w:val="22"/>
        </w:rPr>
        <w:t>, H.</w:t>
      </w:r>
      <w:r w:rsidR="00FF431B" w:rsidRPr="00327B23">
        <w:rPr>
          <w:sz w:val="22"/>
          <w:szCs w:val="22"/>
        </w:rPr>
        <w:t xml:space="preserve"> R. </w:t>
      </w:r>
      <w:proofErr w:type="spellStart"/>
      <w:r w:rsidR="00FF431B" w:rsidRPr="00327B23">
        <w:rPr>
          <w:sz w:val="22"/>
          <w:szCs w:val="22"/>
        </w:rPr>
        <w:t>Kranzler</w:t>
      </w:r>
      <w:proofErr w:type="spellEnd"/>
      <w:r w:rsidR="00FF431B" w:rsidRPr="00327B23">
        <w:rPr>
          <w:sz w:val="22"/>
          <w:szCs w:val="22"/>
        </w:rPr>
        <w:t>,</w:t>
      </w:r>
      <w:r w:rsidR="00FF431B" w:rsidRPr="00327B23">
        <w:rPr>
          <w:sz w:val="22"/>
          <w:szCs w:val="22"/>
          <w:vertAlign w:val="superscript"/>
        </w:rPr>
        <w:t xml:space="preserve"> </w:t>
      </w:r>
      <w:r w:rsidR="00FF431B">
        <w:rPr>
          <w:sz w:val="22"/>
          <w:szCs w:val="22"/>
        </w:rPr>
        <w:t>R.</w:t>
      </w:r>
      <w:r w:rsidR="00FF431B" w:rsidRPr="00327B23">
        <w:rPr>
          <w:sz w:val="22"/>
          <w:szCs w:val="22"/>
        </w:rPr>
        <w:t xml:space="preserve"> </w:t>
      </w:r>
      <w:proofErr w:type="spellStart"/>
      <w:r w:rsidR="00FF431B" w:rsidRPr="00327B23">
        <w:rPr>
          <w:sz w:val="22"/>
          <w:szCs w:val="22"/>
        </w:rPr>
        <w:t>Sherva</w:t>
      </w:r>
      <w:proofErr w:type="spellEnd"/>
      <w:r w:rsidR="00FF431B" w:rsidRPr="00327B23">
        <w:rPr>
          <w:sz w:val="22"/>
          <w:szCs w:val="22"/>
        </w:rPr>
        <w:t>,</w:t>
      </w:r>
      <w:r w:rsidR="00FF431B">
        <w:rPr>
          <w:sz w:val="22"/>
          <w:szCs w:val="22"/>
        </w:rPr>
        <w:t xml:space="preserve"> L.</w:t>
      </w:r>
      <w:r w:rsidR="00FF431B" w:rsidRPr="00327B23">
        <w:rPr>
          <w:sz w:val="22"/>
          <w:szCs w:val="22"/>
        </w:rPr>
        <w:t xml:space="preserve"> </w:t>
      </w:r>
      <w:proofErr w:type="spellStart"/>
      <w:r w:rsidR="00FF431B" w:rsidRPr="00327B23">
        <w:rPr>
          <w:sz w:val="22"/>
          <w:szCs w:val="22"/>
        </w:rPr>
        <w:t>Almas</w:t>
      </w:r>
      <w:r w:rsidR="00FF431B">
        <w:rPr>
          <w:sz w:val="22"/>
          <w:szCs w:val="22"/>
        </w:rPr>
        <w:t>y</w:t>
      </w:r>
      <w:proofErr w:type="spellEnd"/>
      <w:r w:rsidR="00FF431B">
        <w:rPr>
          <w:sz w:val="22"/>
          <w:szCs w:val="22"/>
        </w:rPr>
        <w:t>, A.</w:t>
      </w:r>
      <w:r w:rsidR="00FF431B" w:rsidRPr="00327B23">
        <w:rPr>
          <w:sz w:val="22"/>
          <w:szCs w:val="22"/>
        </w:rPr>
        <w:t xml:space="preserve"> I. Herman</w:t>
      </w:r>
      <w:r w:rsidR="00FF431B">
        <w:rPr>
          <w:sz w:val="22"/>
          <w:szCs w:val="22"/>
        </w:rPr>
        <w:t>, R.</w:t>
      </w:r>
      <w:r w:rsidR="00FF431B" w:rsidRPr="00327B23">
        <w:rPr>
          <w:sz w:val="22"/>
          <w:szCs w:val="22"/>
        </w:rPr>
        <w:t xml:space="preserve"> </w:t>
      </w:r>
      <w:proofErr w:type="spellStart"/>
      <w:r w:rsidR="00FF431B" w:rsidRPr="00327B23">
        <w:rPr>
          <w:sz w:val="22"/>
          <w:szCs w:val="22"/>
        </w:rPr>
        <w:t>Koesterer</w:t>
      </w:r>
      <w:proofErr w:type="spellEnd"/>
      <w:r w:rsidR="00FF431B">
        <w:rPr>
          <w:sz w:val="22"/>
          <w:szCs w:val="22"/>
        </w:rPr>
        <w:t xml:space="preserve">, </w:t>
      </w:r>
      <w:r w:rsidR="00FF431B" w:rsidRPr="00327B23">
        <w:rPr>
          <w:b/>
          <w:sz w:val="22"/>
          <w:szCs w:val="22"/>
        </w:rPr>
        <w:t>H. Zhao</w:t>
      </w:r>
      <w:r w:rsidR="00FF431B">
        <w:rPr>
          <w:sz w:val="22"/>
          <w:szCs w:val="22"/>
        </w:rPr>
        <w:t>, L. A. Farrer (2015</w:t>
      </w:r>
      <w:r w:rsidR="00FF431B" w:rsidRPr="00327B23">
        <w:rPr>
          <w:sz w:val="22"/>
          <w:szCs w:val="22"/>
        </w:rPr>
        <w:t xml:space="preserve">) </w:t>
      </w:r>
      <w:proofErr w:type="spellStart"/>
      <w:r w:rsidR="00FF431B" w:rsidRPr="00327B23">
        <w:rPr>
          <w:sz w:val="22"/>
          <w:szCs w:val="22"/>
        </w:rPr>
        <w:t>Genomewide</w:t>
      </w:r>
      <w:proofErr w:type="spellEnd"/>
      <w:r w:rsidR="00FF431B" w:rsidRPr="00327B23">
        <w:rPr>
          <w:sz w:val="22"/>
          <w:szCs w:val="22"/>
        </w:rPr>
        <w:t xml:space="preserve"> association study of nicotine dependence in American populations: identification of novel risk loci in both African- and European-Americans. </w:t>
      </w:r>
      <w:r w:rsidR="00FF431B" w:rsidRPr="00FF431B">
        <w:rPr>
          <w:i/>
          <w:sz w:val="22"/>
          <w:szCs w:val="22"/>
        </w:rPr>
        <w:t>Biological Psychiatry</w:t>
      </w:r>
      <w:r w:rsidR="004A7870">
        <w:rPr>
          <w:sz w:val="22"/>
          <w:szCs w:val="22"/>
        </w:rPr>
        <w:t>, 77</w:t>
      </w:r>
      <w:r w:rsidR="00FF431B" w:rsidRPr="00FF431B">
        <w:rPr>
          <w:sz w:val="22"/>
          <w:szCs w:val="22"/>
        </w:rPr>
        <w:t>:</w:t>
      </w:r>
      <w:r w:rsidR="004A7870">
        <w:rPr>
          <w:sz w:val="22"/>
          <w:szCs w:val="22"/>
        </w:rPr>
        <w:t xml:space="preserve"> </w:t>
      </w:r>
      <w:r w:rsidR="00FF431B" w:rsidRPr="00FF431B">
        <w:rPr>
          <w:sz w:val="22"/>
          <w:szCs w:val="22"/>
        </w:rPr>
        <w:t>493-503.</w:t>
      </w:r>
    </w:p>
    <w:p w:rsidR="00FF431B" w:rsidRDefault="00FF431B" w:rsidP="00FF431B">
      <w:pPr>
        <w:rPr>
          <w:sz w:val="22"/>
          <w:szCs w:val="22"/>
        </w:rPr>
      </w:pPr>
    </w:p>
    <w:p w:rsidR="006F680C" w:rsidRPr="00F61700" w:rsidRDefault="009D3C1B" w:rsidP="006F680C">
      <w:pPr>
        <w:widowControl w:val="0"/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>[284</w:t>
      </w:r>
      <w:r w:rsidR="006F680C" w:rsidRPr="006F0BC5">
        <w:rPr>
          <w:sz w:val="22"/>
          <w:szCs w:val="22"/>
        </w:rPr>
        <w:t xml:space="preserve">] </w:t>
      </w:r>
      <w:r w:rsidR="006F680C">
        <w:rPr>
          <w:sz w:val="22"/>
          <w:szCs w:val="22"/>
        </w:rPr>
        <w:t>X.</w:t>
      </w:r>
      <w:r w:rsidR="006F680C" w:rsidRPr="006F0BC5">
        <w:rPr>
          <w:sz w:val="22"/>
          <w:szCs w:val="22"/>
        </w:rPr>
        <w:t xml:space="preserve"> Chen</w:t>
      </w:r>
      <w:r w:rsidR="006F680C">
        <w:rPr>
          <w:sz w:val="22"/>
          <w:szCs w:val="22"/>
        </w:rPr>
        <w:t>, D.</w:t>
      </w:r>
      <w:r w:rsidR="006F680C" w:rsidRPr="006F0BC5">
        <w:rPr>
          <w:sz w:val="22"/>
          <w:szCs w:val="22"/>
        </w:rPr>
        <w:t xml:space="preserve"> Chung</w:t>
      </w:r>
      <w:r w:rsidR="006F680C">
        <w:rPr>
          <w:sz w:val="22"/>
          <w:szCs w:val="22"/>
        </w:rPr>
        <w:t>, G.</w:t>
      </w:r>
      <w:r w:rsidR="006F680C" w:rsidRPr="006F0BC5">
        <w:rPr>
          <w:sz w:val="22"/>
          <w:szCs w:val="22"/>
        </w:rPr>
        <w:t xml:space="preserve"> Stefani</w:t>
      </w:r>
      <w:r w:rsidR="006F680C">
        <w:rPr>
          <w:sz w:val="22"/>
          <w:szCs w:val="22"/>
        </w:rPr>
        <w:t>, F.</w:t>
      </w:r>
      <w:r w:rsidR="006F680C" w:rsidRPr="006F0BC5">
        <w:rPr>
          <w:sz w:val="22"/>
          <w:szCs w:val="22"/>
        </w:rPr>
        <w:t xml:space="preserve"> J</w:t>
      </w:r>
      <w:r w:rsidR="006F680C">
        <w:rPr>
          <w:sz w:val="22"/>
          <w:szCs w:val="22"/>
        </w:rPr>
        <w:t>.</w:t>
      </w:r>
      <w:r w:rsidR="006F680C" w:rsidRPr="006F0BC5">
        <w:rPr>
          <w:sz w:val="22"/>
          <w:szCs w:val="22"/>
        </w:rPr>
        <w:t xml:space="preserve"> Slack</w:t>
      </w:r>
      <w:r w:rsidR="006F680C">
        <w:rPr>
          <w:sz w:val="22"/>
          <w:szCs w:val="22"/>
        </w:rPr>
        <w:t xml:space="preserve">, </w:t>
      </w:r>
      <w:r w:rsidR="006F680C" w:rsidRPr="006F0BC5">
        <w:rPr>
          <w:b/>
          <w:sz w:val="22"/>
          <w:szCs w:val="22"/>
        </w:rPr>
        <w:t>H. Zhao</w:t>
      </w:r>
      <w:r>
        <w:rPr>
          <w:sz w:val="22"/>
          <w:szCs w:val="22"/>
        </w:rPr>
        <w:t xml:space="preserve"> (2015</w:t>
      </w:r>
      <w:r w:rsidR="006F680C">
        <w:rPr>
          <w:sz w:val="22"/>
          <w:szCs w:val="22"/>
        </w:rPr>
        <w:t xml:space="preserve">) </w:t>
      </w:r>
      <w:r w:rsidR="006F680C" w:rsidRPr="006F0BC5">
        <w:rPr>
          <w:sz w:val="22"/>
          <w:szCs w:val="22"/>
        </w:rPr>
        <w:t>Statistical issues in binding site identification through CLIP-seq</w:t>
      </w:r>
      <w:r w:rsidR="006F680C">
        <w:rPr>
          <w:sz w:val="22"/>
          <w:szCs w:val="22"/>
        </w:rPr>
        <w:t xml:space="preserve">. </w:t>
      </w:r>
      <w:r w:rsidR="006F680C" w:rsidRPr="00F61700">
        <w:rPr>
          <w:i/>
          <w:sz w:val="22"/>
          <w:szCs w:val="22"/>
        </w:rPr>
        <w:t>Statistics and Its Interface</w:t>
      </w:r>
      <w:r w:rsidR="006F680C" w:rsidRPr="00F61700">
        <w:rPr>
          <w:sz w:val="22"/>
          <w:szCs w:val="22"/>
        </w:rPr>
        <w:t xml:space="preserve">, </w:t>
      </w:r>
      <w:r w:rsidR="00F61700">
        <w:rPr>
          <w:sz w:val="22"/>
          <w:szCs w:val="22"/>
        </w:rPr>
        <w:t>8:</w:t>
      </w:r>
      <w:r w:rsidR="00F61700" w:rsidRPr="00F61700">
        <w:rPr>
          <w:sz w:val="22"/>
          <w:szCs w:val="22"/>
        </w:rPr>
        <w:t xml:space="preserve"> 419–436</w:t>
      </w:r>
      <w:r w:rsidR="006F680C" w:rsidRPr="00F61700">
        <w:rPr>
          <w:sz w:val="22"/>
          <w:szCs w:val="22"/>
        </w:rPr>
        <w:t xml:space="preserve">. </w:t>
      </w:r>
    </w:p>
    <w:p w:rsidR="006F680C" w:rsidRDefault="006F680C" w:rsidP="006F680C">
      <w:pPr>
        <w:pStyle w:val="PlainText"/>
        <w:rPr>
          <w:rFonts w:ascii="Times New Roman" w:hAnsi="Times New Roman"/>
          <w:b/>
          <w:bCs/>
          <w:sz w:val="22"/>
          <w:szCs w:val="22"/>
        </w:rPr>
      </w:pPr>
    </w:p>
    <w:p w:rsidR="006F680C" w:rsidRPr="00EE00D9" w:rsidRDefault="009D3C1B" w:rsidP="006F680C">
      <w:pPr>
        <w:widowControl w:val="0"/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>[285</w:t>
      </w:r>
      <w:r w:rsidR="006F680C" w:rsidRPr="009E7B16">
        <w:rPr>
          <w:sz w:val="22"/>
          <w:szCs w:val="22"/>
        </w:rPr>
        <w:t xml:space="preserve">] </w:t>
      </w:r>
      <w:r w:rsidR="006F680C">
        <w:rPr>
          <w:sz w:val="22"/>
          <w:szCs w:val="22"/>
        </w:rPr>
        <w:t xml:space="preserve">X. Chen, T. Paranjape, C. </w:t>
      </w:r>
      <w:proofErr w:type="spellStart"/>
      <w:r w:rsidR="006F680C">
        <w:rPr>
          <w:sz w:val="22"/>
          <w:szCs w:val="22"/>
        </w:rPr>
        <w:t>Stahlhut</w:t>
      </w:r>
      <w:proofErr w:type="spellEnd"/>
      <w:r w:rsidR="006F680C">
        <w:rPr>
          <w:sz w:val="22"/>
          <w:szCs w:val="22"/>
        </w:rPr>
        <w:t>, T. McVeigh, F. Keane, S.</w:t>
      </w:r>
      <w:r w:rsidR="006F680C" w:rsidRPr="009E7B16">
        <w:rPr>
          <w:sz w:val="22"/>
          <w:szCs w:val="22"/>
        </w:rPr>
        <w:t xml:space="preserve"> </w:t>
      </w:r>
      <w:proofErr w:type="spellStart"/>
      <w:r w:rsidR="006F680C" w:rsidRPr="009E7B16">
        <w:rPr>
          <w:sz w:val="22"/>
          <w:szCs w:val="22"/>
        </w:rPr>
        <w:t>Nal</w:t>
      </w:r>
      <w:r w:rsidR="006F680C">
        <w:rPr>
          <w:sz w:val="22"/>
          <w:szCs w:val="22"/>
        </w:rPr>
        <w:t>lur</w:t>
      </w:r>
      <w:proofErr w:type="spellEnd"/>
      <w:r w:rsidR="006F680C">
        <w:rPr>
          <w:sz w:val="22"/>
          <w:szCs w:val="22"/>
        </w:rPr>
        <w:t xml:space="preserve">, N. Miller, M. </w:t>
      </w:r>
      <w:proofErr w:type="spellStart"/>
      <w:r w:rsidR="006F680C">
        <w:rPr>
          <w:sz w:val="22"/>
          <w:szCs w:val="22"/>
        </w:rPr>
        <w:t>Kerin</w:t>
      </w:r>
      <w:proofErr w:type="spellEnd"/>
      <w:r w:rsidR="006F680C">
        <w:rPr>
          <w:sz w:val="22"/>
          <w:szCs w:val="22"/>
        </w:rPr>
        <w:t xml:space="preserve">, Y. Deng, X. Yao, </w:t>
      </w:r>
      <w:r w:rsidR="006F680C" w:rsidRPr="009E7B16">
        <w:rPr>
          <w:b/>
          <w:sz w:val="22"/>
          <w:szCs w:val="22"/>
        </w:rPr>
        <w:t>H. Zhao</w:t>
      </w:r>
      <w:r w:rsidR="006F680C">
        <w:rPr>
          <w:sz w:val="22"/>
          <w:szCs w:val="22"/>
        </w:rPr>
        <w:t>, J.</w:t>
      </w:r>
      <w:r w:rsidR="006F680C" w:rsidRPr="009E7B16">
        <w:rPr>
          <w:sz w:val="22"/>
          <w:szCs w:val="22"/>
        </w:rPr>
        <w:t xml:space="preserve"> </w:t>
      </w:r>
      <w:proofErr w:type="spellStart"/>
      <w:r w:rsidR="006F680C" w:rsidRPr="009E7B16">
        <w:rPr>
          <w:sz w:val="22"/>
          <w:szCs w:val="22"/>
        </w:rPr>
        <w:t>Weidhaas</w:t>
      </w:r>
      <w:proofErr w:type="spellEnd"/>
      <w:r w:rsidR="006F680C">
        <w:rPr>
          <w:sz w:val="22"/>
          <w:szCs w:val="22"/>
        </w:rPr>
        <w:t>, F. Slack</w:t>
      </w:r>
      <w:r w:rsidR="006F680C" w:rsidRPr="009E7B16">
        <w:rPr>
          <w:sz w:val="22"/>
          <w:szCs w:val="22"/>
        </w:rPr>
        <w:t xml:space="preserve"> </w:t>
      </w:r>
      <w:r>
        <w:rPr>
          <w:sz w:val="22"/>
          <w:szCs w:val="22"/>
        </w:rPr>
        <w:t>(2015</w:t>
      </w:r>
      <w:r w:rsidR="006F680C">
        <w:rPr>
          <w:sz w:val="22"/>
          <w:szCs w:val="22"/>
        </w:rPr>
        <w:t xml:space="preserve">) </w:t>
      </w:r>
      <w:r w:rsidR="006F680C" w:rsidRPr="009E7B16">
        <w:rPr>
          <w:sz w:val="22"/>
          <w:szCs w:val="22"/>
        </w:rPr>
        <w:t>Targeted resequencing of the microRNAome and 3'UTRome reveals functional germline DNA variants with altered prevalence i</w:t>
      </w:r>
      <w:r w:rsidR="006F680C">
        <w:rPr>
          <w:sz w:val="22"/>
          <w:szCs w:val="22"/>
        </w:rPr>
        <w:t xml:space="preserve">n epithelial ovarian cancer. </w:t>
      </w:r>
      <w:r w:rsidR="006F680C" w:rsidRPr="00EE00D9">
        <w:rPr>
          <w:i/>
          <w:sz w:val="22"/>
          <w:szCs w:val="22"/>
        </w:rPr>
        <w:t>Oncogene</w:t>
      </w:r>
      <w:r w:rsidR="006F680C" w:rsidRPr="00EE00D9">
        <w:rPr>
          <w:sz w:val="22"/>
          <w:szCs w:val="22"/>
        </w:rPr>
        <w:t xml:space="preserve">, </w:t>
      </w:r>
      <w:r w:rsidR="00EE00D9">
        <w:rPr>
          <w:sz w:val="22"/>
          <w:szCs w:val="22"/>
        </w:rPr>
        <w:t>34</w:t>
      </w:r>
      <w:r w:rsidR="00EE00D9" w:rsidRPr="00EE00D9">
        <w:rPr>
          <w:sz w:val="22"/>
          <w:szCs w:val="22"/>
        </w:rPr>
        <w:t>:</w:t>
      </w:r>
      <w:r w:rsidR="00EE00D9">
        <w:rPr>
          <w:sz w:val="22"/>
          <w:szCs w:val="22"/>
        </w:rPr>
        <w:t xml:space="preserve"> </w:t>
      </w:r>
      <w:r w:rsidR="00EE00D9" w:rsidRPr="00EE00D9">
        <w:rPr>
          <w:sz w:val="22"/>
          <w:szCs w:val="22"/>
        </w:rPr>
        <w:t>2125-</w:t>
      </w:r>
      <w:r w:rsidR="00EE00D9">
        <w:rPr>
          <w:sz w:val="22"/>
          <w:szCs w:val="22"/>
        </w:rPr>
        <w:t>21</w:t>
      </w:r>
      <w:r w:rsidR="00EE00D9" w:rsidRPr="00EE00D9">
        <w:rPr>
          <w:sz w:val="22"/>
          <w:szCs w:val="22"/>
        </w:rPr>
        <w:t>37.</w:t>
      </w:r>
    </w:p>
    <w:p w:rsidR="006F680C" w:rsidRDefault="006F680C" w:rsidP="006F680C">
      <w:pPr>
        <w:widowControl w:val="0"/>
        <w:autoSpaceDE w:val="0"/>
        <w:autoSpaceDN w:val="0"/>
        <w:adjustRightInd w:val="0"/>
        <w:rPr>
          <w:sz w:val="22"/>
          <w:szCs w:val="22"/>
        </w:rPr>
      </w:pPr>
    </w:p>
    <w:p w:rsidR="00626491" w:rsidRDefault="009D3C1B" w:rsidP="006F680C">
      <w:pPr>
        <w:widowControl w:val="0"/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>[286</w:t>
      </w:r>
      <w:r w:rsidR="00626491" w:rsidRPr="00063C9F">
        <w:rPr>
          <w:sz w:val="22"/>
          <w:szCs w:val="22"/>
        </w:rPr>
        <w:t xml:space="preserve">] H. Pang, I. Kim. </w:t>
      </w:r>
      <w:r w:rsidR="00626491" w:rsidRPr="00063C9F">
        <w:rPr>
          <w:b/>
          <w:sz w:val="22"/>
          <w:szCs w:val="22"/>
        </w:rPr>
        <w:t>H. Zhao</w:t>
      </w:r>
      <w:r>
        <w:rPr>
          <w:sz w:val="22"/>
          <w:szCs w:val="22"/>
        </w:rPr>
        <w:t xml:space="preserve"> (2015</w:t>
      </w:r>
      <w:r w:rsidR="00626491">
        <w:rPr>
          <w:sz w:val="22"/>
          <w:szCs w:val="22"/>
        </w:rPr>
        <w:t xml:space="preserve">) Random effects model for multiple pathway analysis with applications to type II </w:t>
      </w:r>
      <w:r w:rsidR="00626491">
        <w:rPr>
          <w:sz w:val="22"/>
          <w:szCs w:val="22"/>
        </w:rPr>
        <w:lastRenderedPageBreak/>
        <w:t>diabetes microarray d</w:t>
      </w:r>
      <w:r w:rsidR="00626491" w:rsidRPr="00063C9F">
        <w:rPr>
          <w:sz w:val="22"/>
          <w:szCs w:val="22"/>
        </w:rPr>
        <w:t xml:space="preserve">ata. </w:t>
      </w:r>
      <w:r w:rsidR="00626491" w:rsidRPr="00063C9F">
        <w:rPr>
          <w:i/>
          <w:sz w:val="22"/>
          <w:szCs w:val="22"/>
        </w:rPr>
        <w:t>Statistics in Biosciences</w:t>
      </w:r>
      <w:r w:rsidR="00626491" w:rsidRPr="00D07624">
        <w:rPr>
          <w:sz w:val="22"/>
          <w:szCs w:val="22"/>
        </w:rPr>
        <w:t xml:space="preserve">, </w:t>
      </w:r>
      <w:r w:rsidR="00D07624" w:rsidRPr="00D07624">
        <w:rPr>
          <w:color w:val="131413"/>
          <w:sz w:val="22"/>
          <w:szCs w:val="22"/>
        </w:rPr>
        <w:t>7:</w:t>
      </w:r>
      <w:r w:rsidR="00D07624">
        <w:rPr>
          <w:color w:val="131413"/>
          <w:sz w:val="22"/>
          <w:szCs w:val="22"/>
        </w:rPr>
        <w:t xml:space="preserve"> </w:t>
      </w:r>
      <w:r w:rsidR="00D07624" w:rsidRPr="00D07624">
        <w:rPr>
          <w:color w:val="131413"/>
          <w:sz w:val="22"/>
          <w:szCs w:val="22"/>
        </w:rPr>
        <w:t>167–186</w:t>
      </w:r>
      <w:r w:rsidR="00626491" w:rsidRPr="00D07624">
        <w:rPr>
          <w:sz w:val="22"/>
          <w:szCs w:val="22"/>
        </w:rPr>
        <w:t>.</w:t>
      </w:r>
      <w:r w:rsidR="00626491" w:rsidRPr="00063C9F">
        <w:rPr>
          <w:sz w:val="22"/>
          <w:szCs w:val="22"/>
        </w:rPr>
        <w:t xml:space="preserve"> </w:t>
      </w:r>
    </w:p>
    <w:p w:rsidR="00626491" w:rsidRDefault="00626491" w:rsidP="00626491">
      <w:pPr>
        <w:widowControl w:val="0"/>
        <w:autoSpaceDE w:val="0"/>
        <w:autoSpaceDN w:val="0"/>
        <w:adjustRightInd w:val="0"/>
        <w:rPr>
          <w:sz w:val="22"/>
          <w:szCs w:val="22"/>
        </w:rPr>
      </w:pPr>
    </w:p>
    <w:p w:rsidR="00626491" w:rsidRDefault="009D3C1B" w:rsidP="00626491">
      <w:pPr>
        <w:widowControl w:val="0"/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>[287</w:t>
      </w:r>
      <w:r w:rsidR="00626491" w:rsidRPr="003C463F">
        <w:rPr>
          <w:sz w:val="22"/>
          <w:szCs w:val="22"/>
        </w:rPr>
        <w:t xml:space="preserve">] X. Qi, R. Luo, R. Carroll, </w:t>
      </w:r>
      <w:r w:rsidR="00626491" w:rsidRPr="003C463F">
        <w:rPr>
          <w:b/>
          <w:sz w:val="22"/>
          <w:szCs w:val="22"/>
        </w:rPr>
        <w:t>H. Zhao</w:t>
      </w:r>
      <w:r>
        <w:rPr>
          <w:sz w:val="22"/>
          <w:szCs w:val="22"/>
        </w:rPr>
        <w:t xml:space="preserve"> (2015</w:t>
      </w:r>
      <w:r w:rsidR="00626491">
        <w:rPr>
          <w:sz w:val="22"/>
          <w:szCs w:val="22"/>
        </w:rPr>
        <w:t>) Sparse regression by projection and sparse discriminant a</w:t>
      </w:r>
      <w:r w:rsidR="00626491" w:rsidRPr="003C463F">
        <w:rPr>
          <w:sz w:val="22"/>
          <w:szCs w:val="22"/>
        </w:rPr>
        <w:t xml:space="preserve">nalysis. </w:t>
      </w:r>
      <w:r w:rsidR="00626491" w:rsidRPr="003C463F">
        <w:rPr>
          <w:i/>
          <w:sz w:val="22"/>
          <w:szCs w:val="22"/>
        </w:rPr>
        <w:t>Journal of Computational and Graphical Statistics</w:t>
      </w:r>
      <w:r w:rsidR="00626491" w:rsidRPr="0049106D">
        <w:rPr>
          <w:sz w:val="22"/>
          <w:szCs w:val="22"/>
        </w:rPr>
        <w:t xml:space="preserve">, </w:t>
      </w:r>
      <w:r w:rsidR="0049106D" w:rsidRPr="0049106D">
        <w:rPr>
          <w:sz w:val="22"/>
          <w:szCs w:val="22"/>
        </w:rPr>
        <w:t>24: 416-438</w:t>
      </w:r>
      <w:r w:rsidR="00626491" w:rsidRPr="0049106D">
        <w:rPr>
          <w:sz w:val="22"/>
          <w:szCs w:val="22"/>
        </w:rPr>
        <w:t>.</w:t>
      </w:r>
      <w:r w:rsidR="00626491" w:rsidRPr="003C463F">
        <w:rPr>
          <w:sz w:val="22"/>
          <w:szCs w:val="22"/>
        </w:rPr>
        <w:t xml:space="preserve"> </w:t>
      </w:r>
    </w:p>
    <w:p w:rsidR="00626491" w:rsidRDefault="00626491" w:rsidP="00626491">
      <w:pPr>
        <w:widowControl w:val="0"/>
        <w:autoSpaceDE w:val="0"/>
        <w:autoSpaceDN w:val="0"/>
        <w:adjustRightInd w:val="0"/>
        <w:rPr>
          <w:sz w:val="22"/>
          <w:szCs w:val="22"/>
        </w:rPr>
      </w:pPr>
    </w:p>
    <w:p w:rsidR="00FF431B" w:rsidRDefault="00FF431B" w:rsidP="00626491">
      <w:pPr>
        <w:pStyle w:val="Default"/>
        <w:rPr>
          <w:bCs/>
          <w:i/>
          <w:iCs/>
          <w:sz w:val="22"/>
          <w:szCs w:val="22"/>
        </w:rPr>
      </w:pPr>
      <w:r>
        <w:rPr>
          <w:sz w:val="22"/>
          <w:szCs w:val="22"/>
        </w:rPr>
        <w:t>[288</w:t>
      </w:r>
      <w:r w:rsidRPr="004A2AFC">
        <w:rPr>
          <w:sz w:val="22"/>
          <w:szCs w:val="22"/>
        </w:rPr>
        <w:t xml:space="preserve">] </w:t>
      </w:r>
      <w:r>
        <w:rPr>
          <w:sz w:val="22"/>
          <w:szCs w:val="22"/>
        </w:rPr>
        <w:t>H. Chun, X.</w:t>
      </w:r>
      <w:r w:rsidRPr="004A2AFC">
        <w:rPr>
          <w:sz w:val="22"/>
          <w:szCs w:val="22"/>
        </w:rPr>
        <w:t xml:space="preserve"> Zhang</w:t>
      </w:r>
      <w:r>
        <w:rPr>
          <w:sz w:val="22"/>
          <w:szCs w:val="22"/>
        </w:rPr>
        <w:t xml:space="preserve">, </w:t>
      </w:r>
      <w:r w:rsidRPr="004A2AFC">
        <w:rPr>
          <w:b/>
          <w:sz w:val="22"/>
          <w:szCs w:val="22"/>
        </w:rPr>
        <w:t>H. Zhao</w:t>
      </w:r>
      <w:r w:rsidR="00626491">
        <w:rPr>
          <w:sz w:val="22"/>
          <w:szCs w:val="22"/>
        </w:rPr>
        <w:t xml:space="preserve"> (2015</w:t>
      </w:r>
      <w:r w:rsidRPr="004A2AFC">
        <w:rPr>
          <w:sz w:val="22"/>
          <w:szCs w:val="22"/>
        </w:rPr>
        <w:t xml:space="preserve">) Gene </w:t>
      </w:r>
      <w:r w:rsidRPr="000B7A85">
        <w:rPr>
          <w:sz w:val="22"/>
          <w:szCs w:val="22"/>
        </w:rPr>
        <w:t xml:space="preserve">regulation network inference with joint sparse Gaussian graphical models. </w:t>
      </w:r>
      <w:r w:rsidRPr="000B7A85">
        <w:rPr>
          <w:bCs/>
          <w:i/>
          <w:iCs/>
          <w:sz w:val="22"/>
          <w:szCs w:val="22"/>
        </w:rPr>
        <w:t>Journal of Computational and Graphical Statistics</w:t>
      </w:r>
      <w:r w:rsidRPr="000B7A85">
        <w:rPr>
          <w:bCs/>
          <w:iCs/>
          <w:sz w:val="22"/>
          <w:szCs w:val="22"/>
        </w:rPr>
        <w:t xml:space="preserve">, </w:t>
      </w:r>
      <w:r w:rsidR="000B7A85">
        <w:rPr>
          <w:sz w:val="22"/>
          <w:szCs w:val="22"/>
        </w:rPr>
        <w:t xml:space="preserve">24: </w:t>
      </w:r>
      <w:r w:rsidR="000B7A85" w:rsidRPr="000B7A85">
        <w:rPr>
          <w:sz w:val="22"/>
          <w:szCs w:val="22"/>
        </w:rPr>
        <w:t>954–974</w:t>
      </w:r>
      <w:r w:rsidRPr="000B7A85">
        <w:rPr>
          <w:bCs/>
          <w:i/>
          <w:iCs/>
          <w:sz w:val="22"/>
          <w:szCs w:val="22"/>
        </w:rPr>
        <w:t>.</w:t>
      </w:r>
    </w:p>
    <w:p w:rsidR="00FF431B" w:rsidRDefault="00FF431B" w:rsidP="00BE1958">
      <w:pPr>
        <w:rPr>
          <w:sz w:val="22"/>
          <w:szCs w:val="22"/>
        </w:rPr>
      </w:pPr>
    </w:p>
    <w:p w:rsidR="00BE1958" w:rsidRPr="00BE1958" w:rsidRDefault="00626491" w:rsidP="00BE1958">
      <w:pPr>
        <w:rPr>
          <w:sz w:val="22"/>
          <w:szCs w:val="22"/>
        </w:rPr>
      </w:pPr>
      <w:r>
        <w:rPr>
          <w:sz w:val="22"/>
          <w:szCs w:val="22"/>
        </w:rPr>
        <w:t>[289</w:t>
      </w:r>
      <w:r w:rsidR="00BE1958" w:rsidRPr="00BE1958">
        <w:rPr>
          <w:sz w:val="22"/>
          <w:szCs w:val="22"/>
        </w:rPr>
        <w:t xml:space="preserve">] J. Sun, </w:t>
      </w:r>
      <w:r w:rsidR="00BE1958" w:rsidRPr="00BE1958">
        <w:rPr>
          <w:b/>
          <w:sz w:val="22"/>
          <w:szCs w:val="22"/>
        </w:rPr>
        <w:t>H. Zhao</w:t>
      </w:r>
      <w:r w:rsidR="0044056D">
        <w:rPr>
          <w:sz w:val="22"/>
          <w:szCs w:val="22"/>
        </w:rPr>
        <w:t xml:space="preserve"> (2015</w:t>
      </w:r>
      <w:r w:rsidR="00BE1958" w:rsidRPr="00BE1958">
        <w:rPr>
          <w:sz w:val="22"/>
          <w:szCs w:val="22"/>
        </w:rPr>
        <w:t xml:space="preserve">) The application of sparse estimation of covariance matrix to </w:t>
      </w:r>
      <w:r w:rsidR="00770BBD">
        <w:rPr>
          <w:sz w:val="22"/>
          <w:szCs w:val="22"/>
        </w:rPr>
        <w:t>quadratic discriminant analysis.</w:t>
      </w:r>
      <w:r w:rsidR="00BE1958" w:rsidRPr="00BE1958">
        <w:rPr>
          <w:sz w:val="22"/>
          <w:szCs w:val="22"/>
        </w:rPr>
        <w:t xml:space="preserve"> </w:t>
      </w:r>
      <w:r w:rsidR="00BE1958" w:rsidRPr="00BE1958">
        <w:rPr>
          <w:i/>
          <w:sz w:val="22"/>
          <w:szCs w:val="22"/>
        </w:rPr>
        <w:t>BMC Bioinformatics</w:t>
      </w:r>
      <w:r w:rsidR="00BE1958" w:rsidRPr="00BE1958">
        <w:rPr>
          <w:sz w:val="22"/>
          <w:szCs w:val="22"/>
        </w:rPr>
        <w:t>,</w:t>
      </w:r>
      <w:r w:rsidR="002B2178">
        <w:rPr>
          <w:sz w:val="22"/>
          <w:szCs w:val="22"/>
        </w:rPr>
        <w:t xml:space="preserve"> 16:48</w:t>
      </w:r>
      <w:r w:rsidR="00BE1958" w:rsidRPr="00BE1958">
        <w:rPr>
          <w:sz w:val="22"/>
          <w:szCs w:val="22"/>
        </w:rPr>
        <w:t>.</w:t>
      </w:r>
    </w:p>
    <w:p w:rsidR="00BE1958" w:rsidRDefault="00BE1958" w:rsidP="00245CD1">
      <w:pPr>
        <w:widowControl w:val="0"/>
        <w:autoSpaceDE w:val="0"/>
        <w:autoSpaceDN w:val="0"/>
        <w:adjustRightInd w:val="0"/>
        <w:rPr>
          <w:sz w:val="22"/>
          <w:szCs w:val="22"/>
        </w:rPr>
      </w:pPr>
    </w:p>
    <w:p w:rsidR="00370D63" w:rsidRPr="004409FD" w:rsidRDefault="00626491" w:rsidP="00245CD1">
      <w:pPr>
        <w:widowControl w:val="0"/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>[290</w:t>
      </w:r>
      <w:r w:rsidR="00370D63" w:rsidRPr="00370D63">
        <w:rPr>
          <w:sz w:val="22"/>
          <w:szCs w:val="22"/>
        </w:rPr>
        <w:t xml:space="preserve">] </w:t>
      </w:r>
      <w:r w:rsidR="00370D63">
        <w:rPr>
          <w:sz w:val="22"/>
          <w:szCs w:val="22"/>
        </w:rPr>
        <w:t>E.</w:t>
      </w:r>
      <w:r w:rsidR="00370D63" w:rsidRPr="00370D63">
        <w:rPr>
          <w:sz w:val="22"/>
          <w:szCs w:val="22"/>
        </w:rPr>
        <w:t xml:space="preserve"> F. Foxman, </w:t>
      </w:r>
      <w:r w:rsidR="00370D63">
        <w:rPr>
          <w:sz w:val="22"/>
          <w:szCs w:val="22"/>
        </w:rPr>
        <w:t>J.</w:t>
      </w:r>
      <w:r w:rsidR="00370D63" w:rsidRPr="00370D63">
        <w:rPr>
          <w:sz w:val="22"/>
          <w:szCs w:val="22"/>
        </w:rPr>
        <w:t xml:space="preserve"> A. </w:t>
      </w:r>
      <w:proofErr w:type="spellStart"/>
      <w:r w:rsidR="00370D63" w:rsidRPr="00370D63">
        <w:rPr>
          <w:sz w:val="22"/>
          <w:szCs w:val="22"/>
        </w:rPr>
        <w:t>Storer</w:t>
      </w:r>
      <w:proofErr w:type="spellEnd"/>
      <w:r w:rsidR="00370D63">
        <w:rPr>
          <w:sz w:val="22"/>
          <w:szCs w:val="22"/>
        </w:rPr>
        <w:t>, K.</w:t>
      </w:r>
      <w:r w:rsidR="00370D63" w:rsidRPr="00370D63">
        <w:rPr>
          <w:sz w:val="22"/>
          <w:szCs w:val="22"/>
        </w:rPr>
        <w:t xml:space="preserve"> Vanaja, </w:t>
      </w:r>
      <w:r w:rsidR="00370D63">
        <w:rPr>
          <w:sz w:val="22"/>
          <w:szCs w:val="22"/>
        </w:rPr>
        <w:t>B.</w:t>
      </w:r>
      <w:r w:rsidR="00370D63" w:rsidRPr="00370D63">
        <w:rPr>
          <w:sz w:val="22"/>
          <w:szCs w:val="22"/>
        </w:rPr>
        <w:t xml:space="preserve"> R. </w:t>
      </w:r>
      <w:proofErr w:type="spellStart"/>
      <w:r w:rsidR="00370D63" w:rsidRPr="00370D63">
        <w:rPr>
          <w:sz w:val="22"/>
          <w:szCs w:val="22"/>
        </w:rPr>
        <w:t>Wasik</w:t>
      </w:r>
      <w:proofErr w:type="spellEnd"/>
      <w:r w:rsidR="00370D63" w:rsidRPr="00370D63">
        <w:rPr>
          <w:sz w:val="22"/>
          <w:szCs w:val="22"/>
        </w:rPr>
        <w:t xml:space="preserve">, </w:t>
      </w:r>
      <w:r w:rsidR="00370D63">
        <w:rPr>
          <w:sz w:val="22"/>
          <w:szCs w:val="22"/>
        </w:rPr>
        <w:t>L.</w:t>
      </w:r>
      <w:r w:rsidR="00370D63" w:rsidRPr="00370D63">
        <w:rPr>
          <w:sz w:val="22"/>
          <w:szCs w:val="22"/>
        </w:rPr>
        <w:t xml:space="preserve"> Hou, </w:t>
      </w:r>
      <w:r w:rsidR="00370D63" w:rsidRPr="00370D63">
        <w:rPr>
          <w:b/>
          <w:sz w:val="22"/>
          <w:szCs w:val="22"/>
        </w:rPr>
        <w:t>H. Zhao</w:t>
      </w:r>
      <w:r w:rsidR="00370D63">
        <w:rPr>
          <w:sz w:val="22"/>
          <w:szCs w:val="22"/>
        </w:rPr>
        <w:t>, P.</w:t>
      </w:r>
      <w:r w:rsidR="00370D63" w:rsidRPr="00370D63">
        <w:rPr>
          <w:sz w:val="22"/>
          <w:szCs w:val="22"/>
        </w:rPr>
        <w:t xml:space="preserve"> E. Turner, </w:t>
      </w:r>
      <w:r w:rsidR="00370D63">
        <w:rPr>
          <w:sz w:val="22"/>
          <w:szCs w:val="22"/>
        </w:rPr>
        <w:t>A.</w:t>
      </w:r>
      <w:r w:rsidR="00370D63" w:rsidRPr="00370D63">
        <w:rPr>
          <w:sz w:val="22"/>
          <w:szCs w:val="22"/>
        </w:rPr>
        <w:t xml:space="preserve"> Levchenko, </w:t>
      </w:r>
      <w:r w:rsidR="00370D63">
        <w:rPr>
          <w:sz w:val="22"/>
          <w:szCs w:val="22"/>
        </w:rPr>
        <w:t>A.</w:t>
      </w:r>
      <w:r w:rsidR="00370D63" w:rsidRPr="00370D63">
        <w:rPr>
          <w:sz w:val="22"/>
          <w:szCs w:val="22"/>
        </w:rPr>
        <w:t xml:space="preserve"> Iwasaki (2015) Temperature-dependent innate defense against the common cold virus limits viral replication at warm temperature in mouse airway cells. </w:t>
      </w:r>
      <w:r w:rsidR="00370D63" w:rsidRPr="004409FD">
        <w:rPr>
          <w:i/>
          <w:sz w:val="22"/>
          <w:szCs w:val="22"/>
        </w:rPr>
        <w:t xml:space="preserve">Proc Natl </w:t>
      </w:r>
      <w:proofErr w:type="spellStart"/>
      <w:r w:rsidR="00370D63" w:rsidRPr="004409FD">
        <w:rPr>
          <w:i/>
          <w:sz w:val="22"/>
          <w:szCs w:val="22"/>
        </w:rPr>
        <w:t>Acad</w:t>
      </w:r>
      <w:proofErr w:type="spellEnd"/>
      <w:r w:rsidR="00370D63" w:rsidRPr="004409FD">
        <w:rPr>
          <w:i/>
          <w:sz w:val="22"/>
          <w:szCs w:val="22"/>
        </w:rPr>
        <w:t xml:space="preserve"> Sci USA</w:t>
      </w:r>
      <w:r w:rsidR="00370D63" w:rsidRPr="004409FD">
        <w:rPr>
          <w:sz w:val="22"/>
          <w:szCs w:val="22"/>
        </w:rPr>
        <w:t xml:space="preserve">, </w:t>
      </w:r>
      <w:r w:rsidR="004409FD" w:rsidRPr="004409FD">
        <w:rPr>
          <w:sz w:val="22"/>
          <w:szCs w:val="22"/>
        </w:rPr>
        <w:t>112: 827-32.</w:t>
      </w:r>
    </w:p>
    <w:p w:rsidR="00F52127" w:rsidRDefault="00F52127" w:rsidP="00245CD1">
      <w:pPr>
        <w:widowControl w:val="0"/>
        <w:autoSpaceDE w:val="0"/>
        <w:autoSpaceDN w:val="0"/>
        <w:adjustRightInd w:val="0"/>
        <w:rPr>
          <w:sz w:val="22"/>
          <w:szCs w:val="22"/>
        </w:rPr>
      </w:pPr>
    </w:p>
    <w:p w:rsidR="00D35669" w:rsidRDefault="00626491" w:rsidP="00245CD1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sz w:val="22"/>
          <w:szCs w:val="22"/>
        </w:rPr>
        <w:t>[291</w:t>
      </w:r>
      <w:r w:rsidR="00F52127" w:rsidRPr="00F52127">
        <w:rPr>
          <w:sz w:val="22"/>
          <w:szCs w:val="22"/>
        </w:rPr>
        <w:t xml:space="preserve">] </w:t>
      </w:r>
      <w:r w:rsidR="00F52127" w:rsidRPr="00F52127">
        <w:rPr>
          <w:color w:val="000000"/>
          <w:sz w:val="22"/>
          <w:szCs w:val="22"/>
        </w:rPr>
        <w:t>C</w:t>
      </w:r>
      <w:r w:rsidR="00F52127">
        <w:rPr>
          <w:color w:val="000000"/>
          <w:sz w:val="22"/>
          <w:szCs w:val="22"/>
        </w:rPr>
        <w:t xml:space="preserve">. </w:t>
      </w:r>
      <w:r w:rsidR="00F52127" w:rsidRPr="00F52127">
        <w:rPr>
          <w:color w:val="000000"/>
          <w:sz w:val="22"/>
          <w:szCs w:val="22"/>
        </w:rPr>
        <w:t>Zheng</w:t>
      </w:r>
      <w:r w:rsidR="00F52127">
        <w:rPr>
          <w:color w:val="000000"/>
          <w:sz w:val="22"/>
          <w:szCs w:val="22"/>
        </w:rPr>
        <w:t>,</w:t>
      </w:r>
      <w:r w:rsidR="00F52127" w:rsidRPr="00F52127">
        <w:rPr>
          <w:color w:val="000000"/>
          <w:sz w:val="22"/>
          <w:szCs w:val="22"/>
          <w:vertAlign w:val="superscript"/>
        </w:rPr>
        <w:t xml:space="preserve"> </w:t>
      </w:r>
      <w:r w:rsidR="00F52127">
        <w:rPr>
          <w:color w:val="000000"/>
          <w:sz w:val="22"/>
          <w:szCs w:val="22"/>
        </w:rPr>
        <w:t>C.</w:t>
      </w:r>
      <w:r w:rsidR="00F52127" w:rsidRPr="00F52127">
        <w:rPr>
          <w:color w:val="000000"/>
          <w:sz w:val="22"/>
          <w:szCs w:val="22"/>
        </w:rPr>
        <w:t xml:space="preserve"> </w:t>
      </w:r>
      <w:r w:rsidR="00F52127">
        <w:rPr>
          <w:color w:val="000000"/>
          <w:sz w:val="22"/>
          <w:szCs w:val="22"/>
        </w:rPr>
        <w:t>D.</w:t>
      </w:r>
      <w:r w:rsidR="00F52127" w:rsidRPr="00F52127">
        <w:rPr>
          <w:color w:val="000000"/>
          <w:sz w:val="22"/>
          <w:szCs w:val="22"/>
        </w:rPr>
        <w:t xml:space="preserve"> Man</w:t>
      </w:r>
      <w:r w:rsidR="00F52127">
        <w:rPr>
          <w:color w:val="000000"/>
          <w:sz w:val="22"/>
          <w:szCs w:val="22"/>
        </w:rPr>
        <w:t>, C.</w:t>
      </w:r>
      <w:r w:rsidR="00F52127" w:rsidRPr="00F52127">
        <w:rPr>
          <w:color w:val="000000"/>
          <w:sz w:val="22"/>
          <w:szCs w:val="22"/>
        </w:rPr>
        <w:t xml:space="preserve"> </w:t>
      </w:r>
      <w:proofErr w:type="spellStart"/>
      <w:r w:rsidR="00F52127" w:rsidRPr="00F52127">
        <w:rPr>
          <w:color w:val="000000"/>
          <w:sz w:val="22"/>
          <w:szCs w:val="22"/>
        </w:rPr>
        <w:t>Cobelli</w:t>
      </w:r>
      <w:proofErr w:type="spellEnd"/>
      <w:r w:rsidR="00F52127">
        <w:rPr>
          <w:color w:val="000000"/>
          <w:sz w:val="22"/>
          <w:szCs w:val="22"/>
        </w:rPr>
        <w:t xml:space="preserve">, L. </w:t>
      </w:r>
      <w:proofErr w:type="spellStart"/>
      <w:r w:rsidR="00F52127">
        <w:rPr>
          <w:color w:val="000000"/>
          <w:sz w:val="22"/>
          <w:szCs w:val="22"/>
        </w:rPr>
        <w:t>Groop</w:t>
      </w:r>
      <w:proofErr w:type="spellEnd"/>
      <w:r w:rsidR="00F52127" w:rsidRPr="00F52127">
        <w:rPr>
          <w:color w:val="000000"/>
          <w:sz w:val="22"/>
          <w:szCs w:val="22"/>
        </w:rPr>
        <w:t xml:space="preserve">, </w:t>
      </w:r>
      <w:r w:rsidR="00F52127" w:rsidRPr="002A05B1">
        <w:rPr>
          <w:b/>
          <w:color w:val="000000"/>
          <w:sz w:val="22"/>
          <w:szCs w:val="22"/>
        </w:rPr>
        <w:t>H. Zhao</w:t>
      </w:r>
      <w:r w:rsidR="00F52127" w:rsidRPr="00F52127">
        <w:rPr>
          <w:color w:val="000000"/>
          <w:sz w:val="22"/>
          <w:szCs w:val="22"/>
        </w:rPr>
        <w:t>,</w:t>
      </w:r>
      <w:r w:rsidR="00F52127" w:rsidRPr="00F52127">
        <w:rPr>
          <w:color w:val="000000"/>
          <w:sz w:val="22"/>
          <w:szCs w:val="22"/>
          <w:vertAlign w:val="superscript"/>
        </w:rPr>
        <w:t xml:space="preserve">  </w:t>
      </w:r>
      <w:r w:rsidR="00F52127">
        <w:rPr>
          <w:color w:val="000000"/>
          <w:sz w:val="22"/>
          <w:szCs w:val="22"/>
        </w:rPr>
        <w:t>A.</w:t>
      </w:r>
      <w:r w:rsidR="00F52127" w:rsidRPr="00F52127">
        <w:rPr>
          <w:color w:val="000000"/>
          <w:sz w:val="22"/>
          <w:szCs w:val="22"/>
        </w:rPr>
        <w:t xml:space="preserve"> E</w:t>
      </w:r>
      <w:r w:rsidR="00F52127">
        <w:rPr>
          <w:color w:val="000000"/>
          <w:sz w:val="22"/>
          <w:szCs w:val="22"/>
        </w:rPr>
        <w:t>. Bale</w:t>
      </w:r>
      <w:r w:rsidR="00F52127" w:rsidRPr="00F52127">
        <w:rPr>
          <w:color w:val="000000"/>
          <w:sz w:val="22"/>
          <w:szCs w:val="22"/>
        </w:rPr>
        <w:t xml:space="preserve">, </w:t>
      </w:r>
      <w:r w:rsidR="00F52127">
        <w:rPr>
          <w:color w:val="000000"/>
          <w:sz w:val="22"/>
          <w:szCs w:val="22"/>
        </w:rPr>
        <w:t>M.</w:t>
      </w:r>
      <w:r w:rsidR="00F52127" w:rsidRPr="00F52127">
        <w:rPr>
          <w:color w:val="000000"/>
          <w:sz w:val="22"/>
          <w:szCs w:val="22"/>
        </w:rPr>
        <w:t xml:space="preserve"> Shaw</w:t>
      </w:r>
      <w:r w:rsidR="00F52127">
        <w:rPr>
          <w:color w:val="000000"/>
          <w:sz w:val="22"/>
          <w:szCs w:val="22"/>
        </w:rPr>
        <w:t>, E.</w:t>
      </w:r>
      <w:r w:rsidR="00F52127" w:rsidRPr="00F52127">
        <w:rPr>
          <w:color w:val="000000"/>
          <w:sz w:val="22"/>
          <w:szCs w:val="22"/>
        </w:rPr>
        <w:t xml:space="preserve"> Duran,</w:t>
      </w:r>
      <w:r w:rsidR="00F52127">
        <w:rPr>
          <w:color w:val="000000"/>
          <w:sz w:val="22"/>
          <w:szCs w:val="22"/>
        </w:rPr>
        <w:t xml:space="preserve">  B.</w:t>
      </w:r>
      <w:r w:rsidR="00F52127" w:rsidRPr="00F52127">
        <w:rPr>
          <w:color w:val="000000"/>
          <w:sz w:val="22"/>
          <w:szCs w:val="22"/>
        </w:rPr>
        <w:t xml:space="preserve"> Pierpont</w:t>
      </w:r>
      <w:r w:rsidR="00F52127">
        <w:rPr>
          <w:color w:val="000000"/>
          <w:sz w:val="22"/>
          <w:szCs w:val="22"/>
        </w:rPr>
        <w:t>, S.</w:t>
      </w:r>
      <w:r w:rsidR="00F52127" w:rsidRPr="00F52127">
        <w:rPr>
          <w:color w:val="000000"/>
          <w:sz w:val="22"/>
          <w:szCs w:val="22"/>
        </w:rPr>
        <w:t xml:space="preserve"> Caprio</w:t>
      </w:r>
      <w:r w:rsidR="00F52127">
        <w:rPr>
          <w:color w:val="000000"/>
          <w:sz w:val="22"/>
          <w:szCs w:val="22"/>
        </w:rPr>
        <w:t>, N.</w:t>
      </w:r>
      <w:r w:rsidR="00F52127" w:rsidRPr="00F52127">
        <w:rPr>
          <w:color w:val="000000"/>
          <w:sz w:val="22"/>
          <w:szCs w:val="22"/>
        </w:rPr>
        <w:t xml:space="preserve"> Santoro </w:t>
      </w:r>
      <w:r w:rsidR="00F52127">
        <w:rPr>
          <w:color w:val="000000"/>
          <w:sz w:val="22"/>
          <w:szCs w:val="22"/>
        </w:rPr>
        <w:t xml:space="preserve">(2015) </w:t>
      </w:r>
      <w:r w:rsidR="00F52127" w:rsidRPr="00F52127">
        <w:rPr>
          <w:sz w:val="22"/>
          <w:szCs w:val="22"/>
        </w:rPr>
        <w:t xml:space="preserve">A common variant in the MTNR1B gene is associated with increased risk of impaired fasting glucose (IFG) in obese youth. </w:t>
      </w:r>
      <w:r w:rsidR="00F52127" w:rsidRPr="00CF4EA9">
        <w:rPr>
          <w:i/>
          <w:sz w:val="22"/>
          <w:szCs w:val="22"/>
        </w:rPr>
        <w:t>Obesity</w:t>
      </w:r>
      <w:r w:rsidR="00F52127" w:rsidRPr="00CF4EA9">
        <w:rPr>
          <w:sz w:val="22"/>
          <w:szCs w:val="22"/>
        </w:rPr>
        <w:t xml:space="preserve">, </w:t>
      </w:r>
      <w:r w:rsidR="00CF4EA9">
        <w:rPr>
          <w:sz w:val="22"/>
          <w:szCs w:val="22"/>
        </w:rPr>
        <w:t>23</w:t>
      </w:r>
      <w:r w:rsidR="00CF4EA9" w:rsidRPr="00CF4EA9">
        <w:rPr>
          <w:sz w:val="22"/>
          <w:szCs w:val="22"/>
        </w:rPr>
        <w:t>:</w:t>
      </w:r>
      <w:r w:rsidR="00CF4EA9">
        <w:rPr>
          <w:sz w:val="22"/>
          <w:szCs w:val="22"/>
        </w:rPr>
        <w:t xml:space="preserve"> </w:t>
      </w:r>
      <w:r w:rsidR="00CF4EA9" w:rsidRPr="00CF4EA9">
        <w:rPr>
          <w:sz w:val="22"/>
          <w:szCs w:val="22"/>
        </w:rPr>
        <w:t>1022-</w:t>
      </w:r>
      <w:r w:rsidR="00CF4EA9">
        <w:rPr>
          <w:sz w:val="22"/>
          <w:szCs w:val="22"/>
        </w:rPr>
        <w:t>102</w:t>
      </w:r>
      <w:r w:rsidR="00CF4EA9" w:rsidRPr="00CF4EA9">
        <w:rPr>
          <w:sz w:val="22"/>
          <w:szCs w:val="22"/>
        </w:rPr>
        <w:t>9.</w:t>
      </w:r>
    </w:p>
    <w:p w:rsidR="00CF4EA9" w:rsidRDefault="00CF4EA9" w:rsidP="00245CD1">
      <w:pPr>
        <w:widowControl w:val="0"/>
        <w:autoSpaceDE w:val="0"/>
        <w:autoSpaceDN w:val="0"/>
        <w:adjustRightInd w:val="0"/>
        <w:rPr>
          <w:sz w:val="22"/>
          <w:szCs w:val="22"/>
        </w:rPr>
      </w:pPr>
    </w:p>
    <w:p w:rsidR="00D35669" w:rsidRDefault="009D3C1B" w:rsidP="00245CD1">
      <w:pPr>
        <w:widowControl w:val="0"/>
        <w:autoSpaceDE w:val="0"/>
        <w:autoSpaceDN w:val="0"/>
        <w:adjustRightInd w:val="0"/>
        <w:rPr>
          <w:i/>
          <w:iCs/>
          <w:sz w:val="22"/>
          <w:szCs w:val="22"/>
        </w:rPr>
      </w:pPr>
      <w:r>
        <w:rPr>
          <w:sz w:val="22"/>
          <w:szCs w:val="22"/>
        </w:rPr>
        <w:t>[292</w:t>
      </w:r>
      <w:r w:rsidR="00D35669" w:rsidRPr="00D35669">
        <w:rPr>
          <w:sz w:val="22"/>
          <w:szCs w:val="22"/>
        </w:rPr>
        <w:t xml:space="preserve">] S. Zhang, </w:t>
      </w:r>
      <w:r w:rsidR="00D35669" w:rsidRPr="00D35669">
        <w:rPr>
          <w:b/>
          <w:sz w:val="22"/>
          <w:szCs w:val="22"/>
        </w:rPr>
        <w:t>H. Zhao</w:t>
      </w:r>
      <w:r w:rsidR="0042553D">
        <w:rPr>
          <w:sz w:val="22"/>
          <w:szCs w:val="22"/>
        </w:rPr>
        <w:t>, M. K. Ng (2015</w:t>
      </w:r>
      <w:r w:rsidR="00D35669" w:rsidRPr="00D35669">
        <w:rPr>
          <w:sz w:val="22"/>
          <w:szCs w:val="22"/>
        </w:rPr>
        <w:t xml:space="preserve">) Functional module analysis for gene </w:t>
      </w:r>
      <w:proofErr w:type="spellStart"/>
      <w:r w:rsidR="00D35669" w:rsidRPr="00D35669">
        <w:rPr>
          <w:sz w:val="22"/>
          <w:szCs w:val="22"/>
        </w:rPr>
        <w:t>coexpression</w:t>
      </w:r>
      <w:proofErr w:type="spellEnd"/>
      <w:r w:rsidR="00D35669" w:rsidRPr="00D35669">
        <w:rPr>
          <w:sz w:val="22"/>
          <w:szCs w:val="22"/>
        </w:rPr>
        <w:t xml:space="preserve"> networks with network integration. </w:t>
      </w:r>
      <w:r w:rsidR="00D35669" w:rsidRPr="00D35669">
        <w:rPr>
          <w:i/>
          <w:iCs/>
          <w:sz w:val="22"/>
          <w:szCs w:val="22"/>
        </w:rPr>
        <w:t>IEEE/ACM Transactions on Computational Biology and Bioinformatics,</w:t>
      </w:r>
      <w:r w:rsidR="008703E4">
        <w:rPr>
          <w:i/>
          <w:iCs/>
          <w:sz w:val="22"/>
          <w:szCs w:val="22"/>
        </w:rPr>
        <w:t xml:space="preserve"> </w:t>
      </w:r>
      <w:r w:rsidR="008703E4" w:rsidRPr="008703E4">
        <w:rPr>
          <w:iCs/>
          <w:sz w:val="22"/>
          <w:szCs w:val="22"/>
        </w:rPr>
        <w:t xml:space="preserve">12: </w:t>
      </w:r>
      <w:r w:rsidR="008703E4" w:rsidRPr="008703E4">
        <w:rPr>
          <w:color w:val="535353"/>
          <w:sz w:val="22"/>
          <w:szCs w:val="22"/>
        </w:rPr>
        <w:t>1146 – 1160.</w:t>
      </w:r>
      <w:r w:rsidR="00D35669" w:rsidRPr="00D35669">
        <w:rPr>
          <w:i/>
          <w:iCs/>
          <w:sz w:val="22"/>
          <w:szCs w:val="22"/>
        </w:rPr>
        <w:t xml:space="preserve"> </w:t>
      </w:r>
    </w:p>
    <w:p w:rsidR="00E61DCF" w:rsidRDefault="00E61DCF" w:rsidP="00245CD1">
      <w:pPr>
        <w:widowControl w:val="0"/>
        <w:autoSpaceDE w:val="0"/>
        <w:autoSpaceDN w:val="0"/>
        <w:adjustRightInd w:val="0"/>
        <w:rPr>
          <w:i/>
          <w:iCs/>
          <w:sz w:val="22"/>
          <w:szCs w:val="22"/>
        </w:rPr>
      </w:pPr>
    </w:p>
    <w:p w:rsidR="00E61DCF" w:rsidRPr="00D52F18" w:rsidRDefault="009D3C1B" w:rsidP="00E61DCF">
      <w:pPr>
        <w:widowControl w:val="0"/>
        <w:autoSpaceDE w:val="0"/>
        <w:autoSpaceDN w:val="0"/>
        <w:adjustRightInd w:val="0"/>
        <w:rPr>
          <w:sz w:val="22"/>
          <w:szCs w:val="22"/>
        </w:rPr>
      </w:pPr>
      <w:r>
        <w:rPr>
          <w:iCs/>
          <w:sz w:val="22"/>
          <w:szCs w:val="22"/>
        </w:rPr>
        <w:t>[293</w:t>
      </w:r>
      <w:r w:rsidR="00E61DCF" w:rsidRPr="00E61DCF">
        <w:rPr>
          <w:iCs/>
          <w:sz w:val="22"/>
          <w:szCs w:val="22"/>
        </w:rPr>
        <w:t>]</w:t>
      </w:r>
      <w:r w:rsidR="00E61DCF">
        <w:rPr>
          <w:iCs/>
          <w:sz w:val="22"/>
          <w:szCs w:val="22"/>
        </w:rPr>
        <w:t xml:space="preserve"> Z. Lin, S. Sanders, M. Li, N. </w:t>
      </w:r>
      <w:proofErr w:type="spellStart"/>
      <w:r w:rsidR="00E61DCF">
        <w:rPr>
          <w:iCs/>
          <w:sz w:val="22"/>
          <w:szCs w:val="22"/>
        </w:rPr>
        <w:t>Sestan</w:t>
      </w:r>
      <w:proofErr w:type="spellEnd"/>
      <w:r w:rsidR="00E61DCF">
        <w:rPr>
          <w:iCs/>
          <w:sz w:val="22"/>
          <w:szCs w:val="22"/>
        </w:rPr>
        <w:t xml:space="preserve">, M. State, </w:t>
      </w:r>
      <w:r w:rsidR="00E61DCF" w:rsidRPr="00E61DCF">
        <w:rPr>
          <w:b/>
          <w:iCs/>
          <w:sz w:val="22"/>
          <w:szCs w:val="22"/>
        </w:rPr>
        <w:t>H. Zhao</w:t>
      </w:r>
      <w:r w:rsidR="00E61DCF">
        <w:rPr>
          <w:iCs/>
          <w:sz w:val="22"/>
          <w:szCs w:val="22"/>
        </w:rPr>
        <w:t xml:space="preserve"> (2015)</w:t>
      </w:r>
      <w:r w:rsidR="00E61DCF" w:rsidRPr="00E61DCF">
        <w:rPr>
          <w:iCs/>
          <w:sz w:val="22"/>
          <w:szCs w:val="22"/>
        </w:rPr>
        <w:t xml:space="preserve"> </w:t>
      </w:r>
      <w:r w:rsidR="00E61DCF" w:rsidRPr="00E61DCF">
        <w:rPr>
          <w:sz w:val="22"/>
          <w:szCs w:val="22"/>
        </w:rPr>
        <w:t>A Markov random field-based approach to</w:t>
      </w:r>
      <w:r w:rsidR="00E61DCF">
        <w:rPr>
          <w:sz w:val="22"/>
          <w:szCs w:val="22"/>
        </w:rPr>
        <w:t xml:space="preserve"> </w:t>
      </w:r>
      <w:r w:rsidR="00E61DCF" w:rsidRPr="00E61DCF">
        <w:rPr>
          <w:sz w:val="22"/>
          <w:szCs w:val="22"/>
        </w:rPr>
        <w:t>characterizing human brain development using spatial-temporal</w:t>
      </w:r>
      <w:r w:rsidR="00E61DCF">
        <w:rPr>
          <w:sz w:val="22"/>
          <w:szCs w:val="22"/>
        </w:rPr>
        <w:t xml:space="preserve"> transcriptome data. </w:t>
      </w:r>
      <w:r w:rsidR="00E61DCF" w:rsidRPr="00D52F18">
        <w:rPr>
          <w:i/>
          <w:sz w:val="22"/>
          <w:szCs w:val="22"/>
        </w:rPr>
        <w:t>Annals of Applied Statistics</w:t>
      </w:r>
      <w:r w:rsidR="00E61DCF" w:rsidRPr="00D52F18">
        <w:rPr>
          <w:sz w:val="22"/>
          <w:szCs w:val="22"/>
        </w:rPr>
        <w:t xml:space="preserve">, </w:t>
      </w:r>
      <w:r w:rsidR="00D52F18" w:rsidRPr="00D52F18">
        <w:rPr>
          <w:sz w:val="22"/>
          <w:szCs w:val="22"/>
        </w:rPr>
        <w:t>9: 429–451</w:t>
      </w:r>
      <w:r w:rsidR="00E61DCF" w:rsidRPr="00D52F18">
        <w:rPr>
          <w:sz w:val="22"/>
          <w:szCs w:val="22"/>
        </w:rPr>
        <w:t>.</w:t>
      </w:r>
    </w:p>
    <w:p w:rsidR="004608F7" w:rsidRDefault="004608F7" w:rsidP="00135D3F">
      <w:pPr>
        <w:contextualSpacing/>
        <w:rPr>
          <w:sz w:val="22"/>
          <w:szCs w:val="22"/>
        </w:rPr>
      </w:pPr>
    </w:p>
    <w:p w:rsidR="007E2C87" w:rsidRPr="007E2C87" w:rsidRDefault="00063CB4" w:rsidP="007E2C87">
      <w:pPr>
        <w:widowControl w:val="0"/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>[294</w:t>
      </w:r>
      <w:r w:rsidR="007E2C87" w:rsidRPr="007E2C87">
        <w:rPr>
          <w:sz w:val="22"/>
          <w:szCs w:val="22"/>
        </w:rPr>
        <w:t xml:space="preserve">] </w:t>
      </w:r>
      <w:r w:rsidR="007E2C87">
        <w:rPr>
          <w:sz w:val="22"/>
          <w:szCs w:val="22"/>
        </w:rPr>
        <w:t>A. M. B.</w:t>
      </w:r>
      <w:r w:rsidR="007E2C87" w:rsidRPr="007E2C87">
        <w:rPr>
          <w:sz w:val="22"/>
          <w:szCs w:val="22"/>
        </w:rPr>
        <w:t xml:space="preserve"> </w:t>
      </w:r>
      <w:proofErr w:type="spellStart"/>
      <w:r w:rsidR="007E2C87" w:rsidRPr="007E2C87">
        <w:rPr>
          <w:sz w:val="22"/>
          <w:szCs w:val="22"/>
        </w:rPr>
        <w:t>Tadeu</w:t>
      </w:r>
      <w:proofErr w:type="spellEnd"/>
      <w:r w:rsidR="007E2C87" w:rsidRPr="007E2C87">
        <w:rPr>
          <w:sz w:val="22"/>
          <w:szCs w:val="22"/>
        </w:rPr>
        <w:t xml:space="preserve">, </w:t>
      </w:r>
      <w:r w:rsidR="007E2C87">
        <w:rPr>
          <w:sz w:val="22"/>
          <w:szCs w:val="22"/>
        </w:rPr>
        <w:t>S.</w:t>
      </w:r>
      <w:r w:rsidR="007E2C87" w:rsidRPr="007E2C87">
        <w:rPr>
          <w:sz w:val="22"/>
          <w:szCs w:val="22"/>
        </w:rPr>
        <w:t xml:space="preserve"> Lin, </w:t>
      </w:r>
      <w:r w:rsidR="007E2C87">
        <w:rPr>
          <w:sz w:val="22"/>
          <w:szCs w:val="22"/>
        </w:rPr>
        <w:t>L.</w:t>
      </w:r>
      <w:r w:rsidR="007E2C87" w:rsidRPr="007E2C87">
        <w:rPr>
          <w:sz w:val="22"/>
          <w:szCs w:val="22"/>
        </w:rPr>
        <w:t xml:space="preserve"> Hou</w:t>
      </w:r>
      <w:r w:rsidR="007E2C87">
        <w:rPr>
          <w:sz w:val="22"/>
          <w:szCs w:val="22"/>
        </w:rPr>
        <w:t>, L.</w:t>
      </w:r>
      <w:r w:rsidR="007E2C87" w:rsidRPr="007E2C87">
        <w:rPr>
          <w:sz w:val="22"/>
          <w:szCs w:val="22"/>
        </w:rPr>
        <w:t xml:space="preserve"> Chung, </w:t>
      </w:r>
      <w:r w:rsidR="007E2C87">
        <w:rPr>
          <w:sz w:val="22"/>
          <w:szCs w:val="22"/>
        </w:rPr>
        <w:t>M.</w:t>
      </w:r>
      <w:r w:rsidR="007E2C87" w:rsidRPr="007E2C87">
        <w:rPr>
          <w:sz w:val="22"/>
          <w:szCs w:val="22"/>
        </w:rPr>
        <w:t xml:space="preserve"> Zhong, </w:t>
      </w:r>
      <w:r w:rsidR="007E2C87" w:rsidRPr="002C1FA0">
        <w:rPr>
          <w:b/>
          <w:sz w:val="22"/>
          <w:szCs w:val="22"/>
        </w:rPr>
        <w:t>H. Zhao</w:t>
      </w:r>
      <w:r w:rsidR="007E2C87">
        <w:rPr>
          <w:sz w:val="22"/>
          <w:szCs w:val="22"/>
        </w:rPr>
        <w:t>, V.</w:t>
      </w:r>
      <w:r w:rsidR="007E2C87" w:rsidRPr="007E2C87">
        <w:rPr>
          <w:sz w:val="22"/>
          <w:szCs w:val="22"/>
        </w:rPr>
        <w:t xml:space="preserve"> Horsle</w:t>
      </w:r>
      <w:r w:rsidR="007E2C87">
        <w:rPr>
          <w:sz w:val="22"/>
          <w:szCs w:val="22"/>
        </w:rPr>
        <w:t>y (2015)</w:t>
      </w:r>
      <w:r w:rsidR="007E2C87">
        <w:rPr>
          <w:sz w:val="22"/>
          <w:szCs w:val="22"/>
          <w:vertAlign w:val="superscript"/>
        </w:rPr>
        <w:t xml:space="preserve"> </w:t>
      </w:r>
      <w:r w:rsidR="007E2C87" w:rsidRPr="007E2C87">
        <w:rPr>
          <w:sz w:val="22"/>
          <w:szCs w:val="22"/>
        </w:rPr>
        <w:t>Transcriptional profiling of ectoderm specification to keratinocyte fate in human embryonic stem cells</w:t>
      </w:r>
      <w:r w:rsidR="007E2C87">
        <w:rPr>
          <w:sz w:val="22"/>
          <w:szCs w:val="22"/>
        </w:rPr>
        <w:t xml:space="preserve">. </w:t>
      </w:r>
      <w:r w:rsidR="007E2C87" w:rsidRPr="004415A3">
        <w:rPr>
          <w:i/>
          <w:sz w:val="22"/>
          <w:szCs w:val="22"/>
        </w:rPr>
        <w:t>PLOS One</w:t>
      </w:r>
      <w:r w:rsidR="007E2C87" w:rsidRPr="004415A3">
        <w:rPr>
          <w:sz w:val="22"/>
          <w:szCs w:val="22"/>
        </w:rPr>
        <w:t xml:space="preserve">, </w:t>
      </w:r>
      <w:r w:rsidR="004415A3">
        <w:rPr>
          <w:sz w:val="22"/>
          <w:szCs w:val="22"/>
        </w:rPr>
        <w:t>10</w:t>
      </w:r>
      <w:r w:rsidR="004415A3" w:rsidRPr="004415A3">
        <w:rPr>
          <w:sz w:val="22"/>
          <w:szCs w:val="22"/>
        </w:rPr>
        <w:t>:</w:t>
      </w:r>
      <w:r w:rsidR="004415A3">
        <w:rPr>
          <w:sz w:val="22"/>
          <w:szCs w:val="22"/>
        </w:rPr>
        <w:t xml:space="preserve"> </w:t>
      </w:r>
      <w:r w:rsidR="004415A3" w:rsidRPr="004415A3">
        <w:rPr>
          <w:sz w:val="22"/>
          <w:szCs w:val="22"/>
        </w:rPr>
        <w:t>e0122493</w:t>
      </w:r>
      <w:r w:rsidR="007E2C87" w:rsidRPr="004415A3">
        <w:rPr>
          <w:sz w:val="22"/>
          <w:szCs w:val="22"/>
        </w:rPr>
        <w:t>.</w:t>
      </w:r>
      <w:r w:rsidR="007E2C87">
        <w:rPr>
          <w:sz w:val="22"/>
          <w:szCs w:val="22"/>
        </w:rPr>
        <w:t xml:space="preserve"> </w:t>
      </w:r>
    </w:p>
    <w:p w:rsidR="00460435" w:rsidRDefault="00460435" w:rsidP="007E2C87">
      <w:pPr>
        <w:rPr>
          <w:sz w:val="22"/>
          <w:szCs w:val="22"/>
        </w:rPr>
      </w:pPr>
    </w:p>
    <w:p w:rsidR="002C1FA0" w:rsidRDefault="00063CB4" w:rsidP="007E2C87">
      <w:pPr>
        <w:rPr>
          <w:sz w:val="22"/>
          <w:szCs w:val="22"/>
        </w:rPr>
      </w:pPr>
      <w:r>
        <w:rPr>
          <w:sz w:val="22"/>
          <w:szCs w:val="22"/>
        </w:rPr>
        <w:t>[295</w:t>
      </w:r>
      <w:r w:rsidR="00460435" w:rsidRPr="00763F8B">
        <w:rPr>
          <w:sz w:val="22"/>
          <w:szCs w:val="22"/>
        </w:rPr>
        <w:t xml:space="preserve">] </w:t>
      </w:r>
      <w:r w:rsidR="00763F8B">
        <w:rPr>
          <w:sz w:val="22"/>
          <w:szCs w:val="22"/>
        </w:rPr>
        <w:t>W. Lam, Z. Jiang, F. Guan, X. Huang, R. Hu, J.</w:t>
      </w:r>
      <w:r w:rsidR="00763F8B" w:rsidRPr="00763F8B">
        <w:rPr>
          <w:sz w:val="22"/>
          <w:szCs w:val="22"/>
        </w:rPr>
        <w:t xml:space="preserve"> Wa</w:t>
      </w:r>
      <w:r w:rsidR="00763F8B">
        <w:rPr>
          <w:sz w:val="22"/>
          <w:szCs w:val="22"/>
        </w:rPr>
        <w:t xml:space="preserve">ng, S. </w:t>
      </w:r>
      <w:proofErr w:type="spellStart"/>
      <w:r w:rsidR="00763F8B">
        <w:rPr>
          <w:sz w:val="22"/>
          <w:szCs w:val="22"/>
        </w:rPr>
        <w:t>Bussom</w:t>
      </w:r>
      <w:proofErr w:type="spellEnd"/>
      <w:r w:rsidR="00763F8B">
        <w:rPr>
          <w:sz w:val="22"/>
          <w:szCs w:val="22"/>
        </w:rPr>
        <w:t xml:space="preserve">, S.-H. Liu, </w:t>
      </w:r>
      <w:r w:rsidR="00763F8B" w:rsidRPr="002C1FA0">
        <w:rPr>
          <w:b/>
          <w:sz w:val="22"/>
          <w:szCs w:val="22"/>
        </w:rPr>
        <w:t>H. Zhao</w:t>
      </w:r>
      <w:r w:rsidR="00763F8B">
        <w:rPr>
          <w:sz w:val="22"/>
          <w:szCs w:val="22"/>
        </w:rPr>
        <w:t>, Y. Yen, Y.-C.</w:t>
      </w:r>
      <w:r w:rsidR="00763F8B" w:rsidRPr="00763F8B">
        <w:rPr>
          <w:sz w:val="22"/>
          <w:szCs w:val="22"/>
        </w:rPr>
        <w:t xml:space="preserve"> Cheng</w:t>
      </w:r>
      <w:r w:rsidR="00763F8B">
        <w:rPr>
          <w:sz w:val="22"/>
          <w:szCs w:val="22"/>
        </w:rPr>
        <w:t xml:space="preserve"> (2015) </w:t>
      </w:r>
      <w:r w:rsidR="00763F8B" w:rsidRPr="00763F8B">
        <w:rPr>
          <w:sz w:val="22"/>
          <w:szCs w:val="22"/>
        </w:rPr>
        <w:t xml:space="preserve"> PHY906(KD018), an adjuvant based on a 1800-year-old Chinese medicine, enhanced the anti-tumor activity of Sorafenib by changing</w:t>
      </w:r>
      <w:r w:rsidR="00763F8B">
        <w:rPr>
          <w:sz w:val="22"/>
          <w:szCs w:val="22"/>
        </w:rPr>
        <w:t xml:space="preserve"> the tumor microenvironment. </w:t>
      </w:r>
      <w:r w:rsidR="00763F8B" w:rsidRPr="00763F8B">
        <w:rPr>
          <w:i/>
          <w:sz w:val="22"/>
          <w:szCs w:val="22"/>
        </w:rPr>
        <w:t>Scientific Reports</w:t>
      </w:r>
      <w:r w:rsidR="002B2777" w:rsidRPr="002B2777">
        <w:rPr>
          <w:sz w:val="22"/>
          <w:szCs w:val="22"/>
        </w:rPr>
        <w:t>, 5: 9384</w:t>
      </w:r>
      <w:r w:rsidR="00763F8B" w:rsidRPr="002B2777">
        <w:rPr>
          <w:sz w:val="22"/>
          <w:szCs w:val="22"/>
        </w:rPr>
        <w:t>.</w:t>
      </w:r>
    </w:p>
    <w:p w:rsidR="00364CDA" w:rsidRDefault="00364CDA" w:rsidP="00364CD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sz w:val="22"/>
          <w:szCs w:val="22"/>
        </w:rPr>
      </w:pPr>
    </w:p>
    <w:p w:rsidR="008116F1" w:rsidRDefault="00063CB4" w:rsidP="00364CD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color w:val="1A1A1A"/>
          <w:sz w:val="22"/>
          <w:szCs w:val="22"/>
        </w:rPr>
      </w:pPr>
      <w:r>
        <w:rPr>
          <w:sz w:val="22"/>
          <w:szCs w:val="22"/>
        </w:rPr>
        <w:t>[296</w:t>
      </w:r>
      <w:r w:rsidR="002C1FA0" w:rsidRPr="002C1FA0">
        <w:rPr>
          <w:sz w:val="22"/>
          <w:szCs w:val="22"/>
        </w:rPr>
        <w:t xml:space="preserve">] </w:t>
      </w:r>
      <w:r w:rsidR="002C1FA0">
        <w:rPr>
          <w:color w:val="1A1A1A"/>
          <w:sz w:val="22"/>
          <w:szCs w:val="22"/>
        </w:rPr>
        <w:t xml:space="preserve">B. R. Evans, A. Gloria-Soria, L. Hou, C. McBride, M. </w:t>
      </w:r>
      <w:proofErr w:type="spellStart"/>
      <w:r w:rsidR="002C1FA0">
        <w:rPr>
          <w:color w:val="1A1A1A"/>
          <w:sz w:val="22"/>
          <w:szCs w:val="22"/>
        </w:rPr>
        <w:t>Bonizzoni</w:t>
      </w:r>
      <w:proofErr w:type="spellEnd"/>
      <w:r w:rsidR="002C1FA0">
        <w:rPr>
          <w:color w:val="1A1A1A"/>
          <w:sz w:val="22"/>
          <w:szCs w:val="22"/>
        </w:rPr>
        <w:t xml:space="preserve">, </w:t>
      </w:r>
      <w:r w:rsidR="002C1FA0" w:rsidRPr="002C1FA0">
        <w:rPr>
          <w:b/>
          <w:color w:val="1A1A1A"/>
          <w:sz w:val="22"/>
          <w:szCs w:val="22"/>
        </w:rPr>
        <w:t>H. Zhao</w:t>
      </w:r>
      <w:r w:rsidR="002C1FA0">
        <w:rPr>
          <w:color w:val="1A1A1A"/>
          <w:sz w:val="22"/>
          <w:szCs w:val="22"/>
        </w:rPr>
        <w:t>, J.</w:t>
      </w:r>
      <w:r w:rsidR="002C1FA0" w:rsidRPr="002C1FA0">
        <w:rPr>
          <w:color w:val="1A1A1A"/>
          <w:sz w:val="22"/>
          <w:szCs w:val="22"/>
        </w:rPr>
        <w:t xml:space="preserve"> R. Powell</w:t>
      </w:r>
      <w:r w:rsidR="002C1FA0">
        <w:rPr>
          <w:color w:val="1A1A1A"/>
          <w:sz w:val="22"/>
          <w:szCs w:val="22"/>
        </w:rPr>
        <w:t xml:space="preserve"> (2015) </w:t>
      </w:r>
      <w:r w:rsidR="002C1FA0" w:rsidRPr="002C1FA0">
        <w:rPr>
          <w:color w:val="0E0E0E"/>
          <w:sz w:val="22"/>
          <w:szCs w:val="22"/>
        </w:rPr>
        <w:t xml:space="preserve">A multipurpose high throughput SNP chip for the dengue and yellow fever mosquito, Aedes aegypti. </w:t>
      </w:r>
      <w:r w:rsidR="002C1FA0" w:rsidRPr="00DE0A88">
        <w:rPr>
          <w:i/>
          <w:color w:val="1A1A1A"/>
          <w:sz w:val="22"/>
          <w:szCs w:val="22"/>
        </w:rPr>
        <w:t>G3</w:t>
      </w:r>
      <w:r w:rsidR="002C1FA0" w:rsidRPr="00DE0A88">
        <w:rPr>
          <w:color w:val="1A1A1A"/>
          <w:sz w:val="22"/>
          <w:szCs w:val="22"/>
        </w:rPr>
        <w:t xml:space="preserve"> </w:t>
      </w:r>
      <w:r w:rsidR="00DE0A88" w:rsidRPr="00DE0A88">
        <w:rPr>
          <w:sz w:val="22"/>
          <w:szCs w:val="22"/>
        </w:rPr>
        <w:t>5: 711-718.</w:t>
      </w:r>
    </w:p>
    <w:p w:rsidR="008116F1" w:rsidRDefault="008116F1" w:rsidP="008116F1">
      <w:pPr>
        <w:pStyle w:val="Default"/>
        <w:rPr>
          <w:color w:val="1A1A1A"/>
          <w:sz w:val="22"/>
          <w:szCs w:val="22"/>
        </w:rPr>
      </w:pPr>
    </w:p>
    <w:p w:rsidR="008116F1" w:rsidRPr="00450689" w:rsidRDefault="00063CB4" w:rsidP="008116F1">
      <w:pPr>
        <w:pStyle w:val="Default"/>
        <w:rPr>
          <w:bCs/>
          <w:sz w:val="22"/>
          <w:szCs w:val="22"/>
        </w:rPr>
      </w:pPr>
      <w:r>
        <w:rPr>
          <w:color w:val="1A1A1A"/>
          <w:sz w:val="22"/>
          <w:szCs w:val="22"/>
        </w:rPr>
        <w:t>[297</w:t>
      </w:r>
      <w:r w:rsidR="008116F1" w:rsidRPr="00450689">
        <w:rPr>
          <w:color w:val="1A1A1A"/>
          <w:sz w:val="22"/>
          <w:szCs w:val="22"/>
        </w:rPr>
        <w:t xml:space="preserve">] </w:t>
      </w:r>
      <w:r w:rsidR="008116F1" w:rsidRPr="00450689">
        <w:rPr>
          <w:bCs/>
          <w:sz w:val="22"/>
          <w:szCs w:val="22"/>
        </w:rPr>
        <w:t xml:space="preserve">X. Yan, J.-H. Chu, J. Gomez, M. </w:t>
      </w:r>
      <w:proofErr w:type="spellStart"/>
      <w:r w:rsidR="008116F1" w:rsidRPr="00450689">
        <w:rPr>
          <w:bCs/>
          <w:sz w:val="22"/>
          <w:szCs w:val="22"/>
        </w:rPr>
        <w:t>Koenigs</w:t>
      </w:r>
      <w:proofErr w:type="spellEnd"/>
      <w:r w:rsidR="008116F1" w:rsidRPr="00450689">
        <w:rPr>
          <w:bCs/>
          <w:sz w:val="22"/>
          <w:szCs w:val="22"/>
        </w:rPr>
        <w:t xml:space="preserve">, C. Holm, X. He, M. F. Perez, </w:t>
      </w:r>
      <w:r w:rsidR="008116F1" w:rsidRPr="00450689">
        <w:rPr>
          <w:b/>
          <w:bCs/>
          <w:sz w:val="22"/>
          <w:szCs w:val="22"/>
        </w:rPr>
        <w:t>H. Zhao</w:t>
      </w:r>
      <w:r w:rsidR="008116F1" w:rsidRPr="00450689">
        <w:rPr>
          <w:bCs/>
          <w:sz w:val="22"/>
          <w:szCs w:val="22"/>
        </w:rPr>
        <w:t xml:space="preserve">, S. Mane, F. D. Martinez, C. Ober, D. L. Nicolae, K. C. Barnes, S. J. London, F. Gilliland, S. T. Weiss, B. A. Raby, L. Cohn, G. L. </w:t>
      </w:r>
      <w:proofErr w:type="spellStart"/>
      <w:r w:rsidR="008116F1" w:rsidRPr="00450689">
        <w:rPr>
          <w:bCs/>
          <w:sz w:val="22"/>
          <w:szCs w:val="22"/>
        </w:rPr>
        <w:t>Chupp</w:t>
      </w:r>
      <w:proofErr w:type="spellEnd"/>
      <w:r w:rsidR="008116F1" w:rsidRPr="00450689">
        <w:rPr>
          <w:bCs/>
          <w:sz w:val="22"/>
          <w:szCs w:val="22"/>
        </w:rPr>
        <w:t xml:space="preserve"> (2015)</w:t>
      </w:r>
      <w:r w:rsidR="008116F1" w:rsidRPr="00450689">
        <w:rPr>
          <w:sz w:val="22"/>
          <w:szCs w:val="22"/>
        </w:rPr>
        <w:t xml:space="preserve"> </w:t>
      </w:r>
      <w:r w:rsidR="008116F1" w:rsidRPr="00450689">
        <w:rPr>
          <w:bCs/>
          <w:sz w:val="22"/>
          <w:szCs w:val="22"/>
        </w:rPr>
        <w:t xml:space="preserve">Non-invasive analysis of the sputum transcriptome discriminates clinical phenotypes of asthma. </w:t>
      </w:r>
      <w:r w:rsidR="00EF5A37" w:rsidRPr="00450689">
        <w:rPr>
          <w:i/>
          <w:sz w:val="22"/>
          <w:szCs w:val="22"/>
        </w:rPr>
        <w:t>American Journal of Respiratory and Critical Care Medicine</w:t>
      </w:r>
      <w:r w:rsidR="00EF5A37" w:rsidRPr="00450689">
        <w:rPr>
          <w:sz w:val="22"/>
          <w:szCs w:val="22"/>
        </w:rPr>
        <w:t xml:space="preserve">, </w:t>
      </w:r>
      <w:r w:rsidR="00450689" w:rsidRPr="00450689">
        <w:rPr>
          <w:sz w:val="22"/>
          <w:szCs w:val="22"/>
        </w:rPr>
        <w:t>191(10):1116-</w:t>
      </w:r>
      <w:r w:rsidR="00450689">
        <w:rPr>
          <w:sz w:val="22"/>
          <w:szCs w:val="22"/>
        </w:rPr>
        <w:t>1125</w:t>
      </w:r>
      <w:r w:rsidR="00EF5A37" w:rsidRPr="00450689">
        <w:rPr>
          <w:sz w:val="22"/>
          <w:szCs w:val="22"/>
        </w:rPr>
        <w:t>.</w:t>
      </w:r>
      <w:r w:rsidR="008116F1" w:rsidRPr="00450689">
        <w:rPr>
          <w:bCs/>
          <w:sz w:val="22"/>
          <w:szCs w:val="22"/>
        </w:rPr>
        <w:t xml:space="preserve"> </w:t>
      </w:r>
    </w:p>
    <w:p w:rsidR="00900D5D" w:rsidRDefault="00900D5D" w:rsidP="008116F1">
      <w:pPr>
        <w:pStyle w:val="Default"/>
        <w:rPr>
          <w:bCs/>
          <w:sz w:val="22"/>
          <w:szCs w:val="22"/>
        </w:rPr>
      </w:pPr>
    </w:p>
    <w:p w:rsidR="00900D5D" w:rsidRDefault="00063CB4" w:rsidP="004A7870">
      <w:pPr>
        <w:widowControl w:val="0"/>
        <w:autoSpaceDE w:val="0"/>
        <w:autoSpaceDN w:val="0"/>
        <w:adjustRightInd w:val="0"/>
        <w:rPr>
          <w:sz w:val="22"/>
          <w:szCs w:val="22"/>
        </w:rPr>
      </w:pPr>
      <w:r>
        <w:rPr>
          <w:bCs/>
          <w:sz w:val="22"/>
          <w:szCs w:val="22"/>
        </w:rPr>
        <w:t>[298</w:t>
      </w:r>
      <w:r w:rsidR="00900D5D" w:rsidRPr="00900D5D">
        <w:rPr>
          <w:bCs/>
          <w:sz w:val="22"/>
          <w:szCs w:val="22"/>
        </w:rPr>
        <w:t xml:space="preserve">] </w:t>
      </w:r>
      <w:r w:rsidR="00900D5D">
        <w:rPr>
          <w:bCs/>
          <w:sz w:val="22"/>
          <w:szCs w:val="22"/>
        </w:rPr>
        <w:t xml:space="preserve">G. </w:t>
      </w:r>
      <w:r w:rsidR="00900D5D">
        <w:rPr>
          <w:sz w:val="22"/>
          <w:szCs w:val="22"/>
        </w:rPr>
        <w:t>Stefani</w:t>
      </w:r>
      <w:r w:rsidR="00900D5D" w:rsidRPr="00900D5D">
        <w:rPr>
          <w:sz w:val="22"/>
          <w:szCs w:val="22"/>
        </w:rPr>
        <w:t xml:space="preserve">, </w:t>
      </w:r>
      <w:r w:rsidR="00900D5D">
        <w:rPr>
          <w:sz w:val="22"/>
          <w:szCs w:val="22"/>
        </w:rPr>
        <w:t>X. Chen</w:t>
      </w:r>
      <w:r w:rsidR="00900D5D" w:rsidRPr="00900D5D">
        <w:rPr>
          <w:sz w:val="22"/>
          <w:szCs w:val="22"/>
        </w:rPr>
        <w:t xml:space="preserve">, </w:t>
      </w:r>
      <w:r w:rsidR="00900D5D" w:rsidRPr="00900D5D">
        <w:rPr>
          <w:b/>
          <w:sz w:val="22"/>
          <w:szCs w:val="22"/>
        </w:rPr>
        <w:t>H.</w:t>
      </w:r>
      <w:r w:rsidR="00900D5D">
        <w:rPr>
          <w:sz w:val="22"/>
          <w:szCs w:val="22"/>
        </w:rPr>
        <w:t xml:space="preserve"> </w:t>
      </w:r>
      <w:r w:rsidR="00900D5D">
        <w:rPr>
          <w:b/>
          <w:bCs/>
          <w:sz w:val="22"/>
          <w:szCs w:val="22"/>
        </w:rPr>
        <w:t>Zhao</w:t>
      </w:r>
      <w:r w:rsidR="00900D5D" w:rsidRPr="00900D5D">
        <w:rPr>
          <w:sz w:val="22"/>
          <w:szCs w:val="22"/>
        </w:rPr>
        <w:t xml:space="preserve">, </w:t>
      </w:r>
      <w:r w:rsidR="00900D5D">
        <w:rPr>
          <w:sz w:val="22"/>
          <w:szCs w:val="22"/>
        </w:rPr>
        <w:t xml:space="preserve">F. J. Slack </w:t>
      </w:r>
      <w:r w:rsidR="00900D5D" w:rsidRPr="00900D5D">
        <w:rPr>
          <w:sz w:val="22"/>
          <w:szCs w:val="22"/>
        </w:rPr>
        <w:t>(2015) A novel mechanism of LIN-28 regulation of let-7 microRNA expression revealed by in vivo HITS-CLIP in C. elegans</w:t>
      </w:r>
      <w:r w:rsidR="00900D5D" w:rsidRPr="00440E08">
        <w:rPr>
          <w:sz w:val="22"/>
          <w:szCs w:val="22"/>
        </w:rPr>
        <w:t xml:space="preserve">. </w:t>
      </w:r>
      <w:r w:rsidR="00900D5D" w:rsidRPr="00440E08">
        <w:rPr>
          <w:i/>
          <w:sz w:val="22"/>
          <w:szCs w:val="22"/>
        </w:rPr>
        <w:t>RNA</w:t>
      </w:r>
      <w:r w:rsidR="00900D5D" w:rsidRPr="00440E08">
        <w:rPr>
          <w:sz w:val="22"/>
          <w:szCs w:val="22"/>
        </w:rPr>
        <w:t xml:space="preserve">, </w:t>
      </w:r>
      <w:r w:rsidR="00440E08" w:rsidRPr="00440E08">
        <w:rPr>
          <w:sz w:val="22"/>
          <w:szCs w:val="22"/>
        </w:rPr>
        <w:t>21: 985-996.</w:t>
      </w:r>
    </w:p>
    <w:p w:rsidR="00654567" w:rsidRDefault="00654567" w:rsidP="004A7870">
      <w:pPr>
        <w:widowControl w:val="0"/>
        <w:autoSpaceDE w:val="0"/>
        <w:autoSpaceDN w:val="0"/>
        <w:adjustRightInd w:val="0"/>
        <w:rPr>
          <w:sz w:val="22"/>
          <w:szCs w:val="22"/>
        </w:rPr>
      </w:pPr>
    </w:p>
    <w:p w:rsidR="00654567" w:rsidRDefault="00063CB4" w:rsidP="004A7870">
      <w:pPr>
        <w:rPr>
          <w:sz w:val="22"/>
          <w:szCs w:val="22"/>
        </w:rPr>
      </w:pPr>
      <w:r>
        <w:rPr>
          <w:sz w:val="22"/>
          <w:szCs w:val="22"/>
        </w:rPr>
        <w:t>[299</w:t>
      </w:r>
      <w:r w:rsidR="00654567" w:rsidRPr="00654567">
        <w:rPr>
          <w:sz w:val="22"/>
          <w:szCs w:val="22"/>
        </w:rPr>
        <w:t xml:space="preserve">] </w:t>
      </w:r>
      <w:r w:rsidR="00654567">
        <w:rPr>
          <w:sz w:val="22"/>
          <w:szCs w:val="22"/>
        </w:rPr>
        <w:t>K.</w:t>
      </w:r>
      <w:r w:rsidR="00654567" w:rsidRPr="00654567">
        <w:rPr>
          <w:sz w:val="22"/>
          <w:szCs w:val="22"/>
        </w:rPr>
        <w:t xml:space="preserve"> Xu, </w:t>
      </w:r>
      <w:r w:rsidR="00654567">
        <w:rPr>
          <w:sz w:val="22"/>
          <w:szCs w:val="22"/>
        </w:rPr>
        <w:t>H.</w:t>
      </w:r>
      <w:r w:rsidR="00654567" w:rsidRPr="00654567">
        <w:rPr>
          <w:sz w:val="22"/>
          <w:szCs w:val="22"/>
        </w:rPr>
        <w:t xml:space="preserve"> R. </w:t>
      </w:r>
      <w:proofErr w:type="spellStart"/>
      <w:r w:rsidR="00654567" w:rsidRPr="00654567">
        <w:rPr>
          <w:sz w:val="22"/>
          <w:szCs w:val="22"/>
        </w:rPr>
        <w:t>Kranzler</w:t>
      </w:r>
      <w:proofErr w:type="spellEnd"/>
      <w:r w:rsidR="00654567" w:rsidRPr="00654567">
        <w:rPr>
          <w:sz w:val="22"/>
          <w:szCs w:val="22"/>
        </w:rPr>
        <w:t xml:space="preserve">, </w:t>
      </w:r>
      <w:r w:rsidR="00654567">
        <w:rPr>
          <w:sz w:val="22"/>
          <w:szCs w:val="22"/>
        </w:rPr>
        <w:t>R.</w:t>
      </w:r>
      <w:r w:rsidR="00654567" w:rsidRPr="00654567">
        <w:rPr>
          <w:sz w:val="22"/>
          <w:szCs w:val="22"/>
        </w:rPr>
        <w:t xml:space="preserve"> </w:t>
      </w:r>
      <w:proofErr w:type="spellStart"/>
      <w:r w:rsidR="00654567" w:rsidRPr="00654567">
        <w:rPr>
          <w:sz w:val="22"/>
          <w:szCs w:val="22"/>
        </w:rPr>
        <w:t>Sherva</w:t>
      </w:r>
      <w:proofErr w:type="spellEnd"/>
      <w:r w:rsidR="00654567">
        <w:rPr>
          <w:sz w:val="22"/>
          <w:szCs w:val="22"/>
        </w:rPr>
        <w:t>, C.</w:t>
      </w:r>
      <w:r w:rsidR="00654567" w:rsidRPr="00654567">
        <w:rPr>
          <w:sz w:val="22"/>
          <w:szCs w:val="22"/>
        </w:rPr>
        <w:t xml:space="preserve"> E. Sartor</w:t>
      </w:r>
      <w:r w:rsidR="00654567">
        <w:rPr>
          <w:sz w:val="22"/>
          <w:szCs w:val="22"/>
        </w:rPr>
        <w:t>, L.</w:t>
      </w:r>
      <w:r w:rsidR="00654567" w:rsidRPr="00654567">
        <w:rPr>
          <w:sz w:val="22"/>
          <w:szCs w:val="22"/>
        </w:rPr>
        <w:t xml:space="preserve"> </w:t>
      </w:r>
      <w:proofErr w:type="spellStart"/>
      <w:r w:rsidR="00654567" w:rsidRPr="00654567">
        <w:rPr>
          <w:sz w:val="22"/>
          <w:szCs w:val="22"/>
        </w:rPr>
        <w:t>Almasy</w:t>
      </w:r>
      <w:proofErr w:type="spellEnd"/>
      <w:r w:rsidR="00654567" w:rsidRPr="00654567">
        <w:rPr>
          <w:sz w:val="22"/>
          <w:szCs w:val="22"/>
        </w:rPr>
        <w:t xml:space="preserve">, </w:t>
      </w:r>
      <w:r w:rsidR="00654567">
        <w:rPr>
          <w:sz w:val="22"/>
          <w:szCs w:val="22"/>
        </w:rPr>
        <w:t>R.</w:t>
      </w:r>
      <w:r w:rsidR="00654567" w:rsidRPr="00654567">
        <w:rPr>
          <w:sz w:val="22"/>
          <w:szCs w:val="22"/>
        </w:rPr>
        <w:t xml:space="preserve"> </w:t>
      </w:r>
      <w:proofErr w:type="spellStart"/>
      <w:r w:rsidR="00654567" w:rsidRPr="00654567">
        <w:rPr>
          <w:sz w:val="22"/>
          <w:szCs w:val="22"/>
        </w:rPr>
        <w:t>Koesterer</w:t>
      </w:r>
      <w:proofErr w:type="spellEnd"/>
      <w:r w:rsidR="00654567" w:rsidRPr="00654567">
        <w:rPr>
          <w:sz w:val="22"/>
          <w:szCs w:val="22"/>
        </w:rPr>
        <w:t xml:space="preserve">, </w:t>
      </w:r>
      <w:r w:rsidR="00654567" w:rsidRPr="00654567">
        <w:rPr>
          <w:b/>
          <w:sz w:val="22"/>
          <w:szCs w:val="22"/>
        </w:rPr>
        <w:t>H. Zhao</w:t>
      </w:r>
      <w:r w:rsidR="00654567">
        <w:rPr>
          <w:sz w:val="22"/>
          <w:szCs w:val="22"/>
        </w:rPr>
        <w:t>, L.</w:t>
      </w:r>
      <w:r w:rsidR="00654567" w:rsidRPr="00654567">
        <w:rPr>
          <w:sz w:val="22"/>
          <w:szCs w:val="22"/>
        </w:rPr>
        <w:t xml:space="preserve"> A. Farrer</w:t>
      </w:r>
      <w:r w:rsidR="00654567">
        <w:rPr>
          <w:sz w:val="22"/>
          <w:szCs w:val="22"/>
        </w:rPr>
        <w:t>, J.</w:t>
      </w:r>
      <w:r w:rsidR="00654567" w:rsidRPr="00654567">
        <w:rPr>
          <w:sz w:val="22"/>
          <w:szCs w:val="22"/>
        </w:rPr>
        <w:t xml:space="preserve"> Gelernter</w:t>
      </w:r>
      <w:r w:rsidR="00654567">
        <w:rPr>
          <w:sz w:val="22"/>
          <w:szCs w:val="22"/>
          <w:vertAlign w:val="superscript"/>
        </w:rPr>
        <w:t xml:space="preserve"> </w:t>
      </w:r>
      <w:r w:rsidR="00654567">
        <w:rPr>
          <w:sz w:val="22"/>
          <w:szCs w:val="22"/>
        </w:rPr>
        <w:t xml:space="preserve">(2015) </w:t>
      </w:r>
      <w:r w:rsidR="00654567" w:rsidRPr="00654567">
        <w:rPr>
          <w:sz w:val="22"/>
          <w:szCs w:val="22"/>
        </w:rPr>
        <w:t>Genome-wide association study for maximum number of alcohol drinks in European Americans and African Americans</w:t>
      </w:r>
      <w:r w:rsidR="00654567">
        <w:rPr>
          <w:sz w:val="22"/>
          <w:szCs w:val="22"/>
        </w:rPr>
        <w:t xml:space="preserve">. </w:t>
      </w:r>
      <w:r w:rsidR="00654567" w:rsidRPr="00654567">
        <w:rPr>
          <w:i/>
          <w:sz w:val="22"/>
          <w:szCs w:val="22"/>
        </w:rPr>
        <w:t xml:space="preserve">Alcoholism: Clinical and Experimental </w:t>
      </w:r>
      <w:r w:rsidR="00654567" w:rsidRPr="005A6A1C">
        <w:rPr>
          <w:i/>
          <w:sz w:val="22"/>
          <w:szCs w:val="22"/>
        </w:rPr>
        <w:t>Research</w:t>
      </w:r>
      <w:r w:rsidR="00654567" w:rsidRPr="005A6A1C">
        <w:rPr>
          <w:sz w:val="22"/>
          <w:szCs w:val="22"/>
        </w:rPr>
        <w:t xml:space="preserve">, </w:t>
      </w:r>
      <w:r w:rsidR="005A6A1C">
        <w:rPr>
          <w:sz w:val="22"/>
          <w:szCs w:val="22"/>
        </w:rPr>
        <w:t>39</w:t>
      </w:r>
      <w:r w:rsidR="005A6A1C" w:rsidRPr="005A6A1C">
        <w:rPr>
          <w:sz w:val="22"/>
          <w:szCs w:val="22"/>
        </w:rPr>
        <w:t>:</w:t>
      </w:r>
      <w:r w:rsidR="005A6A1C">
        <w:rPr>
          <w:sz w:val="22"/>
          <w:szCs w:val="22"/>
        </w:rPr>
        <w:t xml:space="preserve"> </w:t>
      </w:r>
      <w:r w:rsidR="005A6A1C" w:rsidRPr="005A6A1C">
        <w:rPr>
          <w:sz w:val="22"/>
          <w:szCs w:val="22"/>
        </w:rPr>
        <w:t>1137-</w:t>
      </w:r>
      <w:r w:rsidR="005A6A1C">
        <w:rPr>
          <w:sz w:val="22"/>
          <w:szCs w:val="22"/>
        </w:rPr>
        <w:t>11</w:t>
      </w:r>
      <w:r w:rsidR="005A6A1C" w:rsidRPr="005A6A1C">
        <w:rPr>
          <w:sz w:val="22"/>
          <w:szCs w:val="22"/>
        </w:rPr>
        <w:t>47</w:t>
      </w:r>
      <w:r w:rsidR="00654567" w:rsidRPr="005A6A1C">
        <w:rPr>
          <w:sz w:val="22"/>
          <w:szCs w:val="22"/>
        </w:rPr>
        <w:t>.</w:t>
      </w:r>
      <w:r w:rsidR="00654567" w:rsidRPr="00654567">
        <w:rPr>
          <w:sz w:val="22"/>
          <w:szCs w:val="22"/>
        </w:rPr>
        <w:t xml:space="preserve"> </w:t>
      </w:r>
    </w:p>
    <w:p w:rsidR="00EF40F6" w:rsidRDefault="00EF40F6" w:rsidP="004A7870">
      <w:pPr>
        <w:rPr>
          <w:sz w:val="22"/>
          <w:szCs w:val="22"/>
        </w:rPr>
      </w:pPr>
    </w:p>
    <w:p w:rsidR="00EF40F6" w:rsidRDefault="00063CB4" w:rsidP="00EF40F6">
      <w:pPr>
        <w:rPr>
          <w:sz w:val="22"/>
          <w:szCs w:val="22"/>
          <w:u w:color="262626"/>
        </w:rPr>
      </w:pPr>
      <w:r>
        <w:rPr>
          <w:sz w:val="22"/>
          <w:szCs w:val="22"/>
        </w:rPr>
        <w:t>[300</w:t>
      </w:r>
      <w:r w:rsidR="00EF40F6" w:rsidRPr="00EF40F6">
        <w:rPr>
          <w:sz w:val="22"/>
          <w:szCs w:val="22"/>
        </w:rPr>
        <w:t xml:space="preserve">] </w:t>
      </w:r>
      <w:r w:rsidR="00EF40F6" w:rsidRPr="00EF40F6">
        <w:rPr>
          <w:sz w:val="22"/>
          <w:szCs w:val="22"/>
        </w:rPr>
        <w:t xml:space="preserve">P. Goyette, G. Boucher, D. Mallon, E. </w:t>
      </w:r>
      <w:proofErr w:type="spellStart"/>
      <w:r w:rsidR="00EF40F6" w:rsidRPr="00EF40F6">
        <w:rPr>
          <w:sz w:val="22"/>
          <w:szCs w:val="22"/>
        </w:rPr>
        <w:t>Ellinghaus</w:t>
      </w:r>
      <w:proofErr w:type="spellEnd"/>
      <w:r w:rsidR="00EF40F6" w:rsidRPr="00EF40F6">
        <w:rPr>
          <w:sz w:val="22"/>
          <w:szCs w:val="22"/>
        </w:rPr>
        <w:t xml:space="preserve">, L. </w:t>
      </w:r>
      <w:proofErr w:type="spellStart"/>
      <w:r w:rsidR="00EF40F6" w:rsidRPr="00EF40F6">
        <w:rPr>
          <w:sz w:val="22"/>
          <w:szCs w:val="22"/>
        </w:rPr>
        <w:t>Jostins</w:t>
      </w:r>
      <w:proofErr w:type="spellEnd"/>
      <w:r w:rsidR="00EF40F6" w:rsidRPr="00EF40F6">
        <w:rPr>
          <w:sz w:val="22"/>
          <w:szCs w:val="22"/>
        </w:rPr>
        <w:t xml:space="preserve">, H. Huang, S. </w:t>
      </w:r>
      <w:proofErr w:type="spellStart"/>
      <w:r w:rsidR="00EF40F6" w:rsidRPr="00EF40F6">
        <w:rPr>
          <w:sz w:val="22"/>
          <w:szCs w:val="22"/>
        </w:rPr>
        <w:t>Ripke</w:t>
      </w:r>
      <w:proofErr w:type="spellEnd"/>
      <w:r w:rsidR="00EF40F6" w:rsidRPr="00EF40F6">
        <w:rPr>
          <w:sz w:val="22"/>
          <w:szCs w:val="22"/>
        </w:rPr>
        <w:t xml:space="preserve">, E. S. </w:t>
      </w:r>
      <w:proofErr w:type="spellStart"/>
      <w:r w:rsidR="00EF40F6" w:rsidRPr="00EF40F6">
        <w:rPr>
          <w:sz w:val="22"/>
          <w:szCs w:val="22"/>
        </w:rPr>
        <w:t>Gusareva</w:t>
      </w:r>
      <w:proofErr w:type="spellEnd"/>
      <w:r w:rsidR="00EF40F6" w:rsidRPr="00EF40F6">
        <w:rPr>
          <w:sz w:val="22"/>
          <w:szCs w:val="22"/>
        </w:rPr>
        <w:t xml:space="preserve">, V. </w:t>
      </w:r>
      <w:proofErr w:type="spellStart"/>
      <w:r w:rsidR="00EF40F6" w:rsidRPr="00EF40F6">
        <w:rPr>
          <w:sz w:val="22"/>
          <w:szCs w:val="22"/>
        </w:rPr>
        <w:t>Annese</w:t>
      </w:r>
      <w:proofErr w:type="spellEnd"/>
      <w:r w:rsidR="00EF40F6" w:rsidRPr="00EF40F6">
        <w:rPr>
          <w:sz w:val="22"/>
          <w:szCs w:val="22"/>
        </w:rPr>
        <w:t xml:space="preserve">, S. L. Hauser, J. R. </w:t>
      </w:r>
      <w:proofErr w:type="spellStart"/>
      <w:r w:rsidR="00EF40F6" w:rsidRPr="00EF40F6">
        <w:rPr>
          <w:sz w:val="22"/>
          <w:szCs w:val="22"/>
        </w:rPr>
        <w:t>Oksenberg</w:t>
      </w:r>
      <w:proofErr w:type="spellEnd"/>
      <w:r w:rsidR="00EF40F6" w:rsidRPr="00EF40F6">
        <w:rPr>
          <w:sz w:val="22"/>
          <w:szCs w:val="22"/>
        </w:rPr>
        <w:t xml:space="preserve">, I. Thomsen, S. Leslie; </w:t>
      </w:r>
      <w:r w:rsidR="00EF40F6" w:rsidRPr="00EF40F6">
        <w:rPr>
          <w:b/>
          <w:sz w:val="22"/>
          <w:szCs w:val="22"/>
        </w:rPr>
        <w:t>International Inflammatory Bowel Disease Genetics Consortium</w:t>
      </w:r>
      <w:r w:rsidR="00EF40F6" w:rsidRPr="00EF40F6">
        <w:rPr>
          <w:sz w:val="22"/>
          <w:szCs w:val="22"/>
        </w:rPr>
        <w:t xml:space="preserve">; Australia and New Zealand IBDGC; Belgium IBD Genetics Consortium; Italian Group for IBD Genetics Consortium; NIDDK Inflammatory Bowel Disease Genetics Consortium; United Kingdom IBDGC; </w:t>
      </w:r>
      <w:proofErr w:type="spellStart"/>
      <w:r w:rsidR="00EF40F6" w:rsidRPr="00EF40F6">
        <w:rPr>
          <w:sz w:val="22"/>
          <w:szCs w:val="22"/>
        </w:rPr>
        <w:t>Wellcome</w:t>
      </w:r>
      <w:proofErr w:type="spellEnd"/>
      <w:r w:rsidR="00EF40F6" w:rsidRPr="00EF40F6">
        <w:rPr>
          <w:sz w:val="22"/>
          <w:szCs w:val="22"/>
        </w:rPr>
        <w:t xml:space="preserve"> Trust Case Control Consortium; Quebec IBD Genetics Consortium, M. J. Daly, K. Van Steen, R. H. </w:t>
      </w:r>
      <w:proofErr w:type="spellStart"/>
      <w:r w:rsidR="00EF40F6" w:rsidRPr="00EF40F6">
        <w:rPr>
          <w:sz w:val="22"/>
          <w:szCs w:val="22"/>
        </w:rPr>
        <w:t>Duerr</w:t>
      </w:r>
      <w:proofErr w:type="spellEnd"/>
      <w:r w:rsidR="00EF40F6" w:rsidRPr="00EF40F6">
        <w:rPr>
          <w:sz w:val="22"/>
          <w:szCs w:val="22"/>
        </w:rPr>
        <w:t xml:space="preserve">, J. C. Barrett, D. P. McGovern, L. P. Schumm, J. A. </w:t>
      </w:r>
      <w:proofErr w:type="spellStart"/>
      <w:r w:rsidR="00EF40F6" w:rsidRPr="00EF40F6">
        <w:rPr>
          <w:sz w:val="22"/>
          <w:szCs w:val="22"/>
        </w:rPr>
        <w:t>Traherne</w:t>
      </w:r>
      <w:proofErr w:type="spellEnd"/>
      <w:r w:rsidR="00EF40F6" w:rsidRPr="00EF40F6">
        <w:rPr>
          <w:sz w:val="22"/>
          <w:szCs w:val="22"/>
        </w:rPr>
        <w:t xml:space="preserve">, M. N. Carrington, V. </w:t>
      </w:r>
      <w:proofErr w:type="spellStart"/>
      <w:r w:rsidR="00EF40F6" w:rsidRPr="00EF40F6">
        <w:rPr>
          <w:sz w:val="22"/>
          <w:szCs w:val="22"/>
        </w:rPr>
        <w:t>Kosmoliaptsis</w:t>
      </w:r>
      <w:proofErr w:type="spellEnd"/>
      <w:r w:rsidR="00EF40F6" w:rsidRPr="00EF40F6">
        <w:rPr>
          <w:sz w:val="22"/>
          <w:szCs w:val="22"/>
        </w:rPr>
        <w:t xml:space="preserve">, T. H. Karlsen, A. Franke, J. D. </w:t>
      </w:r>
      <w:proofErr w:type="spellStart"/>
      <w:r w:rsidR="00EF40F6" w:rsidRPr="00EF40F6">
        <w:rPr>
          <w:sz w:val="22"/>
          <w:szCs w:val="22"/>
        </w:rPr>
        <w:t>Rioux</w:t>
      </w:r>
      <w:proofErr w:type="spellEnd"/>
      <w:r w:rsidR="00EF40F6" w:rsidRPr="00EF40F6">
        <w:rPr>
          <w:sz w:val="22"/>
          <w:szCs w:val="22"/>
        </w:rPr>
        <w:t xml:space="preserve"> (2015)  </w:t>
      </w:r>
      <w:r w:rsidR="00EF40F6" w:rsidRPr="00EF40F6">
        <w:rPr>
          <w:bCs/>
          <w:sz w:val="22"/>
          <w:szCs w:val="22"/>
          <w:u w:color="262626"/>
        </w:rPr>
        <w:t xml:space="preserve">High-density mapping of the MHC identifies a shared role for HLA-DRB1*01:03 in inflammatory bowel diseases and heterozygous advantage in ulcerative colitis. </w:t>
      </w:r>
      <w:r w:rsidR="00EF40F6" w:rsidRPr="00EF40F6">
        <w:rPr>
          <w:bCs/>
          <w:i/>
          <w:sz w:val="22"/>
          <w:szCs w:val="22"/>
          <w:u w:color="262626"/>
        </w:rPr>
        <w:t>Nature Genetics</w:t>
      </w:r>
      <w:r w:rsidR="00EF40F6">
        <w:rPr>
          <w:bCs/>
          <w:sz w:val="22"/>
          <w:szCs w:val="22"/>
          <w:u w:color="262626"/>
        </w:rPr>
        <w:t xml:space="preserve">, </w:t>
      </w:r>
      <w:r w:rsidR="00EF40F6">
        <w:rPr>
          <w:sz w:val="22"/>
          <w:szCs w:val="22"/>
          <w:u w:color="262626"/>
        </w:rPr>
        <w:t>47</w:t>
      </w:r>
      <w:r w:rsidR="00EF40F6" w:rsidRPr="00EF40F6">
        <w:rPr>
          <w:sz w:val="22"/>
          <w:szCs w:val="22"/>
          <w:u w:color="262626"/>
        </w:rPr>
        <w:t>:</w:t>
      </w:r>
      <w:r w:rsidR="00EF40F6">
        <w:rPr>
          <w:sz w:val="22"/>
          <w:szCs w:val="22"/>
          <w:u w:color="262626"/>
        </w:rPr>
        <w:t xml:space="preserve"> </w:t>
      </w:r>
      <w:r w:rsidR="00EF40F6" w:rsidRPr="00EF40F6">
        <w:rPr>
          <w:sz w:val="22"/>
          <w:szCs w:val="22"/>
          <w:u w:color="262626"/>
        </w:rPr>
        <w:t>172-</w:t>
      </w:r>
      <w:r w:rsidR="00EF40F6">
        <w:rPr>
          <w:sz w:val="22"/>
          <w:szCs w:val="22"/>
          <w:u w:color="262626"/>
        </w:rPr>
        <w:t>17</w:t>
      </w:r>
      <w:r w:rsidR="00EF40F6" w:rsidRPr="00EF40F6">
        <w:rPr>
          <w:sz w:val="22"/>
          <w:szCs w:val="22"/>
          <w:u w:color="262626"/>
        </w:rPr>
        <w:t xml:space="preserve">9. </w:t>
      </w:r>
    </w:p>
    <w:p w:rsidR="00507B2D" w:rsidRDefault="00507B2D" w:rsidP="00EF40F6">
      <w:pPr>
        <w:rPr>
          <w:sz w:val="22"/>
          <w:szCs w:val="22"/>
          <w:u w:color="262626"/>
        </w:rPr>
      </w:pPr>
    </w:p>
    <w:p w:rsidR="00507B2D" w:rsidRPr="004977B1" w:rsidRDefault="00063CB4" w:rsidP="004A7870">
      <w:pPr>
        <w:rPr>
          <w:sz w:val="22"/>
          <w:szCs w:val="22"/>
        </w:rPr>
      </w:pPr>
      <w:r>
        <w:rPr>
          <w:sz w:val="22"/>
          <w:szCs w:val="22"/>
          <w:u w:color="262626"/>
        </w:rPr>
        <w:t>[301</w:t>
      </w:r>
      <w:r w:rsidR="00507B2D" w:rsidRPr="00507B2D">
        <w:rPr>
          <w:sz w:val="22"/>
          <w:szCs w:val="22"/>
          <w:u w:color="262626"/>
        </w:rPr>
        <w:t xml:space="preserve">] </w:t>
      </w:r>
      <w:r w:rsidR="00507B2D">
        <w:rPr>
          <w:sz w:val="22"/>
          <w:szCs w:val="22"/>
        </w:rPr>
        <w:t>Q.</w:t>
      </w:r>
      <w:r w:rsidR="00507B2D" w:rsidRPr="00507B2D">
        <w:rPr>
          <w:sz w:val="22"/>
          <w:szCs w:val="22"/>
        </w:rPr>
        <w:t xml:space="preserve"> Lu, </w:t>
      </w:r>
      <w:r w:rsidR="00507B2D">
        <w:rPr>
          <w:sz w:val="22"/>
          <w:szCs w:val="22"/>
        </w:rPr>
        <w:t>Y.</w:t>
      </w:r>
      <w:r w:rsidR="00507B2D" w:rsidRPr="00507B2D">
        <w:rPr>
          <w:sz w:val="22"/>
          <w:szCs w:val="22"/>
        </w:rPr>
        <w:t xml:space="preserve"> Hu</w:t>
      </w:r>
      <w:r w:rsidR="00507B2D">
        <w:rPr>
          <w:sz w:val="22"/>
          <w:szCs w:val="22"/>
        </w:rPr>
        <w:t>, J.</w:t>
      </w:r>
      <w:r w:rsidR="00507B2D" w:rsidRPr="00507B2D">
        <w:rPr>
          <w:sz w:val="22"/>
          <w:szCs w:val="22"/>
        </w:rPr>
        <w:t xml:space="preserve"> Sun, </w:t>
      </w:r>
      <w:r w:rsidR="00507B2D">
        <w:rPr>
          <w:sz w:val="22"/>
          <w:szCs w:val="22"/>
        </w:rPr>
        <w:t>Y.</w:t>
      </w:r>
      <w:r w:rsidR="00507B2D" w:rsidRPr="00507B2D">
        <w:rPr>
          <w:sz w:val="22"/>
          <w:szCs w:val="22"/>
        </w:rPr>
        <w:t xml:space="preserve"> Cheng, </w:t>
      </w:r>
      <w:r w:rsidR="00507B2D">
        <w:rPr>
          <w:sz w:val="22"/>
          <w:szCs w:val="22"/>
        </w:rPr>
        <w:t>K.-H.</w:t>
      </w:r>
      <w:r w:rsidR="00507B2D" w:rsidRPr="00507B2D">
        <w:rPr>
          <w:sz w:val="22"/>
          <w:szCs w:val="22"/>
        </w:rPr>
        <w:t xml:space="preserve"> Cheung, </w:t>
      </w:r>
      <w:r w:rsidR="00507B2D" w:rsidRPr="00507B2D">
        <w:rPr>
          <w:b/>
          <w:sz w:val="22"/>
          <w:szCs w:val="22"/>
        </w:rPr>
        <w:t>H. Zhao</w:t>
      </w:r>
      <w:r w:rsidR="00507B2D">
        <w:rPr>
          <w:sz w:val="22"/>
          <w:szCs w:val="22"/>
        </w:rPr>
        <w:t xml:space="preserve"> (2015) A statistical f</w:t>
      </w:r>
      <w:r w:rsidR="00507B2D" w:rsidRPr="00507B2D">
        <w:rPr>
          <w:sz w:val="22"/>
          <w:szCs w:val="22"/>
        </w:rPr>
        <w:t xml:space="preserve">ramework to </w:t>
      </w:r>
      <w:r w:rsidR="00507B2D">
        <w:rPr>
          <w:sz w:val="22"/>
          <w:szCs w:val="22"/>
        </w:rPr>
        <w:t>predict f</w:t>
      </w:r>
      <w:r w:rsidR="00507B2D" w:rsidRPr="00507B2D">
        <w:rPr>
          <w:sz w:val="22"/>
          <w:szCs w:val="22"/>
        </w:rPr>
        <w:t xml:space="preserve">unctional </w:t>
      </w:r>
      <w:r w:rsidR="00507B2D">
        <w:rPr>
          <w:sz w:val="22"/>
          <w:szCs w:val="22"/>
        </w:rPr>
        <w:t>non-c</w:t>
      </w:r>
      <w:r w:rsidR="00507B2D" w:rsidRPr="00507B2D">
        <w:rPr>
          <w:sz w:val="22"/>
          <w:szCs w:val="22"/>
        </w:rPr>
        <w:t xml:space="preserve">oding </w:t>
      </w:r>
      <w:r w:rsidR="00507B2D">
        <w:rPr>
          <w:sz w:val="22"/>
          <w:szCs w:val="22"/>
        </w:rPr>
        <w:t>regions in the human g</w:t>
      </w:r>
      <w:r w:rsidR="00507B2D" w:rsidRPr="00507B2D">
        <w:rPr>
          <w:sz w:val="22"/>
          <w:szCs w:val="22"/>
        </w:rPr>
        <w:t>enome</w:t>
      </w:r>
      <w:r w:rsidR="00507B2D">
        <w:rPr>
          <w:sz w:val="22"/>
          <w:szCs w:val="22"/>
        </w:rPr>
        <w:t xml:space="preserve"> through integrated analysis of annotation d</w:t>
      </w:r>
      <w:r w:rsidR="00507B2D" w:rsidRPr="00507B2D">
        <w:rPr>
          <w:sz w:val="22"/>
          <w:szCs w:val="22"/>
        </w:rPr>
        <w:t>ata</w:t>
      </w:r>
      <w:r w:rsidR="00507B2D">
        <w:rPr>
          <w:sz w:val="22"/>
          <w:szCs w:val="22"/>
        </w:rPr>
        <w:t xml:space="preserve">. </w:t>
      </w:r>
      <w:r w:rsidR="00507B2D" w:rsidRPr="004977B1">
        <w:rPr>
          <w:i/>
          <w:sz w:val="22"/>
          <w:szCs w:val="22"/>
        </w:rPr>
        <w:t>Scientific Reports</w:t>
      </w:r>
      <w:r w:rsidR="00507B2D" w:rsidRPr="004977B1">
        <w:rPr>
          <w:sz w:val="22"/>
          <w:szCs w:val="22"/>
        </w:rPr>
        <w:t xml:space="preserve">, </w:t>
      </w:r>
      <w:r w:rsidR="004977B1" w:rsidRPr="004977B1">
        <w:rPr>
          <w:sz w:val="22"/>
          <w:szCs w:val="22"/>
        </w:rPr>
        <w:t>5:</w:t>
      </w:r>
      <w:r w:rsidR="00AE23B8">
        <w:rPr>
          <w:sz w:val="22"/>
          <w:szCs w:val="22"/>
        </w:rPr>
        <w:t xml:space="preserve"> </w:t>
      </w:r>
      <w:r w:rsidR="004977B1" w:rsidRPr="004977B1">
        <w:rPr>
          <w:sz w:val="22"/>
          <w:szCs w:val="22"/>
        </w:rPr>
        <w:t>10576.</w:t>
      </w:r>
    </w:p>
    <w:p w:rsidR="004A7870" w:rsidRDefault="004A7870" w:rsidP="004A7870">
      <w:pPr>
        <w:pStyle w:val="Head"/>
        <w:spacing w:before="0" w:after="0"/>
        <w:jc w:val="left"/>
        <w:rPr>
          <w:b w:val="0"/>
          <w:sz w:val="22"/>
          <w:szCs w:val="22"/>
        </w:rPr>
      </w:pPr>
    </w:p>
    <w:p w:rsidR="00D75B4D" w:rsidRPr="00AE23B8" w:rsidRDefault="00063CB4" w:rsidP="004A7870">
      <w:pPr>
        <w:pStyle w:val="Head"/>
        <w:spacing w:before="0" w:after="0"/>
        <w:jc w:val="left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[302</w:t>
      </w:r>
      <w:r w:rsidR="00F169F7" w:rsidRPr="00AE23B8">
        <w:rPr>
          <w:b w:val="0"/>
          <w:sz w:val="22"/>
          <w:szCs w:val="22"/>
        </w:rPr>
        <w:t xml:space="preserve">] Y. </w:t>
      </w:r>
      <w:proofErr w:type="spellStart"/>
      <w:r w:rsidR="00F169F7" w:rsidRPr="00AE23B8">
        <w:rPr>
          <w:b w:val="0"/>
          <w:sz w:val="22"/>
          <w:szCs w:val="22"/>
        </w:rPr>
        <w:t>Xie</w:t>
      </w:r>
      <w:proofErr w:type="spellEnd"/>
      <w:r w:rsidR="00F169F7" w:rsidRPr="00AE23B8">
        <w:rPr>
          <w:b w:val="0"/>
          <w:sz w:val="22"/>
          <w:szCs w:val="22"/>
        </w:rPr>
        <w:t xml:space="preserve">, Y. Jin, B. L. </w:t>
      </w:r>
      <w:proofErr w:type="spellStart"/>
      <w:r w:rsidR="00F169F7" w:rsidRPr="00AE23B8">
        <w:rPr>
          <w:b w:val="0"/>
          <w:sz w:val="22"/>
          <w:szCs w:val="22"/>
        </w:rPr>
        <w:t>Merenick</w:t>
      </w:r>
      <w:proofErr w:type="spellEnd"/>
      <w:r w:rsidR="00F169F7" w:rsidRPr="00AE23B8">
        <w:rPr>
          <w:b w:val="0"/>
          <w:sz w:val="22"/>
          <w:szCs w:val="22"/>
        </w:rPr>
        <w:t xml:space="preserve">, M. Ding, K. M. </w:t>
      </w:r>
      <w:proofErr w:type="spellStart"/>
      <w:r w:rsidR="00F169F7" w:rsidRPr="00AE23B8">
        <w:rPr>
          <w:b w:val="0"/>
          <w:sz w:val="22"/>
          <w:szCs w:val="22"/>
        </w:rPr>
        <w:t>Fetalvero</w:t>
      </w:r>
      <w:proofErr w:type="spellEnd"/>
      <w:r w:rsidR="00F169F7" w:rsidRPr="00AE23B8">
        <w:rPr>
          <w:b w:val="0"/>
          <w:sz w:val="22"/>
          <w:szCs w:val="22"/>
        </w:rPr>
        <w:t xml:space="preserve">, R. J. Wagner, A. Mai, S. Gleim, D. Tucker, M. J. Birnbaum, B. A.  </w:t>
      </w:r>
      <w:proofErr w:type="spellStart"/>
      <w:r w:rsidR="00F169F7" w:rsidRPr="00AE23B8">
        <w:rPr>
          <w:b w:val="0"/>
          <w:sz w:val="22"/>
          <w:szCs w:val="22"/>
        </w:rPr>
        <w:t>Ballif</w:t>
      </w:r>
      <w:proofErr w:type="spellEnd"/>
      <w:r w:rsidR="00F169F7" w:rsidRPr="00AE23B8">
        <w:rPr>
          <w:b w:val="0"/>
          <w:sz w:val="22"/>
          <w:szCs w:val="22"/>
        </w:rPr>
        <w:t xml:space="preserve">, A. K. Luciano, W. C. Sessa, E. M. </w:t>
      </w:r>
      <w:proofErr w:type="spellStart"/>
      <w:r w:rsidR="00F169F7" w:rsidRPr="00AE23B8">
        <w:rPr>
          <w:b w:val="0"/>
          <w:sz w:val="22"/>
          <w:szCs w:val="22"/>
        </w:rPr>
        <w:t>Rzucidlo</w:t>
      </w:r>
      <w:proofErr w:type="spellEnd"/>
      <w:r w:rsidR="00F169F7" w:rsidRPr="00AE23B8">
        <w:rPr>
          <w:b w:val="0"/>
          <w:sz w:val="22"/>
          <w:szCs w:val="22"/>
        </w:rPr>
        <w:t xml:space="preserve">, R. J. Powell, L. Hou, </w:t>
      </w:r>
      <w:r w:rsidR="00F169F7" w:rsidRPr="00AE23B8">
        <w:rPr>
          <w:sz w:val="22"/>
          <w:szCs w:val="22"/>
        </w:rPr>
        <w:t>H. Zhao</w:t>
      </w:r>
      <w:r w:rsidR="00F169F7" w:rsidRPr="00AE23B8">
        <w:rPr>
          <w:b w:val="0"/>
          <w:sz w:val="22"/>
          <w:szCs w:val="22"/>
        </w:rPr>
        <w:t xml:space="preserve">, J. Yu, J. Hwa, K. A. Martin (2015) </w:t>
      </w:r>
      <w:r w:rsidR="007A425D" w:rsidRPr="00AE23B8">
        <w:rPr>
          <w:b w:val="0"/>
          <w:sz w:val="22"/>
          <w:szCs w:val="22"/>
        </w:rPr>
        <w:t>Phosphorylation of GATA-6 is required for vascular smooth muscle cell differentiation after mTORC1 inhibition</w:t>
      </w:r>
      <w:r w:rsidR="00F169F7" w:rsidRPr="00AE23B8">
        <w:rPr>
          <w:b w:val="0"/>
          <w:sz w:val="22"/>
          <w:szCs w:val="22"/>
        </w:rPr>
        <w:t xml:space="preserve">. </w:t>
      </w:r>
      <w:r w:rsidR="00F169F7" w:rsidRPr="00AE23B8">
        <w:rPr>
          <w:b w:val="0"/>
          <w:i/>
          <w:sz w:val="22"/>
          <w:szCs w:val="22"/>
        </w:rPr>
        <w:t>Science Signaling</w:t>
      </w:r>
      <w:r w:rsidR="00F169F7" w:rsidRPr="00AE23B8">
        <w:rPr>
          <w:b w:val="0"/>
          <w:sz w:val="22"/>
          <w:szCs w:val="22"/>
        </w:rPr>
        <w:t xml:space="preserve">, </w:t>
      </w:r>
      <w:r w:rsidR="00AE23B8" w:rsidRPr="00AE23B8">
        <w:rPr>
          <w:b w:val="0"/>
          <w:sz w:val="22"/>
          <w:szCs w:val="22"/>
        </w:rPr>
        <w:t>8(376):</w:t>
      </w:r>
      <w:r w:rsidR="004A7870">
        <w:rPr>
          <w:b w:val="0"/>
          <w:sz w:val="22"/>
          <w:szCs w:val="22"/>
        </w:rPr>
        <w:t xml:space="preserve"> </w:t>
      </w:r>
      <w:r w:rsidR="00AE23B8" w:rsidRPr="00AE23B8">
        <w:rPr>
          <w:b w:val="0"/>
          <w:sz w:val="22"/>
          <w:szCs w:val="22"/>
        </w:rPr>
        <w:t>ra44.</w:t>
      </w:r>
    </w:p>
    <w:p w:rsidR="004A7870" w:rsidRDefault="004A7870" w:rsidP="004A7870">
      <w:pPr>
        <w:pStyle w:val="Head"/>
        <w:spacing w:before="0" w:after="0"/>
        <w:jc w:val="left"/>
        <w:rPr>
          <w:b w:val="0"/>
          <w:sz w:val="22"/>
          <w:szCs w:val="22"/>
        </w:rPr>
      </w:pPr>
    </w:p>
    <w:p w:rsidR="007E2C87" w:rsidRPr="00252978" w:rsidRDefault="00063CB4" w:rsidP="004A7870">
      <w:pPr>
        <w:pStyle w:val="Head"/>
        <w:spacing w:before="0" w:after="0"/>
        <w:jc w:val="left"/>
        <w:rPr>
          <w:color w:val="1A1A1A"/>
          <w:sz w:val="22"/>
          <w:szCs w:val="22"/>
        </w:rPr>
      </w:pPr>
      <w:r>
        <w:rPr>
          <w:b w:val="0"/>
          <w:sz w:val="22"/>
          <w:szCs w:val="22"/>
        </w:rPr>
        <w:t>[303</w:t>
      </w:r>
      <w:r w:rsidR="00D75B4D" w:rsidRPr="00252978">
        <w:rPr>
          <w:b w:val="0"/>
          <w:sz w:val="22"/>
          <w:szCs w:val="22"/>
        </w:rPr>
        <w:t xml:space="preserve">] L. </w:t>
      </w:r>
      <w:proofErr w:type="spellStart"/>
      <w:r w:rsidR="00D75B4D" w:rsidRPr="00252978">
        <w:rPr>
          <w:b w:val="0"/>
          <w:sz w:val="22"/>
          <w:szCs w:val="22"/>
        </w:rPr>
        <w:t>Zuo</w:t>
      </w:r>
      <w:proofErr w:type="spellEnd"/>
      <w:r w:rsidR="00D75B4D" w:rsidRPr="00252978">
        <w:rPr>
          <w:b w:val="0"/>
          <w:sz w:val="22"/>
          <w:szCs w:val="22"/>
        </w:rPr>
        <w:t xml:space="preserve">, C. K Zhang, F. G. </w:t>
      </w:r>
      <w:proofErr w:type="spellStart"/>
      <w:r w:rsidR="00D75B4D" w:rsidRPr="00252978">
        <w:rPr>
          <w:b w:val="0"/>
          <w:sz w:val="22"/>
          <w:szCs w:val="22"/>
        </w:rPr>
        <w:t>Sayward</w:t>
      </w:r>
      <w:proofErr w:type="spellEnd"/>
      <w:r w:rsidR="00D75B4D" w:rsidRPr="00252978">
        <w:rPr>
          <w:b w:val="0"/>
          <w:sz w:val="22"/>
          <w:szCs w:val="22"/>
        </w:rPr>
        <w:t xml:space="preserve">, K.-H. Cheung, K. Wang, J. H Krystal, </w:t>
      </w:r>
      <w:r w:rsidR="00D75B4D" w:rsidRPr="00252978">
        <w:rPr>
          <w:sz w:val="22"/>
          <w:szCs w:val="22"/>
        </w:rPr>
        <w:t>H. Zhao</w:t>
      </w:r>
      <w:r w:rsidR="00D75B4D" w:rsidRPr="00252978">
        <w:rPr>
          <w:b w:val="0"/>
          <w:sz w:val="22"/>
          <w:szCs w:val="22"/>
        </w:rPr>
        <w:t>, X. Luo (2015) Gene-based and pathway-based genome-wide association study of alcohol dependenc</w:t>
      </w:r>
      <w:r w:rsidR="00D75B4D" w:rsidRPr="00252978">
        <w:rPr>
          <w:b w:val="0"/>
          <w:sz w:val="22"/>
          <w:szCs w:val="22"/>
        </w:rPr>
        <w:t>e</w:t>
      </w:r>
      <w:r w:rsidR="00D75B4D" w:rsidRPr="00252978">
        <w:rPr>
          <w:b w:val="0"/>
          <w:sz w:val="22"/>
          <w:szCs w:val="22"/>
        </w:rPr>
        <w:t xml:space="preserve">. </w:t>
      </w:r>
      <w:r w:rsidR="00D75B4D" w:rsidRPr="00252978">
        <w:rPr>
          <w:b w:val="0"/>
          <w:i/>
          <w:sz w:val="22"/>
          <w:szCs w:val="22"/>
        </w:rPr>
        <w:t>Shanghai Archives of Psychiatry</w:t>
      </w:r>
      <w:r w:rsidR="00D75B4D" w:rsidRPr="00252978">
        <w:rPr>
          <w:b w:val="0"/>
          <w:sz w:val="22"/>
          <w:szCs w:val="22"/>
        </w:rPr>
        <w:t xml:space="preserve">, </w:t>
      </w:r>
      <w:r w:rsidR="00252978">
        <w:rPr>
          <w:b w:val="0"/>
          <w:sz w:val="22"/>
          <w:szCs w:val="22"/>
        </w:rPr>
        <w:t>27</w:t>
      </w:r>
      <w:r w:rsidR="00252978" w:rsidRPr="00252978">
        <w:rPr>
          <w:b w:val="0"/>
          <w:sz w:val="22"/>
          <w:szCs w:val="22"/>
        </w:rPr>
        <w:t>: 111-118.</w:t>
      </w:r>
    </w:p>
    <w:p w:rsidR="004A7870" w:rsidRDefault="004A7870" w:rsidP="004A7870">
      <w:pPr>
        <w:widowControl w:val="0"/>
        <w:autoSpaceDE w:val="0"/>
        <w:autoSpaceDN w:val="0"/>
        <w:adjustRightInd w:val="0"/>
        <w:rPr>
          <w:sz w:val="22"/>
          <w:szCs w:val="22"/>
        </w:rPr>
      </w:pPr>
    </w:p>
    <w:p w:rsidR="004A7870" w:rsidRDefault="00063CB4" w:rsidP="004A7870">
      <w:pPr>
        <w:widowControl w:val="0"/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>[304</w:t>
      </w:r>
      <w:r w:rsidR="004A7870" w:rsidRPr="0099094D">
        <w:rPr>
          <w:sz w:val="22"/>
          <w:szCs w:val="22"/>
        </w:rPr>
        <w:t xml:space="preserve">] Q. Wang, C. Yang, J. Gelernter, </w:t>
      </w:r>
      <w:r w:rsidR="004A7870" w:rsidRPr="0099094D">
        <w:rPr>
          <w:b/>
          <w:sz w:val="22"/>
          <w:szCs w:val="22"/>
        </w:rPr>
        <w:t>H. Zhao</w:t>
      </w:r>
      <w:r w:rsidR="004A7870" w:rsidRPr="0099094D">
        <w:rPr>
          <w:sz w:val="22"/>
          <w:szCs w:val="22"/>
        </w:rPr>
        <w:t xml:space="preserve"> (2015) Pervasive pleiotropy between psychiatric disorders and immune disorders revealed by integrative analysis of multiple GWAS. </w:t>
      </w:r>
      <w:r w:rsidR="004A7870" w:rsidRPr="007A5AE7">
        <w:rPr>
          <w:i/>
          <w:sz w:val="22"/>
          <w:szCs w:val="22"/>
        </w:rPr>
        <w:t>Human Genetics</w:t>
      </w:r>
      <w:r w:rsidR="004A7870" w:rsidRPr="007A5AE7">
        <w:rPr>
          <w:sz w:val="22"/>
          <w:szCs w:val="22"/>
        </w:rPr>
        <w:t xml:space="preserve">, </w:t>
      </w:r>
      <w:r w:rsidR="004A7870">
        <w:rPr>
          <w:sz w:val="22"/>
          <w:szCs w:val="22"/>
        </w:rPr>
        <w:t>134</w:t>
      </w:r>
      <w:r w:rsidR="004A7870" w:rsidRPr="007A5AE7">
        <w:rPr>
          <w:sz w:val="22"/>
          <w:szCs w:val="22"/>
        </w:rPr>
        <w:t>:</w:t>
      </w:r>
      <w:r w:rsidR="004A7870">
        <w:rPr>
          <w:sz w:val="22"/>
          <w:szCs w:val="22"/>
        </w:rPr>
        <w:t xml:space="preserve"> </w:t>
      </w:r>
      <w:r w:rsidR="004A7870" w:rsidRPr="007A5AE7">
        <w:rPr>
          <w:sz w:val="22"/>
          <w:szCs w:val="22"/>
        </w:rPr>
        <w:t>1195-</w:t>
      </w:r>
      <w:r w:rsidR="004A7870">
        <w:rPr>
          <w:sz w:val="22"/>
          <w:szCs w:val="22"/>
        </w:rPr>
        <w:t>1</w:t>
      </w:r>
      <w:r w:rsidR="004A7870" w:rsidRPr="007A5AE7">
        <w:rPr>
          <w:sz w:val="22"/>
          <w:szCs w:val="22"/>
        </w:rPr>
        <w:t>209.</w:t>
      </w:r>
    </w:p>
    <w:p w:rsidR="004A7870" w:rsidRDefault="004A7870" w:rsidP="004A7870">
      <w:pPr>
        <w:widowControl w:val="0"/>
        <w:autoSpaceDE w:val="0"/>
        <w:autoSpaceDN w:val="0"/>
        <w:adjustRightInd w:val="0"/>
        <w:rPr>
          <w:sz w:val="22"/>
          <w:szCs w:val="22"/>
        </w:rPr>
      </w:pPr>
    </w:p>
    <w:p w:rsidR="004A7870" w:rsidRDefault="00063CB4" w:rsidP="004A7870">
      <w:pPr>
        <w:widowControl w:val="0"/>
        <w:autoSpaceDE w:val="0"/>
        <w:autoSpaceDN w:val="0"/>
        <w:adjustRightInd w:val="0"/>
        <w:rPr>
          <w:sz w:val="22"/>
          <w:szCs w:val="22"/>
        </w:rPr>
      </w:pPr>
      <w:r>
        <w:rPr>
          <w:iCs/>
          <w:sz w:val="22"/>
          <w:szCs w:val="22"/>
        </w:rPr>
        <w:t>[305</w:t>
      </w:r>
      <w:r w:rsidR="004A7870" w:rsidRPr="00E649D9">
        <w:rPr>
          <w:iCs/>
          <w:sz w:val="22"/>
          <w:szCs w:val="22"/>
        </w:rPr>
        <w:t xml:space="preserve">] </w:t>
      </w:r>
      <w:r w:rsidR="004A7870">
        <w:rPr>
          <w:iCs/>
          <w:sz w:val="22"/>
          <w:szCs w:val="22"/>
        </w:rPr>
        <w:t xml:space="preserve">R. </w:t>
      </w:r>
      <w:proofErr w:type="spellStart"/>
      <w:r w:rsidR="004A7870">
        <w:rPr>
          <w:sz w:val="22"/>
          <w:szCs w:val="22"/>
        </w:rPr>
        <w:t>Polimanti</w:t>
      </w:r>
      <w:proofErr w:type="spellEnd"/>
      <w:r w:rsidR="004A7870">
        <w:rPr>
          <w:sz w:val="22"/>
          <w:szCs w:val="22"/>
        </w:rPr>
        <w:t>, C. Yang</w:t>
      </w:r>
      <w:r w:rsidR="004A7870" w:rsidRPr="00E649D9">
        <w:rPr>
          <w:sz w:val="22"/>
          <w:szCs w:val="22"/>
        </w:rPr>
        <w:t xml:space="preserve">, </w:t>
      </w:r>
      <w:r w:rsidR="004A7870" w:rsidRPr="00C51258">
        <w:rPr>
          <w:b/>
          <w:sz w:val="22"/>
          <w:szCs w:val="22"/>
        </w:rPr>
        <w:t xml:space="preserve">H. </w:t>
      </w:r>
      <w:r w:rsidR="004A7870" w:rsidRPr="00C51258">
        <w:rPr>
          <w:b/>
          <w:bCs/>
          <w:sz w:val="22"/>
          <w:szCs w:val="22"/>
        </w:rPr>
        <w:t>Zhao</w:t>
      </w:r>
      <w:r w:rsidR="004A7870">
        <w:rPr>
          <w:sz w:val="22"/>
          <w:szCs w:val="22"/>
        </w:rPr>
        <w:t xml:space="preserve">, J. Gelernter (2015) </w:t>
      </w:r>
      <w:r w:rsidR="004A7870" w:rsidRPr="00E649D9">
        <w:rPr>
          <w:sz w:val="22"/>
          <w:szCs w:val="22"/>
        </w:rPr>
        <w:t>Dissecting ancestry genomic background in substance dependence genome-wide association studies.</w:t>
      </w:r>
      <w:r w:rsidR="004A7870">
        <w:rPr>
          <w:sz w:val="22"/>
          <w:szCs w:val="22"/>
        </w:rPr>
        <w:t xml:space="preserve"> </w:t>
      </w:r>
      <w:r w:rsidR="004A7870" w:rsidRPr="00E649D9">
        <w:rPr>
          <w:i/>
          <w:sz w:val="22"/>
          <w:szCs w:val="22"/>
        </w:rPr>
        <w:t>Pharmacogenomics</w:t>
      </w:r>
      <w:r w:rsidR="004A7870">
        <w:rPr>
          <w:sz w:val="22"/>
          <w:szCs w:val="22"/>
        </w:rPr>
        <w:t xml:space="preserve">, </w:t>
      </w:r>
      <w:r w:rsidR="004A7870" w:rsidRPr="00A246F1">
        <w:rPr>
          <w:sz w:val="22"/>
          <w:szCs w:val="22"/>
        </w:rPr>
        <w:t>16: 1487-1498</w:t>
      </w:r>
      <w:r w:rsidR="004A7870">
        <w:rPr>
          <w:sz w:val="22"/>
          <w:szCs w:val="22"/>
        </w:rPr>
        <w:t>.</w:t>
      </w:r>
    </w:p>
    <w:p w:rsidR="004A7870" w:rsidRDefault="004A7870" w:rsidP="004A7870">
      <w:pPr>
        <w:widowControl w:val="0"/>
        <w:autoSpaceDE w:val="0"/>
        <w:autoSpaceDN w:val="0"/>
        <w:adjustRightInd w:val="0"/>
        <w:rPr>
          <w:sz w:val="22"/>
          <w:szCs w:val="22"/>
        </w:rPr>
      </w:pPr>
    </w:p>
    <w:p w:rsidR="00511261" w:rsidRPr="00F03A6C" w:rsidRDefault="00063CB4" w:rsidP="004A7870">
      <w:pPr>
        <w:widowControl w:val="0"/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>[306</w:t>
      </w:r>
      <w:r w:rsidR="00511261" w:rsidRPr="00511261">
        <w:rPr>
          <w:sz w:val="22"/>
          <w:szCs w:val="22"/>
        </w:rPr>
        <w:t xml:space="preserve">] </w:t>
      </w:r>
      <w:r w:rsidR="00511261">
        <w:rPr>
          <w:sz w:val="22"/>
          <w:szCs w:val="22"/>
        </w:rPr>
        <w:t xml:space="preserve">H. Fang, C. Huang, </w:t>
      </w:r>
      <w:r w:rsidR="00511261" w:rsidRPr="00511261">
        <w:rPr>
          <w:b/>
          <w:sz w:val="22"/>
          <w:szCs w:val="22"/>
        </w:rPr>
        <w:t>H. Zhao</w:t>
      </w:r>
      <w:r w:rsidR="00511261">
        <w:rPr>
          <w:sz w:val="22"/>
          <w:szCs w:val="22"/>
        </w:rPr>
        <w:t xml:space="preserve">, M. Deng (2015) </w:t>
      </w:r>
      <w:proofErr w:type="spellStart"/>
      <w:r w:rsidR="00511261">
        <w:rPr>
          <w:sz w:val="22"/>
          <w:szCs w:val="22"/>
        </w:rPr>
        <w:t>CCLasso</w:t>
      </w:r>
      <w:proofErr w:type="spellEnd"/>
      <w:r w:rsidR="00511261">
        <w:rPr>
          <w:sz w:val="22"/>
          <w:szCs w:val="22"/>
        </w:rPr>
        <w:t>: Correlation inference for compositional d</w:t>
      </w:r>
      <w:r w:rsidR="00511261" w:rsidRPr="00511261">
        <w:rPr>
          <w:sz w:val="22"/>
          <w:szCs w:val="22"/>
        </w:rPr>
        <w:t>ata</w:t>
      </w:r>
      <w:r w:rsidR="00511261">
        <w:rPr>
          <w:sz w:val="22"/>
          <w:szCs w:val="22"/>
        </w:rPr>
        <w:t xml:space="preserve"> </w:t>
      </w:r>
      <w:r w:rsidR="00511261" w:rsidRPr="00511261">
        <w:rPr>
          <w:sz w:val="22"/>
          <w:szCs w:val="22"/>
        </w:rPr>
        <w:t>through Lasso</w:t>
      </w:r>
      <w:r w:rsidR="00511261">
        <w:rPr>
          <w:sz w:val="22"/>
          <w:szCs w:val="22"/>
        </w:rPr>
        <w:t xml:space="preserve">. </w:t>
      </w:r>
      <w:r w:rsidR="00511261" w:rsidRPr="00F03A6C">
        <w:rPr>
          <w:i/>
          <w:sz w:val="22"/>
          <w:szCs w:val="22"/>
        </w:rPr>
        <w:t>Bioinformatics</w:t>
      </w:r>
      <w:r w:rsidR="00511261" w:rsidRPr="00F03A6C">
        <w:rPr>
          <w:sz w:val="22"/>
          <w:szCs w:val="22"/>
        </w:rPr>
        <w:t>,</w:t>
      </w:r>
      <w:r w:rsidR="00F03A6C" w:rsidRPr="00F03A6C">
        <w:rPr>
          <w:sz w:val="22"/>
          <w:szCs w:val="22"/>
        </w:rPr>
        <w:t xml:space="preserve"> 31: 3172-3180.</w:t>
      </w:r>
      <w:r w:rsidR="00511261" w:rsidRPr="00F03A6C">
        <w:rPr>
          <w:sz w:val="22"/>
          <w:szCs w:val="22"/>
        </w:rPr>
        <w:t xml:space="preserve"> </w:t>
      </w:r>
    </w:p>
    <w:p w:rsidR="00455DBB" w:rsidRDefault="00455DBB" w:rsidP="004A7870">
      <w:pPr>
        <w:widowControl w:val="0"/>
        <w:autoSpaceDE w:val="0"/>
        <w:autoSpaceDN w:val="0"/>
        <w:adjustRightInd w:val="0"/>
        <w:rPr>
          <w:sz w:val="22"/>
          <w:szCs w:val="22"/>
        </w:rPr>
      </w:pPr>
    </w:p>
    <w:p w:rsidR="004A7870" w:rsidRPr="00D27EAD" w:rsidRDefault="00063CB4" w:rsidP="004A7870">
      <w:pPr>
        <w:tabs>
          <w:tab w:val="left" w:pos="2390"/>
        </w:tabs>
        <w:rPr>
          <w:i/>
          <w:sz w:val="22"/>
          <w:szCs w:val="22"/>
        </w:rPr>
      </w:pPr>
      <w:r>
        <w:rPr>
          <w:sz w:val="22"/>
          <w:szCs w:val="22"/>
        </w:rPr>
        <w:t>[307</w:t>
      </w:r>
      <w:r w:rsidR="004A7870" w:rsidRPr="00413B27">
        <w:rPr>
          <w:sz w:val="22"/>
          <w:szCs w:val="22"/>
        </w:rPr>
        <w:t xml:space="preserve">] G. Li, Y. Cui, </w:t>
      </w:r>
      <w:r w:rsidR="004A7870" w:rsidRPr="00413B27">
        <w:rPr>
          <w:b/>
          <w:sz w:val="22"/>
          <w:szCs w:val="22"/>
        </w:rPr>
        <w:t>H. Zhao</w:t>
      </w:r>
      <w:r w:rsidR="004A7870" w:rsidRPr="00413B27">
        <w:rPr>
          <w:sz w:val="22"/>
          <w:szCs w:val="22"/>
        </w:rPr>
        <w:t xml:space="preserve"> (2015) An Empirical Bayes risk prediction model using mult</w:t>
      </w:r>
      <w:r w:rsidR="004A7870">
        <w:rPr>
          <w:sz w:val="22"/>
          <w:szCs w:val="22"/>
        </w:rPr>
        <w:t>iple traits for sequencing data</w:t>
      </w:r>
      <w:r w:rsidR="004A7870" w:rsidRPr="00413B27">
        <w:rPr>
          <w:sz w:val="22"/>
          <w:szCs w:val="22"/>
        </w:rPr>
        <w:t xml:space="preserve">. </w:t>
      </w:r>
      <w:r w:rsidR="004A7870" w:rsidRPr="00413B27">
        <w:rPr>
          <w:i/>
          <w:sz w:val="22"/>
          <w:szCs w:val="22"/>
        </w:rPr>
        <w:t xml:space="preserve">Statistical Applications in Genetics and Molecular </w:t>
      </w:r>
      <w:r w:rsidR="004A7870" w:rsidRPr="00D27EAD">
        <w:rPr>
          <w:i/>
          <w:sz w:val="22"/>
          <w:szCs w:val="22"/>
        </w:rPr>
        <w:t>Biology</w:t>
      </w:r>
      <w:r w:rsidR="004A7870" w:rsidRPr="00D27EAD">
        <w:rPr>
          <w:sz w:val="22"/>
          <w:szCs w:val="22"/>
        </w:rPr>
        <w:t>, 14: 551-573.</w:t>
      </w:r>
      <w:r w:rsidR="004A7870" w:rsidRPr="00D27EAD">
        <w:rPr>
          <w:i/>
          <w:sz w:val="22"/>
          <w:szCs w:val="22"/>
        </w:rPr>
        <w:t xml:space="preserve"> </w:t>
      </w:r>
    </w:p>
    <w:p w:rsidR="004A7870" w:rsidRDefault="004A7870" w:rsidP="004A7870">
      <w:pPr>
        <w:tabs>
          <w:tab w:val="left" w:pos="2390"/>
        </w:tabs>
        <w:rPr>
          <w:i/>
          <w:sz w:val="22"/>
          <w:szCs w:val="22"/>
        </w:rPr>
      </w:pPr>
    </w:p>
    <w:p w:rsidR="004A7870" w:rsidRDefault="00063CB4" w:rsidP="004A7870">
      <w:pPr>
        <w:tabs>
          <w:tab w:val="left" w:pos="2390"/>
        </w:tabs>
        <w:rPr>
          <w:sz w:val="22"/>
          <w:szCs w:val="22"/>
        </w:rPr>
      </w:pPr>
      <w:r>
        <w:rPr>
          <w:sz w:val="22"/>
          <w:szCs w:val="22"/>
        </w:rPr>
        <w:t>[308</w:t>
      </w:r>
      <w:r w:rsidR="004A7870" w:rsidRPr="00B70F3A">
        <w:rPr>
          <w:sz w:val="22"/>
          <w:szCs w:val="22"/>
        </w:rPr>
        <w:t xml:space="preserve">] G. Li, </w:t>
      </w:r>
      <w:r w:rsidR="004A7870" w:rsidRPr="00B70F3A">
        <w:rPr>
          <w:b/>
          <w:sz w:val="22"/>
          <w:szCs w:val="22"/>
        </w:rPr>
        <w:t>H. Zhao</w:t>
      </w:r>
      <w:r w:rsidR="004A7870" w:rsidRPr="00B70F3A">
        <w:rPr>
          <w:sz w:val="22"/>
          <w:szCs w:val="22"/>
        </w:rPr>
        <w:t xml:space="preserve"> (2015) M3-S: a genotype calling method incorporating information from samples with known genotypes</w:t>
      </w:r>
      <w:r w:rsidR="004A7870">
        <w:rPr>
          <w:sz w:val="22"/>
          <w:szCs w:val="22"/>
        </w:rPr>
        <w:t xml:space="preserve">. </w:t>
      </w:r>
      <w:r w:rsidR="004A7870">
        <w:rPr>
          <w:i/>
          <w:sz w:val="22"/>
          <w:szCs w:val="22"/>
        </w:rPr>
        <w:t xml:space="preserve">BMC </w:t>
      </w:r>
      <w:r w:rsidR="004A7870" w:rsidRPr="00AE73C8">
        <w:rPr>
          <w:i/>
          <w:sz w:val="22"/>
          <w:szCs w:val="22"/>
        </w:rPr>
        <w:t>Bioinformatics</w:t>
      </w:r>
      <w:r w:rsidR="004A7870" w:rsidRPr="00AE73C8">
        <w:rPr>
          <w:sz w:val="22"/>
          <w:szCs w:val="22"/>
        </w:rPr>
        <w:t>,</w:t>
      </w:r>
      <w:r w:rsidR="004A7870">
        <w:rPr>
          <w:sz w:val="22"/>
          <w:szCs w:val="22"/>
        </w:rPr>
        <w:t xml:space="preserve"> 16:403</w:t>
      </w:r>
      <w:r w:rsidR="004A7870" w:rsidRPr="00AE73C8">
        <w:rPr>
          <w:sz w:val="22"/>
          <w:szCs w:val="22"/>
        </w:rPr>
        <w:t>.</w:t>
      </w:r>
    </w:p>
    <w:p w:rsidR="004A7870" w:rsidRDefault="004A7870" w:rsidP="004A7870">
      <w:pPr>
        <w:tabs>
          <w:tab w:val="left" w:pos="2390"/>
        </w:tabs>
        <w:rPr>
          <w:sz w:val="22"/>
          <w:szCs w:val="22"/>
        </w:rPr>
      </w:pPr>
    </w:p>
    <w:p w:rsidR="0076662E" w:rsidRPr="00856509" w:rsidRDefault="0076662E" w:rsidP="0076662E">
      <w:pPr>
        <w:tabs>
          <w:tab w:val="left" w:pos="2390"/>
        </w:tabs>
        <w:rPr>
          <w:b/>
          <w:sz w:val="22"/>
          <w:szCs w:val="22"/>
        </w:rPr>
      </w:pPr>
      <w:r w:rsidRPr="00856509">
        <w:rPr>
          <w:b/>
          <w:sz w:val="22"/>
          <w:szCs w:val="22"/>
        </w:rPr>
        <w:t xml:space="preserve">2016 </w:t>
      </w:r>
      <w:r w:rsidR="004E58CE">
        <w:rPr>
          <w:b/>
          <w:sz w:val="22"/>
          <w:szCs w:val="22"/>
        </w:rPr>
        <w:t>(29</w:t>
      </w:r>
      <w:r w:rsidR="00057B20">
        <w:rPr>
          <w:b/>
          <w:sz w:val="22"/>
          <w:szCs w:val="22"/>
        </w:rPr>
        <w:t>)</w:t>
      </w:r>
    </w:p>
    <w:p w:rsidR="0076662E" w:rsidRDefault="0076662E" w:rsidP="004A7870">
      <w:pPr>
        <w:tabs>
          <w:tab w:val="left" w:pos="2390"/>
        </w:tabs>
        <w:rPr>
          <w:sz w:val="22"/>
          <w:szCs w:val="22"/>
        </w:rPr>
      </w:pPr>
    </w:p>
    <w:p w:rsidR="00063CB4" w:rsidRPr="003A207E" w:rsidRDefault="00063CB4" w:rsidP="00063CB4">
      <w:pPr>
        <w:widowControl w:val="0"/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>[309</w:t>
      </w:r>
      <w:r w:rsidRPr="004608F7">
        <w:rPr>
          <w:sz w:val="22"/>
          <w:szCs w:val="22"/>
        </w:rPr>
        <w:t xml:space="preserve">] M. Chen, Z. Ren, </w:t>
      </w:r>
      <w:r w:rsidRPr="004608F7">
        <w:rPr>
          <w:b/>
          <w:sz w:val="22"/>
          <w:szCs w:val="22"/>
        </w:rPr>
        <w:t>H. Zhao</w:t>
      </w:r>
      <w:r w:rsidR="00F70F61">
        <w:rPr>
          <w:sz w:val="22"/>
          <w:szCs w:val="22"/>
        </w:rPr>
        <w:t>, H. Zhou (2016</w:t>
      </w:r>
      <w:r w:rsidRPr="004608F7">
        <w:rPr>
          <w:sz w:val="22"/>
          <w:szCs w:val="22"/>
        </w:rPr>
        <w:t>) Asymptotically n</w:t>
      </w:r>
      <w:r>
        <w:rPr>
          <w:sz w:val="22"/>
          <w:szCs w:val="22"/>
        </w:rPr>
        <w:t>ormal and efficient estimation of covariate-a</w:t>
      </w:r>
      <w:r w:rsidRPr="004608F7">
        <w:rPr>
          <w:sz w:val="22"/>
          <w:szCs w:val="22"/>
        </w:rPr>
        <w:t xml:space="preserve">djusted </w:t>
      </w:r>
      <w:r>
        <w:rPr>
          <w:sz w:val="22"/>
          <w:szCs w:val="22"/>
        </w:rPr>
        <w:t>Gaussian graphical m</w:t>
      </w:r>
      <w:r w:rsidRPr="004608F7">
        <w:rPr>
          <w:sz w:val="22"/>
          <w:szCs w:val="22"/>
        </w:rPr>
        <w:t xml:space="preserve">odel. </w:t>
      </w:r>
      <w:r w:rsidRPr="004608F7">
        <w:rPr>
          <w:i/>
          <w:sz w:val="22"/>
          <w:szCs w:val="22"/>
        </w:rPr>
        <w:t xml:space="preserve">Journal of American Statistical </w:t>
      </w:r>
      <w:r w:rsidRPr="003A207E">
        <w:rPr>
          <w:i/>
          <w:sz w:val="22"/>
          <w:szCs w:val="22"/>
        </w:rPr>
        <w:t>Association</w:t>
      </w:r>
      <w:r w:rsidRPr="003A207E">
        <w:rPr>
          <w:sz w:val="22"/>
          <w:szCs w:val="22"/>
        </w:rPr>
        <w:t xml:space="preserve">, </w:t>
      </w:r>
      <w:r w:rsidR="003A207E" w:rsidRPr="003A207E">
        <w:rPr>
          <w:sz w:val="22"/>
          <w:szCs w:val="22"/>
        </w:rPr>
        <w:t>111: 394-406</w:t>
      </w:r>
      <w:r w:rsidRPr="003A207E">
        <w:rPr>
          <w:sz w:val="22"/>
          <w:szCs w:val="22"/>
        </w:rPr>
        <w:t>.</w:t>
      </w:r>
    </w:p>
    <w:p w:rsidR="00063CB4" w:rsidRDefault="00063CB4" w:rsidP="00063CB4">
      <w:pPr>
        <w:widowControl w:val="0"/>
        <w:autoSpaceDE w:val="0"/>
        <w:autoSpaceDN w:val="0"/>
        <w:adjustRightInd w:val="0"/>
        <w:rPr>
          <w:sz w:val="22"/>
          <w:szCs w:val="22"/>
        </w:rPr>
      </w:pPr>
    </w:p>
    <w:p w:rsidR="00627BF8" w:rsidRDefault="004A7870" w:rsidP="00063CB4">
      <w:pPr>
        <w:widowControl w:val="0"/>
        <w:autoSpaceDE w:val="0"/>
        <w:autoSpaceDN w:val="0"/>
        <w:adjustRightInd w:val="0"/>
        <w:rPr>
          <w:i/>
          <w:iCs/>
          <w:sz w:val="22"/>
          <w:szCs w:val="22"/>
        </w:rPr>
      </w:pPr>
      <w:r>
        <w:rPr>
          <w:sz w:val="22"/>
          <w:szCs w:val="22"/>
        </w:rPr>
        <w:t>[310</w:t>
      </w:r>
      <w:r w:rsidR="00455DBB" w:rsidRPr="00455DBB">
        <w:rPr>
          <w:sz w:val="22"/>
          <w:szCs w:val="22"/>
        </w:rPr>
        <w:t xml:space="preserve">] </w:t>
      </w:r>
      <w:r w:rsidR="00455DBB">
        <w:rPr>
          <w:sz w:val="22"/>
          <w:szCs w:val="22"/>
        </w:rPr>
        <w:t xml:space="preserve">C. Li, C. Yang, G. </w:t>
      </w:r>
      <w:proofErr w:type="spellStart"/>
      <w:r w:rsidR="00455DBB">
        <w:rPr>
          <w:sz w:val="22"/>
          <w:szCs w:val="22"/>
        </w:rPr>
        <w:t>Hather</w:t>
      </w:r>
      <w:proofErr w:type="spellEnd"/>
      <w:r w:rsidR="00455DBB">
        <w:rPr>
          <w:sz w:val="22"/>
          <w:szCs w:val="22"/>
        </w:rPr>
        <w:t xml:space="preserve">, R. Liu, </w:t>
      </w:r>
      <w:r w:rsidR="00455DBB" w:rsidRPr="00455DBB">
        <w:rPr>
          <w:b/>
          <w:sz w:val="22"/>
          <w:szCs w:val="22"/>
        </w:rPr>
        <w:t>H. Zhao</w:t>
      </w:r>
      <w:r w:rsidR="0076662E">
        <w:rPr>
          <w:sz w:val="22"/>
          <w:szCs w:val="22"/>
        </w:rPr>
        <w:t xml:space="preserve"> (2016</w:t>
      </w:r>
      <w:r w:rsidR="00455DBB">
        <w:rPr>
          <w:sz w:val="22"/>
          <w:szCs w:val="22"/>
        </w:rPr>
        <w:t xml:space="preserve">) </w:t>
      </w:r>
      <w:r w:rsidR="00455DBB" w:rsidRPr="00455DBB">
        <w:rPr>
          <w:sz w:val="22"/>
          <w:szCs w:val="22"/>
        </w:rPr>
        <w:t>Efficient drug-pathway association analysis via</w:t>
      </w:r>
      <w:r w:rsidR="00455DBB">
        <w:rPr>
          <w:sz w:val="22"/>
          <w:szCs w:val="22"/>
        </w:rPr>
        <w:t xml:space="preserve"> </w:t>
      </w:r>
      <w:r w:rsidR="00455DBB" w:rsidRPr="00455DBB">
        <w:rPr>
          <w:sz w:val="22"/>
          <w:szCs w:val="22"/>
        </w:rPr>
        <w:t>integrative penalized matrix decomposition</w:t>
      </w:r>
      <w:r w:rsidR="00455DBB">
        <w:rPr>
          <w:sz w:val="22"/>
          <w:szCs w:val="22"/>
        </w:rPr>
        <w:t>.</w:t>
      </w:r>
      <w:r w:rsidR="004F3B87">
        <w:rPr>
          <w:sz w:val="22"/>
          <w:szCs w:val="22"/>
        </w:rPr>
        <w:t xml:space="preserve"> </w:t>
      </w:r>
      <w:r w:rsidR="004F3B87" w:rsidRPr="00652D24">
        <w:rPr>
          <w:i/>
          <w:iCs/>
          <w:sz w:val="22"/>
          <w:szCs w:val="22"/>
        </w:rPr>
        <w:t>IEEE/ACM Transactions on Computational Biology and Bioinformatics,</w:t>
      </w:r>
      <w:r w:rsidR="00652D24" w:rsidRPr="00652D24">
        <w:rPr>
          <w:sz w:val="22"/>
          <w:szCs w:val="22"/>
        </w:rPr>
        <w:t xml:space="preserve"> </w:t>
      </w:r>
      <w:r w:rsidR="00652D24">
        <w:rPr>
          <w:sz w:val="22"/>
          <w:szCs w:val="22"/>
        </w:rPr>
        <w:t>13</w:t>
      </w:r>
      <w:r w:rsidR="00652D24" w:rsidRPr="00652D24">
        <w:rPr>
          <w:sz w:val="22"/>
          <w:szCs w:val="22"/>
        </w:rPr>
        <w:t>:</w:t>
      </w:r>
      <w:r w:rsidR="00652D24">
        <w:rPr>
          <w:sz w:val="22"/>
          <w:szCs w:val="22"/>
        </w:rPr>
        <w:t xml:space="preserve"> </w:t>
      </w:r>
      <w:r w:rsidR="00652D24" w:rsidRPr="00652D24">
        <w:rPr>
          <w:sz w:val="22"/>
          <w:szCs w:val="22"/>
        </w:rPr>
        <w:t>531-</w:t>
      </w:r>
      <w:r w:rsidR="00652D24">
        <w:rPr>
          <w:sz w:val="22"/>
          <w:szCs w:val="22"/>
        </w:rPr>
        <w:t>5</w:t>
      </w:r>
      <w:r w:rsidR="00652D24" w:rsidRPr="00652D24">
        <w:rPr>
          <w:sz w:val="22"/>
          <w:szCs w:val="22"/>
        </w:rPr>
        <w:t>40.</w:t>
      </w:r>
      <w:r w:rsidR="004F3B87" w:rsidRPr="00D35669">
        <w:rPr>
          <w:i/>
          <w:iCs/>
          <w:sz w:val="22"/>
          <w:szCs w:val="22"/>
        </w:rPr>
        <w:t xml:space="preserve"> </w:t>
      </w:r>
    </w:p>
    <w:p w:rsidR="00E649D9" w:rsidRDefault="00E649D9" w:rsidP="004A7870">
      <w:pPr>
        <w:widowControl w:val="0"/>
        <w:autoSpaceDE w:val="0"/>
        <w:autoSpaceDN w:val="0"/>
        <w:adjustRightInd w:val="0"/>
        <w:rPr>
          <w:i/>
          <w:iCs/>
          <w:sz w:val="22"/>
          <w:szCs w:val="22"/>
        </w:rPr>
      </w:pPr>
    </w:p>
    <w:p w:rsidR="004A7870" w:rsidRPr="00DC0DE5" w:rsidRDefault="004A7870" w:rsidP="004A7870">
      <w:pPr>
        <w:widowControl w:val="0"/>
        <w:autoSpaceDE w:val="0"/>
        <w:autoSpaceDN w:val="0"/>
        <w:adjustRightInd w:val="0"/>
        <w:rPr>
          <w:sz w:val="22"/>
          <w:szCs w:val="22"/>
        </w:rPr>
      </w:pPr>
      <w:r>
        <w:rPr>
          <w:color w:val="1A1A1A"/>
          <w:sz w:val="22"/>
          <w:szCs w:val="22"/>
        </w:rPr>
        <w:t>[311</w:t>
      </w:r>
      <w:r w:rsidRPr="00627BF8">
        <w:rPr>
          <w:color w:val="1A1A1A"/>
          <w:sz w:val="22"/>
          <w:szCs w:val="22"/>
        </w:rPr>
        <w:t xml:space="preserve">] M. Chen, C. Gao, </w:t>
      </w:r>
      <w:r w:rsidRPr="00627BF8">
        <w:rPr>
          <w:b/>
          <w:color w:val="1A1A1A"/>
          <w:sz w:val="22"/>
          <w:szCs w:val="22"/>
        </w:rPr>
        <w:t>H. Zhao</w:t>
      </w:r>
      <w:r w:rsidR="0076662E">
        <w:rPr>
          <w:color w:val="1A1A1A"/>
          <w:sz w:val="22"/>
          <w:szCs w:val="22"/>
        </w:rPr>
        <w:t xml:space="preserve"> (2016</w:t>
      </w:r>
      <w:r w:rsidRPr="00627BF8">
        <w:rPr>
          <w:color w:val="1A1A1A"/>
          <w:sz w:val="22"/>
          <w:szCs w:val="22"/>
        </w:rPr>
        <w:t xml:space="preserve">) </w:t>
      </w:r>
      <w:r w:rsidRPr="00627BF8">
        <w:rPr>
          <w:sz w:val="22"/>
          <w:szCs w:val="22"/>
        </w:rPr>
        <w:t xml:space="preserve">Posterior contraction rates of the phylogenetic Indian buffet processes. </w:t>
      </w:r>
      <w:r w:rsidRPr="00627BF8">
        <w:rPr>
          <w:i/>
          <w:sz w:val="22"/>
          <w:szCs w:val="22"/>
        </w:rPr>
        <w:t>Bayesian Analysis</w:t>
      </w:r>
      <w:r w:rsidRPr="00627BF8">
        <w:rPr>
          <w:sz w:val="22"/>
          <w:szCs w:val="22"/>
        </w:rPr>
        <w:t xml:space="preserve">, </w:t>
      </w:r>
      <w:r w:rsidR="00DC0DE5">
        <w:rPr>
          <w:sz w:val="22"/>
          <w:szCs w:val="22"/>
        </w:rPr>
        <w:t>11</w:t>
      </w:r>
      <w:r w:rsidR="00DC0DE5" w:rsidRPr="00DC0DE5">
        <w:rPr>
          <w:sz w:val="22"/>
          <w:szCs w:val="22"/>
        </w:rPr>
        <w:t>:</w:t>
      </w:r>
      <w:r w:rsidR="00DC0DE5">
        <w:rPr>
          <w:sz w:val="22"/>
          <w:szCs w:val="22"/>
        </w:rPr>
        <w:t xml:space="preserve"> </w:t>
      </w:r>
      <w:r w:rsidR="00DC0DE5" w:rsidRPr="00DC0DE5">
        <w:rPr>
          <w:sz w:val="22"/>
          <w:szCs w:val="22"/>
        </w:rPr>
        <w:t>477-497</w:t>
      </w:r>
      <w:r w:rsidRPr="00DC0DE5">
        <w:rPr>
          <w:sz w:val="22"/>
          <w:szCs w:val="22"/>
        </w:rPr>
        <w:t>.</w:t>
      </w:r>
    </w:p>
    <w:p w:rsidR="004A7870" w:rsidRDefault="004A7870" w:rsidP="004A7870">
      <w:pPr>
        <w:widowControl w:val="0"/>
        <w:autoSpaceDE w:val="0"/>
        <w:autoSpaceDN w:val="0"/>
        <w:adjustRightInd w:val="0"/>
        <w:rPr>
          <w:sz w:val="22"/>
          <w:szCs w:val="22"/>
        </w:rPr>
      </w:pPr>
    </w:p>
    <w:p w:rsidR="00C51258" w:rsidRPr="00947CB6" w:rsidRDefault="004A7870" w:rsidP="004A7870">
      <w:pPr>
        <w:widowControl w:val="0"/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>[312</w:t>
      </w:r>
      <w:r w:rsidR="00C51258" w:rsidRPr="00C51258">
        <w:rPr>
          <w:sz w:val="22"/>
          <w:szCs w:val="22"/>
        </w:rPr>
        <w:t xml:space="preserve">] T. Wang, M. Chen, </w:t>
      </w:r>
      <w:r w:rsidR="00C51258" w:rsidRPr="00C51258">
        <w:rPr>
          <w:b/>
          <w:sz w:val="22"/>
          <w:szCs w:val="22"/>
        </w:rPr>
        <w:t>H. Zhao</w:t>
      </w:r>
      <w:r w:rsidR="0076662E">
        <w:rPr>
          <w:sz w:val="22"/>
          <w:szCs w:val="22"/>
        </w:rPr>
        <w:t xml:space="preserve"> (2016</w:t>
      </w:r>
      <w:r w:rsidR="00C51258" w:rsidRPr="00C51258">
        <w:rPr>
          <w:sz w:val="22"/>
          <w:szCs w:val="22"/>
        </w:rPr>
        <w:t xml:space="preserve">) Estimating DNA methylation levels by joint modeling of multiple methylation profiles from microarray data. </w:t>
      </w:r>
      <w:r w:rsidR="00C51258" w:rsidRPr="00947CB6">
        <w:rPr>
          <w:i/>
          <w:sz w:val="22"/>
          <w:szCs w:val="22"/>
        </w:rPr>
        <w:t>Biometrics</w:t>
      </w:r>
      <w:r w:rsidR="00C51258" w:rsidRPr="00947CB6">
        <w:rPr>
          <w:sz w:val="22"/>
          <w:szCs w:val="22"/>
        </w:rPr>
        <w:t xml:space="preserve">, </w:t>
      </w:r>
      <w:r w:rsidR="00947CB6">
        <w:rPr>
          <w:sz w:val="22"/>
          <w:szCs w:val="22"/>
        </w:rPr>
        <w:t>72</w:t>
      </w:r>
      <w:r w:rsidR="00947CB6" w:rsidRPr="00947CB6">
        <w:rPr>
          <w:sz w:val="22"/>
          <w:szCs w:val="22"/>
        </w:rPr>
        <w:t>:</w:t>
      </w:r>
      <w:r w:rsidR="00947CB6">
        <w:rPr>
          <w:sz w:val="22"/>
          <w:szCs w:val="22"/>
        </w:rPr>
        <w:t xml:space="preserve"> </w:t>
      </w:r>
      <w:r w:rsidR="00947CB6" w:rsidRPr="00947CB6">
        <w:rPr>
          <w:sz w:val="22"/>
          <w:szCs w:val="22"/>
        </w:rPr>
        <w:t>354-</w:t>
      </w:r>
      <w:r w:rsidR="00947CB6">
        <w:rPr>
          <w:sz w:val="22"/>
          <w:szCs w:val="22"/>
        </w:rPr>
        <w:t>363</w:t>
      </w:r>
      <w:r w:rsidR="00C51258" w:rsidRPr="00947CB6">
        <w:rPr>
          <w:sz w:val="22"/>
          <w:szCs w:val="22"/>
        </w:rPr>
        <w:t>.</w:t>
      </w:r>
    </w:p>
    <w:p w:rsidR="0099094D" w:rsidRDefault="0099094D" w:rsidP="004A7870">
      <w:pPr>
        <w:widowControl w:val="0"/>
        <w:autoSpaceDE w:val="0"/>
        <w:autoSpaceDN w:val="0"/>
        <w:adjustRightInd w:val="0"/>
        <w:rPr>
          <w:sz w:val="22"/>
          <w:szCs w:val="22"/>
        </w:rPr>
      </w:pPr>
    </w:p>
    <w:p w:rsidR="00AE73C8" w:rsidRDefault="00A23FEC" w:rsidP="004A7870">
      <w:pPr>
        <w:tabs>
          <w:tab w:val="left" w:pos="2390"/>
        </w:tabs>
        <w:rPr>
          <w:sz w:val="22"/>
          <w:szCs w:val="22"/>
        </w:rPr>
      </w:pPr>
      <w:r>
        <w:rPr>
          <w:sz w:val="22"/>
          <w:szCs w:val="22"/>
        </w:rPr>
        <w:t>[313</w:t>
      </w:r>
      <w:r w:rsidR="00AE73C8" w:rsidRPr="00AE73C8">
        <w:rPr>
          <w:sz w:val="22"/>
          <w:szCs w:val="22"/>
        </w:rPr>
        <w:t xml:space="preserve">] </w:t>
      </w:r>
      <w:r w:rsidR="00AE73C8">
        <w:rPr>
          <w:sz w:val="22"/>
          <w:szCs w:val="22"/>
        </w:rPr>
        <w:t>Q.</w:t>
      </w:r>
      <w:r w:rsidR="00AE73C8" w:rsidRPr="00AE73C8">
        <w:rPr>
          <w:sz w:val="22"/>
          <w:szCs w:val="22"/>
        </w:rPr>
        <w:t xml:space="preserve"> Lu, </w:t>
      </w:r>
      <w:r w:rsidR="00AE73C8">
        <w:rPr>
          <w:sz w:val="22"/>
          <w:szCs w:val="22"/>
        </w:rPr>
        <w:t>X.</w:t>
      </w:r>
      <w:r w:rsidR="00AE73C8" w:rsidRPr="00AE73C8">
        <w:rPr>
          <w:sz w:val="22"/>
          <w:szCs w:val="22"/>
        </w:rPr>
        <w:t xml:space="preserve"> Yao, </w:t>
      </w:r>
      <w:r w:rsidR="00AE73C8">
        <w:rPr>
          <w:sz w:val="22"/>
          <w:szCs w:val="22"/>
        </w:rPr>
        <w:t>Y.</w:t>
      </w:r>
      <w:r w:rsidR="00AE73C8" w:rsidRPr="00AE73C8">
        <w:rPr>
          <w:sz w:val="22"/>
          <w:szCs w:val="22"/>
        </w:rPr>
        <w:t xml:space="preserve"> Hu, </w:t>
      </w:r>
      <w:r w:rsidR="00AE73C8" w:rsidRPr="00AE73C8">
        <w:rPr>
          <w:b/>
          <w:sz w:val="22"/>
          <w:szCs w:val="22"/>
        </w:rPr>
        <w:t>H. Zhao</w:t>
      </w:r>
      <w:r w:rsidR="0076662E">
        <w:rPr>
          <w:sz w:val="22"/>
          <w:szCs w:val="22"/>
        </w:rPr>
        <w:t xml:space="preserve"> (2016</w:t>
      </w:r>
      <w:r w:rsidR="00AE73C8" w:rsidRPr="00AE73C8">
        <w:rPr>
          <w:sz w:val="22"/>
          <w:szCs w:val="22"/>
        </w:rPr>
        <w:t xml:space="preserve">) </w:t>
      </w:r>
      <w:proofErr w:type="spellStart"/>
      <w:r w:rsidR="00AE73C8" w:rsidRPr="00AE73C8">
        <w:rPr>
          <w:sz w:val="22"/>
          <w:szCs w:val="22"/>
        </w:rPr>
        <w:t>GenoWAP</w:t>
      </w:r>
      <w:proofErr w:type="spellEnd"/>
      <w:r w:rsidR="00AE73C8" w:rsidRPr="00AE73C8">
        <w:rPr>
          <w:sz w:val="22"/>
          <w:szCs w:val="22"/>
        </w:rPr>
        <w:t xml:space="preserve">: GWAS signal prioritization through integrated analysis of genomic functional annotation. </w:t>
      </w:r>
      <w:r w:rsidR="00AE73C8" w:rsidRPr="0038600F">
        <w:rPr>
          <w:i/>
          <w:sz w:val="22"/>
          <w:szCs w:val="22"/>
        </w:rPr>
        <w:t>Bioinformatics</w:t>
      </w:r>
      <w:r w:rsidR="00AE73C8" w:rsidRPr="0038600F">
        <w:rPr>
          <w:sz w:val="22"/>
          <w:szCs w:val="22"/>
        </w:rPr>
        <w:t xml:space="preserve">, </w:t>
      </w:r>
      <w:r w:rsidR="0038600F">
        <w:rPr>
          <w:sz w:val="22"/>
          <w:szCs w:val="22"/>
        </w:rPr>
        <w:t>32</w:t>
      </w:r>
      <w:r w:rsidR="0038600F" w:rsidRPr="0038600F">
        <w:rPr>
          <w:sz w:val="22"/>
          <w:szCs w:val="22"/>
        </w:rPr>
        <w:t>:</w:t>
      </w:r>
      <w:r w:rsidR="0038600F">
        <w:rPr>
          <w:sz w:val="22"/>
          <w:szCs w:val="22"/>
        </w:rPr>
        <w:t xml:space="preserve"> </w:t>
      </w:r>
      <w:r w:rsidR="0038600F" w:rsidRPr="0038600F">
        <w:rPr>
          <w:sz w:val="22"/>
          <w:szCs w:val="22"/>
        </w:rPr>
        <w:t>542-548.</w:t>
      </w:r>
    </w:p>
    <w:p w:rsidR="00413B27" w:rsidRDefault="00413B27" w:rsidP="004A7870">
      <w:pPr>
        <w:tabs>
          <w:tab w:val="left" w:pos="2390"/>
        </w:tabs>
        <w:rPr>
          <w:sz w:val="22"/>
          <w:szCs w:val="22"/>
        </w:rPr>
      </w:pPr>
    </w:p>
    <w:p w:rsidR="009C1700" w:rsidRDefault="00A23FEC" w:rsidP="004A7870">
      <w:pPr>
        <w:tabs>
          <w:tab w:val="left" w:pos="2390"/>
        </w:tabs>
        <w:rPr>
          <w:sz w:val="22"/>
          <w:szCs w:val="22"/>
        </w:rPr>
      </w:pPr>
      <w:r>
        <w:rPr>
          <w:sz w:val="22"/>
          <w:szCs w:val="22"/>
        </w:rPr>
        <w:t>[314</w:t>
      </w:r>
      <w:r w:rsidR="009C1700" w:rsidRPr="009C1700">
        <w:rPr>
          <w:sz w:val="22"/>
          <w:szCs w:val="22"/>
        </w:rPr>
        <w:t xml:space="preserve">] </w:t>
      </w:r>
      <w:r w:rsidR="009C1700">
        <w:rPr>
          <w:sz w:val="22"/>
          <w:szCs w:val="22"/>
        </w:rPr>
        <w:t xml:space="preserve">J. Jiang, C. Li, D. Paul, C. Yang, </w:t>
      </w:r>
      <w:r w:rsidR="009C1700" w:rsidRPr="009C1700">
        <w:rPr>
          <w:b/>
          <w:sz w:val="22"/>
          <w:szCs w:val="22"/>
        </w:rPr>
        <w:t>H. Zhao</w:t>
      </w:r>
      <w:r w:rsidR="0076662E">
        <w:rPr>
          <w:sz w:val="22"/>
          <w:szCs w:val="22"/>
        </w:rPr>
        <w:t xml:space="preserve"> (2016</w:t>
      </w:r>
      <w:r w:rsidR="009C1700" w:rsidRPr="009C1700">
        <w:rPr>
          <w:sz w:val="22"/>
          <w:szCs w:val="22"/>
        </w:rPr>
        <w:t xml:space="preserve">) </w:t>
      </w:r>
      <w:r w:rsidR="009C1700">
        <w:rPr>
          <w:sz w:val="22"/>
          <w:szCs w:val="22"/>
        </w:rPr>
        <w:t xml:space="preserve">On high-dimensional </w:t>
      </w:r>
      <w:proofErr w:type="spellStart"/>
      <w:r w:rsidR="009C1700">
        <w:rPr>
          <w:sz w:val="22"/>
          <w:szCs w:val="22"/>
        </w:rPr>
        <w:t>misspecified</w:t>
      </w:r>
      <w:proofErr w:type="spellEnd"/>
      <w:r w:rsidR="009C1700">
        <w:rPr>
          <w:sz w:val="22"/>
          <w:szCs w:val="22"/>
        </w:rPr>
        <w:t xml:space="preserve"> mixed model analysis in genome-wide association s</w:t>
      </w:r>
      <w:r w:rsidR="009C1700" w:rsidRPr="009C1700">
        <w:rPr>
          <w:sz w:val="22"/>
          <w:szCs w:val="22"/>
        </w:rPr>
        <w:t xml:space="preserve">tudy. </w:t>
      </w:r>
      <w:r w:rsidR="009C1700" w:rsidRPr="009C1700">
        <w:rPr>
          <w:i/>
          <w:sz w:val="22"/>
          <w:szCs w:val="22"/>
        </w:rPr>
        <w:t>Annals of Statistics</w:t>
      </w:r>
      <w:r w:rsidR="009C1700" w:rsidRPr="00947CB6">
        <w:rPr>
          <w:sz w:val="22"/>
          <w:szCs w:val="22"/>
        </w:rPr>
        <w:t xml:space="preserve">, </w:t>
      </w:r>
      <w:r w:rsidR="00947CB6" w:rsidRPr="00947CB6">
        <w:rPr>
          <w:sz w:val="22"/>
          <w:szCs w:val="22"/>
        </w:rPr>
        <w:t>44: 2127–2160</w:t>
      </w:r>
      <w:r w:rsidR="009C1700" w:rsidRPr="00947CB6">
        <w:rPr>
          <w:sz w:val="22"/>
          <w:szCs w:val="22"/>
        </w:rPr>
        <w:t>.</w:t>
      </w:r>
    </w:p>
    <w:p w:rsidR="00ED6ED3" w:rsidRDefault="00ED6ED3" w:rsidP="004A7870">
      <w:pPr>
        <w:tabs>
          <w:tab w:val="left" w:pos="2390"/>
        </w:tabs>
        <w:rPr>
          <w:sz w:val="22"/>
          <w:szCs w:val="22"/>
        </w:rPr>
      </w:pPr>
    </w:p>
    <w:p w:rsidR="00ED6ED3" w:rsidRDefault="00A23FEC" w:rsidP="004A7870">
      <w:pPr>
        <w:tabs>
          <w:tab w:val="left" w:pos="2390"/>
        </w:tabs>
        <w:rPr>
          <w:sz w:val="22"/>
          <w:szCs w:val="22"/>
        </w:rPr>
      </w:pPr>
      <w:r>
        <w:rPr>
          <w:sz w:val="22"/>
          <w:szCs w:val="22"/>
        </w:rPr>
        <w:t>[315</w:t>
      </w:r>
      <w:r w:rsidR="00ED6ED3" w:rsidRPr="00ED6ED3">
        <w:rPr>
          <w:sz w:val="22"/>
          <w:szCs w:val="22"/>
        </w:rPr>
        <w:t xml:space="preserve">] </w:t>
      </w:r>
      <w:r w:rsidR="00ED6ED3">
        <w:rPr>
          <w:sz w:val="22"/>
          <w:szCs w:val="22"/>
        </w:rPr>
        <w:t>F.</w:t>
      </w:r>
      <w:r w:rsidR="00ED6ED3" w:rsidRPr="00ED6ED3">
        <w:rPr>
          <w:sz w:val="22"/>
          <w:szCs w:val="22"/>
        </w:rPr>
        <w:t xml:space="preserve"> Wang</w:t>
      </w:r>
      <w:r w:rsidR="00ED6ED3">
        <w:rPr>
          <w:sz w:val="22"/>
          <w:szCs w:val="22"/>
        </w:rPr>
        <w:t>, H.</w:t>
      </w:r>
      <w:r w:rsidR="00ED6ED3" w:rsidRPr="00ED6ED3">
        <w:rPr>
          <w:sz w:val="22"/>
          <w:szCs w:val="22"/>
        </w:rPr>
        <w:t xml:space="preserve"> Xu</w:t>
      </w:r>
      <w:r w:rsidR="00ED6ED3">
        <w:rPr>
          <w:sz w:val="22"/>
          <w:szCs w:val="22"/>
        </w:rPr>
        <w:t xml:space="preserve">, </w:t>
      </w:r>
      <w:r w:rsidR="00ED6ED3" w:rsidRPr="00ED6ED3">
        <w:rPr>
          <w:b/>
          <w:sz w:val="22"/>
          <w:szCs w:val="22"/>
        </w:rPr>
        <w:t>H. Zhao</w:t>
      </w:r>
      <w:r w:rsidR="00ED6ED3">
        <w:rPr>
          <w:sz w:val="22"/>
          <w:szCs w:val="22"/>
        </w:rPr>
        <w:t>, J.</w:t>
      </w:r>
      <w:r w:rsidR="00ED6ED3" w:rsidRPr="00ED6ED3">
        <w:rPr>
          <w:sz w:val="22"/>
          <w:szCs w:val="22"/>
        </w:rPr>
        <w:t xml:space="preserve"> Gelernter</w:t>
      </w:r>
      <w:r w:rsidR="00ED6ED3">
        <w:rPr>
          <w:sz w:val="22"/>
          <w:szCs w:val="22"/>
        </w:rPr>
        <w:t>, H.</w:t>
      </w:r>
      <w:r w:rsidR="00ED6ED3" w:rsidRPr="00ED6ED3">
        <w:rPr>
          <w:sz w:val="22"/>
          <w:szCs w:val="22"/>
        </w:rPr>
        <w:t xml:space="preserve"> Zhang</w:t>
      </w:r>
      <w:r w:rsidR="0076662E">
        <w:rPr>
          <w:sz w:val="22"/>
          <w:szCs w:val="22"/>
        </w:rPr>
        <w:t xml:space="preserve"> (2016</w:t>
      </w:r>
      <w:r w:rsidR="00ED6ED3">
        <w:rPr>
          <w:sz w:val="22"/>
          <w:szCs w:val="22"/>
        </w:rPr>
        <w:t xml:space="preserve">) </w:t>
      </w:r>
      <w:r w:rsidR="00ED6ED3" w:rsidRPr="00ED6ED3">
        <w:rPr>
          <w:sz w:val="22"/>
          <w:szCs w:val="22"/>
        </w:rPr>
        <w:t>DNA co-methylation modules in postmortem prefrontal cortex tissues of European Australians with alcohol use disorders</w:t>
      </w:r>
      <w:r w:rsidR="00ED6ED3">
        <w:rPr>
          <w:sz w:val="22"/>
          <w:szCs w:val="22"/>
        </w:rPr>
        <w:t xml:space="preserve">. </w:t>
      </w:r>
      <w:r w:rsidR="00ED6ED3" w:rsidRPr="00ED6ED3">
        <w:rPr>
          <w:i/>
          <w:sz w:val="22"/>
          <w:szCs w:val="22"/>
        </w:rPr>
        <w:t>Scientific Reports</w:t>
      </w:r>
      <w:r w:rsidR="00ED6ED3" w:rsidRPr="0076662E">
        <w:rPr>
          <w:sz w:val="22"/>
          <w:szCs w:val="22"/>
        </w:rPr>
        <w:t xml:space="preserve">, </w:t>
      </w:r>
      <w:r w:rsidR="0076662E" w:rsidRPr="0076662E">
        <w:rPr>
          <w:sz w:val="22"/>
          <w:szCs w:val="22"/>
        </w:rPr>
        <w:t>6:</w:t>
      </w:r>
      <w:r w:rsidR="0076662E">
        <w:rPr>
          <w:sz w:val="22"/>
          <w:szCs w:val="22"/>
        </w:rPr>
        <w:t xml:space="preserve"> </w:t>
      </w:r>
      <w:r w:rsidR="0076662E" w:rsidRPr="0076662E">
        <w:rPr>
          <w:sz w:val="22"/>
          <w:szCs w:val="22"/>
        </w:rPr>
        <w:t>19430</w:t>
      </w:r>
      <w:r w:rsidR="00ED6ED3" w:rsidRPr="0076662E">
        <w:rPr>
          <w:sz w:val="22"/>
          <w:szCs w:val="22"/>
        </w:rPr>
        <w:t>.</w:t>
      </w:r>
      <w:r w:rsidR="00ED6ED3">
        <w:rPr>
          <w:sz w:val="22"/>
          <w:szCs w:val="22"/>
        </w:rPr>
        <w:t xml:space="preserve"> </w:t>
      </w:r>
      <w:r w:rsidR="00ED6ED3" w:rsidRPr="00ED6ED3" w:rsidDel="00793531">
        <w:rPr>
          <w:sz w:val="22"/>
          <w:szCs w:val="22"/>
        </w:rPr>
        <w:t xml:space="preserve"> </w:t>
      </w:r>
    </w:p>
    <w:p w:rsidR="00856509" w:rsidRDefault="00856509" w:rsidP="004A7870">
      <w:pPr>
        <w:widowControl w:val="0"/>
        <w:autoSpaceDE w:val="0"/>
        <w:autoSpaceDN w:val="0"/>
        <w:adjustRightInd w:val="0"/>
        <w:rPr>
          <w:sz w:val="22"/>
          <w:szCs w:val="22"/>
        </w:rPr>
      </w:pPr>
    </w:p>
    <w:p w:rsidR="00FC6AC2" w:rsidRPr="0044230D" w:rsidRDefault="00A23FEC" w:rsidP="004A7870">
      <w:pPr>
        <w:widowControl w:val="0"/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>[316</w:t>
      </w:r>
      <w:r w:rsidR="00FC6AC2" w:rsidRPr="00FC6AC2">
        <w:rPr>
          <w:sz w:val="22"/>
          <w:szCs w:val="22"/>
        </w:rPr>
        <w:t xml:space="preserve">] </w:t>
      </w:r>
      <w:r w:rsidR="00FC6AC2">
        <w:rPr>
          <w:sz w:val="22"/>
          <w:szCs w:val="22"/>
        </w:rPr>
        <w:t>C.</w:t>
      </w:r>
      <w:r w:rsidR="00FC6AC2" w:rsidRPr="00FC6AC2">
        <w:rPr>
          <w:sz w:val="22"/>
          <w:szCs w:val="22"/>
        </w:rPr>
        <w:t xml:space="preserve"> A. Fragoso</w:t>
      </w:r>
      <w:r w:rsidR="00FC6AC2">
        <w:rPr>
          <w:sz w:val="22"/>
          <w:szCs w:val="22"/>
        </w:rPr>
        <w:t>, C.</w:t>
      </w:r>
      <w:r w:rsidR="00FC6AC2" w:rsidRPr="00FC6AC2">
        <w:rPr>
          <w:sz w:val="22"/>
          <w:szCs w:val="22"/>
        </w:rPr>
        <w:t xml:space="preserve"> Heffelfinger</w:t>
      </w:r>
      <w:r w:rsidR="00FC6AC2">
        <w:rPr>
          <w:sz w:val="22"/>
          <w:szCs w:val="22"/>
        </w:rPr>
        <w:t xml:space="preserve">, </w:t>
      </w:r>
      <w:r w:rsidR="00FC6AC2" w:rsidRPr="00FC6AC2">
        <w:rPr>
          <w:b/>
          <w:sz w:val="22"/>
          <w:szCs w:val="22"/>
        </w:rPr>
        <w:t>H. Zhao</w:t>
      </w:r>
      <w:r w:rsidR="00FC6AC2">
        <w:rPr>
          <w:sz w:val="22"/>
          <w:szCs w:val="22"/>
        </w:rPr>
        <w:t>, S.</w:t>
      </w:r>
      <w:r w:rsidR="00FC6AC2" w:rsidRPr="00FC6AC2">
        <w:rPr>
          <w:sz w:val="22"/>
          <w:szCs w:val="22"/>
        </w:rPr>
        <w:t xml:space="preserve"> L. </w:t>
      </w:r>
      <w:proofErr w:type="spellStart"/>
      <w:r w:rsidR="00FC6AC2" w:rsidRPr="00FC6AC2">
        <w:rPr>
          <w:sz w:val="22"/>
          <w:szCs w:val="22"/>
        </w:rPr>
        <w:t>Dellaporta</w:t>
      </w:r>
      <w:proofErr w:type="spellEnd"/>
      <w:r w:rsidR="00FC6AC2" w:rsidRPr="00FC6AC2">
        <w:rPr>
          <w:sz w:val="22"/>
          <w:szCs w:val="22"/>
        </w:rPr>
        <w:t xml:space="preserve"> (2016) </w:t>
      </w:r>
      <w:r w:rsidR="00F02AA6" w:rsidRPr="00F02AA6">
        <w:rPr>
          <w:bCs/>
          <w:sz w:val="22"/>
          <w:szCs w:val="22"/>
        </w:rPr>
        <w:t>Imputing genotypes in biallelic populations from low-coverage sequence data</w:t>
      </w:r>
      <w:r w:rsidR="00F02AA6" w:rsidRPr="00F02AA6">
        <w:rPr>
          <w:sz w:val="22"/>
          <w:szCs w:val="22"/>
        </w:rPr>
        <w:t xml:space="preserve">. </w:t>
      </w:r>
      <w:r w:rsidR="00FC6AC2" w:rsidRPr="0044230D">
        <w:rPr>
          <w:i/>
          <w:sz w:val="22"/>
          <w:szCs w:val="22"/>
        </w:rPr>
        <w:t>Genetics</w:t>
      </w:r>
      <w:r w:rsidR="00FC6AC2" w:rsidRPr="0044230D">
        <w:rPr>
          <w:sz w:val="22"/>
          <w:szCs w:val="22"/>
        </w:rPr>
        <w:t>,</w:t>
      </w:r>
      <w:r w:rsidR="0044230D" w:rsidRPr="0044230D">
        <w:rPr>
          <w:sz w:val="22"/>
          <w:szCs w:val="22"/>
        </w:rPr>
        <w:t xml:space="preserve"> 202: 487-495.</w:t>
      </w:r>
    </w:p>
    <w:p w:rsidR="00ED6ED3" w:rsidRDefault="00ED6ED3" w:rsidP="004A7870">
      <w:pPr>
        <w:pStyle w:val="PlainText"/>
        <w:rPr>
          <w:rFonts w:ascii="Times New Roman" w:hAnsi="Times New Roman"/>
          <w:b/>
          <w:bCs/>
          <w:sz w:val="22"/>
          <w:szCs w:val="22"/>
        </w:rPr>
      </w:pPr>
    </w:p>
    <w:p w:rsidR="004A7870" w:rsidRDefault="00A23FEC" w:rsidP="004A7870">
      <w:pPr>
        <w:rPr>
          <w:sz w:val="22"/>
          <w:szCs w:val="22"/>
        </w:rPr>
      </w:pPr>
      <w:r>
        <w:rPr>
          <w:sz w:val="22"/>
          <w:szCs w:val="22"/>
        </w:rPr>
        <w:t>[317</w:t>
      </w:r>
      <w:r w:rsidR="004A7870" w:rsidRPr="003E10A1">
        <w:rPr>
          <w:sz w:val="22"/>
          <w:szCs w:val="22"/>
        </w:rPr>
        <w:t xml:space="preserve">] </w:t>
      </w:r>
      <w:r w:rsidR="004A7870">
        <w:rPr>
          <w:sz w:val="22"/>
          <w:szCs w:val="22"/>
        </w:rPr>
        <w:t>P. Harvey</w:t>
      </w:r>
      <w:r w:rsidR="004A7870" w:rsidRPr="003E10A1">
        <w:rPr>
          <w:sz w:val="22"/>
          <w:szCs w:val="22"/>
        </w:rPr>
        <w:t xml:space="preserve">, </w:t>
      </w:r>
      <w:r w:rsidR="004A7870">
        <w:rPr>
          <w:sz w:val="22"/>
          <w:szCs w:val="22"/>
        </w:rPr>
        <w:t>M. Aslan</w:t>
      </w:r>
      <w:r w:rsidR="004A7870" w:rsidRPr="003E10A1">
        <w:rPr>
          <w:sz w:val="22"/>
          <w:szCs w:val="22"/>
        </w:rPr>
        <w:t xml:space="preserve">, </w:t>
      </w:r>
      <w:r w:rsidR="004A7870">
        <w:rPr>
          <w:sz w:val="22"/>
          <w:szCs w:val="22"/>
        </w:rPr>
        <w:t>M. Du</w:t>
      </w:r>
      <w:r w:rsidR="004A7870" w:rsidRPr="003E10A1">
        <w:rPr>
          <w:sz w:val="22"/>
          <w:szCs w:val="22"/>
        </w:rPr>
        <w:t xml:space="preserve">, </w:t>
      </w:r>
      <w:r w:rsidR="004A7870" w:rsidRPr="003E10A1">
        <w:rPr>
          <w:b/>
          <w:sz w:val="22"/>
          <w:szCs w:val="22"/>
        </w:rPr>
        <w:t>H. Zhao</w:t>
      </w:r>
      <w:r w:rsidR="004A7870" w:rsidRPr="003E10A1">
        <w:rPr>
          <w:sz w:val="22"/>
          <w:szCs w:val="22"/>
        </w:rPr>
        <w:t xml:space="preserve">, </w:t>
      </w:r>
      <w:r w:rsidR="004A7870">
        <w:rPr>
          <w:sz w:val="22"/>
          <w:szCs w:val="22"/>
        </w:rPr>
        <w:t xml:space="preserve">L. </w:t>
      </w:r>
      <w:proofErr w:type="spellStart"/>
      <w:r w:rsidR="004A7870">
        <w:rPr>
          <w:sz w:val="22"/>
          <w:szCs w:val="22"/>
        </w:rPr>
        <w:t>Siever</w:t>
      </w:r>
      <w:proofErr w:type="spellEnd"/>
      <w:r w:rsidR="004A7870" w:rsidRPr="003E10A1">
        <w:rPr>
          <w:sz w:val="22"/>
          <w:szCs w:val="22"/>
        </w:rPr>
        <w:t xml:space="preserve">, </w:t>
      </w:r>
      <w:r w:rsidR="004A7870">
        <w:rPr>
          <w:sz w:val="22"/>
          <w:szCs w:val="22"/>
        </w:rPr>
        <w:t>A. Pulver</w:t>
      </w:r>
      <w:r w:rsidR="004A7870" w:rsidRPr="003E10A1">
        <w:rPr>
          <w:sz w:val="22"/>
          <w:szCs w:val="22"/>
        </w:rPr>
        <w:t>,</w:t>
      </w:r>
      <w:r w:rsidR="004A7870">
        <w:rPr>
          <w:sz w:val="22"/>
          <w:szCs w:val="22"/>
        </w:rPr>
        <w:t xml:space="preserve"> J. M. </w:t>
      </w:r>
      <w:proofErr w:type="spellStart"/>
      <w:r w:rsidR="004A7870">
        <w:rPr>
          <w:sz w:val="22"/>
          <w:szCs w:val="22"/>
        </w:rPr>
        <w:t>Gaziano</w:t>
      </w:r>
      <w:proofErr w:type="spellEnd"/>
      <w:r w:rsidR="004A7870" w:rsidRPr="003E10A1">
        <w:rPr>
          <w:sz w:val="22"/>
          <w:szCs w:val="22"/>
        </w:rPr>
        <w:t xml:space="preserve">, </w:t>
      </w:r>
      <w:r w:rsidR="004A7870">
        <w:rPr>
          <w:sz w:val="22"/>
          <w:szCs w:val="22"/>
        </w:rPr>
        <w:t xml:space="preserve">J. </w:t>
      </w:r>
      <w:proofErr w:type="spellStart"/>
      <w:r w:rsidR="004A7870">
        <w:rPr>
          <w:sz w:val="22"/>
          <w:szCs w:val="22"/>
        </w:rPr>
        <w:t>Concato</w:t>
      </w:r>
      <w:proofErr w:type="spellEnd"/>
      <w:r w:rsidR="004A7870">
        <w:rPr>
          <w:sz w:val="22"/>
          <w:szCs w:val="22"/>
        </w:rPr>
        <w:t xml:space="preserve"> (2016</w:t>
      </w:r>
      <w:r w:rsidR="004A7870" w:rsidRPr="003E10A1">
        <w:rPr>
          <w:sz w:val="22"/>
          <w:szCs w:val="22"/>
        </w:rPr>
        <w:t xml:space="preserve">) </w:t>
      </w:r>
      <w:r w:rsidR="004A7870">
        <w:rPr>
          <w:sz w:val="22"/>
          <w:szCs w:val="22"/>
        </w:rPr>
        <w:t>Factor structure of cognition and functional capacity in two studies of schizophrenia and bipolar disorder: Implications for genomic s</w:t>
      </w:r>
      <w:r w:rsidR="004A7870" w:rsidRPr="003E10A1">
        <w:rPr>
          <w:sz w:val="22"/>
          <w:szCs w:val="22"/>
        </w:rPr>
        <w:t xml:space="preserve">tudies. </w:t>
      </w:r>
      <w:r w:rsidR="004A7870" w:rsidRPr="003E10A1">
        <w:rPr>
          <w:i/>
          <w:sz w:val="22"/>
          <w:szCs w:val="22"/>
        </w:rPr>
        <w:t>Neuropsychology</w:t>
      </w:r>
      <w:r w:rsidR="004A7870" w:rsidRPr="003E10A1">
        <w:rPr>
          <w:sz w:val="22"/>
          <w:szCs w:val="22"/>
        </w:rPr>
        <w:t xml:space="preserve">, </w:t>
      </w:r>
      <w:r w:rsidR="004A7870">
        <w:rPr>
          <w:sz w:val="22"/>
          <w:szCs w:val="22"/>
        </w:rPr>
        <w:t>30</w:t>
      </w:r>
      <w:r w:rsidR="004A7870" w:rsidRPr="00AA0028">
        <w:rPr>
          <w:sz w:val="22"/>
          <w:szCs w:val="22"/>
        </w:rPr>
        <w:t>:</w:t>
      </w:r>
      <w:r w:rsidR="004A7870">
        <w:rPr>
          <w:sz w:val="22"/>
          <w:szCs w:val="22"/>
        </w:rPr>
        <w:t xml:space="preserve"> </w:t>
      </w:r>
      <w:r w:rsidR="004A7870" w:rsidRPr="00AA0028">
        <w:rPr>
          <w:sz w:val="22"/>
          <w:szCs w:val="22"/>
        </w:rPr>
        <w:t>28-39.</w:t>
      </w:r>
    </w:p>
    <w:p w:rsidR="004A7870" w:rsidRDefault="004A7870" w:rsidP="004A7870">
      <w:pPr>
        <w:rPr>
          <w:sz w:val="22"/>
          <w:szCs w:val="22"/>
        </w:rPr>
      </w:pPr>
    </w:p>
    <w:p w:rsidR="004A7870" w:rsidRDefault="00A23FEC" w:rsidP="004A7870">
      <w:pPr>
        <w:tabs>
          <w:tab w:val="left" w:pos="2390"/>
        </w:tabs>
        <w:rPr>
          <w:rFonts w:ascii="Arial" w:hAnsi="Arial" w:cs="Arial"/>
          <w:sz w:val="22"/>
          <w:szCs w:val="22"/>
        </w:rPr>
      </w:pPr>
      <w:r>
        <w:rPr>
          <w:sz w:val="22"/>
          <w:szCs w:val="22"/>
        </w:rPr>
        <w:t>[318</w:t>
      </w:r>
      <w:r w:rsidR="004A7870" w:rsidRPr="00C723CD">
        <w:rPr>
          <w:sz w:val="22"/>
          <w:szCs w:val="22"/>
        </w:rPr>
        <w:t xml:space="preserve">] </w:t>
      </w:r>
      <w:r w:rsidR="004A7870">
        <w:rPr>
          <w:sz w:val="22"/>
          <w:szCs w:val="22"/>
        </w:rPr>
        <w:t>M.</w:t>
      </w:r>
      <w:r w:rsidR="004A7870" w:rsidRPr="00C723CD">
        <w:rPr>
          <w:sz w:val="22"/>
          <w:szCs w:val="22"/>
        </w:rPr>
        <w:t xml:space="preserve"> </w:t>
      </w:r>
      <w:proofErr w:type="spellStart"/>
      <w:r w:rsidR="004A7870" w:rsidRPr="00C723CD">
        <w:rPr>
          <w:sz w:val="22"/>
          <w:szCs w:val="22"/>
        </w:rPr>
        <w:t>Goffredo</w:t>
      </w:r>
      <w:proofErr w:type="spellEnd"/>
      <w:r w:rsidR="004A7870">
        <w:rPr>
          <w:sz w:val="22"/>
          <w:szCs w:val="22"/>
        </w:rPr>
        <w:t>, S.</w:t>
      </w:r>
      <w:r w:rsidR="004A7870" w:rsidRPr="00C723CD">
        <w:rPr>
          <w:sz w:val="22"/>
          <w:szCs w:val="22"/>
        </w:rPr>
        <w:t xml:space="preserve"> Caprio, </w:t>
      </w:r>
      <w:r w:rsidR="004A7870">
        <w:rPr>
          <w:sz w:val="22"/>
          <w:szCs w:val="22"/>
        </w:rPr>
        <w:t>A.</w:t>
      </w:r>
      <w:r w:rsidR="004A7870" w:rsidRPr="00C723CD">
        <w:rPr>
          <w:sz w:val="22"/>
          <w:szCs w:val="22"/>
        </w:rPr>
        <w:t xml:space="preserve"> Feldstein</w:t>
      </w:r>
      <w:r w:rsidR="004A7870">
        <w:rPr>
          <w:sz w:val="22"/>
          <w:szCs w:val="22"/>
        </w:rPr>
        <w:t>, E.</w:t>
      </w:r>
      <w:r w:rsidR="004A7870" w:rsidRPr="00C723CD">
        <w:rPr>
          <w:sz w:val="22"/>
          <w:szCs w:val="22"/>
        </w:rPr>
        <w:t xml:space="preserve"> </w:t>
      </w:r>
      <w:proofErr w:type="spellStart"/>
      <w:r w:rsidR="004A7870" w:rsidRPr="00C723CD">
        <w:rPr>
          <w:sz w:val="22"/>
          <w:szCs w:val="22"/>
        </w:rPr>
        <w:t>D’Adamo</w:t>
      </w:r>
      <w:proofErr w:type="spellEnd"/>
      <w:r w:rsidR="004A7870">
        <w:rPr>
          <w:sz w:val="22"/>
          <w:szCs w:val="22"/>
        </w:rPr>
        <w:t>, M.</w:t>
      </w:r>
      <w:r w:rsidR="004A7870" w:rsidRPr="00C723CD">
        <w:rPr>
          <w:sz w:val="22"/>
          <w:szCs w:val="22"/>
        </w:rPr>
        <w:t xml:space="preserve"> M</w:t>
      </w:r>
      <w:r w:rsidR="004A7870">
        <w:rPr>
          <w:sz w:val="22"/>
          <w:szCs w:val="22"/>
        </w:rPr>
        <w:t>.</w:t>
      </w:r>
      <w:r w:rsidR="004A7870" w:rsidRPr="00C723CD">
        <w:rPr>
          <w:sz w:val="22"/>
          <w:szCs w:val="22"/>
        </w:rPr>
        <w:t xml:space="preserve"> Shaw</w:t>
      </w:r>
      <w:r w:rsidR="004A7870">
        <w:rPr>
          <w:sz w:val="22"/>
          <w:szCs w:val="22"/>
        </w:rPr>
        <w:t>, B.</w:t>
      </w:r>
      <w:r w:rsidR="004A7870" w:rsidRPr="00C723CD">
        <w:rPr>
          <w:sz w:val="22"/>
          <w:szCs w:val="22"/>
        </w:rPr>
        <w:t xml:space="preserve"> Pierpont</w:t>
      </w:r>
      <w:r w:rsidR="004A7870">
        <w:rPr>
          <w:sz w:val="22"/>
          <w:szCs w:val="22"/>
        </w:rPr>
        <w:t>, M.</w:t>
      </w:r>
      <w:r w:rsidR="004A7870" w:rsidRPr="00C723CD">
        <w:rPr>
          <w:sz w:val="22"/>
          <w:szCs w:val="22"/>
        </w:rPr>
        <w:t xml:space="preserve"> </w:t>
      </w:r>
      <w:proofErr w:type="spellStart"/>
      <w:r w:rsidR="004A7870" w:rsidRPr="00C723CD">
        <w:rPr>
          <w:sz w:val="22"/>
          <w:szCs w:val="22"/>
        </w:rPr>
        <w:t>Savoye</w:t>
      </w:r>
      <w:proofErr w:type="spellEnd"/>
      <w:r w:rsidR="004A7870">
        <w:rPr>
          <w:sz w:val="22"/>
          <w:szCs w:val="22"/>
        </w:rPr>
        <w:t xml:space="preserve">, </w:t>
      </w:r>
      <w:r w:rsidR="004A7870" w:rsidRPr="00C723CD">
        <w:rPr>
          <w:b/>
          <w:sz w:val="22"/>
          <w:szCs w:val="22"/>
        </w:rPr>
        <w:t>H. Zhao</w:t>
      </w:r>
      <w:r w:rsidR="004A7870" w:rsidRPr="00C723CD">
        <w:rPr>
          <w:sz w:val="22"/>
          <w:szCs w:val="22"/>
        </w:rPr>
        <w:t xml:space="preserve">, </w:t>
      </w:r>
      <w:r w:rsidR="004A7870">
        <w:rPr>
          <w:sz w:val="22"/>
          <w:szCs w:val="22"/>
          <w:lang w:val="it-IT"/>
        </w:rPr>
        <w:t>A.</w:t>
      </w:r>
      <w:r w:rsidR="004A7870" w:rsidRPr="00C723CD">
        <w:rPr>
          <w:sz w:val="22"/>
          <w:szCs w:val="22"/>
          <w:lang w:val="it-IT"/>
        </w:rPr>
        <w:t xml:space="preserve"> E. </w:t>
      </w:r>
      <w:proofErr w:type="spellStart"/>
      <w:r w:rsidR="004A7870" w:rsidRPr="00C723CD">
        <w:rPr>
          <w:sz w:val="22"/>
          <w:szCs w:val="22"/>
          <w:lang w:val="it-IT"/>
        </w:rPr>
        <w:t>Bale</w:t>
      </w:r>
      <w:proofErr w:type="spellEnd"/>
      <w:r w:rsidR="004A7870">
        <w:rPr>
          <w:sz w:val="22"/>
          <w:szCs w:val="22"/>
          <w:lang w:val="it-IT"/>
        </w:rPr>
        <w:t>,</w:t>
      </w:r>
      <w:r w:rsidR="004A7870">
        <w:rPr>
          <w:sz w:val="22"/>
          <w:szCs w:val="22"/>
        </w:rPr>
        <w:t xml:space="preserve"> N.</w:t>
      </w:r>
      <w:r w:rsidR="004A7870" w:rsidRPr="00C723CD">
        <w:rPr>
          <w:sz w:val="22"/>
          <w:szCs w:val="22"/>
        </w:rPr>
        <w:t xml:space="preserve"> Santoro</w:t>
      </w:r>
      <w:r w:rsidR="004A7870">
        <w:rPr>
          <w:sz w:val="22"/>
          <w:szCs w:val="22"/>
        </w:rPr>
        <w:t xml:space="preserve"> (2016) </w:t>
      </w:r>
      <w:r w:rsidR="004A7870" w:rsidRPr="00C723CD">
        <w:rPr>
          <w:sz w:val="22"/>
          <w:szCs w:val="22"/>
        </w:rPr>
        <w:t xml:space="preserve">Role of the </w:t>
      </w:r>
      <w:r w:rsidR="004A7870" w:rsidRPr="00C723CD">
        <w:rPr>
          <w:i/>
          <w:sz w:val="22"/>
          <w:szCs w:val="22"/>
        </w:rPr>
        <w:t>TM6SF2</w:t>
      </w:r>
      <w:r w:rsidR="004A7870" w:rsidRPr="00C723CD">
        <w:rPr>
          <w:sz w:val="22"/>
          <w:szCs w:val="22"/>
        </w:rPr>
        <w:t xml:space="preserve"> rs58542926 in the pathogenesis of pediatric fatty liver disease (NAFLD): a multiethnic study. </w:t>
      </w:r>
      <w:r w:rsidR="004A7870" w:rsidRPr="002162E9">
        <w:rPr>
          <w:i/>
          <w:sz w:val="22"/>
          <w:szCs w:val="22"/>
        </w:rPr>
        <w:t>Hepatology</w:t>
      </w:r>
      <w:r w:rsidR="004A7870" w:rsidRPr="002162E9">
        <w:rPr>
          <w:sz w:val="22"/>
          <w:szCs w:val="22"/>
        </w:rPr>
        <w:t xml:space="preserve">, </w:t>
      </w:r>
      <w:r w:rsidR="004A7870">
        <w:rPr>
          <w:sz w:val="22"/>
          <w:szCs w:val="22"/>
        </w:rPr>
        <w:t>63</w:t>
      </w:r>
      <w:r w:rsidR="004A7870" w:rsidRPr="002162E9">
        <w:rPr>
          <w:sz w:val="22"/>
          <w:szCs w:val="22"/>
        </w:rPr>
        <w:t>:</w:t>
      </w:r>
      <w:r w:rsidR="004A7870">
        <w:rPr>
          <w:sz w:val="22"/>
          <w:szCs w:val="22"/>
        </w:rPr>
        <w:t xml:space="preserve"> </w:t>
      </w:r>
      <w:r w:rsidR="004A7870" w:rsidRPr="002162E9">
        <w:rPr>
          <w:sz w:val="22"/>
          <w:szCs w:val="22"/>
        </w:rPr>
        <w:t>117-</w:t>
      </w:r>
      <w:r w:rsidR="004A7870">
        <w:rPr>
          <w:sz w:val="22"/>
          <w:szCs w:val="22"/>
        </w:rPr>
        <w:t>1</w:t>
      </w:r>
      <w:r w:rsidR="004A7870" w:rsidRPr="002162E9">
        <w:rPr>
          <w:sz w:val="22"/>
          <w:szCs w:val="22"/>
        </w:rPr>
        <w:t>25.</w:t>
      </w:r>
    </w:p>
    <w:p w:rsidR="004A7870" w:rsidRDefault="004A7870" w:rsidP="00A6451C">
      <w:pPr>
        <w:pStyle w:val="PlainText"/>
        <w:rPr>
          <w:rFonts w:ascii="Times New Roman" w:hAnsi="Times New Roman"/>
          <w:b/>
          <w:bCs/>
          <w:sz w:val="22"/>
          <w:szCs w:val="22"/>
        </w:rPr>
      </w:pPr>
    </w:p>
    <w:p w:rsidR="00825F54" w:rsidRDefault="00A23FEC" w:rsidP="00A6451C">
      <w:pPr>
        <w:pStyle w:val="PlainText"/>
        <w:rPr>
          <w:rFonts w:ascii="Times New Roman" w:hAnsi="Times New Roman"/>
          <w:color w:val="1A1A1A"/>
          <w:sz w:val="22"/>
          <w:szCs w:val="22"/>
        </w:rPr>
      </w:pPr>
      <w:r>
        <w:rPr>
          <w:rFonts w:ascii="Times New Roman" w:hAnsi="Times New Roman"/>
          <w:bCs/>
          <w:sz w:val="22"/>
          <w:szCs w:val="22"/>
        </w:rPr>
        <w:t>[319</w:t>
      </w:r>
      <w:r w:rsidR="00825F54" w:rsidRPr="00825F54">
        <w:rPr>
          <w:rFonts w:ascii="Times New Roman" w:hAnsi="Times New Roman"/>
          <w:bCs/>
          <w:sz w:val="22"/>
          <w:szCs w:val="22"/>
        </w:rPr>
        <w:t xml:space="preserve">] X. Huang, D. Stern, </w:t>
      </w:r>
      <w:r w:rsidR="00825F54" w:rsidRPr="00825F54">
        <w:rPr>
          <w:rFonts w:ascii="Times New Roman" w:hAnsi="Times New Roman"/>
          <w:b/>
          <w:bCs/>
          <w:sz w:val="22"/>
          <w:szCs w:val="22"/>
        </w:rPr>
        <w:t>H. Zhao</w:t>
      </w:r>
      <w:r w:rsidR="00825F54" w:rsidRPr="00825F54">
        <w:rPr>
          <w:rFonts w:ascii="Times New Roman" w:hAnsi="Times New Roman"/>
          <w:bCs/>
          <w:sz w:val="22"/>
          <w:szCs w:val="22"/>
        </w:rPr>
        <w:t xml:space="preserve"> (2016) </w:t>
      </w:r>
      <w:r w:rsidR="00825F54">
        <w:rPr>
          <w:rFonts w:ascii="Times New Roman" w:hAnsi="Times New Roman"/>
          <w:color w:val="1A1A1A"/>
          <w:sz w:val="22"/>
          <w:szCs w:val="22"/>
        </w:rPr>
        <w:t>Transcriptional p</w:t>
      </w:r>
      <w:r w:rsidR="00825F54" w:rsidRPr="00825F54">
        <w:rPr>
          <w:rFonts w:ascii="Times New Roman" w:hAnsi="Times New Roman"/>
          <w:color w:val="1A1A1A"/>
          <w:sz w:val="22"/>
          <w:szCs w:val="22"/>
        </w:rPr>
        <w:t>rofi</w:t>
      </w:r>
      <w:r w:rsidR="00825F54">
        <w:rPr>
          <w:rFonts w:ascii="Times New Roman" w:hAnsi="Times New Roman"/>
          <w:color w:val="1A1A1A"/>
          <w:sz w:val="22"/>
          <w:szCs w:val="22"/>
        </w:rPr>
        <w:t>les from paired normal samples offer complementary information on cancer patient s</w:t>
      </w:r>
      <w:r w:rsidR="00825F54" w:rsidRPr="00825F54">
        <w:rPr>
          <w:rFonts w:ascii="Times New Roman" w:hAnsi="Times New Roman"/>
          <w:color w:val="1A1A1A"/>
          <w:sz w:val="22"/>
          <w:szCs w:val="22"/>
        </w:rPr>
        <w:t>urvival -- Evidence from TCGA Pan-Cancer Data</w:t>
      </w:r>
      <w:r w:rsidR="00825F54">
        <w:rPr>
          <w:rFonts w:ascii="Times New Roman" w:hAnsi="Times New Roman"/>
          <w:color w:val="1A1A1A"/>
          <w:sz w:val="22"/>
          <w:szCs w:val="22"/>
        </w:rPr>
        <w:t>.</w:t>
      </w:r>
      <w:r w:rsidR="00825F54" w:rsidRPr="00825F54">
        <w:rPr>
          <w:rFonts w:ascii="Times New Roman" w:hAnsi="Times New Roman"/>
          <w:color w:val="1A1A1A"/>
          <w:sz w:val="22"/>
          <w:szCs w:val="22"/>
        </w:rPr>
        <w:t xml:space="preserve"> </w:t>
      </w:r>
      <w:r w:rsidR="00825F54" w:rsidRPr="00825F54">
        <w:rPr>
          <w:rFonts w:ascii="Times New Roman" w:hAnsi="Times New Roman"/>
          <w:i/>
          <w:color w:val="1A1A1A"/>
          <w:sz w:val="22"/>
          <w:szCs w:val="22"/>
        </w:rPr>
        <w:t>Scientific Reports</w:t>
      </w:r>
      <w:r w:rsidR="00825F54" w:rsidRPr="00825F54">
        <w:rPr>
          <w:rFonts w:ascii="Times New Roman" w:hAnsi="Times New Roman"/>
          <w:color w:val="1A1A1A"/>
          <w:sz w:val="22"/>
          <w:szCs w:val="22"/>
        </w:rPr>
        <w:t>,</w:t>
      </w:r>
      <w:r w:rsidR="00063CB4">
        <w:rPr>
          <w:rFonts w:ascii="Times New Roman" w:hAnsi="Times New Roman"/>
          <w:color w:val="1A1A1A"/>
          <w:sz w:val="22"/>
          <w:szCs w:val="22"/>
        </w:rPr>
        <w:t xml:space="preserve"> 6: 20567</w:t>
      </w:r>
      <w:r w:rsidR="00825F54" w:rsidRPr="00825F54">
        <w:rPr>
          <w:rFonts w:ascii="Times New Roman" w:hAnsi="Times New Roman"/>
          <w:color w:val="1A1A1A"/>
          <w:sz w:val="22"/>
          <w:szCs w:val="22"/>
        </w:rPr>
        <w:t>.</w:t>
      </w:r>
    </w:p>
    <w:p w:rsidR="00856509" w:rsidRDefault="00856509" w:rsidP="00A6451C">
      <w:pPr>
        <w:pStyle w:val="PlainText"/>
        <w:rPr>
          <w:rFonts w:ascii="Times New Roman" w:hAnsi="Times New Roman"/>
          <w:color w:val="1A1A1A"/>
          <w:sz w:val="22"/>
          <w:szCs w:val="22"/>
        </w:rPr>
      </w:pPr>
    </w:p>
    <w:p w:rsidR="00856509" w:rsidRPr="00856509" w:rsidRDefault="00A23FEC" w:rsidP="00856509">
      <w:pPr>
        <w:pStyle w:val="PlainText"/>
        <w:rPr>
          <w:rFonts w:ascii="Times New Roman" w:hAnsi="Times New Roman"/>
          <w:color w:val="1A1A1A"/>
          <w:sz w:val="22"/>
          <w:szCs w:val="22"/>
        </w:rPr>
      </w:pPr>
      <w:r>
        <w:rPr>
          <w:rFonts w:ascii="Times New Roman" w:hAnsi="Times New Roman"/>
          <w:color w:val="1A1A1A"/>
          <w:sz w:val="22"/>
          <w:szCs w:val="22"/>
        </w:rPr>
        <w:t>[320</w:t>
      </w:r>
      <w:r w:rsidR="00856509" w:rsidRPr="00856509">
        <w:rPr>
          <w:rFonts w:ascii="Times New Roman" w:hAnsi="Times New Roman"/>
          <w:color w:val="1A1A1A"/>
          <w:sz w:val="22"/>
          <w:szCs w:val="22"/>
        </w:rPr>
        <w:t xml:space="preserve">] </w:t>
      </w:r>
      <w:r w:rsidR="00856509">
        <w:rPr>
          <w:rFonts w:ascii="Times New Roman" w:hAnsi="Times New Roman"/>
          <w:sz w:val="22"/>
          <w:szCs w:val="22"/>
        </w:rPr>
        <w:t>R.</w:t>
      </w:r>
      <w:r w:rsidR="00856509" w:rsidRPr="00856509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856509" w:rsidRPr="00856509">
        <w:rPr>
          <w:rFonts w:ascii="Times New Roman" w:hAnsi="Times New Roman"/>
          <w:sz w:val="22"/>
          <w:szCs w:val="22"/>
        </w:rPr>
        <w:t>Sherva</w:t>
      </w:r>
      <w:proofErr w:type="spellEnd"/>
      <w:r w:rsidR="00856509">
        <w:rPr>
          <w:rFonts w:ascii="Times New Roman" w:hAnsi="Times New Roman"/>
          <w:sz w:val="22"/>
          <w:szCs w:val="22"/>
        </w:rPr>
        <w:t>, Q.</w:t>
      </w:r>
      <w:r w:rsidR="00856509" w:rsidRPr="00856509">
        <w:rPr>
          <w:rFonts w:ascii="Times New Roman" w:hAnsi="Times New Roman"/>
          <w:sz w:val="22"/>
          <w:szCs w:val="22"/>
        </w:rPr>
        <w:t xml:space="preserve"> Wang</w:t>
      </w:r>
      <w:r w:rsidR="00856509">
        <w:rPr>
          <w:rFonts w:ascii="Times New Roman" w:hAnsi="Times New Roman"/>
          <w:sz w:val="22"/>
          <w:szCs w:val="22"/>
        </w:rPr>
        <w:t>, H.</w:t>
      </w:r>
      <w:r w:rsidR="00856509" w:rsidRPr="00856509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856509" w:rsidRPr="00856509">
        <w:rPr>
          <w:rFonts w:ascii="Times New Roman" w:hAnsi="Times New Roman"/>
          <w:sz w:val="22"/>
          <w:szCs w:val="22"/>
        </w:rPr>
        <w:t>Kranzler</w:t>
      </w:r>
      <w:proofErr w:type="spellEnd"/>
      <w:r w:rsidR="00856509" w:rsidRPr="00856509">
        <w:rPr>
          <w:rFonts w:ascii="Times New Roman" w:hAnsi="Times New Roman"/>
          <w:sz w:val="22"/>
          <w:szCs w:val="22"/>
        </w:rPr>
        <w:t xml:space="preserve">, </w:t>
      </w:r>
      <w:r w:rsidR="00856509">
        <w:rPr>
          <w:rFonts w:ascii="Times New Roman" w:hAnsi="Times New Roman"/>
          <w:b/>
          <w:sz w:val="22"/>
          <w:szCs w:val="22"/>
        </w:rPr>
        <w:t>H.</w:t>
      </w:r>
      <w:r w:rsidR="00856509" w:rsidRPr="00856509">
        <w:rPr>
          <w:rFonts w:ascii="Times New Roman" w:hAnsi="Times New Roman"/>
          <w:b/>
          <w:sz w:val="22"/>
          <w:szCs w:val="22"/>
        </w:rPr>
        <w:t xml:space="preserve"> Zhao</w:t>
      </w:r>
      <w:r w:rsidR="00856509">
        <w:rPr>
          <w:rFonts w:ascii="Times New Roman" w:hAnsi="Times New Roman"/>
          <w:sz w:val="22"/>
          <w:szCs w:val="22"/>
        </w:rPr>
        <w:t>, R.</w:t>
      </w:r>
      <w:r w:rsidR="00856509" w:rsidRPr="00856509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856509" w:rsidRPr="00856509">
        <w:rPr>
          <w:rFonts w:ascii="Times New Roman" w:hAnsi="Times New Roman"/>
          <w:sz w:val="22"/>
          <w:szCs w:val="22"/>
        </w:rPr>
        <w:t>Koesterer</w:t>
      </w:r>
      <w:proofErr w:type="spellEnd"/>
      <w:r w:rsidR="00856509">
        <w:rPr>
          <w:rFonts w:ascii="Times New Roman" w:hAnsi="Times New Roman"/>
          <w:sz w:val="22"/>
          <w:szCs w:val="22"/>
        </w:rPr>
        <w:t>, A.</w:t>
      </w:r>
      <w:r w:rsidR="00856509" w:rsidRPr="00856509">
        <w:rPr>
          <w:rFonts w:ascii="Times New Roman" w:hAnsi="Times New Roman"/>
          <w:sz w:val="22"/>
          <w:szCs w:val="22"/>
        </w:rPr>
        <w:t xml:space="preserve"> Herman</w:t>
      </w:r>
      <w:r w:rsidR="00856509">
        <w:rPr>
          <w:rFonts w:ascii="Times New Roman" w:hAnsi="Times New Roman"/>
          <w:sz w:val="22"/>
          <w:szCs w:val="22"/>
        </w:rPr>
        <w:t>, L.</w:t>
      </w:r>
      <w:r w:rsidR="00856509" w:rsidRPr="00856509">
        <w:rPr>
          <w:rFonts w:ascii="Times New Roman" w:hAnsi="Times New Roman"/>
          <w:sz w:val="22"/>
          <w:szCs w:val="22"/>
        </w:rPr>
        <w:t xml:space="preserve"> Farrer</w:t>
      </w:r>
      <w:r w:rsidR="00856509">
        <w:rPr>
          <w:rFonts w:ascii="Times New Roman" w:hAnsi="Times New Roman"/>
          <w:sz w:val="22"/>
          <w:szCs w:val="22"/>
        </w:rPr>
        <w:t>, J.</w:t>
      </w:r>
      <w:r w:rsidR="00856509" w:rsidRPr="00856509">
        <w:rPr>
          <w:rFonts w:ascii="Times New Roman" w:hAnsi="Times New Roman"/>
          <w:sz w:val="22"/>
          <w:szCs w:val="22"/>
        </w:rPr>
        <w:t xml:space="preserve"> Gelernter</w:t>
      </w:r>
      <w:r w:rsidR="00856509">
        <w:rPr>
          <w:rFonts w:ascii="Times New Roman" w:hAnsi="Times New Roman"/>
          <w:sz w:val="22"/>
          <w:szCs w:val="22"/>
        </w:rPr>
        <w:t xml:space="preserve"> (2016) </w:t>
      </w:r>
    </w:p>
    <w:p w:rsidR="00856509" w:rsidRPr="003B027D" w:rsidRDefault="00856509" w:rsidP="00856509">
      <w:pPr>
        <w:rPr>
          <w:sz w:val="22"/>
          <w:szCs w:val="22"/>
        </w:rPr>
      </w:pPr>
      <w:r>
        <w:rPr>
          <w:sz w:val="22"/>
          <w:szCs w:val="22"/>
        </w:rPr>
        <w:t>Genome wide association study of cannabis dependence severity reveals novel risk v</w:t>
      </w:r>
      <w:r w:rsidRPr="00856509">
        <w:rPr>
          <w:sz w:val="22"/>
          <w:szCs w:val="22"/>
        </w:rPr>
        <w:t>ariants,</w:t>
      </w:r>
      <w:r>
        <w:rPr>
          <w:sz w:val="22"/>
          <w:szCs w:val="22"/>
        </w:rPr>
        <w:t xml:space="preserve"> genes previously implicated in schizophrenia r</w:t>
      </w:r>
      <w:r w:rsidRPr="00856509">
        <w:rPr>
          <w:sz w:val="22"/>
          <w:szCs w:val="22"/>
        </w:rPr>
        <w:t>isk</w:t>
      </w:r>
      <w:r>
        <w:rPr>
          <w:sz w:val="22"/>
          <w:szCs w:val="22"/>
        </w:rPr>
        <w:t>, and shared risk with major depressive d</w:t>
      </w:r>
      <w:r w:rsidRPr="00856509">
        <w:rPr>
          <w:sz w:val="22"/>
          <w:szCs w:val="22"/>
        </w:rPr>
        <w:t>isorder</w:t>
      </w:r>
      <w:r>
        <w:rPr>
          <w:sz w:val="22"/>
          <w:szCs w:val="22"/>
        </w:rPr>
        <w:t xml:space="preserve">. </w:t>
      </w:r>
      <w:r w:rsidRPr="003B027D">
        <w:rPr>
          <w:i/>
          <w:sz w:val="22"/>
          <w:szCs w:val="22"/>
        </w:rPr>
        <w:t>JAMA Psychiatry</w:t>
      </w:r>
      <w:r w:rsidRPr="003B027D">
        <w:rPr>
          <w:sz w:val="22"/>
          <w:szCs w:val="22"/>
        </w:rPr>
        <w:t xml:space="preserve">, </w:t>
      </w:r>
      <w:r w:rsidR="003B027D">
        <w:rPr>
          <w:sz w:val="22"/>
          <w:szCs w:val="22"/>
        </w:rPr>
        <w:t>73</w:t>
      </w:r>
      <w:r w:rsidR="003B027D" w:rsidRPr="003B027D">
        <w:rPr>
          <w:sz w:val="22"/>
          <w:szCs w:val="22"/>
        </w:rPr>
        <w:t>:</w:t>
      </w:r>
      <w:r w:rsidR="003B027D">
        <w:rPr>
          <w:sz w:val="22"/>
          <w:szCs w:val="22"/>
        </w:rPr>
        <w:t xml:space="preserve"> </w:t>
      </w:r>
      <w:r w:rsidR="003B027D" w:rsidRPr="003B027D">
        <w:rPr>
          <w:sz w:val="22"/>
          <w:szCs w:val="22"/>
        </w:rPr>
        <w:t>472-</w:t>
      </w:r>
      <w:r w:rsidR="003B027D">
        <w:rPr>
          <w:sz w:val="22"/>
          <w:szCs w:val="22"/>
        </w:rPr>
        <w:t>4</w:t>
      </w:r>
      <w:r w:rsidR="003B027D" w:rsidRPr="003B027D">
        <w:rPr>
          <w:sz w:val="22"/>
          <w:szCs w:val="22"/>
        </w:rPr>
        <w:t>80</w:t>
      </w:r>
      <w:r w:rsidRPr="003B027D">
        <w:rPr>
          <w:sz w:val="22"/>
          <w:szCs w:val="22"/>
        </w:rPr>
        <w:t>.</w:t>
      </w:r>
    </w:p>
    <w:p w:rsidR="00CB190C" w:rsidRDefault="00CB190C" w:rsidP="00856509">
      <w:pPr>
        <w:rPr>
          <w:sz w:val="22"/>
          <w:szCs w:val="22"/>
        </w:rPr>
      </w:pPr>
    </w:p>
    <w:p w:rsidR="00CB190C" w:rsidRDefault="00A23FEC" w:rsidP="00CB190C">
      <w:pPr>
        <w:widowControl w:val="0"/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>[321</w:t>
      </w:r>
      <w:r w:rsidR="00CB190C" w:rsidRPr="00CB190C">
        <w:rPr>
          <w:sz w:val="22"/>
          <w:szCs w:val="22"/>
        </w:rPr>
        <w:t xml:space="preserve">] M. Chen. H. Lin, </w:t>
      </w:r>
      <w:r w:rsidR="00CB190C" w:rsidRPr="00CB190C">
        <w:rPr>
          <w:b/>
          <w:sz w:val="22"/>
          <w:szCs w:val="22"/>
        </w:rPr>
        <w:t>H. Zhao</w:t>
      </w:r>
      <w:r w:rsidR="00CB190C" w:rsidRPr="00CB190C">
        <w:rPr>
          <w:sz w:val="22"/>
          <w:szCs w:val="22"/>
        </w:rPr>
        <w:t xml:space="preserve"> (2016) Change point analysis of</w:t>
      </w:r>
      <w:r w:rsidR="00CB190C">
        <w:rPr>
          <w:sz w:val="22"/>
          <w:szCs w:val="22"/>
        </w:rPr>
        <w:t xml:space="preserve"> </w:t>
      </w:r>
      <w:r w:rsidR="00CB190C" w:rsidRPr="00CB190C">
        <w:rPr>
          <w:sz w:val="22"/>
          <w:szCs w:val="22"/>
        </w:rPr>
        <w:t xml:space="preserve">histone modifications reveals </w:t>
      </w:r>
      <w:proofErr w:type="spellStart"/>
      <w:r w:rsidR="00CB190C" w:rsidRPr="00CB190C">
        <w:rPr>
          <w:sz w:val="22"/>
          <w:szCs w:val="22"/>
        </w:rPr>
        <w:t>epidenteic</w:t>
      </w:r>
      <w:proofErr w:type="spellEnd"/>
      <w:r w:rsidR="00CB190C" w:rsidRPr="00CB190C">
        <w:rPr>
          <w:sz w:val="22"/>
          <w:szCs w:val="22"/>
        </w:rPr>
        <w:t xml:space="preserve"> blocks with distinct</w:t>
      </w:r>
      <w:r w:rsidR="00CB190C">
        <w:rPr>
          <w:sz w:val="22"/>
          <w:szCs w:val="22"/>
        </w:rPr>
        <w:t xml:space="preserve"> </w:t>
      </w:r>
      <w:r w:rsidR="00CB190C" w:rsidRPr="00CB190C">
        <w:rPr>
          <w:sz w:val="22"/>
          <w:szCs w:val="22"/>
        </w:rPr>
        <w:t>regulatory act</w:t>
      </w:r>
      <w:r w:rsidR="00CB190C">
        <w:rPr>
          <w:sz w:val="22"/>
          <w:szCs w:val="22"/>
        </w:rPr>
        <w:t xml:space="preserve">ivity and biological functions. </w:t>
      </w:r>
      <w:r w:rsidR="00CB190C" w:rsidRPr="009048C1">
        <w:rPr>
          <w:i/>
          <w:sz w:val="22"/>
          <w:szCs w:val="22"/>
        </w:rPr>
        <w:t>Annals of Applied Statistics</w:t>
      </w:r>
      <w:r w:rsidR="00CB190C" w:rsidRPr="009048C1">
        <w:rPr>
          <w:sz w:val="22"/>
          <w:szCs w:val="22"/>
        </w:rPr>
        <w:t xml:space="preserve">, </w:t>
      </w:r>
      <w:r w:rsidR="009048C1" w:rsidRPr="009048C1">
        <w:rPr>
          <w:sz w:val="22"/>
          <w:szCs w:val="22"/>
        </w:rPr>
        <w:t>1</w:t>
      </w:r>
      <w:r w:rsidR="009048C1">
        <w:rPr>
          <w:sz w:val="22"/>
          <w:szCs w:val="22"/>
        </w:rPr>
        <w:t>0</w:t>
      </w:r>
      <w:r w:rsidR="009048C1" w:rsidRPr="009048C1">
        <w:rPr>
          <w:sz w:val="22"/>
          <w:szCs w:val="22"/>
        </w:rPr>
        <w:t>:</w:t>
      </w:r>
      <w:r w:rsidR="009048C1">
        <w:rPr>
          <w:sz w:val="22"/>
          <w:szCs w:val="22"/>
        </w:rPr>
        <w:t xml:space="preserve"> </w:t>
      </w:r>
      <w:r w:rsidR="009048C1" w:rsidRPr="009048C1">
        <w:rPr>
          <w:sz w:val="22"/>
          <w:szCs w:val="22"/>
        </w:rPr>
        <w:t>506-526</w:t>
      </w:r>
      <w:r w:rsidR="00CB190C" w:rsidRPr="009048C1">
        <w:rPr>
          <w:sz w:val="22"/>
          <w:szCs w:val="22"/>
        </w:rPr>
        <w:t>.</w:t>
      </w:r>
      <w:r w:rsidR="00CB190C">
        <w:rPr>
          <w:sz w:val="22"/>
          <w:szCs w:val="22"/>
        </w:rPr>
        <w:t xml:space="preserve"> </w:t>
      </w:r>
    </w:p>
    <w:p w:rsidR="00A253D3" w:rsidRDefault="00A253D3" w:rsidP="00E51428">
      <w:pPr>
        <w:widowControl w:val="0"/>
        <w:autoSpaceDE w:val="0"/>
        <w:autoSpaceDN w:val="0"/>
        <w:adjustRightInd w:val="0"/>
        <w:rPr>
          <w:sz w:val="22"/>
          <w:szCs w:val="22"/>
        </w:rPr>
      </w:pPr>
    </w:p>
    <w:p w:rsidR="00D56BF4" w:rsidRDefault="00A23FEC" w:rsidP="00A253D3">
      <w:pPr>
        <w:widowControl w:val="0"/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>[322</w:t>
      </w:r>
      <w:r w:rsidR="00A253D3" w:rsidRPr="00A253D3">
        <w:rPr>
          <w:sz w:val="22"/>
          <w:szCs w:val="22"/>
        </w:rPr>
        <w:t xml:space="preserve">] </w:t>
      </w:r>
      <w:r w:rsidR="00A253D3">
        <w:rPr>
          <w:sz w:val="22"/>
          <w:szCs w:val="22"/>
        </w:rPr>
        <w:t>Z. Lin, M. Li, N.</w:t>
      </w:r>
      <w:r w:rsidR="00A253D3" w:rsidRPr="00A253D3">
        <w:rPr>
          <w:sz w:val="22"/>
          <w:szCs w:val="22"/>
        </w:rPr>
        <w:t xml:space="preserve"> </w:t>
      </w:r>
      <w:proofErr w:type="spellStart"/>
      <w:r w:rsidR="00A253D3" w:rsidRPr="00A253D3">
        <w:rPr>
          <w:sz w:val="22"/>
          <w:szCs w:val="22"/>
        </w:rPr>
        <w:t>Sestan</w:t>
      </w:r>
      <w:proofErr w:type="spellEnd"/>
      <w:r w:rsidR="00A253D3">
        <w:rPr>
          <w:sz w:val="22"/>
          <w:szCs w:val="22"/>
        </w:rPr>
        <w:t xml:space="preserve">, </w:t>
      </w:r>
      <w:r w:rsidR="00A253D3" w:rsidRPr="00A253D3">
        <w:rPr>
          <w:b/>
          <w:sz w:val="22"/>
          <w:szCs w:val="22"/>
        </w:rPr>
        <w:t>H. Zhao</w:t>
      </w:r>
      <w:r w:rsidR="00A253D3" w:rsidRPr="00A253D3">
        <w:rPr>
          <w:sz w:val="22"/>
          <w:szCs w:val="22"/>
        </w:rPr>
        <w:t xml:space="preserve"> (2016) A Markov Random Field-based approach for joint estimation of differentially expressed genes in mouse transcriptome data. </w:t>
      </w:r>
      <w:r w:rsidR="00A253D3" w:rsidRPr="00A253D3">
        <w:rPr>
          <w:i/>
          <w:sz w:val="22"/>
          <w:szCs w:val="22"/>
        </w:rPr>
        <w:t>Statistical Applications in Molecular Biology and Genetics</w:t>
      </w:r>
      <w:r w:rsidR="00A253D3" w:rsidRPr="00A253D3">
        <w:rPr>
          <w:sz w:val="22"/>
          <w:szCs w:val="22"/>
        </w:rPr>
        <w:t xml:space="preserve">, </w:t>
      </w:r>
      <w:r w:rsidR="00D56BF4">
        <w:rPr>
          <w:sz w:val="22"/>
          <w:szCs w:val="22"/>
        </w:rPr>
        <w:t>15</w:t>
      </w:r>
      <w:r w:rsidR="00D56BF4" w:rsidRPr="00D56BF4">
        <w:rPr>
          <w:sz w:val="22"/>
          <w:szCs w:val="22"/>
        </w:rPr>
        <w:t>:</w:t>
      </w:r>
      <w:r w:rsidR="00D56BF4">
        <w:rPr>
          <w:sz w:val="22"/>
          <w:szCs w:val="22"/>
        </w:rPr>
        <w:t xml:space="preserve"> </w:t>
      </w:r>
      <w:r w:rsidR="00D56BF4" w:rsidRPr="00D56BF4">
        <w:rPr>
          <w:sz w:val="22"/>
          <w:szCs w:val="22"/>
        </w:rPr>
        <w:t>139-</w:t>
      </w:r>
      <w:r w:rsidR="00D56BF4">
        <w:rPr>
          <w:sz w:val="22"/>
          <w:szCs w:val="22"/>
        </w:rPr>
        <w:t>1</w:t>
      </w:r>
      <w:r w:rsidR="00D56BF4" w:rsidRPr="00D56BF4">
        <w:rPr>
          <w:sz w:val="22"/>
          <w:szCs w:val="22"/>
        </w:rPr>
        <w:t>50.</w:t>
      </w:r>
    </w:p>
    <w:p w:rsidR="00A23FEC" w:rsidRDefault="00A23FEC" w:rsidP="00A253D3">
      <w:pPr>
        <w:widowControl w:val="0"/>
        <w:autoSpaceDE w:val="0"/>
        <w:autoSpaceDN w:val="0"/>
        <w:adjustRightInd w:val="0"/>
        <w:rPr>
          <w:sz w:val="22"/>
          <w:szCs w:val="22"/>
        </w:rPr>
      </w:pPr>
    </w:p>
    <w:p w:rsidR="00EF4929" w:rsidRPr="00EF4929" w:rsidRDefault="00A23FEC" w:rsidP="00EF4929">
      <w:pPr>
        <w:widowControl w:val="0"/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>[323</w:t>
      </w:r>
      <w:r w:rsidR="00EF4929" w:rsidRPr="00EF4929">
        <w:rPr>
          <w:sz w:val="22"/>
          <w:szCs w:val="22"/>
        </w:rPr>
        <w:t xml:space="preserve">] </w:t>
      </w:r>
      <w:r w:rsidR="00EF4929">
        <w:rPr>
          <w:sz w:val="22"/>
          <w:szCs w:val="22"/>
        </w:rPr>
        <w:t xml:space="preserve">G. </w:t>
      </w:r>
      <w:proofErr w:type="spellStart"/>
      <w:r w:rsidR="00EF4929">
        <w:rPr>
          <w:sz w:val="22"/>
          <w:szCs w:val="22"/>
        </w:rPr>
        <w:t>Ryslik</w:t>
      </w:r>
      <w:proofErr w:type="spellEnd"/>
      <w:r w:rsidR="00EF4929">
        <w:rPr>
          <w:sz w:val="22"/>
          <w:szCs w:val="22"/>
        </w:rPr>
        <w:t xml:space="preserve">, Y. Cheng, Y. Modis. </w:t>
      </w:r>
      <w:r w:rsidR="00EF4929" w:rsidRPr="00EF4929">
        <w:rPr>
          <w:b/>
          <w:sz w:val="22"/>
          <w:szCs w:val="22"/>
        </w:rPr>
        <w:t>H. Zhao</w:t>
      </w:r>
      <w:r w:rsidR="00EF4929" w:rsidRPr="00EF4929">
        <w:rPr>
          <w:sz w:val="22"/>
          <w:szCs w:val="22"/>
        </w:rPr>
        <w:t xml:space="preserve"> (2016) </w:t>
      </w:r>
      <w:r w:rsidR="00EF4929">
        <w:rPr>
          <w:sz w:val="22"/>
          <w:szCs w:val="22"/>
        </w:rPr>
        <w:t>Leveraging protein quaternary structure to identify oncogenic driver m</w:t>
      </w:r>
      <w:r w:rsidR="00EF4929" w:rsidRPr="00EF4929">
        <w:rPr>
          <w:sz w:val="22"/>
          <w:szCs w:val="22"/>
        </w:rPr>
        <w:t xml:space="preserve">utations. </w:t>
      </w:r>
      <w:r w:rsidR="00EF4929" w:rsidRPr="00EF4929">
        <w:rPr>
          <w:i/>
          <w:sz w:val="22"/>
          <w:szCs w:val="22"/>
        </w:rPr>
        <w:t>BMC Bioinformatics</w:t>
      </w:r>
      <w:r w:rsidR="00EF4929" w:rsidRPr="00EF4929">
        <w:rPr>
          <w:sz w:val="22"/>
          <w:szCs w:val="22"/>
        </w:rPr>
        <w:t>,</w:t>
      </w:r>
      <w:r w:rsidR="0038600F">
        <w:rPr>
          <w:sz w:val="22"/>
          <w:szCs w:val="22"/>
        </w:rPr>
        <w:t xml:space="preserve"> 17: 137</w:t>
      </w:r>
      <w:r w:rsidR="00EF4929" w:rsidRPr="00EF4929">
        <w:rPr>
          <w:sz w:val="22"/>
          <w:szCs w:val="22"/>
        </w:rPr>
        <w:t>.</w:t>
      </w:r>
    </w:p>
    <w:p w:rsidR="00EF4929" w:rsidRDefault="00EF4929" w:rsidP="00057B20">
      <w:pPr>
        <w:widowControl w:val="0"/>
        <w:autoSpaceDE w:val="0"/>
        <w:autoSpaceDN w:val="0"/>
        <w:adjustRightInd w:val="0"/>
        <w:rPr>
          <w:sz w:val="22"/>
          <w:szCs w:val="22"/>
        </w:rPr>
      </w:pPr>
    </w:p>
    <w:p w:rsidR="00E4434A" w:rsidRDefault="00A23FEC" w:rsidP="00057B20">
      <w:pPr>
        <w:widowControl w:val="0"/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>[324</w:t>
      </w:r>
      <w:r w:rsidR="00E4434A" w:rsidRPr="00E4434A">
        <w:rPr>
          <w:sz w:val="22"/>
          <w:szCs w:val="22"/>
        </w:rPr>
        <w:t xml:space="preserve">] Q. Lu, R. Powles, Q. Wang, J. He, </w:t>
      </w:r>
      <w:r w:rsidR="00E4434A" w:rsidRPr="00E4434A">
        <w:rPr>
          <w:b/>
          <w:sz w:val="22"/>
          <w:szCs w:val="22"/>
        </w:rPr>
        <w:t>H. Zhao</w:t>
      </w:r>
      <w:r w:rsidR="00E4434A" w:rsidRPr="00E4434A">
        <w:rPr>
          <w:sz w:val="22"/>
          <w:szCs w:val="22"/>
        </w:rPr>
        <w:t xml:space="preserve"> (2016) Integrative tissue-specific functional annotations in the human genome provide novel insights on many complex traits and improve signal prioritization in genome wide association studies. </w:t>
      </w:r>
      <w:r w:rsidR="00E4434A" w:rsidRPr="00E4434A">
        <w:rPr>
          <w:i/>
          <w:sz w:val="22"/>
          <w:szCs w:val="22"/>
        </w:rPr>
        <w:t>PLOS Genetics</w:t>
      </w:r>
      <w:r w:rsidR="00E4434A" w:rsidRPr="00E4434A">
        <w:rPr>
          <w:sz w:val="22"/>
          <w:szCs w:val="22"/>
        </w:rPr>
        <w:t xml:space="preserve">, </w:t>
      </w:r>
      <w:r w:rsidR="00B432D0">
        <w:rPr>
          <w:sz w:val="22"/>
          <w:szCs w:val="22"/>
        </w:rPr>
        <w:t>12</w:t>
      </w:r>
      <w:r w:rsidR="00B432D0" w:rsidRPr="00B432D0">
        <w:rPr>
          <w:sz w:val="22"/>
          <w:szCs w:val="22"/>
        </w:rPr>
        <w:t>:</w:t>
      </w:r>
      <w:r w:rsidR="00B432D0">
        <w:rPr>
          <w:sz w:val="22"/>
          <w:szCs w:val="22"/>
        </w:rPr>
        <w:t xml:space="preserve"> </w:t>
      </w:r>
      <w:r w:rsidR="00B432D0" w:rsidRPr="00B432D0">
        <w:rPr>
          <w:sz w:val="22"/>
          <w:szCs w:val="22"/>
        </w:rPr>
        <w:t>e1005947</w:t>
      </w:r>
      <w:r w:rsidR="00E4434A" w:rsidRPr="00E4434A">
        <w:rPr>
          <w:sz w:val="22"/>
          <w:szCs w:val="22"/>
        </w:rPr>
        <w:t>.</w:t>
      </w:r>
    </w:p>
    <w:p w:rsidR="008604A1" w:rsidRDefault="008604A1" w:rsidP="00057B20">
      <w:pPr>
        <w:widowControl w:val="0"/>
        <w:autoSpaceDE w:val="0"/>
        <w:autoSpaceDN w:val="0"/>
        <w:adjustRightInd w:val="0"/>
        <w:rPr>
          <w:sz w:val="22"/>
          <w:szCs w:val="22"/>
        </w:rPr>
      </w:pPr>
    </w:p>
    <w:p w:rsidR="008604A1" w:rsidRDefault="00A23FEC" w:rsidP="008604A1">
      <w:pPr>
        <w:widowControl w:val="0"/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>[325</w:t>
      </w:r>
      <w:r w:rsidR="008604A1" w:rsidRPr="0060530E">
        <w:rPr>
          <w:sz w:val="22"/>
          <w:szCs w:val="22"/>
        </w:rPr>
        <w:t xml:space="preserve">] </w:t>
      </w:r>
      <w:r w:rsidR="0060530E">
        <w:rPr>
          <w:sz w:val="22"/>
          <w:szCs w:val="22"/>
        </w:rPr>
        <w:t>J.</w:t>
      </w:r>
      <w:r w:rsidR="0060530E" w:rsidRPr="0060530E">
        <w:rPr>
          <w:sz w:val="22"/>
          <w:szCs w:val="22"/>
        </w:rPr>
        <w:t xml:space="preserve"> Liu</w:t>
      </w:r>
      <w:r w:rsidR="0060530E">
        <w:rPr>
          <w:sz w:val="22"/>
          <w:szCs w:val="22"/>
        </w:rPr>
        <w:t>, C.</w:t>
      </w:r>
      <w:r w:rsidR="0060530E" w:rsidRPr="0060530E">
        <w:rPr>
          <w:sz w:val="22"/>
          <w:szCs w:val="22"/>
        </w:rPr>
        <w:t xml:space="preserve"> Yang</w:t>
      </w:r>
      <w:r w:rsidR="0060530E">
        <w:rPr>
          <w:sz w:val="22"/>
          <w:szCs w:val="22"/>
        </w:rPr>
        <w:t>, X.</w:t>
      </w:r>
      <w:r w:rsidR="0060530E" w:rsidRPr="0060530E">
        <w:rPr>
          <w:sz w:val="22"/>
          <w:szCs w:val="22"/>
        </w:rPr>
        <w:t xml:space="preserve"> Shi</w:t>
      </w:r>
      <w:r w:rsidR="0060530E">
        <w:rPr>
          <w:sz w:val="22"/>
          <w:szCs w:val="22"/>
        </w:rPr>
        <w:t>, C.</w:t>
      </w:r>
      <w:r w:rsidR="0060530E" w:rsidRPr="0060530E">
        <w:rPr>
          <w:sz w:val="22"/>
          <w:szCs w:val="22"/>
        </w:rPr>
        <w:t xml:space="preserve"> Li</w:t>
      </w:r>
      <w:r w:rsidR="0060530E">
        <w:rPr>
          <w:sz w:val="22"/>
          <w:szCs w:val="22"/>
        </w:rPr>
        <w:t>, J.</w:t>
      </w:r>
      <w:r w:rsidR="0060530E" w:rsidRPr="0060530E">
        <w:rPr>
          <w:sz w:val="22"/>
          <w:szCs w:val="22"/>
        </w:rPr>
        <w:t xml:space="preserve"> Huang</w:t>
      </w:r>
      <w:r w:rsidR="0060530E">
        <w:rPr>
          <w:sz w:val="22"/>
          <w:szCs w:val="22"/>
        </w:rPr>
        <w:t xml:space="preserve">, </w:t>
      </w:r>
      <w:r w:rsidR="0060530E" w:rsidRPr="000A2930">
        <w:rPr>
          <w:b/>
          <w:sz w:val="22"/>
          <w:szCs w:val="22"/>
        </w:rPr>
        <w:t>H. Zhao</w:t>
      </w:r>
      <w:r w:rsidR="0060530E">
        <w:rPr>
          <w:b/>
          <w:bCs/>
          <w:sz w:val="22"/>
          <w:szCs w:val="22"/>
        </w:rPr>
        <w:t xml:space="preserve">, </w:t>
      </w:r>
      <w:r w:rsidR="002B7F99">
        <w:rPr>
          <w:sz w:val="22"/>
          <w:szCs w:val="22"/>
        </w:rPr>
        <w:t>S.</w:t>
      </w:r>
      <w:r w:rsidR="0060530E" w:rsidRPr="0060530E">
        <w:rPr>
          <w:sz w:val="22"/>
          <w:szCs w:val="22"/>
        </w:rPr>
        <w:t xml:space="preserve"> M</w:t>
      </w:r>
      <w:r w:rsidR="0060530E">
        <w:rPr>
          <w:sz w:val="22"/>
          <w:szCs w:val="22"/>
        </w:rPr>
        <w:t>a (2016)</w:t>
      </w:r>
      <w:r w:rsidR="0060530E">
        <w:rPr>
          <w:b/>
          <w:bCs/>
          <w:sz w:val="22"/>
          <w:szCs w:val="22"/>
        </w:rPr>
        <w:t xml:space="preserve"> </w:t>
      </w:r>
      <w:r w:rsidR="0060530E">
        <w:rPr>
          <w:sz w:val="22"/>
          <w:szCs w:val="22"/>
        </w:rPr>
        <w:t>Analyzing association mapping in pedigree-based GWAS u</w:t>
      </w:r>
      <w:r w:rsidR="008604A1" w:rsidRPr="0060530E">
        <w:rPr>
          <w:sz w:val="22"/>
          <w:szCs w:val="22"/>
        </w:rPr>
        <w:t xml:space="preserve">sing </w:t>
      </w:r>
      <w:r w:rsidR="0060530E">
        <w:rPr>
          <w:sz w:val="22"/>
          <w:szCs w:val="22"/>
        </w:rPr>
        <w:t>a</w:t>
      </w:r>
      <w:r w:rsidR="0060530E">
        <w:rPr>
          <w:b/>
          <w:bCs/>
          <w:sz w:val="22"/>
          <w:szCs w:val="22"/>
        </w:rPr>
        <w:t xml:space="preserve"> </w:t>
      </w:r>
      <w:r w:rsidR="0060530E">
        <w:rPr>
          <w:sz w:val="22"/>
          <w:szCs w:val="22"/>
        </w:rPr>
        <w:t>penalized multi-trait mixed m</w:t>
      </w:r>
      <w:r w:rsidR="008604A1" w:rsidRPr="0060530E">
        <w:rPr>
          <w:sz w:val="22"/>
          <w:szCs w:val="22"/>
        </w:rPr>
        <w:t>odel</w:t>
      </w:r>
      <w:r w:rsidR="0060530E">
        <w:rPr>
          <w:sz w:val="22"/>
          <w:szCs w:val="22"/>
        </w:rPr>
        <w:t xml:space="preserve">. </w:t>
      </w:r>
      <w:r w:rsidR="0060530E" w:rsidRPr="0060530E">
        <w:rPr>
          <w:i/>
          <w:sz w:val="22"/>
          <w:szCs w:val="22"/>
        </w:rPr>
        <w:t>Genetic Epidemiology</w:t>
      </w:r>
      <w:r w:rsidR="0060530E">
        <w:rPr>
          <w:sz w:val="22"/>
          <w:szCs w:val="22"/>
        </w:rPr>
        <w:t xml:space="preserve">, </w:t>
      </w:r>
      <w:r w:rsidR="00F03DD8">
        <w:rPr>
          <w:sz w:val="22"/>
          <w:szCs w:val="22"/>
        </w:rPr>
        <w:t>40</w:t>
      </w:r>
      <w:r w:rsidR="00F03DD8" w:rsidRPr="00F03DD8">
        <w:rPr>
          <w:sz w:val="22"/>
          <w:szCs w:val="22"/>
        </w:rPr>
        <w:t>:</w:t>
      </w:r>
      <w:r w:rsidR="00F03DD8">
        <w:rPr>
          <w:sz w:val="22"/>
          <w:szCs w:val="22"/>
        </w:rPr>
        <w:t xml:space="preserve"> </w:t>
      </w:r>
      <w:r w:rsidR="00F03DD8" w:rsidRPr="00F03DD8">
        <w:rPr>
          <w:sz w:val="22"/>
          <w:szCs w:val="22"/>
        </w:rPr>
        <w:t>382-</w:t>
      </w:r>
      <w:r w:rsidR="00F03DD8">
        <w:rPr>
          <w:sz w:val="22"/>
          <w:szCs w:val="22"/>
        </w:rPr>
        <w:t>3</w:t>
      </w:r>
      <w:r w:rsidR="00F03DD8" w:rsidRPr="00F03DD8">
        <w:rPr>
          <w:sz w:val="22"/>
          <w:szCs w:val="22"/>
        </w:rPr>
        <w:t>93.</w:t>
      </w:r>
    </w:p>
    <w:p w:rsidR="00125F12" w:rsidRDefault="00125F12" w:rsidP="008604A1">
      <w:pPr>
        <w:widowControl w:val="0"/>
        <w:autoSpaceDE w:val="0"/>
        <w:autoSpaceDN w:val="0"/>
        <w:adjustRightInd w:val="0"/>
        <w:rPr>
          <w:sz w:val="22"/>
          <w:szCs w:val="22"/>
        </w:rPr>
      </w:pPr>
    </w:p>
    <w:p w:rsidR="00125F12" w:rsidRPr="00125F12" w:rsidRDefault="00A23FEC" w:rsidP="00125F12">
      <w:pPr>
        <w:rPr>
          <w:sz w:val="22"/>
          <w:szCs w:val="22"/>
        </w:rPr>
      </w:pPr>
      <w:r>
        <w:rPr>
          <w:sz w:val="22"/>
          <w:szCs w:val="22"/>
        </w:rPr>
        <w:t>[326</w:t>
      </w:r>
      <w:r w:rsidR="00125F12" w:rsidRPr="00125F12">
        <w:rPr>
          <w:sz w:val="22"/>
          <w:szCs w:val="22"/>
        </w:rPr>
        <w:t xml:space="preserve">] Z. </w:t>
      </w:r>
      <w:proofErr w:type="spellStart"/>
      <w:r w:rsidR="00125F12" w:rsidRPr="00125F12">
        <w:rPr>
          <w:sz w:val="22"/>
          <w:szCs w:val="22"/>
        </w:rPr>
        <w:t>Xie</w:t>
      </w:r>
      <w:proofErr w:type="spellEnd"/>
      <w:r w:rsidR="00125F12" w:rsidRPr="00125F12">
        <w:rPr>
          <w:sz w:val="22"/>
          <w:szCs w:val="22"/>
        </w:rPr>
        <w:t xml:space="preserve">, D. Zhang, D. Chung, Z. Tang, H. Huang, L. Dai, S. Qi, J. Li, G. </w:t>
      </w:r>
      <w:proofErr w:type="spellStart"/>
      <w:r w:rsidR="00125F12" w:rsidRPr="00125F12">
        <w:rPr>
          <w:sz w:val="22"/>
          <w:szCs w:val="22"/>
        </w:rPr>
        <w:t>Colak</w:t>
      </w:r>
      <w:proofErr w:type="spellEnd"/>
      <w:r w:rsidR="00125F12" w:rsidRPr="00125F12">
        <w:rPr>
          <w:sz w:val="22"/>
          <w:szCs w:val="22"/>
        </w:rPr>
        <w:t xml:space="preserve">, Y. Chen, C. Xia, C. Peng, H. </w:t>
      </w:r>
      <w:proofErr w:type="spellStart"/>
      <w:r w:rsidR="00125F12" w:rsidRPr="00125F12">
        <w:rPr>
          <w:sz w:val="22"/>
          <w:szCs w:val="22"/>
        </w:rPr>
        <w:t>Ruan</w:t>
      </w:r>
      <w:proofErr w:type="spellEnd"/>
      <w:r w:rsidR="00125F12" w:rsidRPr="00125F12">
        <w:rPr>
          <w:sz w:val="22"/>
          <w:szCs w:val="22"/>
        </w:rPr>
        <w:t xml:space="preserve">, M. </w:t>
      </w:r>
      <w:proofErr w:type="spellStart"/>
      <w:r w:rsidR="00125F12" w:rsidRPr="00125F12">
        <w:rPr>
          <w:sz w:val="22"/>
          <w:szCs w:val="22"/>
        </w:rPr>
        <w:t>Kirkey</w:t>
      </w:r>
      <w:proofErr w:type="spellEnd"/>
      <w:r w:rsidR="00125F12" w:rsidRPr="00125F12">
        <w:rPr>
          <w:sz w:val="22"/>
          <w:szCs w:val="22"/>
        </w:rPr>
        <w:t xml:space="preserve">, D. Wang, L. M. Jensen, S. D. Pletcher, M. Tan, D. B. Lombard, K. P. White, </w:t>
      </w:r>
      <w:r w:rsidR="00125F12" w:rsidRPr="00125F12">
        <w:rPr>
          <w:b/>
          <w:sz w:val="22"/>
          <w:szCs w:val="22"/>
        </w:rPr>
        <w:t>H. Zhao</w:t>
      </w:r>
      <w:r w:rsidR="00125F12" w:rsidRPr="00125F12">
        <w:rPr>
          <w:sz w:val="22"/>
          <w:szCs w:val="22"/>
        </w:rPr>
        <w:t>, J. Li, R. G. Roeder, X. Yang, Y. Zhao</w:t>
      </w:r>
      <w:r w:rsidR="00125F12" w:rsidRPr="00125F12">
        <w:rPr>
          <w:sz w:val="22"/>
          <w:szCs w:val="22"/>
          <w:vertAlign w:val="superscript"/>
        </w:rPr>
        <w:t xml:space="preserve"> </w:t>
      </w:r>
      <w:r w:rsidR="00791ABB">
        <w:rPr>
          <w:sz w:val="22"/>
          <w:szCs w:val="22"/>
        </w:rPr>
        <w:t xml:space="preserve">(2016) Metabolic regulation of gene expression by histone lysine </w:t>
      </w:r>
      <w:r w:rsidR="00791ABB">
        <w:rPr>
          <w:sz w:val="22"/>
          <w:szCs w:val="22"/>
        </w:rPr>
        <w:t>-</w:t>
      </w:r>
      <w:proofErr w:type="spellStart"/>
      <w:r w:rsidR="00791ABB">
        <w:rPr>
          <w:sz w:val="22"/>
          <w:szCs w:val="22"/>
        </w:rPr>
        <w:t>hydroxybutyrylation</w:t>
      </w:r>
      <w:proofErr w:type="spellEnd"/>
      <w:r w:rsidR="00791ABB">
        <w:rPr>
          <w:sz w:val="22"/>
          <w:szCs w:val="22"/>
        </w:rPr>
        <w:t>.</w:t>
      </w:r>
      <w:r w:rsidR="00125F12" w:rsidRPr="00125F12">
        <w:rPr>
          <w:sz w:val="22"/>
          <w:szCs w:val="22"/>
        </w:rPr>
        <w:t xml:space="preserve"> </w:t>
      </w:r>
      <w:r w:rsidR="00125F12" w:rsidRPr="00791ABB">
        <w:rPr>
          <w:i/>
          <w:sz w:val="22"/>
          <w:szCs w:val="22"/>
        </w:rPr>
        <w:t>Molecular Cell</w:t>
      </w:r>
      <w:r w:rsidR="00125F12" w:rsidRPr="00125F12">
        <w:rPr>
          <w:sz w:val="22"/>
          <w:szCs w:val="22"/>
        </w:rPr>
        <w:t xml:space="preserve">, </w:t>
      </w:r>
      <w:r w:rsidR="003B196C">
        <w:rPr>
          <w:sz w:val="22"/>
          <w:szCs w:val="22"/>
        </w:rPr>
        <w:t>62</w:t>
      </w:r>
      <w:r w:rsidR="003B196C" w:rsidRPr="003B196C">
        <w:rPr>
          <w:sz w:val="22"/>
          <w:szCs w:val="22"/>
        </w:rPr>
        <w:t>:</w:t>
      </w:r>
      <w:r w:rsidR="003B196C">
        <w:rPr>
          <w:sz w:val="22"/>
          <w:szCs w:val="22"/>
        </w:rPr>
        <w:t xml:space="preserve"> </w:t>
      </w:r>
      <w:r w:rsidR="003B196C" w:rsidRPr="003B196C">
        <w:rPr>
          <w:sz w:val="22"/>
          <w:szCs w:val="22"/>
        </w:rPr>
        <w:t>194-206</w:t>
      </w:r>
      <w:r w:rsidR="00125F12" w:rsidRPr="003B196C">
        <w:rPr>
          <w:sz w:val="22"/>
          <w:szCs w:val="22"/>
        </w:rPr>
        <w:t>.</w:t>
      </w:r>
    </w:p>
    <w:p w:rsidR="00210471" w:rsidRDefault="00210471" w:rsidP="00210471">
      <w:pPr>
        <w:pStyle w:val="PlainText"/>
        <w:rPr>
          <w:rStyle w:val="PlainTable3"/>
          <w:rFonts w:ascii="Times New Roman" w:hAnsi="Times New Roman"/>
        </w:rPr>
      </w:pPr>
    </w:p>
    <w:p w:rsidR="00210471" w:rsidRPr="001A1E1D" w:rsidRDefault="00A23FEC" w:rsidP="00210471">
      <w:pPr>
        <w:widowControl w:val="0"/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>[327</w:t>
      </w:r>
      <w:r w:rsidR="00210471" w:rsidRPr="00210471">
        <w:rPr>
          <w:sz w:val="22"/>
          <w:szCs w:val="22"/>
        </w:rPr>
        <w:t xml:space="preserve">] N. Li, L. </w:t>
      </w:r>
      <w:proofErr w:type="spellStart"/>
      <w:r w:rsidR="00210471" w:rsidRPr="00210471">
        <w:rPr>
          <w:sz w:val="22"/>
          <w:szCs w:val="22"/>
        </w:rPr>
        <w:t>Subrahmanyan</w:t>
      </w:r>
      <w:proofErr w:type="spellEnd"/>
      <w:r w:rsidR="00210471" w:rsidRPr="00210471">
        <w:rPr>
          <w:sz w:val="22"/>
          <w:szCs w:val="22"/>
        </w:rPr>
        <w:t xml:space="preserve">, E. Smith E, X. Yu, S. Zaidi, M. Choi, S. Mane, C. Nelson-Williams, M. </w:t>
      </w:r>
      <w:proofErr w:type="spellStart"/>
      <w:r w:rsidR="00210471" w:rsidRPr="00210471">
        <w:rPr>
          <w:sz w:val="22"/>
          <w:szCs w:val="22"/>
        </w:rPr>
        <w:t>Bahjati</w:t>
      </w:r>
      <w:proofErr w:type="spellEnd"/>
      <w:r w:rsidR="00210471" w:rsidRPr="00210471">
        <w:rPr>
          <w:sz w:val="22"/>
          <w:szCs w:val="22"/>
        </w:rPr>
        <w:t xml:space="preserve">, M. </w:t>
      </w:r>
      <w:proofErr w:type="spellStart"/>
      <w:r w:rsidR="00210471" w:rsidRPr="00210471">
        <w:rPr>
          <w:sz w:val="22"/>
          <w:szCs w:val="22"/>
        </w:rPr>
        <w:t>Kazemi</w:t>
      </w:r>
      <w:proofErr w:type="spellEnd"/>
      <w:r w:rsidR="00210471" w:rsidRPr="00210471">
        <w:rPr>
          <w:sz w:val="22"/>
          <w:szCs w:val="22"/>
        </w:rPr>
        <w:t xml:space="preserve">, M. Hashemi, M. </w:t>
      </w:r>
      <w:proofErr w:type="spellStart"/>
      <w:r w:rsidR="00210471" w:rsidRPr="00210471">
        <w:rPr>
          <w:sz w:val="22"/>
          <w:szCs w:val="22"/>
        </w:rPr>
        <w:t>Fathzadeh</w:t>
      </w:r>
      <w:proofErr w:type="spellEnd"/>
      <w:r w:rsidR="00210471" w:rsidRPr="00210471">
        <w:rPr>
          <w:sz w:val="22"/>
          <w:szCs w:val="22"/>
        </w:rPr>
        <w:t xml:space="preserve">, A. Narayanan, L. Tian, F. </w:t>
      </w:r>
      <w:proofErr w:type="spellStart"/>
      <w:r w:rsidR="00210471" w:rsidRPr="00210471">
        <w:rPr>
          <w:sz w:val="22"/>
          <w:szCs w:val="22"/>
        </w:rPr>
        <w:t>Montazeri</w:t>
      </w:r>
      <w:proofErr w:type="spellEnd"/>
      <w:r w:rsidR="00210471" w:rsidRPr="00210471">
        <w:rPr>
          <w:sz w:val="22"/>
          <w:szCs w:val="22"/>
        </w:rPr>
        <w:t xml:space="preserve">, M. Mani, M. L. </w:t>
      </w:r>
      <w:proofErr w:type="spellStart"/>
      <w:r w:rsidR="00210471" w:rsidRPr="00210471">
        <w:rPr>
          <w:sz w:val="22"/>
          <w:szCs w:val="22"/>
        </w:rPr>
        <w:t>Begleiter</w:t>
      </w:r>
      <w:proofErr w:type="spellEnd"/>
      <w:r w:rsidR="00210471" w:rsidRPr="00210471">
        <w:rPr>
          <w:sz w:val="22"/>
          <w:szCs w:val="22"/>
        </w:rPr>
        <w:t xml:space="preserve">, B. G. Coon, H. T. Lynch, E. N. Olson, </w:t>
      </w:r>
      <w:r w:rsidR="00210471" w:rsidRPr="00210471">
        <w:rPr>
          <w:b/>
          <w:sz w:val="22"/>
          <w:szCs w:val="22"/>
        </w:rPr>
        <w:t xml:space="preserve">H. </w:t>
      </w:r>
      <w:r w:rsidR="00210471" w:rsidRPr="00210471">
        <w:rPr>
          <w:b/>
          <w:bCs/>
          <w:sz w:val="22"/>
          <w:szCs w:val="22"/>
        </w:rPr>
        <w:t>Zhao</w:t>
      </w:r>
      <w:r w:rsidR="00210471" w:rsidRPr="00210471">
        <w:rPr>
          <w:sz w:val="22"/>
          <w:szCs w:val="22"/>
        </w:rPr>
        <w:t xml:space="preserve">, J. </w:t>
      </w:r>
      <w:proofErr w:type="spellStart"/>
      <w:r w:rsidR="00210471" w:rsidRPr="00210471">
        <w:rPr>
          <w:sz w:val="22"/>
          <w:szCs w:val="22"/>
        </w:rPr>
        <w:t>Ruland</w:t>
      </w:r>
      <w:proofErr w:type="spellEnd"/>
      <w:r w:rsidR="00210471" w:rsidRPr="00210471">
        <w:rPr>
          <w:sz w:val="22"/>
          <w:szCs w:val="22"/>
        </w:rPr>
        <w:t xml:space="preserve">, R. P. </w:t>
      </w:r>
      <w:proofErr w:type="spellStart"/>
      <w:r w:rsidR="00210471" w:rsidRPr="00210471">
        <w:rPr>
          <w:sz w:val="22"/>
          <w:szCs w:val="22"/>
        </w:rPr>
        <w:t>Lifton</w:t>
      </w:r>
      <w:proofErr w:type="spellEnd"/>
      <w:r w:rsidR="00210471" w:rsidRPr="00210471">
        <w:rPr>
          <w:sz w:val="22"/>
          <w:szCs w:val="22"/>
        </w:rPr>
        <w:t xml:space="preserve">, A. Mani (2016) Mutations in the Histone Modifier PRDM6 Are Associated with Isolated </w:t>
      </w:r>
      <w:proofErr w:type="spellStart"/>
      <w:r w:rsidR="00210471" w:rsidRPr="00210471">
        <w:rPr>
          <w:sz w:val="22"/>
          <w:szCs w:val="22"/>
        </w:rPr>
        <w:t>Nonsyndromic</w:t>
      </w:r>
      <w:proofErr w:type="spellEnd"/>
      <w:r w:rsidR="00210471" w:rsidRPr="00210471">
        <w:rPr>
          <w:sz w:val="22"/>
          <w:szCs w:val="22"/>
        </w:rPr>
        <w:t xml:space="preserve"> Patent Ductus Arteriosus. </w:t>
      </w:r>
      <w:r w:rsidR="00210471" w:rsidRPr="001A1E1D">
        <w:rPr>
          <w:i/>
          <w:sz w:val="22"/>
          <w:szCs w:val="22"/>
        </w:rPr>
        <w:t>Am J Hum Genet</w:t>
      </w:r>
      <w:r w:rsidR="00210471" w:rsidRPr="001A1E1D">
        <w:rPr>
          <w:sz w:val="22"/>
          <w:szCs w:val="22"/>
        </w:rPr>
        <w:t xml:space="preserve">, </w:t>
      </w:r>
      <w:r w:rsidR="001A1E1D">
        <w:rPr>
          <w:sz w:val="22"/>
          <w:szCs w:val="22"/>
        </w:rPr>
        <w:t>98</w:t>
      </w:r>
      <w:r w:rsidR="001A1E1D" w:rsidRPr="001A1E1D">
        <w:rPr>
          <w:sz w:val="22"/>
          <w:szCs w:val="22"/>
        </w:rPr>
        <w:t>:</w:t>
      </w:r>
      <w:r w:rsidR="001A1E1D">
        <w:rPr>
          <w:sz w:val="22"/>
          <w:szCs w:val="22"/>
        </w:rPr>
        <w:t xml:space="preserve"> </w:t>
      </w:r>
      <w:r w:rsidR="001A1E1D" w:rsidRPr="001A1E1D">
        <w:rPr>
          <w:sz w:val="22"/>
          <w:szCs w:val="22"/>
        </w:rPr>
        <w:t>1082-</w:t>
      </w:r>
      <w:r w:rsidR="001A1E1D">
        <w:rPr>
          <w:sz w:val="22"/>
          <w:szCs w:val="22"/>
        </w:rPr>
        <w:t>10</w:t>
      </w:r>
      <w:r w:rsidR="001A1E1D" w:rsidRPr="001A1E1D">
        <w:rPr>
          <w:sz w:val="22"/>
          <w:szCs w:val="22"/>
        </w:rPr>
        <w:t>91</w:t>
      </w:r>
      <w:r w:rsidR="00210471" w:rsidRPr="001A1E1D">
        <w:rPr>
          <w:sz w:val="22"/>
          <w:szCs w:val="22"/>
        </w:rPr>
        <w:t>.</w:t>
      </w:r>
    </w:p>
    <w:p w:rsidR="00B35961" w:rsidRDefault="00B35961" w:rsidP="00B35961">
      <w:pPr>
        <w:rPr>
          <w:b/>
          <w:bCs/>
          <w:sz w:val="28"/>
          <w:szCs w:val="28"/>
        </w:rPr>
      </w:pPr>
    </w:p>
    <w:p w:rsidR="00A23FEC" w:rsidRPr="004733FC" w:rsidRDefault="00A23FEC" w:rsidP="00A23FEC">
      <w:pPr>
        <w:widowControl w:val="0"/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>[328</w:t>
      </w:r>
      <w:r w:rsidRPr="004733FC">
        <w:rPr>
          <w:sz w:val="22"/>
          <w:szCs w:val="22"/>
        </w:rPr>
        <w:t xml:space="preserve">] </w:t>
      </w:r>
      <w:r>
        <w:rPr>
          <w:sz w:val="22"/>
          <w:szCs w:val="22"/>
        </w:rPr>
        <w:t>L. S. Chuang</w:t>
      </w:r>
      <w:r w:rsidRPr="004733FC">
        <w:rPr>
          <w:sz w:val="22"/>
          <w:szCs w:val="22"/>
        </w:rPr>
        <w:t xml:space="preserve">, </w:t>
      </w:r>
      <w:r>
        <w:rPr>
          <w:sz w:val="22"/>
          <w:szCs w:val="22"/>
        </w:rPr>
        <w:t xml:space="preserve">N. </w:t>
      </w:r>
      <w:proofErr w:type="spellStart"/>
      <w:r>
        <w:rPr>
          <w:sz w:val="22"/>
          <w:szCs w:val="22"/>
        </w:rPr>
        <w:t>Villaverde</w:t>
      </w:r>
      <w:proofErr w:type="spellEnd"/>
      <w:r w:rsidRPr="004733FC">
        <w:rPr>
          <w:sz w:val="22"/>
          <w:szCs w:val="22"/>
        </w:rPr>
        <w:t xml:space="preserve">, </w:t>
      </w:r>
      <w:r>
        <w:rPr>
          <w:sz w:val="22"/>
          <w:szCs w:val="22"/>
        </w:rPr>
        <w:t>K. Y. Hui</w:t>
      </w:r>
      <w:r w:rsidRPr="004733FC">
        <w:rPr>
          <w:sz w:val="22"/>
          <w:szCs w:val="22"/>
        </w:rPr>
        <w:t xml:space="preserve">, </w:t>
      </w:r>
      <w:r>
        <w:rPr>
          <w:sz w:val="22"/>
          <w:szCs w:val="22"/>
        </w:rPr>
        <w:t xml:space="preserve">A. </w:t>
      </w:r>
      <w:proofErr w:type="spellStart"/>
      <w:r>
        <w:rPr>
          <w:sz w:val="22"/>
          <w:szCs w:val="22"/>
        </w:rPr>
        <w:t>Mortha</w:t>
      </w:r>
      <w:proofErr w:type="spellEnd"/>
      <w:r w:rsidRPr="004733FC">
        <w:rPr>
          <w:sz w:val="22"/>
          <w:szCs w:val="22"/>
        </w:rPr>
        <w:t xml:space="preserve">, </w:t>
      </w:r>
      <w:r>
        <w:rPr>
          <w:sz w:val="22"/>
          <w:szCs w:val="22"/>
        </w:rPr>
        <w:t>A. Rahman</w:t>
      </w:r>
      <w:r w:rsidRPr="004733FC">
        <w:rPr>
          <w:sz w:val="22"/>
          <w:szCs w:val="22"/>
        </w:rPr>
        <w:t xml:space="preserve">, </w:t>
      </w:r>
      <w:r>
        <w:rPr>
          <w:sz w:val="22"/>
          <w:szCs w:val="22"/>
        </w:rPr>
        <w:t>A. P. Levine</w:t>
      </w:r>
      <w:r w:rsidRPr="004733FC">
        <w:rPr>
          <w:sz w:val="22"/>
          <w:szCs w:val="22"/>
        </w:rPr>
        <w:t xml:space="preserve">, </w:t>
      </w:r>
      <w:r>
        <w:rPr>
          <w:sz w:val="22"/>
          <w:szCs w:val="22"/>
        </w:rPr>
        <w:t xml:space="preserve">T. </w:t>
      </w:r>
      <w:proofErr w:type="spellStart"/>
      <w:r>
        <w:rPr>
          <w:sz w:val="22"/>
          <w:szCs w:val="22"/>
        </w:rPr>
        <w:t>Haritunians</w:t>
      </w:r>
      <w:proofErr w:type="spellEnd"/>
      <w:r w:rsidRPr="004733FC">
        <w:rPr>
          <w:sz w:val="22"/>
          <w:szCs w:val="22"/>
        </w:rPr>
        <w:t xml:space="preserve">, </w:t>
      </w:r>
      <w:r>
        <w:rPr>
          <w:sz w:val="22"/>
          <w:szCs w:val="22"/>
        </w:rPr>
        <w:t>S. M. Ng</w:t>
      </w:r>
      <w:r w:rsidRPr="004733FC">
        <w:rPr>
          <w:sz w:val="22"/>
          <w:szCs w:val="22"/>
        </w:rPr>
        <w:t xml:space="preserve">, </w:t>
      </w:r>
      <w:r>
        <w:rPr>
          <w:sz w:val="22"/>
          <w:szCs w:val="22"/>
        </w:rPr>
        <w:t>W. Zhang</w:t>
      </w:r>
      <w:r w:rsidRPr="004733FC">
        <w:rPr>
          <w:sz w:val="22"/>
          <w:szCs w:val="22"/>
        </w:rPr>
        <w:t xml:space="preserve">, </w:t>
      </w:r>
      <w:r>
        <w:rPr>
          <w:sz w:val="22"/>
          <w:szCs w:val="22"/>
        </w:rPr>
        <w:t>N. Y. Hsu</w:t>
      </w:r>
      <w:r w:rsidRPr="004733FC">
        <w:rPr>
          <w:sz w:val="22"/>
          <w:szCs w:val="22"/>
        </w:rPr>
        <w:t xml:space="preserve">, </w:t>
      </w:r>
      <w:r>
        <w:rPr>
          <w:sz w:val="22"/>
          <w:szCs w:val="22"/>
        </w:rPr>
        <w:t>J. A. Facey</w:t>
      </w:r>
      <w:r w:rsidRPr="004733FC">
        <w:rPr>
          <w:sz w:val="22"/>
          <w:szCs w:val="22"/>
        </w:rPr>
        <w:t xml:space="preserve">, </w:t>
      </w:r>
      <w:r>
        <w:rPr>
          <w:sz w:val="22"/>
          <w:szCs w:val="22"/>
        </w:rPr>
        <w:t>T. Luong</w:t>
      </w:r>
      <w:r w:rsidRPr="004733FC">
        <w:rPr>
          <w:sz w:val="22"/>
          <w:szCs w:val="22"/>
        </w:rPr>
        <w:t xml:space="preserve">, </w:t>
      </w:r>
      <w:r>
        <w:rPr>
          <w:sz w:val="22"/>
          <w:szCs w:val="22"/>
        </w:rPr>
        <w:t>H. Fernandez-Hernandez</w:t>
      </w:r>
      <w:r w:rsidRPr="004733FC">
        <w:rPr>
          <w:sz w:val="22"/>
          <w:szCs w:val="22"/>
        </w:rPr>
        <w:t xml:space="preserve">, </w:t>
      </w:r>
      <w:r>
        <w:rPr>
          <w:sz w:val="22"/>
          <w:szCs w:val="22"/>
        </w:rPr>
        <w:t>D. Li</w:t>
      </w:r>
      <w:r w:rsidRPr="004733FC">
        <w:rPr>
          <w:sz w:val="22"/>
          <w:szCs w:val="22"/>
        </w:rPr>
        <w:t xml:space="preserve">, </w:t>
      </w:r>
      <w:r>
        <w:rPr>
          <w:sz w:val="22"/>
          <w:szCs w:val="22"/>
        </w:rPr>
        <w:t>M. Rivas</w:t>
      </w:r>
      <w:r w:rsidRPr="004733FC">
        <w:rPr>
          <w:sz w:val="22"/>
          <w:szCs w:val="22"/>
        </w:rPr>
        <w:t xml:space="preserve">, </w:t>
      </w:r>
      <w:r>
        <w:rPr>
          <w:sz w:val="22"/>
          <w:szCs w:val="22"/>
        </w:rPr>
        <w:t>E. R. Schiff</w:t>
      </w:r>
      <w:r w:rsidRPr="004733FC">
        <w:rPr>
          <w:sz w:val="22"/>
          <w:szCs w:val="22"/>
        </w:rPr>
        <w:t xml:space="preserve">, </w:t>
      </w:r>
      <w:r>
        <w:rPr>
          <w:sz w:val="22"/>
          <w:szCs w:val="22"/>
        </w:rPr>
        <w:t>A. Gusev</w:t>
      </w:r>
      <w:r w:rsidRPr="004733FC">
        <w:rPr>
          <w:sz w:val="22"/>
          <w:szCs w:val="22"/>
        </w:rPr>
        <w:t xml:space="preserve">, </w:t>
      </w:r>
      <w:r>
        <w:rPr>
          <w:sz w:val="22"/>
          <w:szCs w:val="22"/>
        </w:rPr>
        <w:t>L. P. Schumm</w:t>
      </w:r>
      <w:r w:rsidRPr="004733FC">
        <w:rPr>
          <w:sz w:val="22"/>
          <w:szCs w:val="22"/>
        </w:rPr>
        <w:t xml:space="preserve">, </w:t>
      </w:r>
      <w:r>
        <w:rPr>
          <w:sz w:val="22"/>
          <w:szCs w:val="22"/>
        </w:rPr>
        <w:t>B. M. Bowen</w:t>
      </w:r>
      <w:r w:rsidRPr="004733FC">
        <w:rPr>
          <w:sz w:val="22"/>
          <w:szCs w:val="22"/>
        </w:rPr>
        <w:t xml:space="preserve">, </w:t>
      </w:r>
      <w:r>
        <w:rPr>
          <w:sz w:val="22"/>
          <w:szCs w:val="22"/>
        </w:rPr>
        <w:t>Y. Sharma</w:t>
      </w:r>
      <w:r w:rsidRPr="004733FC">
        <w:rPr>
          <w:sz w:val="22"/>
          <w:szCs w:val="22"/>
        </w:rPr>
        <w:t xml:space="preserve">, </w:t>
      </w:r>
      <w:r>
        <w:rPr>
          <w:sz w:val="22"/>
          <w:szCs w:val="22"/>
        </w:rPr>
        <w:t>K. Ning</w:t>
      </w:r>
      <w:r w:rsidRPr="004733FC">
        <w:rPr>
          <w:sz w:val="22"/>
          <w:szCs w:val="22"/>
        </w:rPr>
        <w:t xml:space="preserve">, </w:t>
      </w:r>
      <w:r>
        <w:rPr>
          <w:sz w:val="22"/>
          <w:szCs w:val="22"/>
        </w:rPr>
        <w:t>R. Remark</w:t>
      </w:r>
      <w:r w:rsidRPr="004733FC">
        <w:rPr>
          <w:sz w:val="22"/>
          <w:szCs w:val="22"/>
        </w:rPr>
        <w:t xml:space="preserve">, </w:t>
      </w:r>
      <w:r>
        <w:rPr>
          <w:sz w:val="22"/>
          <w:szCs w:val="22"/>
        </w:rPr>
        <w:t xml:space="preserve">S. </w:t>
      </w:r>
      <w:proofErr w:type="spellStart"/>
      <w:r>
        <w:rPr>
          <w:sz w:val="22"/>
          <w:szCs w:val="22"/>
        </w:rPr>
        <w:t>Gnjatic</w:t>
      </w:r>
      <w:proofErr w:type="spellEnd"/>
      <w:r w:rsidRPr="004733FC">
        <w:rPr>
          <w:sz w:val="22"/>
          <w:szCs w:val="22"/>
        </w:rPr>
        <w:t xml:space="preserve">, </w:t>
      </w:r>
      <w:r>
        <w:rPr>
          <w:sz w:val="22"/>
          <w:szCs w:val="22"/>
        </w:rPr>
        <w:t xml:space="preserve">P. </w:t>
      </w:r>
      <w:proofErr w:type="spellStart"/>
      <w:r>
        <w:rPr>
          <w:sz w:val="22"/>
          <w:szCs w:val="22"/>
        </w:rPr>
        <w:t>Legnani</w:t>
      </w:r>
      <w:proofErr w:type="spellEnd"/>
      <w:r w:rsidRPr="004733FC">
        <w:rPr>
          <w:sz w:val="22"/>
          <w:szCs w:val="22"/>
        </w:rPr>
        <w:t xml:space="preserve">, </w:t>
      </w:r>
      <w:r>
        <w:rPr>
          <w:sz w:val="22"/>
          <w:szCs w:val="22"/>
        </w:rPr>
        <w:t xml:space="preserve">J. </w:t>
      </w:r>
      <w:r w:rsidRPr="004733FC">
        <w:rPr>
          <w:sz w:val="22"/>
          <w:szCs w:val="22"/>
        </w:rPr>
        <w:t>Georg</w:t>
      </w:r>
      <w:r>
        <w:rPr>
          <w:sz w:val="22"/>
          <w:szCs w:val="22"/>
        </w:rPr>
        <w:t>e</w:t>
      </w:r>
      <w:r w:rsidRPr="004733FC">
        <w:rPr>
          <w:sz w:val="22"/>
          <w:szCs w:val="22"/>
        </w:rPr>
        <w:t xml:space="preserve">, </w:t>
      </w:r>
      <w:r>
        <w:rPr>
          <w:sz w:val="22"/>
          <w:szCs w:val="22"/>
        </w:rPr>
        <w:t>B. E. Sands</w:t>
      </w:r>
      <w:r w:rsidRPr="004733FC">
        <w:rPr>
          <w:sz w:val="22"/>
          <w:szCs w:val="22"/>
        </w:rPr>
        <w:t xml:space="preserve">, </w:t>
      </w:r>
      <w:r>
        <w:rPr>
          <w:sz w:val="22"/>
          <w:szCs w:val="22"/>
        </w:rPr>
        <w:t xml:space="preserve">J. M. </w:t>
      </w:r>
      <w:proofErr w:type="spellStart"/>
      <w:r>
        <w:rPr>
          <w:sz w:val="22"/>
          <w:szCs w:val="22"/>
        </w:rPr>
        <w:t>Stempak</w:t>
      </w:r>
      <w:proofErr w:type="spellEnd"/>
      <w:r w:rsidRPr="004733FC">
        <w:rPr>
          <w:sz w:val="22"/>
          <w:szCs w:val="22"/>
        </w:rPr>
        <w:t xml:space="preserve">, </w:t>
      </w:r>
      <w:r>
        <w:rPr>
          <w:sz w:val="22"/>
          <w:szCs w:val="22"/>
        </w:rPr>
        <w:t>L. W. Datta</w:t>
      </w:r>
      <w:r w:rsidRPr="004733FC">
        <w:rPr>
          <w:sz w:val="22"/>
          <w:szCs w:val="22"/>
        </w:rPr>
        <w:t xml:space="preserve">, </w:t>
      </w:r>
      <w:r>
        <w:rPr>
          <w:sz w:val="22"/>
          <w:szCs w:val="22"/>
        </w:rPr>
        <w:t xml:space="preserve">S. </w:t>
      </w:r>
      <w:proofErr w:type="spellStart"/>
      <w:r>
        <w:rPr>
          <w:sz w:val="22"/>
          <w:szCs w:val="22"/>
        </w:rPr>
        <w:t>Lipka</w:t>
      </w:r>
      <w:proofErr w:type="spellEnd"/>
      <w:r w:rsidRPr="004733FC">
        <w:rPr>
          <w:sz w:val="22"/>
          <w:szCs w:val="22"/>
        </w:rPr>
        <w:t xml:space="preserve">, </w:t>
      </w:r>
      <w:r>
        <w:rPr>
          <w:sz w:val="22"/>
          <w:szCs w:val="22"/>
        </w:rPr>
        <w:t>S. Katz</w:t>
      </w:r>
      <w:r w:rsidRPr="004733FC">
        <w:rPr>
          <w:sz w:val="22"/>
          <w:szCs w:val="22"/>
        </w:rPr>
        <w:t xml:space="preserve">, </w:t>
      </w:r>
      <w:r>
        <w:rPr>
          <w:sz w:val="22"/>
          <w:szCs w:val="22"/>
        </w:rPr>
        <w:t xml:space="preserve">A. S. </w:t>
      </w:r>
      <w:proofErr w:type="spellStart"/>
      <w:r>
        <w:rPr>
          <w:sz w:val="22"/>
          <w:szCs w:val="22"/>
        </w:rPr>
        <w:t>Cheifetz</w:t>
      </w:r>
      <w:proofErr w:type="spellEnd"/>
      <w:r w:rsidRPr="004733FC">
        <w:rPr>
          <w:sz w:val="22"/>
          <w:szCs w:val="22"/>
        </w:rPr>
        <w:t xml:space="preserve">, </w:t>
      </w:r>
      <w:r>
        <w:rPr>
          <w:sz w:val="22"/>
          <w:szCs w:val="22"/>
        </w:rPr>
        <w:t>N. Barzilai</w:t>
      </w:r>
      <w:r w:rsidRPr="004733FC">
        <w:rPr>
          <w:sz w:val="22"/>
          <w:szCs w:val="22"/>
        </w:rPr>
        <w:t xml:space="preserve">, </w:t>
      </w:r>
      <w:r>
        <w:rPr>
          <w:sz w:val="22"/>
          <w:szCs w:val="22"/>
        </w:rPr>
        <w:t xml:space="preserve">N. </w:t>
      </w:r>
      <w:proofErr w:type="spellStart"/>
      <w:r>
        <w:rPr>
          <w:sz w:val="22"/>
          <w:szCs w:val="22"/>
        </w:rPr>
        <w:t>Pontikos</w:t>
      </w:r>
      <w:proofErr w:type="spellEnd"/>
      <w:r w:rsidRPr="004733FC">
        <w:rPr>
          <w:sz w:val="22"/>
          <w:szCs w:val="22"/>
        </w:rPr>
        <w:t xml:space="preserve">, </w:t>
      </w:r>
      <w:r>
        <w:rPr>
          <w:sz w:val="22"/>
          <w:szCs w:val="22"/>
        </w:rPr>
        <w:t>C. Abraham</w:t>
      </w:r>
      <w:r w:rsidRPr="004733FC">
        <w:rPr>
          <w:sz w:val="22"/>
          <w:szCs w:val="22"/>
        </w:rPr>
        <w:t xml:space="preserve">, </w:t>
      </w:r>
      <w:r>
        <w:rPr>
          <w:sz w:val="22"/>
          <w:szCs w:val="22"/>
        </w:rPr>
        <w:t>M. J. Dubinsky</w:t>
      </w:r>
      <w:r w:rsidRPr="004733FC">
        <w:rPr>
          <w:sz w:val="22"/>
          <w:szCs w:val="22"/>
        </w:rPr>
        <w:t xml:space="preserve">, </w:t>
      </w:r>
      <w:r>
        <w:rPr>
          <w:sz w:val="22"/>
          <w:szCs w:val="22"/>
        </w:rPr>
        <w:t xml:space="preserve">S. </w:t>
      </w:r>
      <w:proofErr w:type="spellStart"/>
      <w:r>
        <w:rPr>
          <w:sz w:val="22"/>
          <w:szCs w:val="22"/>
        </w:rPr>
        <w:t>Targan</w:t>
      </w:r>
      <w:proofErr w:type="spellEnd"/>
      <w:r w:rsidRPr="004733FC">
        <w:rPr>
          <w:sz w:val="22"/>
          <w:szCs w:val="22"/>
        </w:rPr>
        <w:t xml:space="preserve">, </w:t>
      </w:r>
      <w:r>
        <w:rPr>
          <w:sz w:val="22"/>
          <w:szCs w:val="22"/>
        </w:rPr>
        <w:t>K. Taylor</w:t>
      </w:r>
      <w:r w:rsidRPr="004733FC">
        <w:rPr>
          <w:sz w:val="22"/>
          <w:szCs w:val="22"/>
        </w:rPr>
        <w:t xml:space="preserve">, </w:t>
      </w:r>
      <w:r>
        <w:rPr>
          <w:sz w:val="22"/>
          <w:szCs w:val="22"/>
        </w:rPr>
        <w:t>J. I. Rotter</w:t>
      </w:r>
      <w:r w:rsidRPr="004733FC">
        <w:rPr>
          <w:sz w:val="22"/>
          <w:szCs w:val="22"/>
        </w:rPr>
        <w:t xml:space="preserve">, </w:t>
      </w:r>
      <w:r>
        <w:rPr>
          <w:sz w:val="22"/>
          <w:szCs w:val="22"/>
        </w:rPr>
        <w:t xml:space="preserve">E. J. </w:t>
      </w:r>
      <w:proofErr w:type="spellStart"/>
      <w:r>
        <w:rPr>
          <w:sz w:val="22"/>
          <w:szCs w:val="22"/>
        </w:rPr>
        <w:t>Scherl</w:t>
      </w:r>
      <w:proofErr w:type="spellEnd"/>
      <w:r w:rsidRPr="004733FC">
        <w:rPr>
          <w:sz w:val="22"/>
          <w:szCs w:val="22"/>
        </w:rPr>
        <w:t xml:space="preserve">, </w:t>
      </w:r>
      <w:r>
        <w:rPr>
          <w:sz w:val="22"/>
          <w:szCs w:val="22"/>
        </w:rPr>
        <w:t xml:space="preserve">R. J. </w:t>
      </w:r>
      <w:proofErr w:type="spellStart"/>
      <w:r>
        <w:rPr>
          <w:sz w:val="22"/>
          <w:szCs w:val="22"/>
        </w:rPr>
        <w:t>Desnick</w:t>
      </w:r>
      <w:proofErr w:type="spellEnd"/>
      <w:r w:rsidRPr="004733FC">
        <w:rPr>
          <w:sz w:val="22"/>
          <w:szCs w:val="22"/>
        </w:rPr>
        <w:t xml:space="preserve">, </w:t>
      </w:r>
      <w:r>
        <w:rPr>
          <w:sz w:val="22"/>
          <w:szCs w:val="22"/>
        </w:rPr>
        <w:t>M. T. Abreu</w:t>
      </w:r>
      <w:r w:rsidRPr="004733FC">
        <w:rPr>
          <w:sz w:val="22"/>
          <w:szCs w:val="22"/>
        </w:rPr>
        <w:t xml:space="preserve">, </w:t>
      </w:r>
      <w:r w:rsidRPr="004733FC">
        <w:rPr>
          <w:b/>
          <w:sz w:val="22"/>
          <w:szCs w:val="22"/>
        </w:rPr>
        <w:t>H.</w:t>
      </w:r>
      <w:r>
        <w:rPr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>Zhao</w:t>
      </w:r>
      <w:r w:rsidRPr="004733FC">
        <w:rPr>
          <w:sz w:val="22"/>
          <w:szCs w:val="22"/>
        </w:rPr>
        <w:t xml:space="preserve">, </w:t>
      </w:r>
      <w:r>
        <w:rPr>
          <w:sz w:val="22"/>
          <w:szCs w:val="22"/>
        </w:rPr>
        <w:t xml:space="preserve">G. </w:t>
      </w:r>
      <w:proofErr w:type="spellStart"/>
      <w:r>
        <w:rPr>
          <w:sz w:val="22"/>
          <w:szCs w:val="22"/>
        </w:rPr>
        <w:t>Atzmon</w:t>
      </w:r>
      <w:proofErr w:type="spellEnd"/>
      <w:r w:rsidRPr="004733FC">
        <w:rPr>
          <w:sz w:val="22"/>
          <w:szCs w:val="22"/>
        </w:rPr>
        <w:t xml:space="preserve">, </w:t>
      </w:r>
      <w:r>
        <w:rPr>
          <w:sz w:val="22"/>
          <w:szCs w:val="22"/>
        </w:rPr>
        <w:t xml:space="preserve">I. </w:t>
      </w:r>
      <w:proofErr w:type="spellStart"/>
      <w:r>
        <w:rPr>
          <w:sz w:val="22"/>
          <w:szCs w:val="22"/>
        </w:rPr>
        <w:t>Pe'er</w:t>
      </w:r>
      <w:proofErr w:type="spellEnd"/>
      <w:r w:rsidRPr="004733FC">
        <w:rPr>
          <w:sz w:val="22"/>
          <w:szCs w:val="22"/>
        </w:rPr>
        <w:t xml:space="preserve">, </w:t>
      </w:r>
      <w:r>
        <w:rPr>
          <w:sz w:val="22"/>
          <w:szCs w:val="22"/>
        </w:rPr>
        <w:t xml:space="preserve">S. </w:t>
      </w:r>
      <w:proofErr w:type="spellStart"/>
      <w:r>
        <w:rPr>
          <w:sz w:val="22"/>
          <w:szCs w:val="22"/>
        </w:rPr>
        <w:t>Kugathasan</w:t>
      </w:r>
      <w:proofErr w:type="spellEnd"/>
      <w:r w:rsidRPr="004733FC">
        <w:rPr>
          <w:sz w:val="22"/>
          <w:szCs w:val="22"/>
        </w:rPr>
        <w:t xml:space="preserve">, </w:t>
      </w:r>
      <w:r>
        <w:rPr>
          <w:sz w:val="22"/>
          <w:szCs w:val="22"/>
        </w:rPr>
        <w:t xml:space="preserve">H. </w:t>
      </w:r>
      <w:proofErr w:type="spellStart"/>
      <w:r w:rsidRPr="004733FC">
        <w:rPr>
          <w:sz w:val="22"/>
          <w:szCs w:val="22"/>
        </w:rPr>
        <w:t>Hakonarson</w:t>
      </w:r>
      <w:proofErr w:type="spellEnd"/>
      <w:r w:rsidRPr="004733FC">
        <w:rPr>
          <w:sz w:val="22"/>
          <w:szCs w:val="22"/>
        </w:rPr>
        <w:t xml:space="preserve">, </w:t>
      </w:r>
      <w:r>
        <w:rPr>
          <w:sz w:val="22"/>
          <w:szCs w:val="22"/>
        </w:rPr>
        <w:t>J. L. McCauley</w:t>
      </w:r>
      <w:r w:rsidRPr="004733FC">
        <w:rPr>
          <w:sz w:val="22"/>
          <w:szCs w:val="22"/>
        </w:rPr>
        <w:t xml:space="preserve">, </w:t>
      </w:r>
      <w:r>
        <w:rPr>
          <w:sz w:val="22"/>
          <w:szCs w:val="22"/>
        </w:rPr>
        <w:t xml:space="preserve">T. </w:t>
      </w:r>
      <w:proofErr w:type="spellStart"/>
      <w:r>
        <w:rPr>
          <w:sz w:val="22"/>
          <w:szCs w:val="22"/>
        </w:rPr>
        <w:t>Lencz</w:t>
      </w:r>
      <w:proofErr w:type="spellEnd"/>
      <w:r w:rsidRPr="004733FC">
        <w:rPr>
          <w:sz w:val="22"/>
          <w:szCs w:val="22"/>
        </w:rPr>
        <w:t xml:space="preserve">, </w:t>
      </w:r>
      <w:r>
        <w:rPr>
          <w:sz w:val="22"/>
          <w:szCs w:val="22"/>
        </w:rPr>
        <w:t xml:space="preserve">A. </w:t>
      </w:r>
      <w:proofErr w:type="spellStart"/>
      <w:r>
        <w:rPr>
          <w:sz w:val="22"/>
          <w:szCs w:val="22"/>
        </w:rPr>
        <w:t>Darvasi</w:t>
      </w:r>
      <w:proofErr w:type="spellEnd"/>
      <w:r w:rsidRPr="004733FC">
        <w:rPr>
          <w:sz w:val="22"/>
          <w:szCs w:val="22"/>
        </w:rPr>
        <w:t xml:space="preserve">, </w:t>
      </w:r>
      <w:r>
        <w:rPr>
          <w:sz w:val="22"/>
          <w:szCs w:val="22"/>
        </w:rPr>
        <w:t xml:space="preserve">V. </w:t>
      </w:r>
      <w:proofErr w:type="spellStart"/>
      <w:r>
        <w:rPr>
          <w:sz w:val="22"/>
          <w:szCs w:val="22"/>
        </w:rPr>
        <w:t>Plagnol</w:t>
      </w:r>
      <w:proofErr w:type="spellEnd"/>
      <w:r w:rsidRPr="004733FC">
        <w:rPr>
          <w:sz w:val="22"/>
          <w:szCs w:val="22"/>
        </w:rPr>
        <w:t xml:space="preserve">, </w:t>
      </w:r>
      <w:r>
        <w:rPr>
          <w:sz w:val="22"/>
          <w:szCs w:val="22"/>
        </w:rPr>
        <w:t>M. S. Silverberg</w:t>
      </w:r>
      <w:r w:rsidRPr="004733FC">
        <w:rPr>
          <w:sz w:val="22"/>
          <w:szCs w:val="22"/>
        </w:rPr>
        <w:t xml:space="preserve">, </w:t>
      </w:r>
      <w:r>
        <w:rPr>
          <w:sz w:val="22"/>
          <w:szCs w:val="22"/>
        </w:rPr>
        <w:t>A. M. Muise</w:t>
      </w:r>
      <w:r w:rsidRPr="004733FC">
        <w:rPr>
          <w:sz w:val="22"/>
          <w:szCs w:val="22"/>
        </w:rPr>
        <w:t xml:space="preserve">, </w:t>
      </w:r>
      <w:r>
        <w:rPr>
          <w:sz w:val="22"/>
          <w:szCs w:val="22"/>
        </w:rPr>
        <w:t>S. R. Brant</w:t>
      </w:r>
      <w:r w:rsidRPr="004733FC">
        <w:rPr>
          <w:sz w:val="22"/>
          <w:szCs w:val="22"/>
        </w:rPr>
        <w:t xml:space="preserve">, </w:t>
      </w:r>
      <w:r>
        <w:rPr>
          <w:sz w:val="22"/>
          <w:szCs w:val="22"/>
        </w:rPr>
        <w:t>M. J. Daly</w:t>
      </w:r>
      <w:r w:rsidRPr="004733FC">
        <w:rPr>
          <w:sz w:val="22"/>
          <w:szCs w:val="22"/>
        </w:rPr>
        <w:t xml:space="preserve">, </w:t>
      </w:r>
      <w:r>
        <w:rPr>
          <w:sz w:val="22"/>
          <w:szCs w:val="22"/>
        </w:rPr>
        <w:t>A. W. Segal</w:t>
      </w:r>
      <w:r w:rsidRPr="004733FC">
        <w:rPr>
          <w:sz w:val="22"/>
          <w:szCs w:val="22"/>
        </w:rPr>
        <w:t xml:space="preserve">, </w:t>
      </w:r>
      <w:r>
        <w:rPr>
          <w:sz w:val="22"/>
          <w:szCs w:val="22"/>
        </w:rPr>
        <w:t xml:space="preserve">R. H. </w:t>
      </w:r>
      <w:proofErr w:type="spellStart"/>
      <w:r>
        <w:rPr>
          <w:sz w:val="22"/>
          <w:szCs w:val="22"/>
        </w:rPr>
        <w:t>Duerr</w:t>
      </w:r>
      <w:proofErr w:type="spellEnd"/>
      <w:r w:rsidRPr="004733FC">
        <w:rPr>
          <w:sz w:val="22"/>
          <w:szCs w:val="22"/>
        </w:rPr>
        <w:t xml:space="preserve">, </w:t>
      </w:r>
      <w:r>
        <w:rPr>
          <w:sz w:val="22"/>
          <w:szCs w:val="22"/>
        </w:rPr>
        <w:t xml:space="preserve">M. </w:t>
      </w:r>
      <w:proofErr w:type="spellStart"/>
      <w:r>
        <w:rPr>
          <w:sz w:val="22"/>
          <w:szCs w:val="22"/>
        </w:rPr>
        <w:t>Merad</w:t>
      </w:r>
      <w:proofErr w:type="spellEnd"/>
      <w:r w:rsidRPr="004733FC">
        <w:rPr>
          <w:sz w:val="22"/>
          <w:szCs w:val="22"/>
        </w:rPr>
        <w:t xml:space="preserve">, </w:t>
      </w:r>
      <w:r>
        <w:rPr>
          <w:sz w:val="22"/>
          <w:szCs w:val="22"/>
        </w:rPr>
        <w:t>D. P. McGovern</w:t>
      </w:r>
      <w:r w:rsidRPr="004733FC">
        <w:rPr>
          <w:sz w:val="22"/>
          <w:szCs w:val="22"/>
        </w:rPr>
        <w:t xml:space="preserve">, </w:t>
      </w:r>
      <w:r>
        <w:rPr>
          <w:sz w:val="22"/>
          <w:szCs w:val="22"/>
        </w:rPr>
        <w:t>I. Peter</w:t>
      </w:r>
      <w:r w:rsidRPr="004733FC">
        <w:rPr>
          <w:sz w:val="22"/>
          <w:szCs w:val="22"/>
        </w:rPr>
        <w:t xml:space="preserve">, </w:t>
      </w:r>
      <w:r>
        <w:rPr>
          <w:sz w:val="22"/>
          <w:szCs w:val="22"/>
        </w:rPr>
        <w:t>J. H. Cho</w:t>
      </w:r>
      <w:r w:rsidRPr="004733FC">
        <w:rPr>
          <w:sz w:val="22"/>
          <w:szCs w:val="22"/>
        </w:rPr>
        <w:t xml:space="preserve"> (2016) </w:t>
      </w:r>
      <w:r>
        <w:rPr>
          <w:sz w:val="22"/>
          <w:szCs w:val="22"/>
        </w:rPr>
        <w:t>A Frameshift in CSF2RB predominant among Ashkenazi Jews increases risk for Crohn's disease and reduces monocyte s</w:t>
      </w:r>
      <w:r w:rsidRPr="004733FC">
        <w:rPr>
          <w:sz w:val="22"/>
          <w:szCs w:val="22"/>
        </w:rPr>
        <w:t>ignaling via GMCSF.</w:t>
      </w:r>
      <w:r>
        <w:rPr>
          <w:sz w:val="22"/>
          <w:szCs w:val="22"/>
        </w:rPr>
        <w:t xml:space="preserve"> </w:t>
      </w:r>
      <w:r w:rsidRPr="004733FC">
        <w:rPr>
          <w:i/>
          <w:sz w:val="22"/>
          <w:szCs w:val="22"/>
        </w:rPr>
        <w:t>Gastroenterolog</w:t>
      </w:r>
      <w:r>
        <w:rPr>
          <w:i/>
          <w:sz w:val="22"/>
          <w:szCs w:val="22"/>
        </w:rPr>
        <w:t>y</w:t>
      </w:r>
      <w:r w:rsidRPr="004733FC">
        <w:rPr>
          <w:sz w:val="22"/>
          <w:szCs w:val="22"/>
        </w:rPr>
        <w:t xml:space="preserve">. </w:t>
      </w:r>
      <w:proofErr w:type="spellStart"/>
      <w:r w:rsidRPr="004733FC">
        <w:rPr>
          <w:sz w:val="22"/>
          <w:szCs w:val="22"/>
        </w:rPr>
        <w:t>pii</w:t>
      </w:r>
      <w:proofErr w:type="spellEnd"/>
      <w:r w:rsidRPr="004733FC">
        <w:rPr>
          <w:sz w:val="22"/>
          <w:szCs w:val="22"/>
        </w:rPr>
        <w:t>: S0016-5085(16)</w:t>
      </w:r>
      <w:r>
        <w:rPr>
          <w:sz w:val="22"/>
          <w:szCs w:val="22"/>
        </w:rPr>
        <w:t xml:space="preserve">: </w:t>
      </w:r>
      <w:r w:rsidRPr="004733FC">
        <w:rPr>
          <w:sz w:val="22"/>
          <w:szCs w:val="22"/>
        </w:rPr>
        <w:t>34717-</w:t>
      </w:r>
      <w:r>
        <w:rPr>
          <w:sz w:val="22"/>
          <w:szCs w:val="22"/>
        </w:rPr>
        <w:t>3472</w:t>
      </w:r>
      <w:r w:rsidRPr="004733FC">
        <w:rPr>
          <w:sz w:val="22"/>
          <w:szCs w:val="22"/>
        </w:rPr>
        <w:t>5.</w:t>
      </w:r>
    </w:p>
    <w:p w:rsidR="00A23FEC" w:rsidRDefault="00A23FEC" w:rsidP="00A23FEC">
      <w:pPr>
        <w:pStyle w:val="PlainText"/>
        <w:rPr>
          <w:rFonts w:ascii="Times New Roman" w:hAnsi="Times New Roman"/>
          <w:b/>
          <w:bCs/>
          <w:sz w:val="28"/>
          <w:szCs w:val="28"/>
        </w:rPr>
      </w:pPr>
    </w:p>
    <w:p w:rsidR="00A23FEC" w:rsidRDefault="00A23FEC" w:rsidP="00A23FEC">
      <w:pPr>
        <w:rPr>
          <w:sz w:val="22"/>
          <w:szCs w:val="22"/>
        </w:rPr>
      </w:pPr>
      <w:r>
        <w:rPr>
          <w:bCs/>
          <w:sz w:val="22"/>
          <w:szCs w:val="22"/>
        </w:rPr>
        <w:t>[329</w:t>
      </w:r>
      <w:r w:rsidRPr="008E45ED">
        <w:rPr>
          <w:bCs/>
          <w:sz w:val="22"/>
          <w:szCs w:val="22"/>
        </w:rPr>
        <w:t xml:space="preserve">] </w:t>
      </w:r>
      <w:r>
        <w:rPr>
          <w:sz w:val="22"/>
          <w:szCs w:val="22"/>
        </w:rPr>
        <w:t xml:space="preserve">R. </w:t>
      </w:r>
      <w:proofErr w:type="spellStart"/>
      <w:r>
        <w:rPr>
          <w:sz w:val="22"/>
          <w:szCs w:val="22"/>
        </w:rPr>
        <w:t>Polimanti</w:t>
      </w:r>
      <w:proofErr w:type="spellEnd"/>
      <w:r>
        <w:rPr>
          <w:sz w:val="22"/>
          <w:szCs w:val="22"/>
        </w:rPr>
        <w:t xml:space="preserve">, B. Z. Yang, </w:t>
      </w:r>
      <w:r w:rsidRPr="004C43AE">
        <w:rPr>
          <w:b/>
          <w:sz w:val="22"/>
          <w:szCs w:val="22"/>
        </w:rPr>
        <w:t>H. Zhao</w:t>
      </w:r>
      <w:r>
        <w:rPr>
          <w:sz w:val="22"/>
          <w:szCs w:val="22"/>
        </w:rPr>
        <w:t>, J.</w:t>
      </w:r>
      <w:r w:rsidRPr="008E45ED">
        <w:rPr>
          <w:sz w:val="22"/>
          <w:szCs w:val="22"/>
        </w:rPr>
        <w:t xml:space="preserve"> Gelernter (2016) Evidence of polygenic adaptation in the systems genetics of anthropometric traits. </w:t>
      </w:r>
      <w:r w:rsidRPr="00646682">
        <w:rPr>
          <w:i/>
          <w:sz w:val="22"/>
          <w:szCs w:val="22"/>
        </w:rPr>
        <w:t>PLOS One</w:t>
      </w:r>
      <w:r w:rsidRPr="00646682">
        <w:rPr>
          <w:sz w:val="22"/>
          <w:szCs w:val="22"/>
        </w:rPr>
        <w:t xml:space="preserve">, </w:t>
      </w:r>
      <w:r>
        <w:rPr>
          <w:sz w:val="22"/>
          <w:szCs w:val="22"/>
        </w:rPr>
        <w:t>11</w:t>
      </w:r>
      <w:r w:rsidRPr="00646682">
        <w:rPr>
          <w:sz w:val="22"/>
          <w:szCs w:val="22"/>
        </w:rPr>
        <w:t>: e0160654.</w:t>
      </w:r>
    </w:p>
    <w:p w:rsidR="0064415D" w:rsidRDefault="0064415D" w:rsidP="00A23FEC">
      <w:pPr>
        <w:rPr>
          <w:sz w:val="22"/>
          <w:szCs w:val="22"/>
        </w:rPr>
      </w:pPr>
    </w:p>
    <w:p w:rsidR="0064415D" w:rsidRDefault="0064415D" w:rsidP="0064415D">
      <w:pPr>
        <w:widowControl w:val="0"/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>[330</w:t>
      </w:r>
      <w:r w:rsidRPr="003316A9">
        <w:rPr>
          <w:sz w:val="22"/>
          <w:szCs w:val="22"/>
        </w:rPr>
        <w:t xml:space="preserve">] K. Lee, B. Li, </w:t>
      </w:r>
      <w:r w:rsidRPr="003316A9">
        <w:rPr>
          <w:b/>
          <w:sz w:val="22"/>
          <w:szCs w:val="22"/>
        </w:rPr>
        <w:t>H. Zhao</w:t>
      </w:r>
      <w:r>
        <w:rPr>
          <w:sz w:val="22"/>
          <w:szCs w:val="22"/>
        </w:rPr>
        <w:t xml:space="preserve"> (2016</w:t>
      </w:r>
      <w:r w:rsidRPr="003316A9">
        <w:rPr>
          <w:sz w:val="22"/>
          <w:szCs w:val="22"/>
        </w:rPr>
        <w:t xml:space="preserve">) Variable selection via additive conditional independence. </w:t>
      </w:r>
      <w:r w:rsidRPr="003316A9">
        <w:rPr>
          <w:i/>
          <w:sz w:val="22"/>
          <w:szCs w:val="22"/>
        </w:rPr>
        <w:t>Journal of the Royal Statistical Society - Series B</w:t>
      </w:r>
      <w:r w:rsidRPr="003316A9">
        <w:rPr>
          <w:sz w:val="22"/>
          <w:szCs w:val="22"/>
        </w:rPr>
        <w:t>,</w:t>
      </w:r>
      <w:r>
        <w:rPr>
          <w:sz w:val="22"/>
          <w:szCs w:val="22"/>
        </w:rPr>
        <w:t xml:space="preserve"> 78: 1037-1055</w:t>
      </w:r>
      <w:r w:rsidRPr="003316A9">
        <w:rPr>
          <w:sz w:val="22"/>
          <w:szCs w:val="22"/>
        </w:rPr>
        <w:t>.</w:t>
      </w:r>
    </w:p>
    <w:p w:rsidR="0064415D" w:rsidRDefault="0064415D" w:rsidP="0064415D">
      <w:pPr>
        <w:widowControl w:val="0"/>
        <w:autoSpaceDE w:val="0"/>
        <w:autoSpaceDN w:val="0"/>
        <w:adjustRightInd w:val="0"/>
        <w:rPr>
          <w:sz w:val="22"/>
          <w:szCs w:val="22"/>
        </w:rPr>
      </w:pPr>
    </w:p>
    <w:p w:rsidR="0064415D" w:rsidRDefault="0064415D" w:rsidP="0064415D">
      <w:pPr>
        <w:widowControl w:val="0"/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>[331</w:t>
      </w:r>
      <w:r w:rsidRPr="005B7F2F">
        <w:rPr>
          <w:sz w:val="22"/>
          <w:szCs w:val="22"/>
        </w:rPr>
        <w:t xml:space="preserve">] </w:t>
      </w:r>
      <w:r>
        <w:rPr>
          <w:sz w:val="22"/>
          <w:szCs w:val="22"/>
        </w:rPr>
        <w:t xml:space="preserve">K. Dong, </w:t>
      </w:r>
      <w:r w:rsidRPr="006738A7">
        <w:rPr>
          <w:b/>
          <w:sz w:val="22"/>
          <w:szCs w:val="22"/>
        </w:rPr>
        <w:t>H. Zhao</w:t>
      </w:r>
      <w:r>
        <w:rPr>
          <w:sz w:val="22"/>
          <w:szCs w:val="22"/>
        </w:rPr>
        <w:t>, T. Tong, X. Wan (2016) NBLDA: Negative Binomial L</w:t>
      </w:r>
      <w:r w:rsidRPr="005B7F2F">
        <w:rPr>
          <w:sz w:val="22"/>
          <w:szCs w:val="22"/>
        </w:rPr>
        <w:t>inear Discriminant Analysis for RNA-Seq Data</w:t>
      </w:r>
      <w:r>
        <w:rPr>
          <w:sz w:val="22"/>
          <w:szCs w:val="22"/>
        </w:rPr>
        <w:t xml:space="preserve">. </w:t>
      </w:r>
      <w:r w:rsidRPr="00811BFE">
        <w:rPr>
          <w:i/>
          <w:sz w:val="22"/>
          <w:szCs w:val="22"/>
        </w:rPr>
        <w:t>BMC Bioinformatics</w:t>
      </w:r>
      <w:r w:rsidRPr="00811BFE">
        <w:rPr>
          <w:sz w:val="22"/>
          <w:szCs w:val="22"/>
        </w:rPr>
        <w:t xml:space="preserve">, </w:t>
      </w:r>
      <w:r>
        <w:rPr>
          <w:sz w:val="22"/>
          <w:szCs w:val="22"/>
        </w:rPr>
        <w:t>17</w:t>
      </w:r>
      <w:r w:rsidRPr="00811BFE">
        <w:rPr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r w:rsidRPr="00811BFE">
        <w:rPr>
          <w:sz w:val="22"/>
          <w:szCs w:val="22"/>
        </w:rPr>
        <w:t>369.</w:t>
      </w:r>
    </w:p>
    <w:p w:rsidR="0064415D" w:rsidRDefault="0064415D" w:rsidP="0064415D">
      <w:pPr>
        <w:widowControl w:val="0"/>
        <w:autoSpaceDE w:val="0"/>
        <w:autoSpaceDN w:val="0"/>
        <w:adjustRightInd w:val="0"/>
        <w:rPr>
          <w:sz w:val="22"/>
          <w:szCs w:val="22"/>
        </w:rPr>
      </w:pPr>
    </w:p>
    <w:p w:rsidR="0064415D" w:rsidRDefault="0064415D" w:rsidP="0064415D">
      <w:pPr>
        <w:widowControl w:val="0"/>
        <w:autoSpaceDE w:val="0"/>
        <w:autoSpaceDN w:val="0"/>
        <w:adjustRightInd w:val="0"/>
        <w:rPr>
          <w:sz w:val="22"/>
          <w:szCs w:val="22"/>
        </w:rPr>
      </w:pPr>
      <w:r>
        <w:rPr>
          <w:bCs/>
          <w:sz w:val="22"/>
          <w:szCs w:val="22"/>
        </w:rPr>
        <w:t>[332</w:t>
      </w:r>
      <w:r w:rsidRPr="00985710">
        <w:rPr>
          <w:bCs/>
          <w:sz w:val="22"/>
          <w:szCs w:val="22"/>
        </w:rPr>
        <w:t>]</w:t>
      </w:r>
      <w:r w:rsidRPr="00985710">
        <w:rPr>
          <w:sz w:val="22"/>
          <w:szCs w:val="22"/>
        </w:rPr>
        <w:t xml:space="preserve"> </w:t>
      </w:r>
      <w:r>
        <w:rPr>
          <w:sz w:val="22"/>
          <w:szCs w:val="22"/>
        </w:rPr>
        <w:t>A.</w:t>
      </w:r>
      <w:r w:rsidRPr="00985710">
        <w:rPr>
          <w:sz w:val="22"/>
          <w:szCs w:val="22"/>
        </w:rPr>
        <w:t xml:space="preserve"> T. Timberlake</w:t>
      </w:r>
      <w:r>
        <w:rPr>
          <w:sz w:val="22"/>
          <w:szCs w:val="22"/>
        </w:rPr>
        <w:t>, J.</w:t>
      </w:r>
      <w:r w:rsidRPr="00985710">
        <w:rPr>
          <w:sz w:val="22"/>
          <w:szCs w:val="22"/>
        </w:rPr>
        <w:t xml:space="preserve"> Choi</w:t>
      </w:r>
      <w:r>
        <w:rPr>
          <w:sz w:val="22"/>
          <w:szCs w:val="22"/>
        </w:rPr>
        <w:t>, S.</w:t>
      </w:r>
      <w:r w:rsidRPr="00985710">
        <w:rPr>
          <w:sz w:val="22"/>
          <w:szCs w:val="22"/>
        </w:rPr>
        <w:t xml:space="preserve"> Zaidi, </w:t>
      </w:r>
      <w:r>
        <w:rPr>
          <w:sz w:val="22"/>
          <w:szCs w:val="22"/>
        </w:rPr>
        <w:t>Q. Lu, C.</w:t>
      </w:r>
      <w:r w:rsidRPr="00985710">
        <w:rPr>
          <w:sz w:val="22"/>
          <w:szCs w:val="22"/>
        </w:rPr>
        <w:t xml:space="preserve"> Nelson-Williams</w:t>
      </w:r>
      <w:r>
        <w:rPr>
          <w:sz w:val="22"/>
          <w:szCs w:val="22"/>
        </w:rPr>
        <w:t>, E.</w:t>
      </w:r>
      <w:r w:rsidRPr="00985710">
        <w:rPr>
          <w:sz w:val="22"/>
          <w:szCs w:val="22"/>
        </w:rPr>
        <w:t xml:space="preserve"> D. Brooks</w:t>
      </w:r>
      <w:r>
        <w:rPr>
          <w:sz w:val="22"/>
          <w:szCs w:val="22"/>
        </w:rPr>
        <w:t>, K.</w:t>
      </w:r>
      <w:r w:rsidRPr="00985710">
        <w:rPr>
          <w:sz w:val="22"/>
          <w:szCs w:val="22"/>
        </w:rPr>
        <w:t xml:space="preserve"> </w:t>
      </w:r>
      <w:proofErr w:type="spellStart"/>
      <w:r w:rsidRPr="00985710">
        <w:rPr>
          <w:sz w:val="22"/>
          <w:szCs w:val="22"/>
        </w:rPr>
        <w:t>Bilguvar</w:t>
      </w:r>
      <w:proofErr w:type="spellEnd"/>
      <w:r>
        <w:rPr>
          <w:sz w:val="22"/>
          <w:szCs w:val="22"/>
        </w:rPr>
        <w:t>, I.</w:t>
      </w:r>
      <w:r w:rsidRPr="00985710">
        <w:rPr>
          <w:sz w:val="22"/>
          <w:szCs w:val="22"/>
        </w:rPr>
        <w:t xml:space="preserve"> Tikhonova</w:t>
      </w:r>
      <w:r>
        <w:rPr>
          <w:sz w:val="22"/>
          <w:szCs w:val="22"/>
        </w:rPr>
        <w:t>, S.</w:t>
      </w:r>
      <w:r w:rsidRPr="00985710">
        <w:rPr>
          <w:sz w:val="22"/>
          <w:szCs w:val="22"/>
        </w:rPr>
        <w:t xml:space="preserve"> Mane</w:t>
      </w:r>
      <w:r>
        <w:rPr>
          <w:sz w:val="22"/>
          <w:szCs w:val="22"/>
        </w:rPr>
        <w:t>, J.</w:t>
      </w:r>
      <w:r w:rsidRPr="00985710">
        <w:rPr>
          <w:sz w:val="22"/>
          <w:szCs w:val="22"/>
        </w:rPr>
        <w:t xml:space="preserve"> F. Yang</w:t>
      </w:r>
      <w:r>
        <w:rPr>
          <w:sz w:val="22"/>
          <w:szCs w:val="22"/>
        </w:rPr>
        <w:t>, R.</w:t>
      </w:r>
      <w:r w:rsidRPr="00985710">
        <w:rPr>
          <w:sz w:val="22"/>
          <w:szCs w:val="22"/>
        </w:rPr>
        <w:t xml:space="preserve"> </w:t>
      </w:r>
      <w:proofErr w:type="spellStart"/>
      <w:r w:rsidRPr="00985710">
        <w:rPr>
          <w:sz w:val="22"/>
          <w:szCs w:val="22"/>
        </w:rPr>
        <w:t>Sawh</w:t>
      </w:r>
      <w:proofErr w:type="spellEnd"/>
      <w:r w:rsidRPr="00985710">
        <w:rPr>
          <w:sz w:val="22"/>
          <w:szCs w:val="22"/>
        </w:rPr>
        <w:t>-Martinez</w:t>
      </w:r>
      <w:r>
        <w:rPr>
          <w:sz w:val="22"/>
          <w:szCs w:val="22"/>
        </w:rPr>
        <w:t>, S.</w:t>
      </w:r>
      <w:r w:rsidRPr="00985710">
        <w:rPr>
          <w:sz w:val="22"/>
          <w:szCs w:val="22"/>
        </w:rPr>
        <w:t xml:space="preserve"> </w:t>
      </w:r>
      <w:proofErr w:type="spellStart"/>
      <w:r w:rsidRPr="00985710">
        <w:rPr>
          <w:sz w:val="22"/>
          <w:szCs w:val="22"/>
        </w:rPr>
        <w:t>Persing</w:t>
      </w:r>
      <w:proofErr w:type="spellEnd"/>
      <w:r>
        <w:rPr>
          <w:sz w:val="22"/>
          <w:szCs w:val="22"/>
        </w:rPr>
        <w:t>, E.</w:t>
      </w:r>
      <w:r w:rsidRPr="00985710">
        <w:rPr>
          <w:sz w:val="22"/>
          <w:szCs w:val="22"/>
        </w:rPr>
        <w:t xml:space="preserve"> G. Zellner</w:t>
      </w:r>
      <w:r>
        <w:rPr>
          <w:sz w:val="22"/>
          <w:szCs w:val="22"/>
        </w:rPr>
        <w:t>, E.</w:t>
      </w:r>
      <w:r w:rsidRPr="00985710">
        <w:rPr>
          <w:sz w:val="22"/>
          <w:szCs w:val="22"/>
        </w:rPr>
        <w:t xml:space="preserve"> Loring</w:t>
      </w:r>
      <w:r>
        <w:rPr>
          <w:sz w:val="22"/>
          <w:szCs w:val="22"/>
        </w:rPr>
        <w:t>, C.</w:t>
      </w:r>
      <w:r w:rsidRPr="00985710">
        <w:rPr>
          <w:sz w:val="22"/>
          <w:szCs w:val="22"/>
        </w:rPr>
        <w:t xml:space="preserve"> Chuang</w:t>
      </w:r>
      <w:r>
        <w:rPr>
          <w:sz w:val="22"/>
          <w:szCs w:val="22"/>
        </w:rPr>
        <w:t>, A.</w:t>
      </w:r>
      <w:r w:rsidRPr="00985710">
        <w:rPr>
          <w:sz w:val="22"/>
          <w:szCs w:val="22"/>
        </w:rPr>
        <w:t xml:space="preserve"> </w:t>
      </w:r>
      <w:proofErr w:type="spellStart"/>
      <w:r w:rsidRPr="00985710">
        <w:rPr>
          <w:sz w:val="22"/>
          <w:szCs w:val="22"/>
        </w:rPr>
        <w:t>Galm</w:t>
      </w:r>
      <w:proofErr w:type="spellEnd"/>
      <w:r w:rsidRPr="00985710">
        <w:rPr>
          <w:sz w:val="22"/>
          <w:szCs w:val="22"/>
        </w:rPr>
        <w:t xml:space="preserve">, </w:t>
      </w:r>
      <w:r>
        <w:rPr>
          <w:sz w:val="22"/>
          <w:szCs w:val="22"/>
        </w:rPr>
        <w:t>P.</w:t>
      </w:r>
      <w:r w:rsidRPr="00985710">
        <w:rPr>
          <w:sz w:val="22"/>
          <w:szCs w:val="22"/>
        </w:rPr>
        <w:t xml:space="preserve"> W. Hashim</w:t>
      </w:r>
      <w:r>
        <w:rPr>
          <w:sz w:val="22"/>
          <w:szCs w:val="22"/>
        </w:rPr>
        <w:t>, D.</w:t>
      </w:r>
      <w:r w:rsidRPr="00985710">
        <w:rPr>
          <w:sz w:val="22"/>
          <w:szCs w:val="22"/>
        </w:rPr>
        <w:t xml:space="preserve"> M. </w:t>
      </w:r>
      <w:proofErr w:type="spellStart"/>
      <w:r w:rsidRPr="00985710">
        <w:rPr>
          <w:sz w:val="22"/>
          <w:szCs w:val="22"/>
        </w:rPr>
        <w:t>Steinbacher</w:t>
      </w:r>
      <w:proofErr w:type="spellEnd"/>
      <w:r>
        <w:rPr>
          <w:sz w:val="22"/>
          <w:szCs w:val="22"/>
        </w:rPr>
        <w:t>, M.</w:t>
      </w:r>
      <w:r w:rsidRPr="00985710">
        <w:rPr>
          <w:sz w:val="22"/>
          <w:szCs w:val="22"/>
        </w:rPr>
        <w:t xml:space="preserve"> L. </w:t>
      </w:r>
      <w:proofErr w:type="spellStart"/>
      <w:r w:rsidRPr="00985710">
        <w:rPr>
          <w:sz w:val="22"/>
          <w:szCs w:val="22"/>
        </w:rPr>
        <w:t>DiLuna</w:t>
      </w:r>
      <w:proofErr w:type="spellEnd"/>
      <w:r>
        <w:rPr>
          <w:sz w:val="22"/>
          <w:szCs w:val="22"/>
        </w:rPr>
        <w:t>, C.</w:t>
      </w:r>
      <w:r w:rsidRPr="00985710">
        <w:rPr>
          <w:sz w:val="22"/>
          <w:szCs w:val="22"/>
        </w:rPr>
        <w:t xml:space="preserve"> C. Duncan</w:t>
      </w:r>
      <w:r>
        <w:rPr>
          <w:sz w:val="22"/>
          <w:szCs w:val="22"/>
        </w:rPr>
        <w:t>, K.</w:t>
      </w:r>
      <w:r w:rsidRPr="00985710">
        <w:rPr>
          <w:sz w:val="22"/>
          <w:szCs w:val="22"/>
        </w:rPr>
        <w:t xml:space="preserve"> A. </w:t>
      </w:r>
      <w:proofErr w:type="spellStart"/>
      <w:r w:rsidRPr="00985710">
        <w:rPr>
          <w:sz w:val="22"/>
          <w:szCs w:val="22"/>
        </w:rPr>
        <w:t>Pelphrey</w:t>
      </w:r>
      <w:proofErr w:type="spellEnd"/>
      <w:r w:rsidRPr="00985710">
        <w:rPr>
          <w:sz w:val="22"/>
          <w:szCs w:val="22"/>
        </w:rPr>
        <w:t xml:space="preserve">, </w:t>
      </w:r>
      <w:r w:rsidRPr="00B203BA">
        <w:rPr>
          <w:b/>
          <w:sz w:val="22"/>
          <w:szCs w:val="22"/>
        </w:rPr>
        <w:t>H. Zhao</w:t>
      </w:r>
      <w:r>
        <w:rPr>
          <w:sz w:val="22"/>
          <w:szCs w:val="22"/>
        </w:rPr>
        <w:t>, J.</w:t>
      </w:r>
      <w:r w:rsidRPr="00985710">
        <w:rPr>
          <w:sz w:val="22"/>
          <w:szCs w:val="22"/>
        </w:rPr>
        <w:t xml:space="preserve"> A. </w:t>
      </w:r>
      <w:proofErr w:type="spellStart"/>
      <w:r w:rsidRPr="00985710">
        <w:rPr>
          <w:sz w:val="22"/>
          <w:szCs w:val="22"/>
        </w:rPr>
        <w:t>Persing</w:t>
      </w:r>
      <w:proofErr w:type="spellEnd"/>
      <w:r>
        <w:rPr>
          <w:sz w:val="22"/>
          <w:szCs w:val="22"/>
        </w:rPr>
        <w:t>, R.</w:t>
      </w:r>
      <w:r w:rsidRPr="00985710">
        <w:rPr>
          <w:sz w:val="22"/>
          <w:szCs w:val="22"/>
        </w:rPr>
        <w:t xml:space="preserve"> P. </w:t>
      </w:r>
      <w:proofErr w:type="spellStart"/>
      <w:r w:rsidRPr="00985710">
        <w:rPr>
          <w:sz w:val="22"/>
          <w:szCs w:val="22"/>
        </w:rPr>
        <w:t>Lifton</w:t>
      </w:r>
      <w:proofErr w:type="spellEnd"/>
      <w:r>
        <w:rPr>
          <w:sz w:val="22"/>
          <w:szCs w:val="22"/>
        </w:rPr>
        <w:t xml:space="preserve"> (2016) </w:t>
      </w:r>
      <w:r w:rsidRPr="00985710">
        <w:rPr>
          <w:sz w:val="22"/>
          <w:szCs w:val="22"/>
        </w:rPr>
        <w:t>Digenic inheritance of non-syndromic midline craniosynostosis via rare SMAD6 and common BMP2 alleles</w:t>
      </w:r>
      <w:r>
        <w:rPr>
          <w:sz w:val="22"/>
          <w:szCs w:val="22"/>
        </w:rPr>
        <w:t xml:space="preserve">. </w:t>
      </w:r>
      <w:proofErr w:type="spellStart"/>
      <w:r w:rsidRPr="00985710">
        <w:rPr>
          <w:i/>
          <w:sz w:val="22"/>
          <w:szCs w:val="22"/>
        </w:rPr>
        <w:t>eLife</w:t>
      </w:r>
      <w:proofErr w:type="spellEnd"/>
      <w:r>
        <w:rPr>
          <w:sz w:val="22"/>
          <w:szCs w:val="22"/>
        </w:rPr>
        <w:t>, 5: e20125.</w:t>
      </w:r>
    </w:p>
    <w:p w:rsidR="00B50F66" w:rsidRDefault="00B50F66" w:rsidP="0064415D">
      <w:pPr>
        <w:widowControl w:val="0"/>
        <w:autoSpaceDE w:val="0"/>
        <w:autoSpaceDN w:val="0"/>
        <w:adjustRightInd w:val="0"/>
        <w:rPr>
          <w:sz w:val="22"/>
          <w:szCs w:val="22"/>
        </w:rPr>
      </w:pPr>
    </w:p>
    <w:p w:rsidR="003A3AC0" w:rsidRPr="003A3AC0" w:rsidRDefault="00353912" w:rsidP="003A3AC0">
      <w:pPr>
        <w:rPr>
          <w:sz w:val="22"/>
          <w:szCs w:val="22"/>
        </w:rPr>
      </w:pPr>
      <w:r>
        <w:rPr>
          <w:bCs/>
          <w:sz w:val="22"/>
          <w:szCs w:val="22"/>
        </w:rPr>
        <w:t>[333</w:t>
      </w:r>
      <w:r w:rsidR="003A3AC0" w:rsidRPr="003A3AC0">
        <w:rPr>
          <w:bCs/>
          <w:sz w:val="22"/>
          <w:szCs w:val="22"/>
        </w:rPr>
        <w:t xml:space="preserve">] Y. Liu, </w:t>
      </w:r>
      <w:r w:rsidR="003A3AC0" w:rsidRPr="003A3AC0">
        <w:rPr>
          <w:b/>
          <w:bCs/>
          <w:sz w:val="22"/>
          <w:szCs w:val="22"/>
        </w:rPr>
        <w:t>H. Zhao</w:t>
      </w:r>
      <w:r w:rsidR="003A3AC0" w:rsidRPr="003A3AC0">
        <w:rPr>
          <w:bCs/>
          <w:sz w:val="22"/>
          <w:szCs w:val="22"/>
        </w:rPr>
        <w:t xml:space="preserve"> (2016) </w:t>
      </w:r>
      <w:r w:rsidR="003A3AC0" w:rsidRPr="003A3AC0">
        <w:rPr>
          <w:sz w:val="22"/>
          <w:szCs w:val="22"/>
        </w:rPr>
        <w:t xml:space="preserve">Predicting synergistic effects between compounds through their structural similarity and effects on transcriptomes. </w:t>
      </w:r>
      <w:r w:rsidR="003A3AC0" w:rsidRPr="003A3AC0">
        <w:rPr>
          <w:i/>
          <w:sz w:val="22"/>
          <w:szCs w:val="22"/>
        </w:rPr>
        <w:t>Bioinformatics</w:t>
      </w:r>
      <w:r w:rsidR="003A3AC0" w:rsidRPr="003A3AC0">
        <w:rPr>
          <w:sz w:val="22"/>
          <w:szCs w:val="22"/>
        </w:rPr>
        <w:t xml:space="preserve">, </w:t>
      </w:r>
      <w:r w:rsidR="003A3AC0">
        <w:rPr>
          <w:sz w:val="22"/>
          <w:szCs w:val="22"/>
        </w:rPr>
        <w:t>32</w:t>
      </w:r>
      <w:r w:rsidR="003A3AC0" w:rsidRPr="003A3AC0">
        <w:rPr>
          <w:sz w:val="22"/>
          <w:szCs w:val="22"/>
        </w:rPr>
        <w:t>:</w:t>
      </w:r>
      <w:r w:rsidR="003A3AC0">
        <w:rPr>
          <w:sz w:val="22"/>
          <w:szCs w:val="22"/>
        </w:rPr>
        <w:t xml:space="preserve"> </w:t>
      </w:r>
      <w:r w:rsidR="003A3AC0" w:rsidRPr="003A3AC0">
        <w:rPr>
          <w:sz w:val="22"/>
          <w:szCs w:val="22"/>
        </w:rPr>
        <w:t>3782-3789.</w:t>
      </w:r>
    </w:p>
    <w:p w:rsidR="003A3AC0" w:rsidRDefault="003A3AC0" w:rsidP="003A3AC0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B50F66">
        <w:rPr>
          <w:sz w:val="22"/>
          <w:szCs w:val="22"/>
        </w:rPr>
        <w:t xml:space="preserve"> </w:t>
      </w:r>
    </w:p>
    <w:p w:rsidR="00CA0849" w:rsidRPr="00CA0849" w:rsidRDefault="00353912" w:rsidP="00CA0849">
      <w:pPr>
        <w:widowControl w:val="0"/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>[334</w:t>
      </w:r>
      <w:r w:rsidR="00CA0849" w:rsidRPr="00CA0849">
        <w:rPr>
          <w:sz w:val="22"/>
          <w:szCs w:val="22"/>
        </w:rPr>
        <w:t xml:space="preserve">] Y. Hu, </w:t>
      </w:r>
      <w:r w:rsidR="00CA0849" w:rsidRPr="00CA0849">
        <w:rPr>
          <w:b/>
          <w:sz w:val="22"/>
          <w:szCs w:val="22"/>
        </w:rPr>
        <w:t>H. Zhao</w:t>
      </w:r>
      <w:r w:rsidR="00CA0849" w:rsidRPr="00CA0849">
        <w:rPr>
          <w:sz w:val="22"/>
          <w:szCs w:val="22"/>
        </w:rPr>
        <w:t xml:space="preserve"> (2016) </w:t>
      </w:r>
      <w:proofErr w:type="spellStart"/>
      <w:r w:rsidR="00CA0849" w:rsidRPr="00CA0849">
        <w:rPr>
          <w:sz w:val="22"/>
          <w:szCs w:val="22"/>
        </w:rPr>
        <w:t>CCor</w:t>
      </w:r>
      <w:proofErr w:type="spellEnd"/>
      <w:r w:rsidR="00CA0849" w:rsidRPr="00CA0849">
        <w:rPr>
          <w:sz w:val="22"/>
          <w:szCs w:val="22"/>
        </w:rPr>
        <w:t xml:space="preserve">: a whole genome network-based similarity measure between two genes. </w:t>
      </w:r>
      <w:r w:rsidR="00CA0849" w:rsidRPr="00CA0849">
        <w:rPr>
          <w:i/>
          <w:sz w:val="22"/>
          <w:szCs w:val="22"/>
        </w:rPr>
        <w:t>Biometrics</w:t>
      </w:r>
      <w:r w:rsidR="00CA0849" w:rsidRPr="00CA0849">
        <w:rPr>
          <w:sz w:val="22"/>
          <w:szCs w:val="22"/>
        </w:rPr>
        <w:t xml:space="preserve">, </w:t>
      </w:r>
      <w:r w:rsidR="00CA0849">
        <w:rPr>
          <w:sz w:val="22"/>
          <w:szCs w:val="22"/>
        </w:rPr>
        <w:t>72</w:t>
      </w:r>
      <w:r w:rsidR="00CA0849" w:rsidRPr="00CA0849">
        <w:rPr>
          <w:sz w:val="22"/>
          <w:szCs w:val="22"/>
        </w:rPr>
        <w:t>:</w:t>
      </w:r>
      <w:r w:rsidR="00CA0849">
        <w:rPr>
          <w:sz w:val="22"/>
          <w:szCs w:val="22"/>
        </w:rPr>
        <w:t xml:space="preserve"> </w:t>
      </w:r>
      <w:r w:rsidR="00CA0849" w:rsidRPr="00CA0849">
        <w:rPr>
          <w:sz w:val="22"/>
          <w:szCs w:val="22"/>
        </w:rPr>
        <w:t>1216-1225.</w:t>
      </w:r>
    </w:p>
    <w:p w:rsidR="00CA0849" w:rsidRDefault="00CA0849" w:rsidP="00CA0849">
      <w:pPr>
        <w:widowControl w:val="0"/>
        <w:autoSpaceDE w:val="0"/>
        <w:autoSpaceDN w:val="0"/>
        <w:adjustRightInd w:val="0"/>
        <w:rPr>
          <w:sz w:val="22"/>
          <w:szCs w:val="22"/>
        </w:rPr>
      </w:pPr>
    </w:p>
    <w:p w:rsidR="007F40D7" w:rsidRPr="007F40D7" w:rsidRDefault="00353912" w:rsidP="007F40D7">
      <w:pPr>
        <w:widowControl w:val="0"/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>[335</w:t>
      </w:r>
      <w:r w:rsidR="007F40D7" w:rsidRPr="007F40D7">
        <w:rPr>
          <w:sz w:val="22"/>
          <w:szCs w:val="22"/>
        </w:rPr>
        <w:t xml:space="preserve">] R. Zhu, Q. Zhao, </w:t>
      </w:r>
      <w:r w:rsidR="007F40D7" w:rsidRPr="007F40D7">
        <w:rPr>
          <w:b/>
          <w:sz w:val="22"/>
          <w:szCs w:val="22"/>
        </w:rPr>
        <w:t>H. Zhao</w:t>
      </w:r>
      <w:r w:rsidR="007F40D7" w:rsidRPr="007F40D7">
        <w:rPr>
          <w:sz w:val="22"/>
          <w:szCs w:val="22"/>
        </w:rPr>
        <w:t xml:space="preserve">, S. Ma (2016) Integrating multidimensional omics data for cancer outcome. </w:t>
      </w:r>
      <w:r w:rsidR="007F40D7" w:rsidRPr="007F40D7">
        <w:rPr>
          <w:i/>
          <w:sz w:val="22"/>
          <w:szCs w:val="22"/>
        </w:rPr>
        <w:t>Biostatistics</w:t>
      </w:r>
      <w:r w:rsidR="007F40D7" w:rsidRPr="007F40D7">
        <w:rPr>
          <w:sz w:val="22"/>
          <w:szCs w:val="22"/>
        </w:rPr>
        <w:t xml:space="preserve">, </w:t>
      </w:r>
      <w:r w:rsidR="007F40D7">
        <w:rPr>
          <w:sz w:val="22"/>
          <w:szCs w:val="22"/>
        </w:rPr>
        <w:t>17</w:t>
      </w:r>
      <w:r w:rsidR="007F40D7" w:rsidRPr="007F40D7">
        <w:rPr>
          <w:sz w:val="22"/>
          <w:szCs w:val="22"/>
        </w:rPr>
        <w:t>:</w:t>
      </w:r>
      <w:r w:rsidR="007F40D7">
        <w:rPr>
          <w:sz w:val="22"/>
          <w:szCs w:val="22"/>
        </w:rPr>
        <w:t xml:space="preserve"> </w:t>
      </w:r>
      <w:r w:rsidR="007F40D7" w:rsidRPr="007F40D7">
        <w:rPr>
          <w:sz w:val="22"/>
          <w:szCs w:val="22"/>
        </w:rPr>
        <w:t>605-</w:t>
      </w:r>
      <w:r w:rsidR="007F40D7">
        <w:rPr>
          <w:sz w:val="22"/>
          <w:szCs w:val="22"/>
        </w:rPr>
        <w:t>6</w:t>
      </w:r>
      <w:r w:rsidR="007F40D7" w:rsidRPr="007F40D7">
        <w:rPr>
          <w:sz w:val="22"/>
          <w:szCs w:val="22"/>
        </w:rPr>
        <w:t>18.</w:t>
      </w:r>
    </w:p>
    <w:p w:rsidR="007F40D7" w:rsidRDefault="007F40D7" w:rsidP="00CA0849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057B20">
        <w:rPr>
          <w:sz w:val="22"/>
          <w:szCs w:val="22"/>
        </w:rPr>
        <w:t xml:space="preserve"> </w:t>
      </w:r>
    </w:p>
    <w:p w:rsidR="00B50F66" w:rsidRDefault="00B1716A" w:rsidP="00CA0849">
      <w:pPr>
        <w:widowControl w:val="0"/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>[33</w:t>
      </w:r>
      <w:r w:rsidR="00353912">
        <w:rPr>
          <w:sz w:val="22"/>
          <w:szCs w:val="22"/>
        </w:rPr>
        <w:t>6</w:t>
      </w:r>
      <w:r w:rsidR="00B50F66" w:rsidRPr="00B50F66">
        <w:rPr>
          <w:sz w:val="22"/>
          <w:szCs w:val="22"/>
        </w:rPr>
        <w:t xml:space="preserve">] Z. Lin, C. Yang, Y. Zhu, J. C. </w:t>
      </w:r>
      <w:proofErr w:type="spellStart"/>
      <w:r w:rsidR="00B50F66" w:rsidRPr="00B50F66">
        <w:rPr>
          <w:sz w:val="22"/>
          <w:szCs w:val="22"/>
        </w:rPr>
        <w:t>Duchi</w:t>
      </w:r>
      <w:proofErr w:type="spellEnd"/>
      <w:r w:rsidR="00B50F66" w:rsidRPr="00B50F66">
        <w:rPr>
          <w:sz w:val="22"/>
          <w:szCs w:val="22"/>
        </w:rPr>
        <w:t xml:space="preserve">, Y. Fu, Y. Wang, B. Jiang, M. </w:t>
      </w:r>
      <w:proofErr w:type="spellStart"/>
      <w:r w:rsidR="00B50F66" w:rsidRPr="00B50F66">
        <w:rPr>
          <w:sz w:val="22"/>
          <w:szCs w:val="22"/>
        </w:rPr>
        <w:t>Zamanighomi</w:t>
      </w:r>
      <w:proofErr w:type="spellEnd"/>
      <w:r w:rsidR="00B50F66" w:rsidRPr="00B50F66">
        <w:rPr>
          <w:sz w:val="22"/>
          <w:szCs w:val="22"/>
        </w:rPr>
        <w:t xml:space="preserve">, X. Xu, M. Li, N. </w:t>
      </w:r>
      <w:proofErr w:type="spellStart"/>
      <w:r w:rsidR="00B50F66" w:rsidRPr="00B50F66">
        <w:rPr>
          <w:sz w:val="22"/>
          <w:szCs w:val="22"/>
        </w:rPr>
        <w:t>Sestan</w:t>
      </w:r>
      <w:proofErr w:type="spellEnd"/>
      <w:r w:rsidR="00B50F66" w:rsidRPr="00B50F66">
        <w:rPr>
          <w:sz w:val="22"/>
          <w:szCs w:val="22"/>
        </w:rPr>
        <w:t xml:space="preserve">, </w:t>
      </w:r>
      <w:r w:rsidR="00B50F66" w:rsidRPr="00B50F66">
        <w:rPr>
          <w:b/>
          <w:sz w:val="22"/>
          <w:szCs w:val="22"/>
        </w:rPr>
        <w:t>H. Zhao</w:t>
      </w:r>
      <w:r w:rsidR="00B50F66" w:rsidRPr="00B50F66">
        <w:rPr>
          <w:sz w:val="22"/>
          <w:szCs w:val="22"/>
        </w:rPr>
        <w:t xml:space="preserve">, W. H. Wong (2016) AC-PCA: simultaneous dimension reduction and adjustment for confounding variation. </w:t>
      </w:r>
      <w:r w:rsidR="00B50F66" w:rsidRPr="00B50F66">
        <w:rPr>
          <w:i/>
          <w:sz w:val="22"/>
          <w:szCs w:val="22"/>
        </w:rPr>
        <w:t>Proceedings of the National Academy of Sciences</w:t>
      </w:r>
      <w:r w:rsidR="00B50F66" w:rsidRPr="00B50F66">
        <w:rPr>
          <w:sz w:val="22"/>
          <w:szCs w:val="22"/>
        </w:rPr>
        <w:t xml:space="preserve">, </w:t>
      </w:r>
      <w:r w:rsidR="00B50F66">
        <w:rPr>
          <w:sz w:val="22"/>
          <w:szCs w:val="22"/>
        </w:rPr>
        <w:t>113</w:t>
      </w:r>
      <w:r w:rsidR="00B50F66" w:rsidRPr="00B50F66">
        <w:rPr>
          <w:sz w:val="22"/>
          <w:szCs w:val="22"/>
        </w:rPr>
        <w:t>:</w:t>
      </w:r>
      <w:r w:rsidR="00B50F66">
        <w:rPr>
          <w:sz w:val="22"/>
          <w:szCs w:val="22"/>
        </w:rPr>
        <w:t xml:space="preserve"> </w:t>
      </w:r>
      <w:r w:rsidR="00B50F66" w:rsidRPr="00B50F66">
        <w:rPr>
          <w:sz w:val="22"/>
          <w:szCs w:val="22"/>
        </w:rPr>
        <w:t>14662-14667.</w:t>
      </w:r>
    </w:p>
    <w:p w:rsidR="004E58CE" w:rsidRDefault="004E58CE" w:rsidP="00CA0849">
      <w:pPr>
        <w:widowControl w:val="0"/>
        <w:autoSpaceDE w:val="0"/>
        <w:autoSpaceDN w:val="0"/>
        <w:adjustRightInd w:val="0"/>
        <w:rPr>
          <w:sz w:val="22"/>
          <w:szCs w:val="22"/>
        </w:rPr>
      </w:pPr>
    </w:p>
    <w:p w:rsidR="004E58CE" w:rsidRPr="00B50F66" w:rsidRDefault="004E58CE" w:rsidP="00CA0849">
      <w:pPr>
        <w:widowControl w:val="0"/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 xml:space="preserve">[337] </w:t>
      </w:r>
      <w:r w:rsidRPr="006310AA">
        <w:rPr>
          <w:sz w:val="22"/>
          <w:szCs w:val="22"/>
        </w:rPr>
        <w:t xml:space="preserve">K. Lee, B. Li, </w:t>
      </w:r>
      <w:r w:rsidRPr="006310AA">
        <w:rPr>
          <w:b/>
          <w:sz w:val="22"/>
          <w:szCs w:val="22"/>
        </w:rPr>
        <w:t>H. Zhao</w:t>
      </w:r>
      <w:r>
        <w:rPr>
          <w:sz w:val="22"/>
          <w:szCs w:val="22"/>
        </w:rPr>
        <w:t xml:space="preserve"> (2016)</w:t>
      </w:r>
      <w:r w:rsidRPr="006310AA">
        <w:rPr>
          <w:sz w:val="22"/>
          <w:szCs w:val="22"/>
        </w:rPr>
        <w:t xml:space="preserve"> On an additive partial correlation operator and nonparametric estimation of graphical models. </w:t>
      </w:r>
      <w:proofErr w:type="spellStart"/>
      <w:r w:rsidRPr="004E58CE">
        <w:rPr>
          <w:i/>
          <w:sz w:val="22"/>
          <w:szCs w:val="22"/>
        </w:rPr>
        <w:t>Biometrika</w:t>
      </w:r>
      <w:proofErr w:type="spellEnd"/>
      <w:r w:rsidRPr="004E58CE">
        <w:rPr>
          <w:sz w:val="22"/>
          <w:szCs w:val="22"/>
        </w:rPr>
        <w:t xml:space="preserve">, </w:t>
      </w:r>
      <w:r>
        <w:rPr>
          <w:color w:val="1F1F1F"/>
          <w:sz w:val="22"/>
          <w:szCs w:val="22"/>
        </w:rPr>
        <w:t>103</w:t>
      </w:r>
      <w:r w:rsidRPr="004E58CE">
        <w:rPr>
          <w:color w:val="1F1F1F"/>
          <w:sz w:val="22"/>
          <w:szCs w:val="22"/>
        </w:rPr>
        <w:t>: 513-530.</w:t>
      </w:r>
    </w:p>
    <w:p w:rsidR="00B50F66" w:rsidRDefault="00B50F66" w:rsidP="00B35961">
      <w:pPr>
        <w:rPr>
          <w:b/>
          <w:bCs/>
          <w:sz w:val="22"/>
          <w:szCs w:val="22"/>
        </w:rPr>
      </w:pPr>
    </w:p>
    <w:p w:rsidR="00873738" w:rsidRDefault="00D149C5" w:rsidP="00B35961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2017 (</w:t>
      </w:r>
      <w:r w:rsidR="00E86D38">
        <w:rPr>
          <w:b/>
          <w:bCs/>
          <w:sz w:val="22"/>
          <w:szCs w:val="22"/>
        </w:rPr>
        <w:t>48</w:t>
      </w:r>
      <w:r w:rsidR="00873738">
        <w:rPr>
          <w:b/>
          <w:bCs/>
          <w:sz w:val="22"/>
          <w:szCs w:val="22"/>
        </w:rPr>
        <w:t>)</w:t>
      </w:r>
    </w:p>
    <w:p w:rsidR="00873738" w:rsidRDefault="00873738" w:rsidP="00B35961">
      <w:pPr>
        <w:rPr>
          <w:b/>
          <w:bCs/>
          <w:sz w:val="22"/>
          <w:szCs w:val="22"/>
        </w:rPr>
      </w:pPr>
    </w:p>
    <w:p w:rsidR="00873738" w:rsidRPr="0047402A" w:rsidRDefault="00D149C5" w:rsidP="00873738">
      <w:pPr>
        <w:widowControl w:val="0"/>
        <w:kinsoku w:val="0"/>
        <w:overflowPunct w:val="0"/>
        <w:autoSpaceDE w:val="0"/>
        <w:autoSpaceDN w:val="0"/>
        <w:adjustRightInd w:val="0"/>
        <w:outlineLvl w:val="0"/>
        <w:rPr>
          <w:bCs/>
          <w:sz w:val="22"/>
          <w:szCs w:val="22"/>
        </w:rPr>
      </w:pPr>
      <w:r>
        <w:rPr>
          <w:bCs/>
          <w:sz w:val="22"/>
          <w:szCs w:val="22"/>
        </w:rPr>
        <w:t>[338</w:t>
      </w:r>
      <w:r w:rsidR="00873738" w:rsidRPr="0047402A">
        <w:rPr>
          <w:bCs/>
          <w:sz w:val="22"/>
          <w:szCs w:val="22"/>
        </w:rPr>
        <w:t xml:space="preserve">] L. Hou, N. Sun, S. Mane, F. </w:t>
      </w:r>
      <w:proofErr w:type="spellStart"/>
      <w:r w:rsidR="00873738" w:rsidRPr="0047402A">
        <w:rPr>
          <w:bCs/>
          <w:sz w:val="22"/>
          <w:szCs w:val="22"/>
        </w:rPr>
        <w:t>Sayward</w:t>
      </w:r>
      <w:proofErr w:type="spellEnd"/>
      <w:r w:rsidR="00873738" w:rsidRPr="0047402A">
        <w:rPr>
          <w:bCs/>
          <w:sz w:val="22"/>
          <w:szCs w:val="22"/>
        </w:rPr>
        <w:t xml:space="preserve">, N. </w:t>
      </w:r>
      <w:proofErr w:type="spellStart"/>
      <w:r w:rsidR="00873738" w:rsidRPr="0047402A">
        <w:rPr>
          <w:bCs/>
          <w:sz w:val="22"/>
          <w:szCs w:val="22"/>
        </w:rPr>
        <w:t>Rajeevan</w:t>
      </w:r>
      <w:proofErr w:type="spellEnd"/>
      <w:r w:rsidR="00873738" w:rsidRPr="0047402A">
        <w:rPr>
          <w:bCs/>
          <w:sz w:val="22"/>
          <w:szCs w:val="22"/>
        </w:rPr>
        <w:t xml:space="preserve">, K.-H. Cheung, K. Cho, S. </w:t>
      </w:r>
      <w:proofErr w:type="spellStart"/>
      <w:r w:rsidR="00873738" w:rsidRPr="0047402A">
        <w:rPr>
          <w:bCs/>
          <w:sz w:val="22"/>
          <w:szCs w:val="22"/>
        </w:rPr>
        <w:t>Pyarajan</w:t>
      </w:r>
      <w:proofErr w:type="spellEnd"/>
      <w:r w:rsidR="00873738" w:rsidRPr="0047402A">
        <w:rPr>
          <w:bCs/>
          <w:sz w:val="22"/>
          <w:szCs w:val="22"/>
        </w:rPr>
        <w:t xml:space="preserve">, M. Aslan, P. Miller, P. D. Harvey, J. M. </w:t>
      </w:r>
      <w:proofErr w:type="spellStart"/>
      <w:r w:rsidR="00873738" w:rsidRPr="0047402A">
        <w:rPr>
          <w:bCs/>
          <w:sz w:val="22"/>
          <w:szCs w:val="22"/>
        </w:rPr>
        <w:t>Gaziano</w:t>
      </w:r>
      <w:proofErr w:type="spellEnd"/>
      <w:r w:rsidR="00873738" w:rsidRPr="0047402A">
        <w:rPr>
          <w:bCs/>
          <w:sz w:val="22"/>
          <w:szCs w:val="22"/>
        </w:rPr>
        <w:t xml:space="preserve">, J. </w:t>
      </w:r>
      <w:proofErr w:type="spellStart"/>
      <w:r w:rsidR="00873738" w:rsidRPr="0047402A">
        <w:rPr>
          <w:bCs/>
          <w:sz w:val="22"/>
          <w:szCs w:val="22"/>
        </w:rPr>
        <w:t>Concato</w:t>
      </w:r>
      <w:proofErr w:type="spellEnd"/>
      <w:r w:rsidR="00873738" w:rsidRPr="0047402A">
        <w:rPr>
          <w:bCs/>
          <w:sz w:val="22"/>
          <w:szCs w:val="22"/>
        </w:rPr>
        <w:t xml:space="preserve">, </w:t>
      </w:r>
      <w:r w:rsidR="00873738" w:rsidRPr="0047402A">
        <w:rPr>
          <w:b/>
          <w:bCs/>
          <w:sz w:val="22"/>
          <w:szCs w:val="22"/>
        </w:rPr>
        <w:t>H. Zhao</w:t>
      </w:r>
      <w:r w:rsidR="0047402A">
        <w:rPr>
          <w:bCs/>
          <w:sz w:val="22"/>
          <w:szCs w:val="22"/>
        </w:rPr>
        <w:t xml:space="preserve"> (2017) </w:t>
      </w:r>
      <w:r w:rsidR="00873738" w:rsidRPr="0047402A">
        <w:rPr>
          <w:bCs/>
          <w:sz w:val="22"/>
          <w:szCs w:val="22"/>
        </w:rPr>
        <w:t xml:space="preserve">Impacts of genotyping errors on statistical power of association tests in genomic analyses: a case study. </w:t>
      </w:r>
      <w:r w:rsidR="00873738" w:rsidRPr="0047402A">
        <w:rPr>
          <w:bCs/>
          <w:i/>
          <w:sz w:val="22"/>
          <w:szCs w:val="22"/>
        </w:rPr>
        <w:t>Genetic Epidemiology</w:t>
      </w:r>
      <w:r w:rsidR="00873738" w:rsidRPr="0047402A">
        <w:rPr>
          <w:bCs/>
          <w:sz w:val="22"/>
          <w:szCs w:val="22"/>
        </w:rPr>
        <w:t xml:space="preserve">, </w:t>
      </w:r>
      <w:r w:rsidR="00873738" w:rsidRPr="0047402A">
        <w:rPr>
          <w:sz w:val="22"/>
          <w:szCs w:val="22"/>
        </w:rPr>
        <w:t>41: 152-162.</w:t>
      </w:r>
    </w:p>
    <w:p w:rsidR="00873738" w:rsidRPr="0047402A" w:rsidRDefault="00873738" w:rsidP="00B35961">
      <w:pPr>
        <w:rPr>
          <w:b/>
          <w:bCs/>
          <w:sz w:val="22"/>
          <w:szCs w:val="22"/>
        </w:rPr>
      </w:pPr>
    </w:p>
    <w:p w:rsidR="00873738" w:rsidRPr="0047402A" w:rsidRDefault="00D149C5" w:rsidP="00873738">
      <w:pPr>
        <w:widowControl w:val="0"/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>[339</w:t>
      </w:r>
      <w:r w:rsidR="00873738" w:rsidRPr="0047402A">
        <w:rPr>
          <w:sz w:val="22"/>
          <w:szCs w:val="22"/>
        </w:rPr>
        <w:t xml:space="preserve">] F. Hong, S. M. </w:t>
      </w:r>
      <w:proofErr w:type="spellStart"/>
      <w:r w:rsidR="00873738" w:rsidRPr="0047402A">
        <w:rPr>
          <w:sz w:val="22"/>
          <w:szCs w:val="22"/>
        </w:rPr>
        <w:t>Rachidi</w:t>
      </w:r>
      <w:proofErr w:type="spellEnd"/>
      <w:r w:rsidR="00873738" w:rsidRPr="0047402A">
        <w:rPr>
          <w:sz w:val="22"/>
          <w:szCs w:val="22"/>
        </w:rPr>
        <w:t xml:space="preserve">, D. Lundgren, D. Han, X. Huang, </w:t>
      </w:r>
      <w:r w:rsidR="00873738" w:rsidRPr="0047402A">
        <w:rPr>
          <w:b/>
          <w:sz w:val="22"/>
          <w:szCs w:val="22"/>
        </w:rPr>
        <w:t>H. Zhao</w:t>
      </w:r>
      <w:r w:rsidR="00873738" w:rsidRPr="0047402A">
        <w:rPr>
          <w:sz w:val="22"/>
          <w:szCs w:val="22"/>
        </w:rPr>
        <w:t xml:space="preserve">, Y. Kimura, H. Hirano, O. Ohara, H. </w:t>
      </w:r>
      <w:proofErr w:type="spellStart"/>
      <w:r w:rsidR="00873738" w:rsidRPr="0047402A">
        <w:rPr>
          <w:sz w:val="22"/>
          <w:szCs w:val="22"/>
        </w:rPr>
        <w:t>Udono</w:t>
      </w:r>
      <w:proofErr w:type="spellEnd"/>
      <w:r w:rsidR="00873738" w:rsidRPr="0047402A">
        <w:rPr>
          <w:sz w:val="22"/>
          <w:szCs w:val="22"/>
        </w:rPr>
        <w:t xml:space="preserve">, </w:t>
      </w:r>
      <w:r w:rsidR="0047402A">
        <w:rPr>
          <w:sz w:val="22"/>
          <w:szCs w:val="22"/>
        </w:rPr>
        <w:t xml:space="preserve">S. Meng, B. Liu, Z. Li (2017) </w:t>
      </w:r>
      <w:r w:rsidR="00873738" w:rsidRPr="0047402A">
        <w:rPr>
          <w:sz w:val="22"/>
          <w:szCs w:val="22"/>
        </w:rPr>
        <w:t xml:space="preserve">Mapping the client network of a major mammalian endoplasmic reticulum heat shock protein 90 reveals its roles in innate immunity, </w:t>
      </w:r>
      <w:proofErr w:type="spellStart"/>
      <w:r w:rsidR="00873738" w:rsidRPr="0047402A">
        <w:rPr>
          <w:sz w:val="22"/>
          <w:szCs w:val="22"/>
        </w:rPr>
        <w:t>Wnt</w:t>
      </w:r>
      <w:proofErr w:type="spellEnd"/>
      <w:r w:rsidR="00873738" w:rsidRPr="0047402A">
        <w:rPr>
          <w:sz w:val="22"/>
          <w:szCs w:val="22"/>
        </w:rPr>
        <w:t xml:space="preserve"> signaling and organ development. </w:t>
      </w:r>
      <w:r w:rsidR="00873738" w:rsidRPr="0047402A">
        <w:rPr>
          <w:i/>
          <w:sz w:val="22"/>
          <w:szCs w:val="22"/>
        </w:rPr>
        <w:t>PLOS One</w:t>
      </w:r>
      <w:r w:rsidR="00873738" w:rsidRPr="0047402A">
        <w:rPr>
          <w:sz w:val="22"/>
          <w:szCs w:val="22"/>
        </w:rPr>
        <w:t>, 12: e0169260</w:t>
      </w:r>
    </w:p>
    <w:p w:rsidR="00873738" w:rsidRPr="0047402A" w:rsidRDefault="00873738" w:rsidP="00873738">
      <w:pPr>
        <w:widowControl w:val="0"/>
        <w:autoSpaceDE w:val="0"/>
        <w:autoSpaceDN w:val="0"/>
        <w:adjustRightInd w:val="0"/>
        <w:rPr>
          <w:sz w:val="22"/>
          <w:szCs w:val="22"/>
        </w:rPr>
      </w:pPr>
    </w:p>
    <w:p w:rsidR="00873738" w:rsidRPr="0047402A" w:rsidRDefault="00D149C5" w:rsidP="00873738">
      <w:pPr>
        <w:widowControl w:val="0"/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>[340</w:t>
      </w:r>
      <w:r w:rsidR="00873738" w:rsidRPr="0047402A">
        <w:rPr>
          <w:sz w:val="22"/>
          <w:szCs w:val="22"/>
        </w:rPr>
        <w:t xml:space="preserve">] </w:t>
      </w:r>
      <w:r w:rsidR="0047402A">
        <w:rPr>
          <w:sz w:val="22"/>
          <w:szCs w:val="22"/>
        </w:rPr>
        <w:t xml:space="preserve">C. </w:t>
      </w:r>
      <w:proofErr w:type="spellStart"/>
      <w:r w:rsidR="0047402A">
        <w:rPr>
          <w:sz w:val="22"/>
          <w:szCs w:val="22"/>
        </w:rPr>
        <w:t>Heit</w:t>
      </w:r>
      <w:proofErr w:type="spellEnd"/>
      <w:r w:rsidR="00873738" w:rsidRPr="0047402A">
        <w:rPr>
          <w:sz w:val="22"/>
          <w:szCs w:val="22"/>
        </w:rPr>
        <w:t xml:space="preserve">, </w:t>
      </w:r>
      <w:r w:rsidR="0047402A">
        <w:rPr>
          <w:sz w:val="22"/>
          <w:szCs w:val="22"/>
        </w:rPr>
        <w:t>S. Marshall</w:t>
      </w:r>
      <w:r w:rsidR="00873738" w:rsidRPr="0047402A">
        <w:rPr>
          <w:sz w:val="22"/>
          <w:szCs w:val="22"/>
        </w:rPr>
        <w:t xml:space="preserve">, </w:t>
      </w:r>
      <w:r w:rsidR="0047402A">
        <w:rPr>
          <w:sz w:val="22"/>
          <w:szCs w:val="22"/>
        </w:rPr>
        <w:t>S. Singh</w:t>
      </w:r>
      <w:r w:rsidR="00873738" w:rsidRPr="0047402A">
        <w:rPr>
          <w:sz w:val="22"/>
          <w:szCs w:val="22"/>
        </w:rPr>
        <w:t xml:space="preserve">, </w:t>
      </w:r>
      <w:r w:rsidR="0047402A">
        <w:rPr>
          <w:sz w:val="22"/>
          <w:szCs w:val="22"/>
        </w:rPr>
        <w:t>X. Yu</w:t>
      </w:r>
      <w:r w:rsidR="00873738" w:rsidRPr="0047402A">
        <w:rPr>
          <w:sz w:val="22"/>
          <w:szCs w:val="22"/>
        </w:rPr>
        <w:t xml:space="preserve">, </w:t>
      </w:r>
      <w:r w:rsidR="0047402A">
        <w:rPr>
          <w:sz w:val="22"/>
          <w:szCs w:val="22"/>
        </w:rPr>
        <w:t xml:space="preserve">G. </w:t>
      </w:r>
      <w:proofErr w:type="spellStart"/>
      <w:r w:rsidR="0047402A">
        <w:rPr>
          <w:sz w:val="22"/>
          <w:szCs w:val="22"/>
        </w:rPr>
        <w:t>Charkoftaki</w:t>
      </w:r>
      <w:proofErr w:type="spellEnd"/>
      <w:r w:rsidR="00873738" w:rsidRPr="0047402A">
        <w:rPr>
          <w:sz w:val="22"/>
          <w:szCs w:val="22"/>
        </w:rPr>
        <w:t xml:space="preserve">, </w:t>
      </w:r>
      <w:r w:rsidR="0047402A" w:rsidRPr="0047402A">
        <w:rPr>
          <w:b/>
          <w:sz w:val="22"/>
          <w:szCs w:val="22"/>
        </w:rPr>
        <w:t>H.</w:t>
      </w:r>
      <w:r w:rsidR="0047402A">
        <w:rPr>
          <w:sz w:val="22"/>
          <w:szCs w:val="22"/>
        </w:rPr>
        <w:t xml:space="preserve"> </w:t>
      </w:r>
      <w:r w:rsidR="0047402A">
        <w:rPr>
          <w:b/>
          <w:bCs/>
          <w:sz w:val="22"/>
          <w:szCs w:val="22"/>
        </w:rPr>
        <w:t>Zhao</w:t>
      </w:r>
      <w:r w:rsidR="00873738" w:rsidRPr="0047402A">
        <w:rPr>
          <w:sz w:val="22"/>
          <w:szCs w:val="22"/>
        </w:rPr>
        <w:t xml:space="preserve">, </w:t>
      </w:r>
      <w:r w:rsidR="0047402A">
        <w:rPr>
          <w:sz w:val="22"/>
          <w:szCs w:val="22"/>
        </w:rPr>
        <w:t xml:space="preserve">D. J. </w:t>
      </w:r>
      <w:proofErr w:type="spellStart"/>
      <w:r w:rsidR="0047402A">
        <w:rPr>
          <w:sz w:val="22"/>
          <w:szCs w:val="22"/>
        </w:rPr>
        <w:t>Orlicky</w:t>
      </w:r>
      <w:proofErr w:type="spellEnd"/>
      <w:r w:rsidR="00873738" w:rsidRPr="0047402A">
        <w:rPr>
          <w:sz w:val="22"/>
          <w:szCs w:val="22"/>
        </w:rPr>
        <w:t xml:space="preserve">, </w:t>
      </w:r>
      <w:r w:rsidR="0047402A">
        <w:rPr>
          <w:sz w:val="22"/>
          <w:szCs w:val="22"/>
        </w:rPr>
        <w:t xml:space="preserve">K. S. </w:t>
      </w:r>
      <w:r w:rsidR="00873738" w:rsidRPr="0047402A">
        <w:rPr>
          <w:sz w:val="22"/>
          <w:szCs w:val="22"/>
        </w:rPr>
        <w:t>Fri</w:t>
      </w:r>
      <w:r w:rsidR="0047402A">
        <w:rPr>
          <w:sz w:val="22"/>
          <w:szCs w:val="22"/>
        </w:rPr>
        <w:t>tz</w:t>
      </w:r>
      <w:r w:rsidR="00873738" w:rsidRPr="0047402A">
        <w:rPr>
          <w:sz w:val="22"/>
          <w:szCs w:val="22"/>
        </w:rPr>
        <w:t xml:space="preserve">, </w:t>
      </w:r>
      <w:r w:rsidR="0047402A">
        <w:rPr>
          <w:sz w:val="22"/>
          <w:szCs w:val="22"/>
        </w:rPr>
        <w:t>D. C. Thompson</w:t>
      </w:r>
      <w:r w:rsidR="00873738" w:rsidRPr="0047402A">
        <w:rPr>
          <w:sz w:val="22"/>
          <w:szCs w:val="22"/>
        </w:rPr>
        <w:t xml:space="preserve">, </w:t>
      </w:r>
      <w:r w:rsidR="0047402A">
        <w:rPr>
          <w:sz w:val="22"/>
          <w:szCs w:val="22"/>
        </w:rPr>
        <w:t xml:space="preserve">V. </w:t>
      </w:r>
      <w:proofErr w:type="spellStart"/>
      <w:r w:rsidR="0047402A">
        <w:rPr>
          <w:sz w:val="22"/>
          <w:szCs w:val="22"/>
        </w:rPr>
        <w:t>Vasiliou</w:t>
      </w:r>
      <w:proofErr w:type="spellEnd"/>
      <w:r w:rsidR="00873738" w:rsidRPr="0047402A">
        <w:rPr>
          <w:sz w:val="22"/>
          <w:szCs w:val="22"/>
        </w:rPr>
        <w:t xml:space="preserve"> (2017) Catalase deletion promotes prediabetic phenotype in mice. </w:t>
      </w:r>
      <w:r w:rsidR="00873738" w:rsidRPr="0047402A">
        <w:rPr>
          <w:i/>
          <w:sz w:val="22"/>
          <w:szCs w:val="22"/>
        </w:rPr>
        <w:t xml:space="preserve">Free </w:t>
      </w:r>
      <w:proofErr w:type="spellStart"/>
      <w:r w:rsidR="00873738" w:rsidRPr="0047402A">
        <w:rPr>
          <w:i/>
          <w:sz w:val="22"/>
          <w:szCs w:val="22"/>
        </w:rPr>
        <w:t>Radic</w:t>
      </w:r>
      <w:proofErr w:type="spellEnd"/>
      <w:r w:rsidR="00873738" w:rsidRPr="0047402A">
        <w:rPr>
          <w:i/>
          <w:sz w:val="22"/>
          <w:szCs w:val="22"/>
        </w:rPr>
        <w:t xml:space="preserve"> Biol Med</w:t>
      </w:r>
      <w:r w:rsidR="0047402A">
        <w:rPr>
          <w:sz w:val="22"/>
          <w:szCs w:val="22"/>
        </w:rPr>
        <w:t xml:space="preserve"> </w:t>
      </w:r>
      <w:r w:rsidR="00873738" w:rsidRPr="0047402A">
        <w:rPr>
          <w:sz w:val="22"/>
          <w:szCs w:val="22"/>
        </w:rPr>
        <w:t>103:</w:t>
      </w:r>
      <w:r w:rsidR="0047402A">
        <w:rPr>
          <w:sz w:val="22"/>
          <w:szCs w:val="22"/>
        </w:rPr>
        <w:t xml:space="preserve"> </w:t>
      </w:r>
      <w:r w:rsidR="00873738" w:rsidRPr="0047402A">
        <w:rPr>
          <w:sz w:val="22"/>
          <w:szCs w:val="22"/>
        </w:rPr>
        <w:t>48-56.</w:t>
      </w:r>
    </w:p>
    <w:p w:rsidR="00873738" w:rsidRPr="0047402A" w:rsidRDefault="00873738" w:rsidP="00873738">
      <w:pPr>
        <w:widowControl w:val="0"/>
        <w:autoSpaceDE w:val="0"/>
        <w:autoSpaceDN w:val="0"/>
        <w:adjustRightInd w:val="0"/>
        <w:rPr>
          <w:sz w:val="22"/>
          <w:szCs w:val="22"/>
        </w:rPr>
      </w:pPr>
    </w:p>
    <w:p w:rsidR="00873738" w:rsidRPr="0047402A" w:rsidRDefault="00D149C5" w:rsidP="00873738">
      <w:pPr>
        <w:rPr>
          <w:sz w:val="22"/>
          <w:szCs w:val="22"/>
        </w:rPr>
      </w:pPr>
      <w:r>
        <w:rPr>
          <w:bCs/>
          <w:sz w:val="22"/>
          <w:szCs w:val="22"/>
        </w:rPr>
        <w:t>[341</w:t>
      </w:r>
      <w:r w:rsidR="00873738" w:rsidRPr="0047402A">
        <w:rPr>
          <w:bCs/>
          <w:sz w:val="22"/>
          <w:szCs w:val="22"/>
        </w:rPr>
        <w:t xml:space="preserve">] Q. Wang, R. </w:t>
      </w:r>
      <w:proofErr w:type="spellStart"/>
      <w:r w:rsidR="00873738" w:rsidRPr="0047402A">
        <w:rPr>
          <w:bCs/>
          <w:sz w:val="22"/>
          <w:szCs w:val="22"/>
        </w:rPr>
        <w:t>Polimanti</w:t>
      </w:r>
      <w:proofErr w:type="spellEnd"/>
      <w:r w:rsidR="00873738" w:rsidRPr="0047402A">
        <w:rPr>
          <w:bCs/>
          <w:sz w:val="22"/>
          <w:szCs w:val="22"/>
        </w:rPr>
        <w:t xml:space="preserve">, H. R. </w:t>
      </w:r>
      <w:proofErr w:type="spellStart"/>
      <w:r w:rsidR="00873738" w:rsidRPr="0047402A">
        <w:rPr>
          <w:bCs/>
          <w:sz w:val="22"/>
          <w:szCs w:val="22"/>
        </w:rPr>
        <w:t>Kranzler</w:t>
      </w:r>
      <w:proofErr w:type="spellEnd"/>
      <w:r w:rsidR="00873738" w:rsidRPr="0047402A">
        <w:rPr>
          <w:bCs/>
          <w:sz w:val="22"/>
          <w:szCs w:val="22"/>
        </w:rPr>
        <w:t xml:space="preserve">, L. A. Farrer, </w:t>
      </w:r>
      <w:r w:rsidR="00873738" w:rsidRPr="0047402A">
        <w:rPr>
          <w:b/>
          <w:bCs/>
          <w:sz w:val="22"/>
          <w:szCs w:val="22"/>
        </w:rPr>
        <w:t>H. Zhao</w:t>
      </w:r>
      <w:r w:rsidR="0047402A">
        <w:rPr>
          <w:bCs/>
          <w:sz w:val="22"/>
          <w:szCs w:val="22"/>
        </w:rPr>
        <w:t>, J. Gelernter (2017)</w:t>
      </w:r>
      <w:r w:rsidR="00873738" w:rsidRPr="0047402A">
        <w:rPr>
          <w:bCs/>
          <w:sz w:val="22"/>
          <w:szCs w:val="22"/>
        </w:rPr>
        <w:t xml:space="preserve"> </w:t>
      </w:r>
      <w:r w:rsidR="00873738" w:rsidRPr="0047402A">
        <w:rPr>
          <w:sz w:val="22"/>
          <w:szCs w:val="22"/>
        </w:rPr>
        <w:t xml:space="preserve">Genetic factor common to schizophrenia and HIV infection is associated with risky sexual behavior. </w:t>
      </w:r>
      <w:r w:rsidR="00873738" w:rsidRPr="0047402A">
        <w:rPr>
          <w:i/>
          <w:sz w:val="22"/>
          <w:szCs w:val="22"/>
        </w:rPr>
        <w:t>Human Genetics</w:t>
      </w:r>
      <w:r w:rsidR="00873738" w:rsidRPr="0047402A">
        <w:rPr>
          <w:sz w:val="22"/>
          <w:szCs w:val="22"/>
        </w:rPr>
        <w:t xml:space="preserve">, </w:t>
      </w:r>
      <w:r w:rsidR="0047402A">
        <w:rPr>
          <w:sz w:val="22"/>
          <w:szCs w:val="22"/>
        </w:rPr>
        <w:t>136</w:t>
      </w:r>
      <w:r w:rsidR="00873738" w:rsidRPr="0047402A">
        <w:rPr>
          <w:sz w:val="22"/>
          <w:szCs w:val="22"/>
        </w:rPr>
        <w:t>:</w:t>
      </w:r>
      <w:r w:rsidR="0047402A">
        <w:rPr>
          <w:sz w:val="22"/>
          <w:szCs w:val="22"/>
        </w:rPr>
        <w:t xml:space="preserve"> </w:t>
      </w:r>
      <w:r w:rsidR="00873738" w:rsidRPr="0047402A">
        <w:rPr>
          <w:sz w:val="22"/>
          <w:szCs w:val="22"/>
        </w:rPr>
        <w:t>75-83.</w:t>
      </w:r>
    </w:p>
    <w:p w:rsidR="00873738" w:rsidRPr="0047402A" w:rsidRDefault="00873738" w:rsidP="00873738">
      <w:pPr>
        <w:widowControl w:val="0"/>
        <w:autoSpaceDE w:val="0"/>
        <w:autoSpaceDN w:val="0"/>
        <w:adjustRightInd w:val="0"/>
        <w:rPr>
          <w:sz w:val="22"/>
          <w:szCs w:val="22"/>
        </w:rPr>
      </w:pPr>
    </w:p>
    <w:p w:rsidR="00873738" w:rsidRDefault="00D149C5" w:rsidP="00873738">
      <w:pPr>
        <w:widowControl w:val="0"/>
        <w:autoSpaceDE w:val="0"/>
        <w:autoSpaceDN w:val="0"/>
        <w:adjustRightInd w:val="0"/>
        <w:rPr>
          <w:sz w:val="22"/>
          <w:szCs w:val="22"/>
        </w:rPr>
      </w:pPr>
      <w:r>
        <w:rPr>
          <w:bCs/>
          <w:sz w:val="22"/>
          <w:szCs w:val="22"/>
        </w:rPr>
        <w:t>[342</w:t>
      </w:r>
      <w:r w:rsidR="00873738" w:rsidRPr="0047402A">
        <w:rPr>
          <w:bCs/>
          <w:sz w:val="22"/>
          <w:szCs w:val="22"/>
        </w:rPr>
        <w:t xml:space="preserve">] </w:t>
      </w:r>
      <w:r w:rsidR="00873738" w:rsidRPr="0047402A">
        <w:rPr>
          <w:sz w:val="22"/>
          <w:szCs w:val="22"/>
        </w:rPr>
        <w:t xml:space="preserve">R. </w:t>
      </w:r>
      <w:proofErr w:type="spellStart"/>
      <w:r w:rsidR="00873738" w:rsidRPr="0047402A">
        <w:rPr>
          <w:sz w:val="22"/>
          <w:szCs w:val="22"/>
        </w:rPr>
        <w:t>Polimanti</w:t>
      </w:r>
      <w:proofErr w:type="spellEnd"/>
      <w:r w:rsidR="00873738" w:rsidRPr="0047402A">
        <w:rPr>
          <w:sz w:val="22"/>
          <w:szCs w:val="22"/>
        </w:rPr>
        <w:t xml:space="preserve">, Q. Wang, S. </w:t>
      </w:r>
      <w:proofErr w:type="spellStart"/>
      <w:r w:rsidR="00873738" w:rsidRPr="0047402A">
        <w:rPr>
          <w:sz w:val="22"/>
          <w:szCs w:val="22"/>
        </w:rPr>
        <w:t>Meda</w:t>
      </w:r>
      <w:proofErr w:type="spellEnd"/>
      <w:r w:rsidR="00873738" w:rsidRPr="0047402A">
        <w:rPr>
          <w:sz w:val="22"/>
          <w:szCs w:val="22"/>
        </w:rPr>
        <w:t xml:space="preserve">, K. Patel, G. </w:t>
      </w:r>
      <w:proofErr w:type="spellStart"/>
      <w:r w:rsidR="00873738" w:rsidRPr="0047402A">
        <w:rPr>
          <w:sz w:val="22"/>
          <w:szCs w:val="22"/>
        </w:rPr>
        <w:t>Pearlson</w:t>
      </w:r>
      <w:proofErr w:type="spellEnd"/>
      <w:r w:rsidR="00873738" w:rsidRPr="0047402A">
        <w:rPr>
          <w:sz w:val="22"/>
          <w:szCs w:val="22"/>
        </w:rPr>
        <w:t xml:space="preserve">, </w:t>
      </w:r>
      <w:r w:rsidR="00873738" w:rsidRPr="0047402A">
        <w:rPr>
          <w:b/>
          <w:sz w:val="22"/>
          <w:szCs w:val="22"/>
        </w:rPr>
        <w:t>H. Zhao</w:t>
      </w:r>
      <w:r w:rsidR="00873738" w:rsidRPr="0047402A">
        <w:rPr>
          <w:sz w:val="22"/>
          <w:szCs w:val="22"/>
        </w:rPr>
        <w:t xml:space="preserve">, L. Farrer, H. </w:t>
      </w:r>
      <w:proofErr w:type="spellStart"/>
      <w:r w:rsidR="00873738" w:rsidRPr="0047402A">
        <w:rPr>
          <w:sz w:val="22"/>
          <w:szCs w:val="22"/>
        </w:rPr>
        <w:t>Kranzler</w:t>
      </w:r>
      <w:proofErr w:type="spellEnd"/>
      <w:r w:rsidR="00873738" w:rsidRPr="0047402A">
        <w:rPr>
          <w:sz w:val="22"/>
          <w:szCs w:val="22"/>
        </w:rPr>
        <w:t>, J.</w:t>
      </w:r>
      <w:r w:rsidR="0047402A">
        <w:rPr>
          <w:sz w:val="22"/>
          <w:szCs w:val="22"/>
        </w:rPr>
        <w:t xml:space="preserve"> Gelernter (2017)</w:t>
      </w:r>
      <w:r w:rsidR="00873738" w:rsidRPr="0047402A">
        <w:rPr>
          <w:sz w:val="22"/>
          <w:szCs w:val="22"/>
        </w:rPr>
        <w:t xml:space="preserve"> The interplay between risky sexual behaviors and alcohol dependence: genome-wide association and neuroimaging support for LHPP as a risk gene. </w:t>
      </w:r>
      <w:r w:rsidR="00873738" w:rsidRPr="0047402A">
        <w:rPr>
          <w:i/>
          <w:sz w:val="22"/>
          <w:szCs w:val="22"/>
        </w:rPr>
        <w:t>Neuropsychopharmacology</w:t>
      </w:r>
      <w:r w:rsidR="00873738" w:rsidRPr="0047402A">
        <w:rPr>
          <w:sz w:val="22"/>
          <w:szCs w:val="22"/>
        </w:rPr>
        <w:t xml:space="preserve">, </w:t>
      </w:r>
      <w:r w:rsidR="0047402A">
        <w:rPr>
          <w:sz w:val="22"/>
          <w:szCs w:val="22"/>
        </w:rPr>
        <w:t>42</w:t>
      </w:r>
      <w:r w:rsidR="00873738" w:rsidRPr="0047402A">
        <w:rPr>
          <w:sz w:val="22"/>
          <w:szCs w:val="22"/>
        </w:rPr>
        <w:t>:</w:t>
      </w:r>
      <w:r w:rsidR="0047402A">
        <w:rPr>
          <w:sz w:val="22"/>
          <w:szCs w:val="22"/>
        </w:rPr>
        <w:t xml:space="preserve"> </w:t>
      </w:r>
      <w:r w:rsidR="00873738" w:rsidRPr="0047402A">
        <w:rPr>
          <w:sz w:val="22"/>
          <w:szCs w:val="22"/>
        </w:rPr>
        <w:t>598-605.</w:t>
      </w:r>
    </w:p>
    <w:p w:rsidR="00873738" w:rsidRDefault="00873738" w:rsidP="00873738">
      <w:pPr>
        <w:rPr>
          <w:b/>
          <w:bCs/>
          <w:sz w:val="22"/>
          <w:szCs w:val="22"/>
        </w:rPr>
      </w:pPr>
    </w:p>
    <w:p w:rsidR="00DE29FC" w:rsidRPr="00A53B4F" w:rsidRDefault="00D149C5" w:rsidP="00DE29FC">
      <w:pPr>
        <w:widowControl w:val="0"/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>[343</w:t>
      </w:r>
      <w:r w:rsidR="00DE29FC" w:rsidRPr="0077188B">
        <w:rPr>
          <w:sz w:val="22"/>
          <w:szCs w:val="22"/>
        </w:rPr>
        <w:t xml:space="preserve">] </w:t>
      </w:r>
      <w:r w:rsidR="00DE29FC" w:rsidRPr="0077188B">
        <w:rPr>
          <w:bCs/>
          <w:color w:val="000000"/>
          <w:sz w:val="22"/>
          <w:szCs w:val="22"/>
        </w:rPr>
        <w:t xml:space="preserve">B. Zhao, Q. Lu, Y. Cheng, J. M. Belcher, E. D. Siew, D. E. Leaf, S. C. Body, A. A. Fox, S. W. </w:t>
      </w:r>
      <w:proofErr w:type="spellStart"/>
      <w:r w:rsidR="00DE29FC" w:rsidRPr="0077188B">
        <w:rPr>
          <w:bCs/>
          <w:color w:val="000000"/>
          <w:sz w:val="22"/>
          <w:szCs w:val="22"/>
        </w:rPr>
        <w:t>Waikar</w:t>
      </w:r>
      <w:proofErr w:type="spellEnd"/>
      <w:r w:rsidR="00DE29FC" w:rsidRPr="0077188B">
        <w:rPr>
          <w:bCs/>
          <w:color w:val="000000"/>
          <w:sz w:val="22"/>
          <w:szCs w:val="22"/>
        </w:rPr>
        <w:t xml:space="preserve">, C. D. Collard, H. Thiessen-Philbrook, T. Alp </w:t>
      </w:r>
      <w:proofErr w:type="spellStart"/>
      <w:r w:rsidR="00DE29FC" w:rsidRPr="0077188B">
        <w:rPr>
          <w:bCs/>
          <w:color w:val="000000"/>
          <w:sz w:val="22"/>
          <w:szCs w:val="22"/>
        </w:rPr>
        <w:t>Ikizler</w:t>
      </w:r>
      <w:proofErr w:type="spellEnd"/>
      <w:r w:rsidR="00DE29FC" w:rsidRPr="0077188B">
        <w:rPr>
          <w:bCs/>
          <w:color w:val="000000"/>
          <w:sz w:val="22"/>
          <w:szCs w:val="22"/>
        </w:rPr>
        <w:t xml:space="preserve">, L. B. Ware, C. Edelstein, A. X. Garg, M. Choi, J. Schaub, </w:t>
      </w:r>
      <w:r w:rsidR="00DE29FC" w:rsidRPr="0077188B">
        <w:rPr>
          <w:b/>
          <w:bCs/>
          <w:color w:val="000000"/>
          <w:sz w:val="22"/>
          <w:szCs w:val="22"/>
        </w:rPr>
        <w:t>H. Zhao</w:t>
      </w:r>
      <w:r w:rsidR="00DE29FC" w:rsidRPr="0077188B">
        <w:rPr>
          <w:bCs/>
          <w:color w:val="000000"/>
          <w:sz w:val="22"/>
          <w:szCs w:val="22"/>
        </w:rPr>
        <w:t xml:space="preserve">, R. P. </w:t>
      </w:r>
      <w:proofErr w:type="spellStart"/>
      <w:r w:rsidR="00DE29FC" w:rsidRPr="0077188B">
        <w:rPr>
          <w:bCs/>
          <w:color w:val="000000"/>
          <w:sz w:val="22"/>
          <w:szCs w:val="22"/>
        </w:rPr>
        <w:t>Lifton</w:t>
      </w:r>
      <w:proofErr w:type="spellEnd"/>
      <w:r w:rsidR="00DE29FC" w:rsidRPr="0077188B">
        <w:rPr>
          <w:bCs/>
          <w:color w:val="000000"/>
          <w:sz w:val="22"/>
          <w:szCs w:val="22"/>
        </w:rPr>
        <w:t>, C. R. Parikh</w:t>
      </w:r>
      <w:r w:rsidR="00DE29FC" w:rsidRPr="0077188B">
        <w:rPr>
          <w:bCs/>
          <w:color w:val="000000"/>
          <w:sz w:val="22"/>
          <w:szCs w:val="22"/>
          <w:vertAlign w:val="superscript"/>
        </w:rPr>
        <w:t xml:space="preserve"> </w:t>
      </w:r>
      <w:r w:rsidR="00DE29FC" w:rsidRPr="0077188B">
        <w:rPr>
          <w:sz w:val="22"/>
          <w:szCs w:val="22"/>
        </w:rPr>
        <w:t xml:space="preserve">for </w:t>
      </w:r>
      <w:r w:rsidR="00DE29FC">
        <w:rPr>
          <w:sz w:val="22"/>
          <w:szCs w:val="22"/>
        </w:rPr>
        <w:t xml:space="preserve">the TRIBE-AKI Consortium (2017) </w:t>
      </w:r>
      <w:r w:rsidR="00DE29FC" w:rsidRPr="0077188B">
        <w:rPr>
          <w:bCs/>
          <w:color w:val="000000"/>
          <w:sz w:val="22"/>
          <w:szCs w:val="22"/>
        </w:rPr>
        <w:t xml:space="preserve">A genome-wide association study to identify single nucleotide polymorphisms for acute kidney injury. </w:t>
      </w:r>
      <w:r w:rsidR="00DE29FC" w:rsidRPr="0077188B">
        <w:rPr>
          <w:i/>
          <w:sz w:val="22"/>
          <w:szCs w:val="22"/>
        </w:rPr>
        <w:t>American Journal of Respiratory and Critical Care Medicine</w:t>
      </w:r>
      <w:r w:rsidR="00DE29FC">
        <w:rPr>
          <w:sz w:val="22"/>
          <w:szCs w:val="22"/>
        </w:rPr>
        <w:t>, 195</w:t>
      </w:r>
      <w:r w:rsidR="00DE29FC" w:rsidRPr="00A53B4F">
        <w:rPr>
          <w:sz w:val="22"/>
          <w:szCs w:val="22"/>
        </w:rPr>
        <w:t>:</w:t>
      </w:r>
      <w:r w:rsidR="00DE29FC">
        <w:rPr>
          <w:sz w:val="22"/>
          <w:szCs w:val="22"/>
        </w:rPr>
        <w:t xml:space="preserve"> 482-490</w:t>
      </w:r>
      <w:r w:rsidR="00DE29FC" w:rsidRPr="00A53B4F">
        <w:rPr>
          <w:sz w:val="22"/>
          <w:szCs w:val="22"/>
        </w:rPr>
        <w:t>.</w:t>
      </w:r>
    </w:p>
    <w:p w:rsidR="00DE29FC" w:rsidRDefault="00DE29FC" w:rsidP="00DE29FC">
      <w:pPr>
        <w:rPr>
          <w:sz w:val="22"/>
          <w:szCs w:val="22"/>
        </w:rPr>
      </w:pPr>
    </w:p>
    <w:p w:rsidR="00DE29FC" w:rsidRPr="004B58DC" w:rsidRDefault="00D149C5" w:rsidP="00DE29FC">
      <w:pPr>
        <w:pStyle w:val="PlainTex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[344</w:t>
      </w:r>
      <w:r w:rsidR="00DE29FC" w:rsidRPr="001B5B81">
        <w:rPr>
          <w:rFonts w:ascii="Times New Roman" w:hAnsi="Times New Roman"/>
          <w:sz w:val="22"/>
          <w:szCs w:val="22"/>
        </w:rPr>
        <w:t xml:space="preserve">] R. </w:t>
      </w:r>
      <w:proofErr w:type="spellStart"/>
      <w:r w:rsidR="00DE29FC" w:rsidRPr="001B5B81">
        <w:rPr>
          <w:rFonts w:ascii="Times New Roman" w:hAnsi="Times New Roman"/>
          <w:sz w:val="22"/>
          <w:szCs w:val="22"/>
        </w:rPr>
        <w:t>Polimanti</w:t>
      </w:r>
      <w:proofErr w:type="spellEnd"/>
      <w:r w:rsidR="00DE29FC" w:rsidRPr="001B5B81">
        <w:rPr>
          <w:rFonts w:ascii="Times New Roman" w:hAnsi="Times New Roman"/>
          <w:sz w:val="22"/>
          <w:szCs w:val="22"/>
        </w:rPr>
        <w:t xml:space="preserve">, </w:t>
      </w:r>
      <w:r w:rsidR="00DE29FC" w:rsidRPr="001B5B81">
        <w:rPr>
          <w:rFonts w:ascii="Times New Roman" w:hAnsi="Times New Roman"/>
          <w:b/>
          <w:sz w:val="22"/>
          <w:szCs w:val="22"/>
        </w:rPr>
        <w:t>H. Zhao</w:t>
      </w:r>
      <w:r w:rsidR="00DE29FC" w:rsidRPr="001B5B81">
        <w:rPr>
          <w:rFonts w:ascii="Times New Roman" w:hAnsi="Times New Roman"/>
          <w:sz w:val="22"/>
          <w:szCs w:val="22"/>
        </w:rPr>
        <w:t xml:space="preserve">, H. </w:t>
      </w:r>
      <w:proofErr w:type="spellStart"/>
      <w:r w:rsidR="00DE29FC" w:rsidRPr="001B5B81">
        <w:rPr>
          <w:rFonts w:ascii="Times New Roman" w:hAnsi="Times New Roman"/>
          <w:sz w:val="22"/>
          <w:szCs w:val="22"/>
        </w:rPr>
        <w:t>Kranzler</w:t>
      </w:r>
      <w:proofErr w:type="spellEnd"/>
      <w:r w:rsidR="00DE29FC" w:rsidRPr="001B5B81">
        <w:rPr>
          <w:rFonts w:ascii="Times New Roman" w:hAnsi="Times New Roman"/>
          <w:sz w:val="22"/>
          <w:szCs w:val="22"/>
        </w:rPr>
        <w:t xml:space="preserve">, </w:t>
      </w:r>
      <w:r w:rsidR="00DE29FC">
        <w:rPr>
          <w:rFonts w:ascii="Times New Roman" w:hAnsi="Times New Roman"/>
          <w:sz w:val="22"/>
          <w:szCs w:val="22"/>
        </w:rPr>
        <w:t>J. Gelernter (2017)</w:t>
      </w:r>
      <w:r w:rsidR="00DE29FC" w:rsidRPr="001B5B81">
        <w:rPr>
          <w:rFonts w:ascii="Times New Roman" w:hAnsi="Times New Roman"/>
          <w:sz w:val="22"/>
          <w:szCs w:val="22"/>
        </w:rPr>
        <w:t xml:space="preserve"> S100A10 identified in a genome-wide gene-by-cannabis dependence interaction analysis of risky sexual behaviors. </w:t>
      </w:r>
      <w:r w:rsidR="00DE29FC" w:rsidRPr="004B58DC">
        <w:rPr>
          <w:rFonts w:ascii="Times New Roman" w:hAnsi="Times New Roman"/>
          <w:i/>
          <w:sz w:val="22"/>
          <w:szCs w:val="22"/>
        </w:rPr>
        <w:t>Journal of Psychiatry and Neuroscience</w:t>
      </w:r>
      <w:r w:rsidR="00DE29FC" w:rsidRPr="004B58DC">
        <w:rPr>
          <w:rFonts w:ascii="Times New Roman" w:hAnsi="Times New Roman"/>
          <w:sz w:val="22"/>
          <w:szCs w:val="22"/>
        </w:rPr>
        <w:t>, 42: 160189.</w:t>
      </w:r>
    </w:p>
    <w:p w:rsidR="00DE29FC" w:rsidRDefault="00DE29FC" w:rsidP="00DE29FC">
      <w:pPr>
        <w:pStyle w:val="PlainText"/>
        <w:rPr>
          <w:rFonts w:ascii="Times New Roman" w:hAnsi="Times New Roman"/>
          <w:sz w:val="22"/>
          <w:szCs w:val="22"/>
        </w:rPr>
      </w:pPr>
    </w:p>
    <w:p w:rsidR="00DE29FC" w:rsidRDefault="00D149C5" w:rsidP="00DE29FC">
      <w:pPr>
        <w:widowControl w:val="0"/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>[345</w:t>
      </w:r>
      <w:r w:rsidR="00DE29FC" w:rsidRPr="000410B7">
        <w:rPr>
          <w:sz w:val="22"/>
          <w:szCs w:val="22"/>
        </w:rPr>
        <w:t xml:space="preserve">] D. Chung, H. J. Kim, </w:t>
      </w:r>
      <w:r w:rsidR="00DE29FC" w:rsidRPr="000410B7">
        <w:rPr>
          <w:b/>
          <w:sz w:val="22"/>
          <w:szCs w:val="22"/>
        </w:rPr>
        <w:t>H. Zhao</w:t>
      </w:r>
      <w:r w:rsidR="00DE29FC">
        <w:rPr>
          <w:sz w:val="22"/>
          <w:szCs w:val="22"/>
        </w:rPr>
        <w:t xml:space="preserve"> (2017)</w:t>
      </w:r>
      <w:r w:rsidR="00DE29FC" w:rsidRPr="000410B7">
        <w:rPr>
          <w:sz w:val="22"/>
          <w:szCs w:val="22"/>
        </w:rPr>
        <w:t xml:space="preserve"> graph-GPA: A graphical model for prioritizing GWAS</w:t>
      </w:r>
      <w:r w:rsidR="00DE29FC">
        <w:rPr>
          <w:sz w:val="22"/>
          <w:szCs w:val="22"/>
        </w:rPr>
        <w:t xml:space="preserve"> </w:t>
      </w:r>
      <w:r w:rsidR="00DE29FC" w:rsidRPr="000410B7">
        <w:rPr>
          <w:sz w:val="22"/>
          <w:szCs w:val="22"/>
        </w:rPr>
        <w:t xml:space="preserve">results and investigating pleiotropic architecture. </w:t>
      </w:r>
      <w:r w:rsidR="00DE29FC" w:rsidRPr="00241E81">
        <w:rPr>
          <w:i/>
          <w:sz w:val="22"/>
          <w:szCs w:val="22"/>
        </w:rPr>
        <w:t>PLOS Computational Biology</w:t>
      </w:r>
      <w:r w:rsidR="00DE29FC">
        <w:rPr>
          <w:sz w:val="22"/>
          <w:szCs w:val="22"/>
        </w:rPr>
        <w:t>,</w:t>
      </w:r>
      <w:r w:rsidR="00DE29FC" w:rsidRPr="00241E81">
        <w:rPr>
          <w:i/>
          <w:sz w:val="22"/>
          <w:szCs w:val="22"/>
        </w:rPr>
        <w:t xml:space="preserve"> </w:t>
      </w:r>
      <w:r w:rsidR="00DE29FC">
        <w:rPr>
          <w:sz w:val="22"/>
          <w:szCs w:val="22"/>
        </w:rPr>
        <w:t>13</w:t>
      </w:r>
      <w:r w:rsidR="00DE29FC" w:rsidRPr="00241E81">
        <w:rPr>
          <w:sz w:val="22"/>
          <w:szCs w:val="22"/>
        </w:rPr>
        <w:t>:</w:t>
      </w:r>
      <w:r w:rsidR="00DE29FC">
        <w:rPr>
          <w:sz w:val="22"/>
          <w:szCs w:val="22"/>
        </w:rPr>
        <w:t xml:space="preserve"> </w:t>
      </w:r>
      <w:r w:rsidR="00DE29FC" w:rsidRPr="00241E81">
        <w:rPr>
          <w:sz w:val="22"/>
          <w:szCs w:val="22"/>
        </w:rPr>
        <w:t>e1005388.</w:t>
      </w:r>
      <w:r w:rsidR="00DE29FC" w:rsidRPr="000410B7">
        <w:rPr>
          <w:sz w:val="22"/>
          <w:szCs w:val="22"/>
        </w:rPr>
        <w:t xml:space="preserve"> </w:t>
      </w:r>
    </w:p>
    <w:p w:rsidR="00DE29FC" w:rsidRDefault="00DE29FC" w:rsidP="00DE29FC">
      <w:pPr>
        <w:widowControl w:val="0"/>
        <w:autoSpaceDE w:val="0"/>
        <w:autoSpaceDN w:val="0"/>
        <w:adjustRightInd w:val="0"/>
        <w:rPr>
          <w:sz w:val="22"/>
          <w:szCs w:val="22"/>
        </w:rPr>
      </w:pPr>
    </w:p>
    <w:p w:rsidR="00DE29FC" w:rsidRDefault="00D149C5" w:rsidP="00DE29FC">
      <w:pPr>
        <w:widowControl w:val="0"/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>[346</w:t>
      </w:r>
      <w:r w:rsidR="00DE29FC" w:rsidRPr="00FE6EB8">
        <w:rPr>
          <w:sz w:val="22"/>
          <w:szCs w:val="22"/>
        </w:rPr>
        <w:t xml:space="preserve">] </w:t>
      </w:r>
      <w:r w:rsidR="00DE29FC">
        <w:rPr>
          <w:sz w:val="22"/>
          <w:szCs w:val="22"/>
        </w:rPr>
        <w:t xml:space="preserve">A. Adkins, L. </w:t>
      </w:r>
      <w:r w:rsidR="00DE29FC" w:rsidRPr="00FE6EB8">
        <w:rPr>
          <w:sz w:val="22"/>
          <w:szCs w:val="22"/>
        </w:rPr>
        <w:t xml:space="preserve">Hack, </w:t>
      </w:r>
      <w:r w:rsidR="00DE29FC">
        <w:rPr>
          <w:sz w:val="22"/>
          <w:szCs w:val="22"/>
        </w:rPr>
        <w:t xml:space="preserve">T. </w:t>
      </w:r>
      <w:proofErr w:type="spellStart"/>
      <w:r w:rsidR="00DE29FC">
        <w:rPr>
          <w:sz w:val="22"/>
          <w:szCs w:val="22"/>
        </w:rPr>
        <w:t>Bigdeli</w:t>
      </w:r>
      <w:proofErr w:type="spellEnd"/>
      <w:r w:rsidR="00DE29FC">
        <w:rPr>
          <w:sz w:val="22"/>
          <w:szCs w:val="22"/>
        </w:rPr>
        <w:t>,</w:t>
      </w:r>
      <w:r w:rsidR="00DE29FC" w:rsidRPr="00FE6EB8">
        <w:rPr>
          <w:sz w:val="22"/>
          <w:szCs w:val="22"/>
        </w:rPr>
        <w:t xml:space="preserve"> </w:t>
      </w:r>
      <w:r w:rsidR="00DE29FC">
        <w:rPr>
          <w:sz w:val="22"/>
          <w:szCs w:val="22"/>
        </w:rPr>
        <w:t xml:space="preserve">V. </w:t>
      </w:r>
      <w:r w:rsidR="00DE29FC" w:rsidRPr="00FE6EB8">
        <w:rPr>
          <w:sz w:val="22"/>
          <w:szCs w:val="22"/>
        </w:rPr>
        <w:t xml:space="preserve">Williamson, </w:t>
      </w:r>
      <w:r w:rsidR="00DE29FC">
        <w:rPr>
          <w:sz w:val="22"/>
          <w:szCs w:val="22"/>
        </w:rPr>
        <w:t xml:space="preserve">G. McMichael, M. </w:t>
      </w:r>
      <w:r w:rsidR="00DE29FC" w:rsidRPr="00FE6EB8">
        <w:rPr>
          <w:sz w:val="22"/>
          <w:szCs w:val="22"/>
        </w:rPr>
        <w:t xml:space="preserve">Mamdani, </w:t>
      </w:r>
      <w:r w:rsidR="00DE29FC">
        <w:rPr>
          <w:sz w:val="22"/>
          <w:szCs w:val="22"/>
        </w:rPr>
        <w:t>A.</w:t>
      </w:r>
      <w:r w:rsidR="00DE29FC" w:rsidRPr="00FE6EB8">
        <w:rPr>
          <w:sz w:val="22"/>
          <w:szCs w:val="22"/>
        </w:rPr>
        <w:t xml:space="preserve"> Edwards, </w:t>
      </w:r>
      <w:r w:rsidR="00DE29FC">
        <w:rPr>
          <w:sz w:val="22"/>
          <w:szCs w:val="22"/>
        </w:rPr>
        <w:t xml:space="preserve">F. </w:t>
      </w:r>
      <w:proofErr w:type="spellStart"/>
      <w:r w:rsidR="00DE29FC" w:rsidRPr="00FE6EB8">
        <w:rPr>
          <w:sz w:val="22"/>
          <w:szCs w:val="22"/>
        </w:rPr>
        <w:t>Aliev</w:t>
      </w:r>
      <w:proofErr w:type="spellEnd"/>
      <w:r w:rsidR="00DE29FC" w:rsidRPr="00FE6EB8">
        <w:rPr>
          <w:sz w:val="22"/>
          <w:szCs w:val="22"/>
        </w:rPr>
        <w:t xml:space="preserve">, </w:t>
      </w:r>
      <w:r w:rsidR="00DE29FC">
        <w:rPr>
          <w:sz w:val="22"/>
          <w:szCs w:val="22"/>
        </w:rPr>
        <w:t>R.</w:t>
      </w:r>
      <w:r w:rsidR="00DE29FC" w:rsidRPr="00FE6EB8">
        <w:rPr>
          <w:sz w:val="22"/>
          <w:szCs w:val="22"/>
        </w:rPr>
        <w:t xml:space="preserve"> Chan, </w:t>
      </w:r>
      <w:r w:rsidR="00DE29FC">
        <w:rPr>
          <w:sz w:val="22"/>
          <w:szCs w:val="22"/>
        </w:rPr>
        <w:t>P.</w:t>
      </w:r>
      <w:r w:rsidR="00DE29FC" w:rsidRPr="00FE6EB8">
        <w:rPr>
          <w:sz w:val="22"/>
          <w:szCs w:val="22"/>
        </w:rPr>
        <w:t xml:space="preserve"> Bhandari, </w:t>
      </w:r>
      <w:r w:rsidR="00DE29FC">
        <w:rPr>
          <w:sz w:val="22"/>
          <w:szCs w:val="22"/>
        </w:rPr>
        <w:t>R.</w:t>
      </w:r>
      <w:r w:rsidR="00DE29FC" w:rsidRPr="00FE6EB8">
        <w:rPr>
          <w:sz w:val="22"/>
          <w:szCs w:val="22"/>
        </w:rPr>
        <w:t xml:space="preserve"> </w:t>
      </w:r>
      <w:proofErr w:type="spellStart"/>
      <w:r w:rsidR="00DE29FC" w:rsidRPr="00FE6EB8">
        <w:rPr>
          <w:sz w:val="22"/>
          <w:szCs w:val="22"/>
        </w:rPr>
        <w:t>Rabbe</w:t>
      </w:r>
      <w:proofErr w:type="spellEnd"/>
      <w:r w:rsidR="00DE29FC" w:rsidRPr="00FE6EB8">
        <w:rPr>
          <w:sz w:val="22"/>
          <w:szCs w:val="22"/>
        </w:rPr>
        <w:t xml:space="preserve">, </w:t>
      </w:r>
      <w:r w:rsidR="00DE29FC">
        <w:rPr>
          <w:sz w:val="22"/>
          <w:szCs w:val="22"/>
        </w:rPr>
        <w:t>J.</w:t>
      </w:r>
      <w:r w:rsidR="00DE29FC" w:rsidRPr="00FE6EB8">
        <w:rPr>
          <w:sz w:val="22"/>
          <w:szCs w:val="22"/>
        </w:rPr>
        <w:t xml:space="preserve"> </w:t>
      </w:r>
      <w:proofErr w:type="spellStart"/>
      <w:r w:rsidR="00DE29FC" w:rsidRPr="00FE6EB8">
        <w:rPr>
          <w:sz w:val="22"/>
          <w:szCs w:val="22"/>
        </w:rPr>
        <w:t>Alaimo</w:t>
      </w:r>
      <w:proofErr w:type="spellEnd"/>
      <w:r w:rsidR="00DE29FC" w:rsidRPr="00FE6EB8">
        <w:rPr>
          <w:sz w:val="22"/>
          <w:szCs w:val="22"/>
        </w:rPr>
        <w:t xml:space="preserve">, </w:t>
      </w:r>
      <w:r w:rsidR="00DE29FC">
        <w:rPr>
          <w:sz w:val="22"/>
          <w:szCs w:val="22"/>
        </w:rPr>
        <w:t>G.</w:t>
      </w:r>
      <w:r w:rsidR="00DE29FC" w:rsidRPr="00FE6EB8">
        <w:rPr>
          <w:sz w:val="22"/>
          <w:szCs w:val="22"/>
        </w:rPr>
        <w:t xml:space="preserve"> Blackwell, </w:t>
      </w:r>
      <w:r w:rsidR="00DE29FC">
        <w:rPr>
          <w:sz w:val="22"/>
          <w:szCs w:val="22"/>
        </w:rPr>
        <w:t>A.</w:t>
      </w:r>
      <w:r w:rsidR="00DE29FC" w:rsidRPr="00FE6EB8">
        <w:rPr>
          <w:sz w:val="22"/>
          <w:szCs w:val="22"/>
        </w:rPr>
        <w:t xml:space="preserve"> </w:t>
      </w:r>
      <w:proofErr w:type="spellStart"/>
      <w:r w:rsidR="00DE29FC" w:rsidRPr="00FE6EB8">
        <w:rPr>
          <w:sz w:val="22"/>
          <w:szCs w:val="22"/>
        </w:rPr>
        <w:t>Moscati</w:t>
      </w:r>
      <w:proofErr w:type="spellEnd"/>
      <w:r w:rsidR="00DE29FC" w:rsidRPr="00FE6EB8">
        <w:rPr>
          <w:sz w:val="22"/>
          <w:szCs w:val="22"/>
        </w:rPr>
        <w:t xml:space="preserve">, </w:t>
      </w:r>
      <w:r w:rsidR="00DE29FC">
        <w:rPr>
          <w:sz w:val="22"/>
          <w:szCs w:val="22"/>
        </w:rPr>
        <w:t xml:space="preserve">R. </w:t>
      </w:r>
      <w:r w:rsidR="00DE29FC" w:rsidRPr="00FE6EB8">
        <w:rPr>
          <w:sz w:val="22"/>
          <w:szCs w:val="22"/>
        </w:rPr>
        <w:t xml:space="preserve">Poland, </w:t>
      </w:r>
      <w:r w:rsidR="00DE29FC">
        <w:rPr>
          <w:sz w:val="22"/>
          <w:szCs w:val="22"/>
        </w:rPr>
        <w:t xml:space="preserve">B. </w:t>
      </w:r>
      <w:r w:rsidR="00DE29FC" w:rsidRPr="00FE6EB8">
        <w:rPr>
          <w:sz w:val="22"/>
          <w:szCs w:val="22"/>
        </w:rPr>
        <w:t xml:space="preserve">Rood, </w:t>
      </w:r>
      <w:r w:rsidR="00DE29FC">
        <w:rPr>
          <w:sz w:val="22"/>
          <w:szCs w:val="22"/>
        </w:rPr>
        <w:t>D.</w:t>
      </w:r>
      <w:r w:rsidR="00DE29FC" w:rsidRPr="00FE6EB8">
        <w:rPr>
          <w:sz w:val="22"/>
          <w:szCs w:val="22"/>
        </w:rPr>
        <w:t xml:space="preserve"> Patterson, </w:t>
      </w:r>
      <w:r w:rsidR="00DE29FC">
        <w:rPr>
          <w:sz w:val="22"/>
          <w:szCs w:val="22"/>
        </w:rPr>
        <w:t>D.</w:t>
      </w:r>
      <w:r w:rsidR="00DE29FC" w:rsidRPr="00FE6EB8">
        <w:rPr>
          <w:sz w:val="22"/>
          <w:szCs w:val="22"/>
        </w:rPr>
        <w:t xml:space="preserve"> Walsh, of Alcohol Dependence, Collaborative Study of the Genetics; </w:t>
      </w:r>
      <w:r w:rsidR="00DE29FC">
        <w:rPr>
          <w:sz w:val="22"/>
          <w:szCs w:val="22"/>
        </w:rPr>
        <w:t xml:space="preserve">J. </w:t>
      </w:r>
      <w:r w:rsidR="00DE29FC" w:rsidRPr="00FE6EB8">
        <w:rPr>
          <w:sz w:val="22"/>
          <w:szCs w:val="22"/>
        </w:rPr>
        <w:t xml:space="preserve">Whitfield, </w:t>
      </w:r>
      <w:r w:rsidR="00DE29FC">
        <w:rPr>
          <w:sz w:val="22"/>
          <w:szCs w:val="22"/>
        </w:rPr>
        <w:t>G.</w:t>
      </w:r>
      <w:r w:rsidR="00DE29FC" w:rsidRPr="00FE6EB8">
        <w:rPr>
          <w:sz w:val="22"/>
          <w:szCs w:val="22"/>
        </w:rPr>
        <w:t xml:space="preserve"> Zhu, </w:t>
      </w:r>
      <w:r w:rsidR="00DE29FC">
        <w:rPr>
          <w:sz w:val="22"/>
          <w:szCs w:val="22"/>
        </w:rPr>
        <w:t>G.</w:t>
      </w:r>
      <w:r w:rsidR="00DE29FC" w:rsidRPr="00FE6EB8">
        <w:rPr>
          <w:sz w:val="22"/>
          <w:szCs w:val="22"/>
        </w:rPr>
        <w:t xml:space="preserve"> Montgomery, </w:t>
      </w:r>
      <w:r w:rsidR="00DE29FC">
        <w:rPr>
          <w:sz w:val="22"/>
          <w:szCs w:val="22"/>
        </w:rPr>
        <w:t>A.</w:t>
      </w:r>
      <w:r w:rsidR="00DE29FC" w:rsidRPr="00FE6EB8">
        <w:rPr>
          <w:sz w:val="22"/>
          <w:szCs w:val="22"/>
        </w:rPr>
        <w:t xml:space="preserve"> </w:t>
      </w:r>
      <w:proofErr w:type="spellStart"/>
      <w:r w:rsidR="00DE29FC" w:rsidRPr="00FE6EB8">
        <w:rPr>
          <w:sz w:val="22"/>
          <w:szCs w:val="22"/>
        </w:rPr>
        <w:t>Henders</w:t>
      </w:r>
      <w:proofErr w:type="spellEnd"/>
      <w:r w:rsidR="00DE29FC" w:rsidRPr="00FE6EB8">
        <w:rPr>
          <w:sz w:val="22"/>
          <w:szCs w:val="22"/>
        </w:rPr>
        <w:t xml:space="preserve">, </w:t>
      </w:r>
      <w:r w:rsidR="00DE29FC">
        <w:rPr>
          <w:sz w:val="22"/>
          <w:szCs w:val="22"/>
        </w:rPr>
        <w:t>N.</w:t>
      </w:r>
      <w:r w:rsidR="00DE29FC" w:rsidRPr="00FE6EB8">
        <w:rPr>
          <w:sz w:val="22"/>
          <w:szCs w:val="22"/>
        </w:rPr>
        <w:t xml:space="preserve"> Martin, </w:t>
      </w:r>
      <w:r w:rsidR="00DE29FC">
        <w:rPr>
          <w:sz w:val="22"/>
          <w:szCs w:val="22"/>
        </w:rPr>
        <w:t>A.</w:t>
      </w:r>
      <w:r w:rsidR="00DE29FC" w:rsidRPr="00FE6EB8">
        <w:rPr>
          <w:sz w:val="22"/>
          <w:szCs w:val="22"/>
        </w:rPr>
        <w:t xml:space="preserve"> Heath, </w:t>
      </w:r>
      <w:r w:rsidR="00DE29FC">
        <w:rPr>
          <w:sz w:val="22"/>
          <w:szCs w:val="22"/>
        </w:rPr>
        <w:t>P.</w:t>
      </w:r>
      <w:r w:rsidR="00DE29FC" w:rsidRPr="00FE6EB8">
        <w:rPr>
          <w:sz w:val="22"/>
          <w:szCs w:val="22"/>
        </w:rPr>
        <w:t xml:space="preserve"> Madden, </w:t>
      </w:r>
      <w:r w:rsidR="00DE29FC">
        <w:rPr>
          <w:sz w:val="22"/>
          <w:szCs w:val="22"/>
        </w:rPr>
        <w:t>J.</w:t>
      </w:r>
      <w:r w:rsidR="00DE29FC" w:rsidRPr="00FE6EB8">
        <w:rPr>
          <w:sz w:val="22"/>
          <w:szCs w:val="22"/>
        </w:rPr>
        <w:t xml:space="preserve"> Frank, </w:t>
      </w:r>
      <w:r w:rsidR="00DE29FC">
        <w:rPr>
          <w:sz w:val="22"/>
          <w:szCs w:val="22"/>
        </w:rPr>
        <w:t>M.</w:t>
      </w:r>
      <w:r w:rsidR="00DE29FC" w:rsidRPr="00FE6EB8">
        <w:rPr>
          <w:sz w:val="22"/>
          <w:szCs w:val="22"/>
        </w:rPr>
        <w:t xml:space="preserve"> </w:t>
      </w:r>
      <w:proofErr w:type="spellStart"/>
      <w:r w:rsidR="00DE29FC" w:rsidRPr="00FE6EB8">
        <w:rPr>
          <w:sz w:val="22"/>
          <w:szCs w:val="22"/>
        </w:rPr>
        <w:t>Ridinger</w:t>
      </w:r>
      <w:proofErr w:type="spellEnd"/>
      <w:r w:rsidR="00DE29FC" w:rsidRPr="00FE6EB8">
        <w:rPr>
          <w:sz w:val="22"/>
          <w:szCs w:val="22"/>
        </w:rPr>
        <w:t xml:space="preserve">, </w:t>
      </w:r>
      <w:r w:rsidR="00DE29FC">
        <w:rPr>
          <w:sz w:val="22"/>
          <w:szCs w:val="22"/>
        </w:rPr>
        <w:t>N.</w:t>
      </w:r>
      <w:r w:rsidR="00DE29FC" w:rsidRPr="00FE6EB8">
        <w:rPr>
          <w:sz w:val="22"/>
          <w:szCs w:val="22"/>
        </w:rPr>
        <w:t xml:space="preserve"> </w:t>
      </w:r>
      <w:proofErr w:type="spellStart"/>
      <w:r w:rsidR="00DE29FC" w:rsidRPr="00FE6EB8">
        <w:rPr>
          <w:sz w:val="22"/>
          <w:szCs w:val="22"/>
        </w:rPr>
        <w:t>Wodarz</w:t>
      </w:r>
      <w:proofErr w:type="spellEnd"/>
      <w:r w:rsidR="00DE29FC" w:rsidRPr="00FE6EB8">
        <w:rPr>
          <w:sz w:val="22"/>
          <w:szCs w:val="22"/>
        </w:rPr>
        <w:t xml:space="preserve">, </w:t>
      </w:r>
      <w:r w:rsidR="00DE29FC">
        <w:rPr>
          <w:sz w:val="22"/>
          <w:szCs w:val="22"/>
        </w:rPr>
        <w:t>M.</w:t>
      </w:r>
      <w:r w:rsidR="00DE29FC" w:rsidRPr="00FE6EB8">
        <w:rPr>
          <w:sz w:val="22"/>
          <w:szCs w:val="22"/>
        </w:rPr>
        <w:t xml:space="preserve"> </w:t>
      </w:r>
      <w:proofErr w:type="spellStart"/>
      <w:r w:rsidR="00DE29FC" w:rsidRPr="00FE6EB8">
        <w:rPr>
          <w:sz w:val="22"/>
          <w:szCs w:val="22"/>
        </w:rPr>
        <w:t>Soyka</w:t>
      </w:r>
      <w:proofErr w:type="spellEnd"/>
      <w:r w:rsidR="00DE29FC" w:rsidRPr="00FE6EB8">
        <w:rPr>
          <w:sz w:val="22"/>
          <w:szCs w:val="22"/>
        </w:rPr>
        <w:t xml:space="preserve">, </w:t>
      </w:r>
      <w:r w:rsidR="00DE29FC">
        <w:rPr>
          <w:sz w:val="22"/>
          <w:szCs w:val="22"/>
        </w:rPr>
        <w:t>P.</w:t>
      </w:r>
      <w:r w:rsidR="00DE29FC" w:rsidRPr="00FE6EB8">
        <w:rPr>
          <w:sz w:val="22"/>
          <w:szCs w:val="22"/>
        </w:rPr>
        <w:t xml:space="preserve"> </w:t>
      </w:r>
      <w:proofErr w:type="spellStart"/>
      <w:r w:rsidR="00DE29FC" w:rsidRPr="00FE6EB8">
        <w:rPr>
          <w:sz w:val="22"/>
          <w:szCs w:val="22"/>
        </w:rPr>
        <w:t>Zill</w:t>
      </w:r>
      <w:proofErr w:type="spellEnd"/>
      <w:r w:rsidR="00DE29FC" w:rsidRPr="00FE6EB8">
        <w:rPr>
          <w:sz w:val="22"/>
          <w:szCs w:val="22"/>
        </w:rPr>
        <w:t xml:space="preserve">, </w:t>
      </w:r>
      <w:r w:rsidR="00DE29FC">
        <w:rPr>
          <w:sz w:val="22"/>
          <w:szCs w:val="22"/>
        </w:rPr>
        <w:t>M.</w:t>
      </w:r>
      <w:r w:rsidR="00DE29FC" w:rsidRPr="00FE6EB8">
        <w:rPr>
          <w:sz w:val="22"/>
          <w:szCs w:val="22"/>
        </w:rPr>
        <w:t xml:space="preserve"> </w:t>
      </w:r>
      <w:proofErr w:type="spellStart"/>
      <w:r w:rsidR="00DE29FC" w:rsidRPr="00FE6EB8">
        <w:rPr>
          <w:sz w:val="22"/>
          <w:szCs w:val="22"/>
        </w:rPr>
        <w:t>Ising</w:t>
      </w:r>
      <w:proofErr w:type="spellEnd"/>
      <w:r w:rsidR="00DE29FC" w:rsidRPr="00FE6EB8">
        <w:rPr>
          <w:sz w:val="22"/>
          <w:szCs w:val="22"/>
        </w:rPr>
        <w:t xml:space="preserve">, </w:t>
      </w:r>
      <w:r w:rsidR="00DE29FC">
        <w:rPr>
          <w:sz w:val="22"/>
          <w:szCs w:val="22"/>
        </w:rPr>
        <w:t>M.</w:t>
      </w:r>
      <w:r w:rsidR="00DE29FC" w:rsidRPr="00FE6EB8">
        <w:rPr>
          <w:sz w:val="22"/>
          <w:szCs w:val="22"/>
        </w:rPr>
        <w:t xml:space="preserve"> </w:t>
      </w:r>
      <w:proofErr w:type="spellStart"/>
      <w:r w:rsidR="00DE29FC" w:rsidRPr="00FE6EB8">
        <w:rPr>
          <w:sz w:val="22"/>
          <w:szCs w:val="22"/>
        </w:rPr>
        <w:t>Nöthen</w:t>
      </w:r>
      <w:proofErr w:type="spellEnd"/>
      <w:r w:rsidR="00DE29FC" w:rsidRPr="00FE6EB8">
        <w:rPr>
          <w:sz w:val="22"/>
          <w:szCs w:val="22"/>
        </w:rPr>
        <w:t xml:space="preserve">, </w:t>
      </w:r>
      <w:r w:rsidR="00DE29FC">
        <w:rPr>
          <w:sz w:val="22"/>
          <w:szCs w:val="22"/>
        </w:rPr>
        <w:t>F.</w:t>
      </w:r>
      <w:r w:rsidR="00DE29FC" w:rsidRPr="00FE6EB8">
        <w:rPr>
          <w:sz w:val="22"/>
          <w:szCs w:val="22"/>
        </w:rPr>
        <w:t xml:space="preserve"> Kiefer, </w:t>
      </w:r>
      <w:r w:rsidR="00DE29FC">
        <w:rPr>
          <w:sz w:val="22"/>
          <w:szCs w:val="22"/>
        </w:rPr>
        <w:t>M.</w:t>
      </w:r>
      <w:r w:rsidR="00DE29FC" w:rsidRPr="00FE6EB8">
        <w:rPr>
          <w:sz w:val="22"/>
          <w:szCs w:val="22"/>
        </w:rPr>
        <w:t xml:space="preserve"> </w:t>
      </w:r>
      <w:proofErr w:type="spellStart"/>
      <w:r w:rsidR="00DE29FC" w:rsidRPr="00FE6EB8">
        <w:rPr>
          <w:sz w:val="22"/>
          <w:szCs w:val="22"/>
        </w:rPr>
        <w:t>Rietschel</w:t>
      </w:r>
      <w:proofErr w:type="spellEnd"/>
      <w:r w:rsidR="00DE29FC" w:rsidRPr="00FE6EB8">
        <w:rPr>
          <w:sz w:val="22"/>
          <w:szCs w:val="22"/>
        </w:rPr>
        <w:t xml:space="preserve">, of Addiction Consortium, The German Study of the Genetics; </w:t>
      </w:r>
      <w:r w:rsidR="00DE29FC">
        <w:rPr>
          <w:sz w:val="22"/>
          <w:szCs w:val="22"/>
        </w:rPr>
        <w:t xml:space="preserve">J. </w:t>
      </w:r>
      <w:r w:rsidR="00DE29FC" w:rsidRPr="00FE6EB8">
        <w:rPr>
          <w:sz w:val="22"/>
          <w:szCs w:val="22"/>
        </w:rPr>
        <w:t xml:space="preserve">Gelernter, </w:t>
      </w:r>
      <w:r w:rsidR="00DE29FC">
        <w:rPr>
          <w:sz w:val="22"/>
          <w:szCs w:val="22"/>
        </w:rPr>
        <w:t>R.</w:t>
      </w:r>
      <w:r w:rsidR="00DE29FC" w:rsidRPr="00FE6EB8">
        <w:rPr>
          <w:sz w:val="22"/>
          <w:szCs w:val="22"/>
        </w:rPr>
        <w:t xml:space="preserve"> </w:t>
      </w:r>
      <w:proofErr w:type="spellStart"/>
      <w:r w:rsidR="00DE29FC" w:rsidRPr="00FE6EB8">
        <w:rPr>
          <w:sz w:val="22"/>
          <w:szCs w:val="22"/>
        </w:rPr>
        <w:t>Sherva</w:t>
      </w:r>
      <w:proofErr w:type="spellEnd"/>
      <w:r w:rsidR="00DE29FC" w:rsidRPr="00FE6EB8">
        <w:rPr>
          <w:sz w:val="22"/>
          <w:szCs w:val="22"/>
        </w:rPr>
        <w:t xml:space="preserve">, </w:t>
      </w:r>
      <w:r w:rsidR="00DE29FC">
        <w:rPr>
          <w:sz w:val="22"/>
          <w:szCs w:val="22"/>
        </w:rPr>
        <w:t>R.</w:t>
      </w:r>
      <w:r w:rsidR="00DE29FC" w:rsidRPr="00FE6EB8">
        <w:rPr>
          <w:sz w:val="22"/>
          <w:szCs w:val="22"/>
        </w:rPr>
        <w:t xml:space="preserve"> </w:t>
      </w:r>
      <w:proofErr w:type="spellStart"/>
      <w:r w:rsidR="00DE29FC" w:rsidRPr="00FE6EB8">
        <w:rPr>
          <w:sz w:val="22"/>
          <w:szCs w:val="22"/>
        </w:rPr>
        <w:t>Koesterer</w:t>
      </w:r>
      <w:proofErr w:type="spellEnd"/>
      <w:r w:rsidR="00DE29FC" w:rsidRPr="00FE6EB8">
        <w:rPr>
          <w:sz w:val="22"/>
          <w:szCs w:val="22"/>
        </w:rPr>
        <w:t xml:space="preserve">, </w:t>
      </w:r>
      <w:r w:rsidR="00DE29FC">
        <w:rPr>
          <w:sz w:val="22"/>
          <w:szCs w:val="22"/>
        </w:rPr>
        <w:t>L.</w:t>
      </w:r>
      <w:r w:rsidR="00DE29FC" w:rsidRPr="00FE6EB8">
        <w:rPr>
          <w:sz w:val="22"/>
          <w:szCs w:val="22"/>
        </w:rPr>
        <w:t xml:space="preserve"> </w:t>
      </w:r>
      <w:proofErr w:type="spellStart"/>
      <w:r w:rsidR="00DE29FC" w:rsidRPr="00FE6EB8">
        <w:rPr>
          <w:sz w:val="22"/>
          <w:szCs w:val="22"/>
        </w:rPr>
        <w:t>Almasy</w:t>
      </w:r>
      <w:proofErr w:type="spellEnd"/>
      <w:r w:rsidR="00DE29FC" w:rsidRPr="00FE6EB8">
        <w:rPr>
          <w:sz w:val="22"/>
          <w:szCs w:val="22"/>
        </w:rPr>
        <w:t xml:space="preserve">, </w:t>
      </w:r>
      <w:r w:rsidR="00DE29FC" w:rsidRPr="00EB68E5">
        <w:rPr>
          <w:b/>
          <w:sz w:val="22"/>
          <w:szCs w:val="22"/>
        </w:rPr>
        <w:t>H. Zhao</w:t>
      </w:r>
      <w:r w:rsidR="00DE29FC" w:rsidRPr="00FE6EB8">
        <w:rPr>
          <w:sz w:val="22"/>
          <w:szCs w:val="22"/>
        </w:rPr>
        <w:t xml:space="preserve">, </w:t>
      </w:r>
      <w:r w:rsidR="00DE29FC">
        <w:rPr>
          <w:sz w:val="22"/>
          <w:szCs w:val="22"/>
        </w:rPr>
        <w:t>H.</w:t>
      </w:r>
      <w:r w:rsidR="00DE29FC" w:rsidRPr="00FE6EB8">
        <w:rPr>
          <w:sz w:val="22"/>
          <w:szCs w:val="22"/>
        </w:rPr>
        <w:t xml:space="preserve"> </w:t>
      </w:r>
      <w:proofErr w:type="spellStart"/>
      <w:r w:rsidR="00DE29FC" w:rsidRPr="00FE6EB8">
        <w:rPr>
          <w:sz w:val="22"/>
          <w:szCs w:val="22"/>
        </w:rPr>
        <w:t>Kranzler</w:t>
      </w:r>
      <w:proofErr w:type="spellEnd"/>
      <w:r w:rsidR="00DE29FC" w:rsidRPr="00FE6EB8">
        <w:rPr>
          <w:sz w:val="22"/>
          <w:szCs w:val="22"/>
        </w:rPr>
        <w:t xml:space="preserve">, </w:t>
      </w:r>
      <w:r w:rsidR="00DE29FC">
        <w:rPr>
          <w:sz w:val="22"/>
          <w:szCs w:val="22"/>
        </w:rPr>
        <w:t>L.</w:t>
      </w:r>
      <w:r w:rsidR="00DE29FC" w:rsidRPr="00FE6EB8">
        <w:rPr>
          <w:sz w:val="22"/>
          <w:szCs w:val="22"/>
        </w:rPr>
        <w:t xml:space="preserve"> Farrer, </w:t>
      </w:r>
      <w:r w:rsidR="00DE29FC">
        <w:rPr>
          <w:sz w:val="22"/>
          <w:szCs w:val="22"/>
        </w:rPr>
        <w:t>B.</w:t>
      </w:r>
      <w:r w:rsidR="00DE29FC" w:rsidRPr="00FE6EB8">
        <w:rPr>
          <w:sz w:val="22"/>
          <w:szCs w:val="22"/>
        </w:rPr>
        <w:t xml:space="preserve"> Maher, </w:t>
      </w:r>
      <w:r w:rsidR="00DE29FC">
        <w:rPr>
          <w:sz w:val="22"/>
          <w:szCs w:val="22"/>
        </w:rPr>
        <w:t>C.</w:t>
      </w:r>
      <w:r w:rsidR="00DE29FC" w:rsidRPr="00FE6EB8">
        <w:rPr>
          <w:sz w:val="22"/>
          <w:szCs w:val="22"/>
        </w:rPr>
        <w:t xml:space="preserve"> Prescott, </w:t>
      </w:r>
      <w:r w:rsidR="00DE29FC">
        <w:rPr>
          <w:sz w:val="22"/>
          <w:szCs w:val="22"/>
        </w:rPr>
        <w:t>D.</w:t>
      </w:r>
      <w:r w:rsidR="00DE29FC" w:rsidRPr="00FE6EB8">
        <w:rPr>
          <w:sz w:val="22"/>
          <w:szCs w:val="22"/>
        </w:rPr>
        <w:t xml:space="preserve"> Dick, </w:t>
      </w:r>
      <w:r w:rsidR="00DE29FC">
        <w:rPr>
          <w:sz w:val="22"/>
          <w:szCs w:val="22"/>
        </w:rPr>
        <w:t>S.-A.</w:t>
      </w:r>
      <w:r w:rsidR="00DE29FC" w:rsidRPr="00FE6EB8">
        <w:rPr>
          <w:sz w:val="22"/>
          <w:szCs w:val="22"/>
        </w:rPr>
        <w:t xml:space="preserve"> </w:t>
      </w:r>
      <w:proofErr w:type="spellStart"/>
      <w:r w:rsidR="00DE29FC" w:rsidRPr="00FE6EB8">
        <w:rPr>
          <w:sz w:val="22"/>
          <w:szCs w:val="22"/>
        </w:rPr>
        <w:t>Bacanu</w:t>
      </w:r>
      <w:proofErr w:type="spellEnd"/>
      <w:r w:rsidR="00DE29FC" w:rsidRPr="00FE6EB8">
        <w:rPr>
          <w:sz w:val="22"/>
          <w:szCs w:val="22"/>
        </w:rPr>
        <w:t xml:space="preserve">, </w:t>
      </w:r>
      <w:r w:rsidR="00DE29FC">
        <w:rPr>
          <w:sz w:val="22"/>
          <w:szCs w:val="22"/>
        </w:rPr>
        <w:t>L.</w:t>
      </w:r>
      <w:r w:rsidR="00DE29FC" w:rsidRPr="00FE6EB8">
        <w:rPr>
          <w:sz w:val="22"/>
          <w:szCs w:val="22"/>
        </w:rPr>
        <w:t xml:space="preserve"> Mathies, </w:t>
      </w:r>
      <w:r w:rsidR="00DE29FC">
        <w:rPr>
          <w:sz w:val="22"/>
          <w:szCs w:val="22"/>
        </w:rPr>
        <w:t xml:space="preserve">A. </w:t>
      </w:r>
      <w:r w:rsidR="00DE29FC" w:rsidRPr="00FE6EB8">
        <w:rPr>
          <w:sz w:val="22"/>
          <w:szCs w:val="22"/>
        </w:rPr>
        <w:t xml:space="preserve">Davies, </w:t>
      </w:r>
      <w:r w:rsidR="00DE29FC">
        <w:rPr>
          <w:sz w:val="22"/>
          <w:szCs w:val="22"/>
        </w:rPr>
        <w:t>V.</w:t>
      </w:r>
      <w:r w:rsidR="00DE29FC" w:rsidRPr="00FE6EB8">
        <w:rPr>
          <w:sz w:val="22"/>
          <w:szCs w:val="22"/>
        </w:rPr>
        <w:t xml:space="preserve"> </w:t>
      </w:r>
      <w:proofErr w:type="spellStart"/>
      <w:r w:rsidR="00DE29FC" w:rsidRPr="00FE6EB8">
        <w:rPr>
          <w:sz w:val="22"/>
          <w:szCs w:val="22"/>
        </w:rPr>
        <w:t>Vladimirov</w:t>
      </w:r>
      <w:proofErr w:type="spellEnd"/>
      <w:r w:rsidR="00DE29FC" w:rsidRPr="00FE6EB8">
        <w:rPr>
          <w:sz w:val="22"/>
          <w:szCs w:val="22"/>
        </w:rPr>
        <w:t xml:space="preserve">, </w:t>
      </w:r>
      <w:r w:rsidR="00DE29FC">
        <w:rPr>
          <w:sz w:val="22"/>
          <w:szCs w:val="22"/>
        </w:rPr>
        <w:t>M.</w:t>
      </w:r>
      <w:r w:rsidR="00DE29FC" w:rsidRPr="00FE6EB8">
        <w:rPr>
          <w:sz w:val="22"/>
          <w:szCs w:val="22"/>
        </w:rPr>
        <w:t xml:space="preserve"> </w:t>
      </w:r>
      <w:proofErr w:type="spellStart"/>
      <w:r w:rsidR="00DE29FC" w:rsidRPr="00FE6EB8">
        <w:rPr>
          <w:sz w:val="22"/>
          <w:szCs w:val="22"/>
        </w:rPr>
        <w:t>Grotewiel</w:t>
      </w:r>
      <w:proofErr w:type="spellEnd"/>
      <w:r w:rsidR="00DE29FC" w:rsidRPr="00FE6EB8">
        <w:rPr>
          <w:sz w:val="22"/>
          <w:szCs w:val="22"/>
        </w:rPr>
        <w:t xml:space="preserve">, </w:t>
      </w:r>
      <w:r w:rsidR="00DE29FC">
        <w:rPr>
          <w:sz w:val="22"/>
          <w:szCs w:val="22"/>
        </w:rPr>
        <w:t>M.</w:t>
      </w:r>
      <w:r w:rsidR="00DE29FC" w:rsidRPr="00FE6EB8">
        <w:rPr>
          <w:sz w:val="22"/>
          <w:szCs w:val="22"/>
        </w:rPr>
        <w:t xml:space="preserve"> Bowers, </w:t>
      </w:r>
      <w:r w:rsidR="00DE29FC">
        <w:rPr>
          <w:sz w:val="22"/>
          <w:szCs w:val="22"/>
        </w:rPr>
        <w:t xml:space="preserve">J. </w:t>
      </w:r>
      <w:proofErr w:type="spellStart"/>
      <w:r w:rsidR="00DE29FC" w:rsidRPr="00FE6EB8">
        <w:rPr>
          <w:sz w:val="22"/>
          <w:szCs w:val="22"/>
        </w:rPr>
        <w:t>Bettinger</w:t>
      </w:r>
      <w:proofErr w:type="spellEnd"/>
      <w:r w:rsidR="00DE29FC" w:rsidRPr="00FE6EB8">
        <w:rPr>
          <w:sz w:val="22"/>
          <w:szCs w:val="22"/>
        </w:rPr>
        <w:t xml:space="preserve">, </w:t>
      </w:r>
      <w:r w:rsidR="00DE29FC">
        <w:rPr>
          <w:sz w:val="22"/>
          <w:szCs w:val="22"/>
        </w:rPr>
        <w:t xml:space="preserve">B. </w:t>
      </w:r>
      <w:r w:rsidR="00DE29FC" w:rsidRPr="00FE6EB8">
        <w:rPr>
          <w:sz w:val="22"/>
          <w:szCs w:val="22"/>
        </w:rPr>
        <w:t xml:space="preserve">Webb, </w:t>
      </w:r>
      <w:r w:rsidR="00DE29FC">
        <w:rPr>
          <w:sz w:val="22"/>
          <w:szCs w:val="22"/>
        </w:rPr>
        <w:t>M.</w:t>
      </w:r>
      <w:r w:rsidR="00DE29FC" w:rsidRPr="00FE6EB8">
        <w:rPr>
          <w:sz w:val="22"/>
          <w:szCs w:val="22"/>
        </w:rPr>
        <w:t xml:space="preserve"> Miles, </w:t>
      </w:r>
      <w:r w:rsidR="00DE29FC">
        <w:rPr>
          <w:sz w:val="22"/>
          <w:szCs w:val="22"/>
        </w:rPr>
        <w:t>K.</w:t>
      </w:r>
      <w:r w:rsidR="00DE29FC" w:rsidRPr="00FE6EB8">
        <w:rPr>
          <w:sz w:val="22"/>
          <w:szCs w:val="22"/>
        </w:rPr>
        <w:t xml:space="preserve"> Kendler, </w:t>
      </w:r>
      <w:r w:rsidR="00DE29FC">
        <w:rPr>
          <w:sz w:val="22"/>
          <w:szCs w:val="22"/>
        </w:rPr>
        <w:t>B. Riley (2017)</w:t>
      </w:r>
      <w:r w:rsidR="00DE29FC" w:rsidRPr="00FE6EB8">
        <w:rPr>
          <w:sz w:val="22"/>
          <w:szCs w:val="22"/>
        </w:rPr>
        <w:t xml:space="preserve"> </w:t>
      </w:r>
      <w:proofErr w:type="spellStart"/>
      <w:r w:rsidR="00DE29FC" w:rsidRPr="00FE6EB8">
        <w:rPr>
          <w:sz w:val="22"/>
          <w:szCs w:val="22"/>
        </w:rPr>
        <w:t>Genomewide</w:t>
      </w:r>
      <w:proofErr w:type="spellEnd"/>
      <w:r w:rsidR="00DE29FC" w:rsidRPr="00FE6EB8">
        <w:rPr>
          <w:sz w:val="22"/>
          <w:szCs w:val="22"/>
        </w:rPr>
        <w:t xml:space="preserve"> Association Study of Alcohol Dependence Identifies Risk Loci Altering Ethanol-response Behaviors in Model Organisms. </w:t>
      </w:r>
      <w:r w:rsidR="00DE29FC" w:rsidRPr="00FE6EB8">
        <w:rPr>
          <w:i/>
          <w:sz w:val="22"/>
          <w:szCs w:val="22"/>
        </w:rPr>
        <w:t>Alcoholism: Clinical and Experimental Research</w:t>
      </w:r>
      <w:r w:rsidR="00DE29FC">
        <w:rPr>
          <w:sz w:val="22"/>
          <w:szCs w:val="22"/>
        </w:rPr>
        <w:t>, 41</w:t>
      </w:r>
      <w:r w:rsidR="00DE29FC" w:rsidRPr="007D7A97">
        <w:rPr>
          <w:sz w:val="22"/>
          <w:szCs w:val="22"/>
        </w:rPr>
        <w:t>:</w:t>
      </w:r>
      <w:r w:rsidR="00DE29FC">
        <w:rPr>
          <w:sz w:val="22"/>
          <w:szCs w:val="22"/>
        </w:rPr>
        <w:t xml:space="preserve"> </w:t>
      </w:r>
      <w:r w:rsidR="00DE29FC" w:rsidRPr="007D7A97">
        <w:rPr>
          <w:sz w:val="22"/>
          <w:szCs w:val="22"/>
        </w:rPr>
        <w:t>911-928</w:t>
      </w:r>
      <w:r w:rsidR="00DE29FC">
        <w:rPr>
          <w:sz w:val="22"/>
          <w:szCs w:val="22"/>
        </w:rPr>
        <w:t>.</w:t>
      </w:r>
    </w:p>
    <w:p w:rsidR="00DE29FC" w:rsidRDefault="00DE29FC" w:rsidP="00B35961">
      <w:pPr>
        <w:rPr>
          <w:b/>
          <w:bCs/>
          <w:sz w:val="22"/>
          <w:szCs w:val="22"/>
        </w:rPr>
      </w:pPr>
    </w:p>
    <w:p w:rsidR="00DE29FC" w:rsidRDefault="00D149C5" w:rsidP="00DE29FC">
      <w:pPr>
        <w:widowControl w:val="0"/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>[347</w:t>
      </w:r>
      <w:r w:rsidR="00DE29FC" w:rsidRPr="00EB7D83">
        <w:rPr>
          <w:sz w:val="22"/>
          <w:szCs w:val="22"/>
        </w:rPr>
        <w:t xml:space="preserve">] A. C. Justice, K. A. McGinnis, J. Tate, K. Xu, W. C. Becker, </w:t>
      </w:r>
      <w:r w:rsidR="00DE29FC" w:rsidRPr="00EB7D83">
        <w:rPr>
          <w:b/>
          <w:sz w:val="22"/>
          <w:szCs w:val="22"/>
        </w:rPr>
        <w:t>H. Zhao</w:t>
      </w:r>
      <w:r w:rsidR="00DE29FC">
        <w:rPr>
          <w:sz w:val="22"/>
          <w:szCs w:val="22"/>
        </w:rPr>
        <w:t xml:space="preserve">, J. Gelernter, H. R. </w:t>
      </w:r>
      <w:proofErr w:type="spellStart"/>
      <w:r w:rsidR="00DE29FC">
        <w:rPr>
          <w:sz w:val="22"/>
          <w:szCs w:val="22"/>
        </w:rPr>
        <w:t>Kranzler</w:t>
      </w:r>
      <w:proofErr w:type="spellEnd"/>
      <w:r w:rsidR="00DE29FC">
        <w:rPr>
          <w:sz w:val="22"/>
          <w:szCs w:val="22"/>
        </w:rPr>
        <w:t xml:space="preserve"> (2017)</w:t>
      </w:r>
      <w:r w:rsidR="00DE29FC" w:rsidRPr="00EB7D83">
        <w:rPr>
          <w:sz w:val="22"/>
          <w:szCs w:val="22"/>
        </w:rPr>
        <w:t xml:space="preserve"> Validating harmful alcohol use as a phenotype for genetic discovery using </w:t>
      </w:r>
      <w:proofErr w:type="spellStart"/>
      <w:r w:rsidR="00DE29FC" w:rsidRPr="00EB7D83">
        <w:rPr>
          <w:sz w:val="22"/>
          <w:szCs w:val="22"/>
        </w:rPr>
        <w:t>phosphatidylethanol</w:t>
      </w:r>
      <w:proofErr w:type="spellEnd"/>
      <w:r w:rsidR="00DE29FC" w:rsidRPr="00EB7D83">
        <w:rPr>
          <w:sz w:val="22"/>
          <w:szCs w:val="22"/>
        </w:rPr>
        <w:t xml:space="preserve"> and a polymorphism in ADH1B. </w:t>
      </w:r>
      <w:r w:rsidR="00DE29FC" w:rsidRPr="00EB7D83">
        <w:rPr>
          <w:i/>
          <w:sz w:val="22"/>
          <w:szCs w:val="22"/>
        </w:rPr>
        <w:t>Alcoholism: Clinical and Experimental Research</w:t>
      </w:r>
      <w:r w:rsidR="00DE29FC" w:rsidRPr="00EB7D83">
        <w:rPr>
          <w:sz w:val="22"/>
          <w:szCs w:val="22"/>
        </w:rPr>
        <w:t>,</w:t>
      </w:r>
      <w:r w:rsidR="00DE29FC" w:rsidRPr="00EB7D83">
        <w:rPr>
          <w:i/>
          <w:sz w:val="22"/>
          <w:szCs w:val="22"/>
        </w:rPr>
        <w:t xml:space="preserve"> </w:t>
      </w:r>
      <w:r w:rsidR="00DE29FC" w:rsidRPr="00EB7D83">
        <w:rPr>
          <w:sz w:val="22"/>
          <w:szCs w:val="22"/>
        </w:rPr>
        <w:t>41: 998-1003.</w:t>
      </w:r>
    </w:p>
    <w:p w:rsidR="00D149C5" w:rsidRDefault="00D149C5" w:rsidP="00DE29FC">
      <w:pPr>
        <w:widowControl w:val="0"/>
        <w:autoSpaceDE w:val="0"/>
        <w:autoSpaceDN w:val="0"/>
        <w:adjustRightInd w:val="0"/>
        <w:rPr>
          <w:sz w:val="22"/>
          <w:szCs w:val="22"/>
        </w:rPr>
      </w:pPr>
    </w:p>
    <w:p w:rsidR="00D149C5" w:rsidRPr="004C31E4" w:rsidRDefault="00D149C5" w:rsidP="00D149C5">
      <w:pPr>
        <w:rPr>
          <w:sz w:val="22"/>
          <w:szCs w:val="22"/>
        </w:rPr>
      </w:pPr>
      <w:r>
        <w:rPr>
          <w:sz w:val="22"/>
          <w:szCs w:val="22"/>
        </w:rPr>
        <w:t>[348</w:t>
      </w:r>
      <w:r w:rsidRPr="00E628F9">
        <w:rPr>
          <w:sz w:val="22"/>
          <w:szCs w:val="22"/>
        </w:rPr>
        <w:t xml:space="preserve">] </w:t>
      </w:r>
      <w:r>
        <w:rPr>
          <w:sz w:val="22"/>
          <w:szCs w:val="22"/>
        </w:rPr>
        <w:t>R.</w:t>
      </w:r>
      <w:r w:rsidRPr="00E628F9">
        <w:rPr>
          <w:sz w:val="22"/>
          <w:szCs w:val="22"/>
        </w:rPr>
        <w:t xml:space="preserve"> </w:t>
      </w:r>
      <w:proofErr w:type="spellStart"/>
      <w:r w:rsidRPr="00E628F9">
        <w:rPr>
          <w:sz w:val="22"/>
          <w:szCs w:val="22"/>
        </w:rPr>
        <w:t>Polimanti</w:t>
      </w:r>
      <w:proofErr w:type="spellEnd"/>
      <w:r>
        <w:rPr>
          <w:sz w:val="22"/>
          <w:szCs w:val="22"/>
        </w:rPr>
        <w:t>, H.</w:t>
      </w:r>
      <w:r w:rsidRPr="00E628F9">
        <w:rPr>
          <w:sz w:val="22"/>
          <w:szCs w:val="22"/>
        </w:rPr>
        <w:t xml:space="preserve"> Zhang</w:t>
      </w:r>
      <w:r>
        <w:rPr>
          <w:sz w:val="22"/>
          <w:szCs w:val="22"/>
        </w:rPr>
        <w:t>, A.</w:t>
      </w:r>
      <w:r w:rsidRPr="00E628F9">
        <w:rPr>
          <w:sz w:val="22"/>
          <w:szCs w:val="22"/>
        </w:rPr>
        <w:t xml:space="preserve"> H. Smith, </w:t>
      </w:r>
      <w:r w:rsidRPr="00E628F9">
        <w:rPr>
          <w:b/>
          <w:sz w:val="22"/>
          <w:szCs w:val="22"/>
        </w:rPr>
        <w:t>H. Zhao</w:t>
      </w:r>
      <w:r>
        <w:rPr>
          <w:sz w:val="22"/>
          <w:szCs w:val="22"/>
        </w:rPr>
        <w:t>, L.</w:t>
      </w:r>
      <w:r w:rsidRPr="00E628F9">
        <w:rPr>
          <w:sz w:val="22"/>
          <w:szCs w:val="22"/>
        </w:rPr>
        <w:t xml:space="preserve"> A. Farrer, </w:t>
      </w:r>
      <w:r>
        <w:rPr>
          <w:sz w:val="22"/>
          <w:szCs w:val="22"/>
        </w:rPr>
        <w:t>H.</w:t>
      </w:r>
      <w:r w:rsidRPr="00E628F9">
        <w:rPr>
          <w:sz w:val="22"/>
          <w:szCs w:val="22"/>
        </w:rPr>
        <w:t xml:space="preserve"> R. </w:t>
      </w:r>
      <w:proofErr w:type="spellStart"/>
      <w:r w:rsidRPr="00E628F9">
        <w:rPr>
          <w:sz w:val="22"/>
          <w:szCs w:val="22"/>
        </w:rPr>
        <w:t>Kranzler</w:t>
      </w:r>
      <w:proofErr w:type="spellEnd"/>
      <w:r w:rsidRPr="00E628F9">
        <w:rPr>
          <w:sz w:val="22"/>
          <w:szCs w:val="22"/>
        </w:rPr>
        <w:t xml:space="preserve">, </w:t>
      </w:r>
      <w:r>
        <w:rPr>
          <w:sz w:val="22"/>
          <w:szCs w:val="22"/>
        </w:rPr>
        <w:t>J.</w:t>
      </w:r>
      <w:r w:rsidRPr="00E628F9">
        <w:rPr>
          <w:sz w:val="22"/>
          <w:szCs w:val="22"/>
        </w:rPr>
        <w:t xml:space="preserve"> Gelernte</w:t>
      </w:r>
      <w:r>
        <w:rPr>
          <w:sz w:val="22"/>
          <w:szCs w:val="22"/>
        </w:rPr>
        <w:t xml:space="preserve">r (2017) </w:t>
      </w:r>
      <w:r w:rsidRPr="00E628F9">
        <w:rPr>
          <w:sz w:val="22"/>
          <w:szCs w:val="22"/>
        </w:rPr>
        <w:t xml:space="preserve">Genome-wide association study of body mass index in subjects with alcohol dependence. </w:t>
      </w:r>
      <w:r w:rsidRPr="004C31E4">
        <w:rPr>
          <w:i/>
          <w:sz w:val="22"/>
          <w:szCs w:val="22"/>
        </w:rPr>
        <w:t xml:space="preserve">Addiction Biology, </w:t>
      </w:r>
      <w:r>
        <w:rPr>
          <w:sz w:val="22"/>
          <w:szCs w:val="22"/>
        </w:rPr>
        <w:t>22</w:t>
      </w:r>
      <w:r w:rsidRPr="004C31E4">
        <w:rPr>
          <w:sz w:val="22"/>
          <w:szCs w:val="22"/>
        </w:rPr>
        <w:t>:</w:t>
      </w:r>
      <w:r>
        <w:rPr>
          <w:sz w:val="22"/>
          <w:szCs w:val="22"/>
        </w:rPr>
        <w:t xml:space="preserve"> 535-549</w:t>
      </w:r>
      <w:r w:rsidRPr="004C31E4">
        <w:rPr>
          <w:sz w:val="22"/>
          <w:szCs w:val="22"/>
        </w:rPr>
        <w:t xml:space="preserve">. </w:t>
      </w:r>
    </w:p>
    <w:p w:rsidR="00D149C5" w:rsidRDefault="00D149C5" w:rsidP="00D149C5">
      <w:pPr>
        <w:rPr>
          <w:sz w:val="22"/>
          <w:szCs w:val="22"/>
        </w:rPr>
      </w:pPr>
    </w:p>
    <w:p w:rsidR="00D149C5" w:rsidRPr="00595DD7" w:rsidRDefault="00D149C5" w:rsidP="00D149C5">
      <w:pPr>
        <w:widowControl w:val="0"/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>[349</w:t>
      </w:r>
      <w:r w:rsidRPr="00FD6AC0">
        <w:rPr>
          <w:sz w:val="22"/>
          <w:szCs w:val="22"/>
        </w:rPr>
        <w:t xml:space="preserve">] R. Zhu, Y.-Q. Zhao, G. Chen, S. Ma, </w:t>
      </w:r>
      <w:r w:rsidRPr="00FD6AC0">
        <w:rPr>
          <w:b/>
          <w:sz w:val="22"/>
          <w:szCs w:val="22"/>
        </w:rPr>
        <w:t>H. Zhao</w:t>
      </w:r>
      <w:r>
        <w:rPr>
          <w:sz w:val="22"/>
          <w:szCs w:val="22"/>
        </w:rPr>
        <w:t xml:space="preserve"> (2017)</w:t>
      </w:r>
      <w:r w:rsidRPr="00FD6AC0">
        <w:rPr>
          <w:sz w:val="22"/>
          <w:szCs w:val="22"/>
        </w:rPr>
        <w:t xml:space="preserve"> </w:t>
      </w:r>
      <w:r>
        <w:rPr>
          <w:sz w:val="22"/>
          <w:szCs w:val="22"/>
        </w:rPr>
        <w:t>Greedy outcome weighted tree learning of optimal personalized t</w:t>
      </w:r>
      <w:r w:rsidRPr="00FD6AC0">
        <w:rPr>
          <w:sz w:val="22"/>
          <w:szCs w:val="22"/>
        </w:rPr>
        <w:t xml:space="preserve">reatment </w:t>
      </w:r>
      <w:r>
        <w:rPr>
          <w:sz w:val="22"/>
          <w:szCs w:val="22"/>
        </w:rPr>
        <w:t>r</w:t>
      </w:r>
      <w:r w:rsidRPr="00FD6AC0">
        <w:rPr>
          <w:sz w:val="22"/>
          <w:szCs w:val="22"/>
        </w:rPr>
        <w:t xml:space="preserve">ules. </w:t>
      </w:r>
      <w:r w:rsidRPr="00FD6AC0">
        <w:rPr>
          <w:i/>
          <w:sz w:val="22"/>
          <w:szCs w:val="22"/>
        </w:rPr>
        <w:t>Biometrics</w:t>
      </w:r>
      <w:r>
        <w:rPr>
          <w:sz w:val="22"/>
          <w:szCs w:val="22"/>
        </w:rPr>
        <w:t>, 73</w:t>
      </w:r>
      <w:r w:rsidRPr="00595DD7">
        <w:rPr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r w:rsidRPr="00595DD7">
        <w:rPr>
          <w:sz w:val="22"/>
          <w:szCs w:val="22"/>
        </w:rPr>
        <w:t>391-400.</w:t>
      </w:r>
    </w:p>
    <w:p w:rsidR="00D149C5" w:rsidRDefault="00D149C5" w:rsidP="00D149C5">
      <w:pPr>
        <w:widowControl w:val="0"/>
        <w:autoSpaceDE w:val="0"/>
        <w:autoSpaceDN w:val="0"/>
        <w:adjustRightInd w:val="0"/>
        <w:rPr>
          <w:sz w:val="22"/>
          <w:szCs w:val="22"/>
        </w:rPr>
      </w:pPr>
    </w:p>
    <w:p w:rsidR="00D149C5" w:rsidRDefault="00D149C5" w:rsidP="00D149C5">
      <w:pPr>
        <w:widowControl w:val="0"/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 xml:space="preserve">[350] Y. Zhang, Z. Ouyang, </w:t>
      </w:r>
      <w:r w:rsidRPr="00D568AA">
        <w:rPr>
          <w:b/>
          <w:sz w:val="22"/>
          <w:szCs w:val="22"/>
        </w:rPr>
        <w:t>H. Zhao</w:t>
      </w:r>
      <w:r>
        <w:rPr>
          <w:sz w:val="22"/>
          <w:szCs w:val="22"/>
        </w:rPr>
        <w:t xml:space="preserve"> (2017) A statistical framework for data integration through graphical models with application to cancer genomics. </w:t>
      </w:r>
      <w:r w:rsidRPr="00E43428">
        <w:rPr>
          <w:i/>
          <w:sz w:val="22"/>
          <w:szCs w:val="22"/>
        </w:rPr>
        <w:t xml:space="preserve">Annals of Applied Statistics, </w:t>
      </w:r>
      <w:r>
        <w:rPr>
          <w:color w:val="1A1A1A"/>
          <w:sz w:val="22"/>
          <w:szCs w:val="22"/>
        </w:rPr>
        <w:t>11:</w:t>
      </w:r>
      <w:r w:rsidRPr="00E43428">
        <w:rPr>
          <w:color w:val="1A1A1A"/>
          <w:sz w:val="22"/>
          <w:szCs w:val="22"/>
        </w:rPr>
        <w:t xml:space="preserve"> 161-184.</w:t>
      </w:r>
    </w:p>
    <w:p w:rsidR="00D149C5" w:rsidRDefault="00D149C5" w:rsidP="00D149C5">
      <w:pPr>
        <w:widowControl w:val="0"/>
        <w:autoSpaceDE w:val="0"/>
        <w:autoSpaceDN w:val="0"/>
        <w:adjustRightInd w:val="0"/>
        <w:rPr>
          <w:sz w:val="22"/>
          <w:szCs w:val="22"/>
        </w:rPr>
      </w:pPr>
    </w:p>
    <w:p w:rsidR="00D149C5" w:rsidRDefault="00D149C5" w:rsidP="00D149C5">
      <w:pPr>
        <w:widowControl w:val="0"/>
        <w:autoSpaceDE w:val="0"/>
        <w:autoSpaceDN w:val="0"/>
        <w:adjustRightInd w:val="0"/>
        <w:rPr>
          <w:i/>
          <w:sz w:val="22"/>
          <w:szCs w:val="22"/>
        </w:rPr>
      </w:pPr>
      <w:r>
        <w:rPr>
          <w:sz w:val="22"/>
          <w:szCs w:val="22"/>
        </w:rPr>
        <w:t>[351</w:t>
      </w:r>
      <w:r w:rsidRPr="00BB1A08">
        <w:rPr>
          <w:sz w:val="22"/>
          <w:szCs w:val="22"/>
        </w:rPr>
        <w:t xml:space="preserve">] J. Sun, J. Warren, </w:t>
      </w:r>
      <w:r w:rsidRPr="00BB1A08">
        <w:rPr>
          <w:b/>
          <w:sz w:val="22"/>
          <w:szCs w:val="22"/>
        </w:rPr>
        <w:t>H. Zhao</w:t>
      </w:r>
      <w:r>
        <w:rPr>
          <w:sz w:val="22"/>
          <w:szCs w:val="22"/>
        </w:rPr>
        <w:t xml:space="preserve"> (2017)</w:t>
      </w:r>
      <w:r w:rsidRPr="00BB1A08">
        <w:rPr>
          <w:sz w:val="22"/>
          <w:szCs w:val="22"/>
        </w:rPr>
        <w:t xml:space="preserve"> </w:t>
      </w:r>
      <w:r>
        <w:rPr>
          <w:sz w:val="22"/>
          <w:szCs w:val="22"/>
        </w:rPr>
        <w:t>A Bayesian semiparametric factor analysis model for s</w:t>
      </w:r>
      <w:r w:rsidRPr="00BB1A08">
        <w:rPr>
          <w:sz w:val="22"/>
          <w:szCs w:val="22"/>
        </w:rPr>
        <w:t>ubtype</w:t>
      </w:r>
      <w:r>
        <w:rPr>
          <w:sz w:val="22"/>
          <w:szCs w:val="22"/>
        </w:rPr>
        <w:t xml:space="preserve"> i</w:t>
      </w:r>
      <w:r w:rsidRPr="00BB1A08">
        <w:rPr>
          <w:sz w:val="22"/>
          <w:szCs w:val="22"/>
        </w:rPr>
        <w:t>den</w:t>
      </w:r>
      <w:r>
        <w:rPr>
          <w:sz w:val="22"/>
          <w:szCs w:val="22"/>
        </w:rPr>
        <w:t xml:space="preserve">tification. </w:t>
      </w:r>
      <w:r w:rsidRPr="00BB1A08">
        <w:rPr>
          <w:i/>
          <w:sz w:val="22"/>
          <w:szCs w:val="22"/>
        </w:rPr>
        <w:t xml:space="preserve">Statistical Application in Genetics and Molecular </w:t>
      </w:r>
      <w:r w:rsidRPr="00E60384">
        <w:rPr>
          <w:i/>
          <w:sz w:val="22"/>
          <w:szCs w:val="22"/>
        </w:rPr>
        <w:t>Biology</w:t>
      </w:r>
      <w:r w:rsidRPr="00E60384">
        <w:rPr>
          <w:sz w:val="22"/>
          <w:szCs w:val="22"/>
        </w:rPr>
        <w:t xml:space="preserve">, </w:t>
      </w:r>
      <w:r>
        <w:rPr>
          <w:sz w:val="22"/>
          <w:szCs w:val="22"/>
        </w:rPr>
        <w:t>16</w:t>
      </w:r>
      <w:r w:rsidRPr="00E60384">
        <w:rPr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r w:rsidRPr="00E60384">
        <w:rPr>
          <w:sz w:val="22"/>
          <w:szCs w:val="22"/>
        </w:rPr>
        <w:t>145-158</w:t>
      </w:r>
      <w:r w:rsidRPr="00E60384">
        <w:rPr>
          <w:i/>
          <w:sz w:val="22"/>
          <w:szCs w:val="22"/>
        </w:rPr>
        <w:t>.</w:t>
      </w:r>
      <w:r w:rsidRPr="00BB1A08">
        <w:rPr>
          <w:i/>
          <w:sz w:val="22"/>
          <w:szCs w:val="22"/>
        </w:rPr>
        <w:t xml:space="preserve"> </w:t>
      </w:r>
    </w:p>
    <w:p w:rsidR="00D149C5" w:rsidRDefault="00D149C5" w:rsidP="00D149C5">
      <w:pPr>
        <w:widowControl w:val="0"/>
        <w:autoSpaceDE w:val="0"/>
        <w:autoSpaceDN w:val="0"/>
        <w:adjustRightInd w:val="0"/>
        <w:rPr>
          <w:i/>
          <w:sz w:val="22"/>
          <w:szCs w:val="22"/>
        </w:rPr>
      </w:pPr>
    </w:p>
    <w:p w:rsidR="00D149C5" w:rsidRDefault="00D149C5" w:rsidP="00D149C5">
      <w:pPr>
        <w:rPr>
          <w:sz w:val="22"/>
          <w:szCs w:val="22"/>
        </w:rPr>
      </w:pPr>
      <w:r>
        <w:rPr>
          <w:bCs/>
          <w:sz w:val="22"/>
          <w:szCs w:val="22"/>
        </w:rPr>
        <w:t>[352</w:t>
      </w:r>
      <w:r w:rsidRPr="008757F9">
        <w:rPr>
          <w:bCs/>
          <w:sz w:val="22"/>
          <w:szCs w:val="22"/>
        </w:rPr>
        <w:t xml:space="preserve">] </w:t>
      </w:r>
      <w:r>
        <w:rPr>
          <w:sz w:val="22"/>
          <w:szCs w:val="22"/>
        </w:rPr>
        <w:t>C.</w:t>
      </w:r>
      <w:r w:rsidRPr="008757F9">
        <w:rPr>
          <w:sz w:val="22"/>
          <w:szCs w:val="22"/>
        </w:rPr>
        <w:t xml:space="preserve"> A. Fragoso</w:t>
      </w:r>
      <w:r>
        <w:rPr>
          <w:sz w:val="22"/>
          <w:szCs w:val="22"/>
        </w:rPr>
        <w:t>, M.</w:t>
      </w:r>
      <w:r w:rsidRPr="008757F9">
        <w:rPr>
          <w:sz w:val="22"/>
          <w:szCs w:val="22"/>
        </w:rPr>
        <w:t xml:space="preserve"> Moreno, </w:t>
      </w:r>
      <w:r>
        <w:rPr>
          <w:sz w:val="22"/>
          <w:szCs w:val="22"/>
        </w:rPr>
        <w:t>Z.</w:t>
      </w:r>
      <w:r w:rsidRPr="008757F9">
        <w:rPr>
          <w:sz w:val="22"/>
          <w:szCs w:val="22"/>
        </w:rPr>
        <w:t xml:space="preserve"> Wang, </w:t>
      </w:r>
      <w:r>
        <w:rPr>
          <w:sz w:val="22"/>
          <w:szCs w:val="22"/>
        </w:rPr>
        <w:t>C.</w:t>
      </w:r>
      <w:r w:rsidRPr="008757F9">
        <w:rPr>
          <w:sz w:val="22"/>
          <w:szCs w:val="22"/>
        </w:rPr>
        <w:t xml:space="preserve"> Heffelfinger, </w:t>
      </w:r>
      <w:r>
        <w:rPr>
          <w:sz w:val="22"/>
          <w:szCs w:val="22"/>
        </w:rPr>
        <w:t>L.</w:t>
      </w:r>
      <w:r w:rsidRPr="008757F9">
        <w:rPr>
          <w:sz w:val="22"/>
          <w:szCs w:val="22"/>
        </w:rPr>
        <w:t xml:space="preserve"> J. Arbelaez</w:t>
      </w:r>
      <w:r>
        <w:rPr>
          <w:sz w:val="22"/>
          <w:szCs w:val="22"/>
        </w:rPr>
        <w:t>, J.</w:t>
      </w:r>
      <w:r w:rsidRPr="008757F9">
        <w:rPr>
          <w:sz w:val="22"/>
          <w:szCs w:val="22"/>
        </w:rPr>
        <w:t xml:space="preserve"> A. Aguirre</w:t>
      </w:r>
      <w:r>
        <w:rPr>
          <w:sz w:val="22"/>
          <w:szCs w:val="22"/>
        </w:rPr>
        <w:t>, N.</w:t>
      </w:r>
      <w:r w:rsidRPr="008757F9">
        <w:rPr>
          <w:sz w:val="22"/>
          <w:szCs w:val="22"/>
        </w:rPr>
        <w:t xml:space="preserve"> Franco,</w:t>
      </w:r>
      <w:r>
        <w:rPr>
          <w:sz w:val="22"/>
          <w:szCs w:val="22"/>
        </w:rPr>
        <w:t xml:space="preserve"> L.</w:t>
      </w:r>
      <w:r w:rsidRPr="008757F9">
        <w:rPr>
          <w:sz w:val="22"/>
          <w:szCs w:val="22"/>
        </w:rPr>
        <w:t xml:space="preserve"> E. Romero,</w:t>
      </w:r>
      <w:r>
        <w:rPr>
          <w:sz w:val="22"/>
          <w:szCs w:val="22"/>
        </w:rPr>
        <w:t xml:space="preserve"> K.</w:t>
      </w:r>
      <w:r w:rsidRPr="008757F9">
        <w:rPr>
          <w:sz w:val="22"/>
          <w:szCs w:val="22"/>
        </w:rPr>
        <w:t xml:space="preserve"> Labadie, </w:t>
      </w:r>
      <w:r>
        <w:rPr>
          <w:b/>
          <w:sz w:val="22"/>
          <w:szCs w:val="22"/>
        </w:rPr>
        <w:t>H.</w:t>
      </w:r>
      <w:r w:rsidRPr="008757F9">
        <w:rPr>
          <w:b/>
          <w:sz w:val="22"/>
          <w:szCs w:val="22"/>
        </w:rPr>
        <w:t xml:space="preserve"> Zhao</w:t>
      </w:r>
      <w:r>
        <w:rPr>
          <w:sz w:val="22"/>
          <w:szCs w:val="22"/>
        </w:rPr>
        <w:t>, S.</w:t>
      </w:r>
      <w:r w:rsidRPr="008757F9">
        <w:rPr>
          <w:sz w:val="22"/>
          <w:szCs w:val="22"/>
        </w:rPr>
        <w:t xml:space="preserve"> L. </w:t>
      </w:r>
      <w:proofErr w:type="spellStart"/>
      <w:r w:rsidRPr="008757F9">
        <w:rPr>
          <w:sz w:val="22"/>
          <w:szCs w:val="22"/>
        </w:rPr>
        <w:t>Dellaporta</w:t>
      </w:r>
      <w:proofErr w:type="spellEnd"/>
      <w:r>
        <w:rPr>
          <w:sz w:val="22"/>
          <w:szCs w:val="22"/>
        </w:rPr>
        <w:t>, M.</w:t>
      </w:r>
      <w:r w:rsidRPr="008757F9">
        <w:rPr>
          <w:sz w:val="22"/>
          <w:szCs w:val="22"/>
        </w:rPr>
        <w:t xml:space="preserve"> </w:t>
      </w:r>
      <w:proofErr w:type="spellStart"/>
      <w:r w:rsidRPr="008757F9">
        <w:rPr>
          <w:sz w:val="22"/>
          <w:szCs w:val="22"/>
        </w:rPr>
        <w:t>Lorieux</w:t>
      </w:r>
      <w:proofErr w:type="spellEnd"/>
      <w:r>
        <w:rPr>
          <w:sz w:val="22"/>
          <w:szCs w:val="22"/>
        </w:rPr>
        <w:t xml:space="preserve"> (2017) </w:t>
      </w:r>
      <w:r w:rsidRPr="008757F9">
        <w:rPr>
          <w:sz w:val="22"/>
          <w:szCs w:val="22"/>
        </w:rPr>
        <w:t xml:space="preserve">Genetic </w:t>
      </w:r>
      <w:r>
        <w:rPr>
          <w:sz w:val="22"/>
          <w:szCs w:val="22"/>
        </w:rPr>
        <w:t>a</w:t>
      </w:r>
      <w:r w:rsidRPr="008757F9">
        <w:rPr>
          <w:sz w:val="22"/>
          <w:szCs w:val="22"/>
        </w:rPr>
        <w:t xml:space="preserve">rchitecture of a </w:t>
      </w:r>
      <w:r>
        <w:rPr>
          <w:sz w:val="22"/>
          <w:szCs w:val="22"/>
        </w:rPr>
        <w:t>r</w:t>
      </w:r>
      <w:r w:rsidRPr="008757F9">
        <w:rPr>
          <w:sz w:val="22"/>
          <w:szCs w:val="22"/>
        </w:rPr>
        <w:t xml:space="preserve">ice </w:t>
      </w:r>
      <w:r>
        <w:rPr>
          <w:sz w:val="22"/>
          <w:szCs w:val="22"/>
        </w:rPr>
        <w:t>n</w:t>
      </w:r>
      <w:r w:rsidRPr="008757F9">
        <w:rPr>
          <w:sz w:val="22"/>
          <w:szCs w:val="22"/>
        </w:rPr>
        <w:t xml:space="preserve">ested </w:t>
      </w:r>
      <w:r>
        <w:rPr>
          <w:sz w:val="22"/>
          <w:szCs w:val="22"/>
        </w:rPr>
        <w:t>a</w:t>
      </w:r>
      <w:r w:rsidRPr="008757F9">
        <w:rPr>
          <w:sz w:val="22"/>
          <w:szCs w:val="22"/>
        </w:rPr>
        <w:t xml:space="preserve">ssociation </w:t>
      </w:r>
      <w:r>
        <w:rPr>
          <w:sz w:val="22"/>
          <w:szCs w:val="22"/>
        </w:rPr>
        <w:t>m</w:t>
      </w:r>
      <w:r w:rsidRPr="008757F9">
        <w:rPr>
          <w:sz w:val="22"/>
          <w:szCs w:val="22"/>
        </w:rPr>
        <w:t xml:space="preserve">apping </w:t>
      </w:r>
      <w:r>
        <w:rPr>
          <w:sz w:val="22"/>
          <w:szCs w:val="22"/>
        </w:rPr>
        <w:t>p</w:t>
      </w:r>
      <w:r w:rsidRPr="008757F9">
        <w:rPr>
          <w:sz w:val="22"/>
          <w:szCs w:val="22"/>
        </w:rPr>
        <w:t>opulation</w:t>
      </w:r>
      <w:r>
        <w:rPr>
          <w:sz w:val="22"/>
          <w:szCs w:val="22"/>
        </w:rPr>
        <w:t xml:space="preserve">. </w:t>
      </w:r>
      <w:r w:rsidRPr="008757F9">
        <w:rPr>
          <w:i/>
          <w:sz w:val="22"/>
          <w:szCs w:val="22"/>
        </w:rPr>
        <w:t>G3: Genes, Genomes, Genetics</w:t>
      </w:r>
      <w:r>
        <w:rPr>
          <w:i/>
          <w:sz w:val="22"/>
          <w:szCs w:val="22"/>
        </w:rPr>
        <w:t xml:space="preserve">, </w:t>
      </w:r>
      <w:r>
        <w:rPr>
          <w:sz w:val="22"/>
          <w:szCs w:val="22"/>
        </w:rPr>
        <w:t>7</w:t>
      </w:r>
      <w:r w:rsidRPr="00C603E1">
        <w:rPr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r w:rsidRPr="00C603E1">
        <w:rPr>
          <w:sz w:val="22"/>
          <w:szCs w:val="22"/>
        </w:rPr>
        <w:t>1913-1926.</w:t>
      </w:r>
    </w:p>
    <w:p w:rsidR="00D149C5" w:rsidRDefault="00D149C5" w:rsidP="00D149C5">
      <w:pPr>
        <w:rPr>
          <w:sz w:val="22"/>
          <w:szCs w:val="22"/>
        </w:rPr>
      </w:pPr>
    </w:p>
    <w:p w:rsidR="00D149C5" w:rsidRPr="00076F1D" w:rsidRDefault="00D149C5" w:rsidP="00D149C5">
      <w:pPr>
        <w:rPr>
          <w:sz w:val="22"/>
          <w:szCs w:val="22"/>
        </w:rPr>
      </w:pPr>
      <w:r>
        <w:rPr>
          <w:sz w:val="22"/>
          <w:szCs w:val="22"/>
        </w:rPr>
        <w:t>[353] Y.</w:t>
      </w:r>
      <w:r w:rsidRPr="00F92B44">
        <w:rPr>
          <w:sz w:val="22"/>
          <w:szCs w:val="22"/>
        </w:rPr>
        <w:t xml:space="preserve"> Hu</w:t>
      </w:r>
      <w:r>
        <w:rPr>
          <w:sz w:val="22"/>
          <w:szCs w:val="22"/>
        </w:rPr>
        <w:t>, Q.</w:t>
      </w:r>
      <w:r w:rsidRPr="00F92B44">
        <w:rPr>
          <w:sz w:val="22"/>
          <w:szCs w:val="22"/>
        </w:rPr>
        <w:t xml:space="preserve"> Lu</w:t>
      </w:r>
      <w:r>
        <w:rPr>
          <w:sz w:val="22"/>
          <w:szCs w:val="22"/>
        </w:rPr>
        <w:t>, R.</w:t>
      </w:r>
      <w:r w:rsidRPr="00F92B44">
        <w:rPr>
          <w:sz w:val="22"/>
          <w:szCs w:val="22"/>
        </w:rPr>
        <w:t xml:space="preserve"> Powles</w:t>
      </w:r>
      <w:r>
        <w:rPr>
          <w:sz w:val="22"/>
          <w:szCs w:val="22"/>
        </w:rPr>
        <w:t>, X.</w:t>
      </w:r>
      <w:r w:rsidRPr="00F92B44">
        <w:rPr>
          <w:sz w:val="22"/>
          <w:szCs w:val="22"/>
        </w:rPr>
        <w:t xml:space="preserve"> Yao</w:t>
      </w:r>
      <w:r>
        <w:rPr>
          <w:sz w:val="22"/>
          <w:szCs w:val="22"/>
        </w:rPr>
        <w:t>, C.</w:t>
      </w:r>
      <w:r w:rsidRPr="00F92B44">
        <w:rPr>
          <w:sz w:val="22"/>
          <w:szCs w:val="22"/>
        </w:rPr>
        <w:t xml:space="preserve"> Yang</w:t>
      </w:r>
      <w:r>
        <w:rPr>
          <w:sz w:val="22"/>
          <w:szCs w:val="22"/>
        </w:rPr>
        <w:t>, F.</w:t>
      </w:r>
      <w:r w:rsidRPr="00F92B44">
        <w:rPr>
          <w:sz w:val="22"/>
          <w:szCs w:val="22"/>
        </w:rPr>
        <w:t xml:space="preserve"> Fang</w:t>
      </w:r>
      <w:r>
        <w:rPr>
          <w:sz w:val="22"/>
          <w:szCs w:val="22"/>
        </w:rPr>
        <w:t>, X.</w:t>
      </w:r>
      <w:r w:rsidRPr="00F92B44">
        <w:rPr>
          <w:sz w:val="22"/>
          <w:szCs w:val="22"/>
        </w:rPr>
        <w:t xml:space="preserve"> Xu</w:t>
      </w:r>
      <w:r>
        <w:rPr>
          <w:sz w:val="22"/>
          <w:szCs w:val="22"/>
        </w:rPr>
        <w:t xml:space="preserve">, </w:t>
      </w:r>
      <w:r w:rsidRPr="00F92B44">
        <w:rPr>
          <w:b/>
          <w:sz w:val="22"/>
          <w:szCs w:val="22"/>
        </w:rPr>
        <w:t>H. Zhao</w:t>
      </w:r>
      <w:r>
        <w:rPr>
          <w:sz w:val="22"/>
          <w:szCs w:val="22"/>
        </w:rPr>
        <w:t xml:space="preserve"> (2017) Leveraging functional annotations in genetic risk prediction for human complex d</w:t>
      </w:r>
      <w:r w:rsidRPr="00F92B44">
        <w:rPr>
          <w:sz w:val="22"/>
          <w:szCs w:val="22"/>
        </w:rPr>
        <w:t>iseases</w:t>
      </w:r>
      <w:r>
        <w:rPr>
          <w:sz w:val="22"/>
          <w:szCs w:val="22"/>
        </w:rPr>
        <w:t xml:space="preserve">. </w:t>
      </w:r>
      <w:r w:rsidRPr="00076F1D">
        <w:rPr>
          <w:i/>
          <w:sz w:val="22"/>
          <w:szCs w:val="22"/>
        </w:rPr>
        <w:t>PLOS Computational Biology</w:t>
      </w:r>
      <w:r w:rsidRPr="00076F1D">
        <w:rPr>
          <w:sz w:val="22"/>
          <w:szCs w:val="22"/>
        </w:rPr>
        <w:t xml:space="preserve">, </w:t>
      </w:r>
      <w:r>
        <w:rPr>
          <w:sz w:val="22"/>
          <w:szCs w:val="22"/>
        </w:rPr>
        <w:t>13</w:t>
      </w:r>
      <w:r w:rsidRPr="00076F1D">
        <w:rPr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r w:rsidRPr="00076F1D">
        <w:rPr>
          <w:sz w:val="22"/>
          <w:szCs w:val="22"/>
        </w:rPr>
        <w:t>e1005589.</w:t>
      </w:r>
    </w:p>
    <w:p w:rsidR="00D149C5" w:rsidRDefault="00D149C5" w:rsidP="00D149C5">
      <w:pPr>
        <w:rPr>
          <w:sz w:val="22"/>
          <w:szCs w:val="22"/>
        </w:rPr>
      </w:pPr>
    </w:p>
    <w:p w:rsidR="00D149C5" w:rsidRPr="00E669AE" w:rsidRDefault="00D149C5" w:rsidP="00D149C5">
      <w:pPr>
        <w:widowControl w:val="0"/>
        <w:autoSpaceDE w:val="0"/>
        <w:autoSpaceDN w:val="0"/>
        <w:adjustRightInd w:val="0"/>
        <w:rPr>
          <w:sz w:val="22"/>
          <w:szCs w:val="22"/>
        </w:rPr>
      </w:pPr>
      <w:r>
        <w:rPr>
          <w:iCs/>
          <w:sz w:val="22"/>
          <w:szCs w:val="22"/>
        </w:rPr>
        <w:t>[354</w:t>
      </w:r>
      <w:r w:rsidRPr="00D03E72">
        <w:rPr>
          <w:iCs/>
          <w:sz w:val="22"/>
          <w:szCs w:val="22"/>
        </w:rPr>
        <w:t xml:space="preserve">] </w:t>
      </w:r>
      <w:r>
        <w:rPr>
          <w:sz w:val="22"/>
          <w:szCs w:val="22"/>
        </w:rPr>
        <w:t>Y.</w:t>
      </w:r>
      <w:r w:rsidRPr="00D03E72">
        <w:rPr>
          <w:sz w:val="22"/>
          <w:szCs w:val="22"/>
        </w:rPr>
        <w:t xml:space="preserve"> Hu</w:t>
      </w:r>
      <w:r>
        <w:rPr>
          <w:sz w:val="22"/>
          <w:szCs w:val="22"/>
        </w:rPr>
        <w:t>, Q.</w:t>
      </w:r>
      <w:r w:rsidRPr="00D03E72">
        <w:rPr>
          <w:sz w:val="22"/>
          <w:szCs w:val="22"/>
        </w:rPr>
        <w:t xml:space="preserve"> Lu, </w:t>
      </w:r>
      <w:r>
        <w:rPr>
          <w:sz w:val="22"/>
          <w:szCs w:val="22"/>
        </w:rPr>
        <w:t>W.</w:t>
      </w:r>
      <w:r w:rsidRPr="00D03E72">
        <w:rPr>
          <w:sz w:val="22"/>
          <w:szCs w:val="22"/>
        </w:rPr>
        <w:t xml:space="preserve"> Liu, </w:t>
      </w:r>
      <w:r>
        <w:rPr>
          <w:sz w:val="22"/>
          <w:szCs w:val="22"/>
        </w:rPr>
        <w:t>Y.</w:t>
      </w:r>
      <w:r w:rsidRPr="00D03E72">
        <w:rPr>
          <w:sz w:val="22"/>
          <w:szCs w:val="22"/>
        </w:rPr>
        <w:t xml:space="preserve"> Zhang, </w:t>
      </w:r>
      <w:r>
        <w:rPr>
          <w:sz w:val="22"/>
          <w:szCs w:val="22"/>
        </w:rPr>
        <w:t>M.</w:t>
      </w:r>
      <w:r w:rsidRPr="00D03E72">
        <w:rPr>
          <w:sz w:val="22"/>
          <w:szCs w:val="22"/>
        </w:rPr>
        <w:t xml:space="preserve"> Li</w:t>
      </w:r>
      <w:r>
        <w:rPr>
          <w:sz w:val="22"/>
          <w:szCs w:val="22"/>
        </w:rPr>
        <w:t xml:space="preserve">, </w:t>
      </w:r>
      <w:r w:rsidRPr="00D03E72">
        <w:rPr>
          <w:b/>
          <w:sz w:val="22"/>
          <w:szCs w:val="22"/>
        </w:rPr>
        <w:t>H. Zhao</w:t>
      </w:r>
      <w:r w:rsidRPr="00D03E72">
        <w:rPr>
          <w:sz w:val="22"/>
          <w:szCs w:val="22"/>
        </w:rPr>
        <w:t xml:space="preserve"> (2017) Joint </w:t>
      </w:r>
      <w:r>
        <w:rPr>
          <w:rFonts w:hint="eastAsia"/>
          <w:sz w:val="22"/>
          <w:szCs w:val="22"/>
        </w:rPr>
        <w:t>m</w:t>
      </w:r>
      <w:r>
        <w:rPr>
          <w:sz w:val="22"/>
          <w:szCs w:val="22"/>
        </w:rPr>
        <w:t>odeling of genetically correlated diseases and functional annotations increases accuracy of polygenic r</w:t>
      </w:r>
      <w:r w:rsidRPr="00D03E72">
        <w:rPr>
          <w:sz w:val="22"/>
          <w:szCs w:val="22"/>
        </w:rPr>
        <w:t>isk</w:t>
      </w:r>
      <w:r>
        <w:rPr>
          <w:sz w:val="22"/>
          <w:szCs w:val="22"/>
        </w:rPr>
        <w:t xml:space="preserve"> p</w:t>
      </w:r>
      <w:r w:rsidRPr="00D03E72">
        <w:rPr>
          <w:sz w:val="22"/>
          <w:szCs w:val="22"/>
        </w:rPr>
        <w:t xml:space="preserve">rediction. </w:t>
      </w:r>
      <w:r w:rsidRPr="00E669AE">
        <w:rPr>
          <w:i/>
          <w:sz w:val="22"/>
          <w:szCs w:val="22"/>
        </w:rPr>
        <w:t xml:space="preserve">PLOS Genetics, </w:t>
      </w:r>
      <w:r>
        <w:rPr>
          <w:sz w:val="22"/>
          <w:szCs w:val="22"/>
        </w:rPr>
        <w:t>13</w:t>
      </w:r>
      <w:r w:rsidRPr="00E669AE">
        <w:rPr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r w:rsidRPr="00E669AE">
        <w:rPr>
          <w:sz w:val="22"/>
          <w:szCs w:val="22"/>
        </w:rPr>
        <w:t>e1006836.</w:t>
      </w:r>
    </w:p>
    <w:p w:rsidR="00D149C5" w:rsidRDefault="00D149C5" w:rsidP="00D149C5">
      <w:pPr>
        <w:widowControl w:val="0"/>
        <w:autoSpaceDE w:val="0"/>
        <w:autoSpaceDN w:val="0"/>
        <w:adjustRightInd w:val="0"/>
        <w:rPr>
          <w:sz w:val="22"/>
          <w:szCs w:val="22"/>
        </w:rPr>
      </w:pPr>
    </w:p>
    <w:p w:rsidR="00D149C5" w:rsidRDefault="00D149C5" w:rsidP="00D149C5">
      <w:pPr>
        <w:widowControl w:val="0"/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 xml:space="preserve">[355] M. </w:t>
      </w:r>
      <w:proofErr w:type="spellStart"/>
      <w:r>
        <w:rPr>
          <w:sz w:val="22"/>
          <w:szCs w:val="22"/>
        </w:rPr>
        <w:t>Goffredo</w:t>
      </w:r>
      <w:proofErr w:type="spellEnd"/>
      <w:r>
        <w:rPr>
          <w:sz w:val="22"/>
          <w:szCs w:val="22"/>
        </w:rPr>
        <w:t>, N.</w:t>
      </w:r>
      <w:r w:rsidRPr="00D20507">
        <w:rPr>
          <w:sz w:val="22"/>
          <w:szCs w:val="22"/>
        </w:rPr>
        <w:t xml:space="preserve"> Sa</w:t>
      </w:r>
      <w:r>
        <w:rPr>
          <w:sz w:val="22"/>
          <w:szCs w:val="22"/>
        </w:rPr>
        <w:t xml:space="preserve">ntoro, D. </w:t>
      </w:r>
      <w:proofErr w:type="spellStart"/>
      <w:r>
        <w:rPr>
          <w:sz w:val="22"/>
          <w:szCs w:val="22"/>
        </w:rPr>
        <w:t>Tricò</w:t>
      </w:r>
      <w:proofErr w:type="spellEnd"/>
      <w:r>
        <w:rPr>
          <w:sz w:val="22"/>
          <w:szCs w:val="22"/>
        </w:rPr>
        <w:t xml:space="preserve">, C. Giannini, E. </w:t>
      </w:r>
      <w:proofErr w:type="spellStart"/>
      <w:r>
        <w:rPr>
          <w:sz w:val="22"/>
          <w:szCs w:val="22"/>
        </w:rPr>
        <w:t>D'Adamo</w:t>
      </w:r>
      <w:proofErr w:type="spellEnd"/>
      <w:r>
        <w:rPr>
          <w:sz w:val="22"/>
          <w:szCs w:val="22"/>
        </w:rPr>
        <w:t xml:space="preserve">, </w:t>
      </w:r>
      <w:r w:rsidRPr="00D20507">
        <w:rPr>
          <w:b/>
          <w:sz w:val="22"/>
          <w:szCs w:val="22"/>
        </w:rPr>
        <w:t>H. Zhao</w:t>
      </w:r>
      <w:r>
        <w:rPr>
          <w:sz w:val="22"/>
          <w:szCs w:val="22"/>
        </w:rPr>
        <w:t>, G. Peng, X. Yu, T.</w:t>
      </w:r>
      <w:r w:rsidRPr="00D20507">
        <w:rPr>
          <w:sz w:val="22"/>
          <w:szCs w:val="22"/>
        </w:rPr>
        <w:t xml:space="preserve"> T. Lam,</w:t>
      </w:r>
      <w:r>
        <w:rPr>
          <w:sz w:val="22"/>
          <w:szCs w:val="22"/>
        </w:rPr>
        <w:t xml:space="preserve"> B. Pierpont, S. Caprio, R.</w:t>
      </w:r>
      <w:r w:rsidRPr="00D20507">
        <w:rPr>
          <w:sz w:val="22"/>
          <w:szCs w:val="22"/>
        </w:rPr>
        <w:t xml:space="preserve"> I. Herzog </w:t>
      </w:r>
      <w:r>
        <w:rPr>
          <w:sz w:val="22"/>
          <w:szCs w:val="22"/>
        </w:rPr>
        <w:t xml:space="preserve">(2017) </w:t>
      </w:r>
      <w:r w:rsidRPr="00D20507">
        <w:rPr>
          <w:sz w:val="22"/>
          <w:szCs w:val="22"/>
        </w:rPr>
        <w:t>A branched-chain amino acid-related metabolic signature characterizes</w:t>
      </w:r>
      <w:r>
        <w:rPr>
          <w:sz w:val="22"/>
          <w:szCs w:val="22"/>
        </w:rPr>
        <w:t xml:space="preserve"> </w:t>
      </w:r>
      <w:r w:rsidRPr="00D20507">
        <w:rPr>
          <w:sz w:val="22"/>
          <w:szCs w:val="22"/>
        </w:rPr>
        <w:t>obese adolescents with non-alcoholic fatty liver disease</w:t>
      </w:r>
      <w:r>
        <w:rPr>
          <w:sz w:val="22"/>
          <w:szCs w:val="22"/>
        </w:rPr>
        <w:t xml:space="preserve">. </w:t>
      </w:r>
      <w:r w:rsidRPr="000A17DC">
        <w:rPr>
          <w:i/>
          <w:sz w:val="22"/>
          <w:szCs w:val="22"/>
        </w:rPr>
        <w:t>Nutrients,</w:t>
      </w:r>
      <w:r w:rsidRPr="000A17DC">
        <w:rPr>
          <w:i/>
          <w:iCs/>
          <w:color w:val="1A1A1A"/>
          <w:sz w:val="22"/>
          <w:szCs w:val="22"/>
        </w:rPr>
        <w:t xml:space="preserve"> 9</w:t>
      </w:r>
      <w:r w:rsidRPr="000A17DC">
        <w:rPr>
          <w:color w:val="1A1A1A"/>
          <w:sz w:val="22"/>
          <w:szCs w:val="22"/>
        </w:rPr>
        <w:t>, 642</w:t>
      </w:r>
      <w:r w:rsidRPr="000A17DC">
        <w:rPr>
          <w:sz w:val="22"/>
          <w:szCs w:val="22"/>
        </w:rPr>
        <w:t>.</w:t>
      </w:r>
      <w:r>
        <w:rPr>
          <w:sz w:val="22"/>
          <w:szCs w:val="22"/>
        </w:rPr>
        <w:t xml:space="preserve"> </w:t>
      </w:r>
    </w:p>
    <w:p w:rsidR="00800F6F" w:rsidRDefault="00800F6F" w:rsidP="00D149C5">
      <w:pPr>
        <w:widowControl w:val="0"/>
        <w:autoSpaceDE w:val="0"/>
        <w:autoSpaceDN w:val="0"/>
        <w:adjustRightInd w:val="0"/>
        <w:rPr>
          <w:sz w:val="22"/>
          <w:szCs w:val="22"/>
        </w:rPr>
      </w:pPr>
    </w:p>
    <w:p w:rsidR="00800F6F" w:rsidRDefault="00800F6F" w:rsidP="00800F6F">
      <w:pPr>
        <w:widowControl w:val="0"/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>[356</w:t>
      </w:r>
      <w:r w:rsidRPr="00EA5CB6">
        <w:rPr>
          <w:sz w:val="22"/>
          <w:szCs w:val="22"/>
        </w:rPr>
        <w:t xml:space="preserve">] </w:t>
      </w:r>
      <w:r>
        <w:rPr>
          <w:sz w:val="22"/>
          <w:szCs w:val="22"/>
        </w:rPr>
        <w:t xml:space="preserve">X. Yan, A. Liang, J. Gomez, L. Cohn, </w:t>
      </w:r>
      <w:r w:rsidRPr="00EA5CB6">
        <w:rPr>
          <w:b/>
          <w:sz w:val="22"/>
          <w:szCs w:val="22"/>
        </w:rPr>
        <w:t>H. Zhao</w:t>
      </w:r>
      <w:r>
        <w:rPr>
          <w:sz w:val="22"/>
          <w:szCs w:val="22"/>
        </w:rPr>
        <w:t xml:space="preserve">, G. L. </w:t>
      </w:r>
      <w:proofErr w:type="spellStart"/>
      <w:r>
        <w:rPr>
          <w:sz w:val="22"/>
          <w:szCs w:val="22"/>
        </w:rPr>
        <w:t>Chupp</w:t>
      </w:r>
      <w:proofErr w:type="spellEnd"/>
      <w:r>
        <w:rPr>
          <w:sz w:val="22"/>
          <w:szCs w:val="22"/>
        </w:rPr>
        <w:t xml:space="preserve"> (2017) </w:t>
      </w:r>
      <w:r w:rsidRPr="00EA5CB6">
        <w:rPr>
          <w:sz w:val="22"/>
          <w:szCs w:val="22"/>
        </w:rPr>
        <w:t>A novel pathway-based distance score enhances assessment of disease heterogeneity in gene expression</w:t>
      </w:r>
      <w:r>
        <w:rPr>
          <w:sz w:val="22"/>
          <w:szCs w:val="22"/>
        </w:rPr>
        <w:t xml:space="preserve">. </w:t>
      </w:r>
      <w:r w:rsidRPr="004A1B0A">
        <w:rPr>
          <w:i/>
          <w:sz w:val="22"/>
          <w:szCs w:val="22"/>
        </w:rPr>
        <w:t>BMC Bioinformatics</w:t>
      </w:r>
      <w:r w:rsidRPr="004A1B0A">
        <w:rPr>
          <w:sz w:val="22"/>
          <w:szCs w:val="22"/>
        </w:rPr>
        <w:t xml:space="preserve">, </w:t>
      </w:r>
      <w:r>
        <w:rPr>
          <w:sz w:val="22"/>
          <w:szCs w:val="22"/>
        </w:rPr>
        <w:t>18</w:t>
      </w:r>
      <w:r w:rsidRPr="004A1B0A">
        <w:rPr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r w:rsidRPr="004A1B0A">
        <w:rPr>
          <w:sz w:val="22"/>
          <w:szCs w:val="22"/>
        </w:rPr>
        <w:t>309.</w:t>
      </w:r>
    </w:p>
    <w:p w:rsidR="00800F6F" w:rsidRDefault="00800F6F" w:rsidP="00800F6F">
      <w:pPr>
        <w:widowControl w:val="0"/>
        <w:autoSpaceDE w:val="0"/>
        <w:autoSpaceDN w:val="0"/>
        <w:adjustRightInd w:val="0"/>
        <w:rPr>
          <w:sz w:val="22"/>
          <w:szCs w:val="22"/>
        </w:rPr>
      </w:pPr>
    </w:p>
    <w:p w:rsidR="00800F6F" w:rsidRPr="00D20507" w:rsidRDefault="00800F6F" w:rsidP="00D149C5">
      <w:pPr>
        <w:widowControl w:val="0"/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>[357</w:t>
      </w:r>
      <w:r w:rsidRPr="009A628C">
        <w:rPr>
          <w:sz w:val="22"/>
          <w:szCs w:val="22"/>
        </w:rPr>
        <w:t xml:space="preserve">] </w:t>
      </w:r>
      <w:r>
        <w:rPr>
          <w:sz w:val="22"/>
          <w:szCs w:val="22"/>
        </w:rPr>
        <w:t xml:space="preserve">M. I. Klein, D. F. Stern, </w:t>
      </w:r>
      <w:r w:rsidRPr="009A628C">
        <w:rPr>
          <w:b/>
          <w:sz w:val="22"/>
          <w:szCs w:val="22"/>
        </w:rPr>
        <w:t>H. Zhao</w:t>
      </w:r>
      <w:r>
        <w:rPr>
          <w:sz w:val="22"/>
          <w:szCs w:val="22"/>
        </w:rPr>
        <w:t xml:space="preserve"> (2017) GRAPE: A pathway template m</w:t>
      </w:r>
      <w:r w:rsidRPr="009A628C">
        <w:rPr>
          <w:sz w:val="22"/>
          <w:szCs w:val="22"/>
        </w:rPr>
        <w:t>ethod to</w:t>
      </w:r>
      <w:r>
        <w:rPr>
          <w:sz w:val="22"/>
          <w:szCs w:val="22"/>
        </w:rPr>
        <w:t xml:space="preserve"> characterize tissue-specific f</w:t>
      </w:r>
      <w:r w:rsidRPr="009A628C">
        <w:rPr>
          <w:sz w:val="22"/>
          <w:szCs w:val="22"/>
        </w:rPr>
        <w:t>unctionality from</w:t>
      </w:r>
      <w:r>
        <w:rPr>
          <w:sz w:val="22"/>
          <w:szCs w:val="22"/>
        </w:rPr>
        <w:t xml:space="preserve"> gene expression profi</w:t>
      </w:r>
      <w:r w:rsidRPr="009A628C">
        <w:rPr>
          <w:sz w:val="22"/>
          <w:szCs w:val="22"/>
        </w:rPr>
        <w:t>les</w:t>
      </w:r>
      <w:r>
        <w:rPr>
          <w:sz w:val="22"/>
          <w:szCs w:val="22"/>
        </w:rPr>
        <w:t xml:space="preserve">. </w:t>
      </w:r>
      <w:r w:rsidRPr="00800F6F">
        <w:rPr>
          <w:i/>
          <w:sz w:val="22"/>
          <w:szCs w:val="22"/>
        </w:rPr>
        <w:t>BMC Bioinformatics</w:t>
      </w:r>
      <w:r w:rsidRPr="00800F6F">
        <w:rPr>
          <w:sz w:val="22"/>
          <w:szCs w:val="22"/>
        </w:rPr>
        <w:t xml:space="preserve">, </w:t>
      </w:r>
      <w:r>
        <w:rPr>
          <w:sz w:val="22"/>
          <w:szCs w:val="22"/>
        </w:rPr>
        <w:t>18</w:t>
      </w:r>
      <w:r w:rsidRPr="00800F6F">
        <w:rPr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r w:rsidRPr="00800F6F">
        <w:rPr>
          <w:sz w:val="22"/>
          <w:szCs w:val="22"/>
        </w:rPr>
        <w:t>317.</w:t>
      </w:r>
    </w:p>
    <w:p w:rsidR="00DE29FC" w:rsidRDefault="00DE29FC" w:rsidP="00B35961">
      <w:pPr>
        <w:rPr>
          <w:b/>
          <w:bCs/>
          <w:sz w:val="22"/>
          <w:szCs w:val="22"/>
        </w:rPr>
      </w:pPr>
    </w:p>
    <w:p w:rsidR="003246AD" w:rsidRPr="003246AD" w:rsidRDefault="003246AD" w:rsidP="003246AD">
      <w:pPr>
        <w:widowControl w:val="0"/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>[358</w:t>
      </w:r>
      <w:r w:rsidRPr="00B50F66">
        <w:rPr>
          <w:sz w:val="22"/>
          <w:szCs w:val="22"/>
        </w:rPr>
        <w:t xml:space="preserve">] </w:t>
      </w:r>
      <w:r w:rsidRPr="003246AD">
        <w:rPr>
          <w:sz w:val="22"/>
          <w:szCs w:val="22"/>
        </w:rPr>
        <w:t xml:space="preserve">T. Wang, </w:t>
      </w:r>
      <w:r w:rsidRPr="003246AD">
        <w:rPr>
          <w:b/>
          <w:sz w:val="22"/>
          <w:szCs w:val="22"/>
        </w:rPr>
        <w:t>H. Zhao</w:t>
      </w:r>
      <w:r w:rsidRPr="003246AD">
        <w:rPr>
          <w:sz w:val="22"/>
          <w:szCs w:val="22"/>
        </w:rPr>
        <w:t xml:space="preserve"> (2017) Structured </w:t>
      </w:r>
      <w:proofErr w:type="spellStart"/>
      <w:r w:rsidRPr="003246AD">
        <w:rPr>
          <w:sz w:val="22"/>
          <w:szCs w:val="22"/>
        </w:rPr>
        <w:t>subcomposition</w:t>
      </w:r>
      <w:proofErr w:type="spellEnd"/>
      <w:r w:rsidRPr="003246AD">
        <w:rPr>
          <w:sz w:val="22"/>
          <w:szCs w:val="22"/>
        </w:rPr>
        <w:t xml:space="preserve"> selection in regression and its application to microbiome data</w:t>
      </w:r>
    </w:p>
    <w:p w:rsidR="003246AD" w:rsidRDefault="003246AD" w:rsidP="003246AD">
      <w:pPr>
        <w:widowControl w:val="0"/>
        <w:autoSpaceDE w:val="0"/>
        <w:autoSpaceDN w:val="0"/>
        <w:adjustRightInd w:val="0"/>
        <w:rPr>
          <w:color w:val="1A1A1A"/>
          <w:sz w:val="22"/>
          <w:szCs w:val="22"/>
        </w:rPr>
      </w:pPr>
      <w:r w:rsidRPr="003246AD">
        <w:rPr>
          <w:sz w:val="22"/>
          <w:szCs w:val="22"/>
        </w:rPr>
        <w:t xml:space="preserve">analysis. </w:t>
      </w:r>
      <w:r w:rsidRPr="003246AD">
        <w:rPr>
          <w:i/>
          <w:sz w:val="22"/>
          <w:szCs w:val="22"/>
        </w:rPr>
        <w:t>Annals of Applied Statistics</w:t>
      </w:r>
      <w:r>
        <w:rPr>
          <w:i/>
          <w:sz w:val="22"/>
          <w:szCs w:val="22"/>
        </w:rPr>
        <w:t xml:space="preserve">, </w:t>
      </w:r>
      <w:r>
        <w:rPr>
          <w:color w:val="1A1A1A"/>
          <w:sz w:val="22"/>
          <w:szCs w:val="22"/>
        </w:rPr>
        <w:t xml:space="preserve">11: </w:t>
      </w:r>
      <w:r w:rsidRPr="003246AD">
        <w:rPr>
          <w:color w:val="1A1A1A"/>
          <w:sz w:val="22"/>
          <w:szCs w:val="22"/>
        </w:rPr>
        <w:t>771-791.</w:t>
      </w:r>
    </w:p>
    <w:p w:rsidR="003246AD" w:rsidRDefault="003246AD" w:rsidP="003246AD">
      <w:pPr>
        <w:widowControl w:val="0"/>
        <w:autoSpaceDE w:val="0"/>
        <w:autoSpaceDN w:val="0"/>
        <w:adjustRightInd w:val="0"/>
        <w:rPr>
          <w:color w:val="1A1A1A"/>
          <w:sz w:val="22"/>
          <w:szCs w:val="22"/>
        </w:rPr>
      </w:pPr>
    </w:p>
    <w:p w:rsidR="003246AD" w:rsidRPr="002C5CD6" w:rsidRDefault="003246AD" w:rsidP="003246AD">
      <w:pPr>
        <w:rPr>
          <w:i/>
          <w:sz w:val="22"/>
          <w:szCs w:val="22"/>
          <w:vertAlign w:val="superscript"/>
        </w:rPr>
      </w:pPr>
      <w:r>
        <w:rPr>
          <w:sz w:val="22"/>
          <w:szCs w:val="22"/>
        </w:rPr>
        <w:t>[359] Q.</w:t>
      </w:r>
      <w:r w:rsidRPr="002C5CD6">
        <w:rPr>
          <w:sz w:val="22"/>
          <w:szCs w:val="22"/>
        </w:rPr>
        <w:t xml:space="preserve"> Lu</w:t>
      </w:r>
      <w:r>
        <w:rPr>
          <w:sz w:val="22"/>
          <w:szCs w:val="22"/>
        </w:rPr>
        <w:t>, R.</w:t>
      </w:r>
      <w:r w:rsidRPr="002C5CD6">
        <w:rPr>
          <w:sz w:val="22"/>
          <w:szCs w:val="22"/>
        </w:rPr>
        <w:t xml:space="preserve"> L. Powles</w:t>
      </w:r>
      <w:r>
        <w:rPr>
          <w:sz w:val="22"/>
          <w:szCs w:val="22"/>
        </w:rPr>
        <w:t>, S.</w:t>
      </w:r>
      <w:r w:rsidRPr="002C5CD6">
        <w:rPr>
          <w:sz w:val="22"/>
          <w:szCs w:val="22"/>
        </w:rPr>
        <w:t xml:space="preserve"> Abdallah</w:t>
      </w:r>
      <w:r>
        <w:rPr>
          <w:sz w:val="22"/>
          <w:szCs w:val="22"/>
        </w:rPr>
        <w:t>, D.</w:t>
      </w:r>
      <w:r w:rsidRPr="002C5CD6">
        <w:rPr>
          <w:sz w:val="22"/>
          <w:szCs w:val="22"/>
        </w:rPr>
        <w:t xml:space="preserve"> </w:t>
      </w:r>
      <w:proofErr w:type="spellStart"/>
      <w:r w:rsidRPr="002C5CD6">
        <w:rPr>
          <w:sz w:val="22"/>
          <w:szCs w:val="22"/>
        </w:rPr>
        <w:t>Ou</w:t>
      </w:r>
      <w:proofErr w:type="spellEnd"/>
      <w:r>
        <w:rPr>
          <w:sz w:val="22"/>
          <w:szCs w:val="22"/>
        </w:rPr>
        <w:t>, Q.</w:t>
      </w:r>
      <w:r w:rsidRPr="002C5CD6">
        <w:rPr>
          <w:sz w:val="22"/>
          <w:szCs w:val="22"/>
        </w:rPr>
        <w:t xml:space="preserve"> Wang</w:t>
      </w:r>
      <w:r>
        <w:rPr>
          <w:sz w:val="22"/>
          <w:szCs w:val="22"/>
        </w:rPr>
        <w:t>, Y.</w:t>
      </w:r>
      <w:r w:rsidRPr="002C5CD6">
        <w:rPr>
          <w:sz w:val="22"/>
          <w:szCs w:val="22"/>
        </w:rPr>
        <w:t xml:space="preserve"> Hu</w:t>
      </w:r>
      <w:r>
        <w:rPr>
          <w:sz w:val="22"/>
          <w:szCs w:val="22"/>
        </w:rPr>
        <w:t>, Y.</w:t>
      </w:r>
      <w:r w:rsidRPr="002C5CD6">
        <w:rPr>
          <w:sz w:val="22"/>
          <w:szCs w:val="22"/>
        </w:rPr>
        <w:t xml:space="preserve"> Lu, </w:t>
      </w:r>
      <w:r>
        <w:rPr>
          <w:sz w:val="22"/>
          <w:szCs w:val="22"/>
        </w:rPr>
        <w:t>W.</w:t>
      </w:r>
      <w:r w:rsidRPr="002C5CD6">
        <w:rPr>
          <w:sz w:val="22"/>
          <w:szCs w:val="22"/>
        </w:rPr>
        <w:t xml:space="preserve"> Liu, </w:t>
      </w:r>
      <w:r>
        <w:rPr>
          <w:sz w:val="22"/>
          <w:szCs w:val="22"/>
        </w:rPr>
        <w:t>B.</w:t>
      </w:r>
      <w:r w:rsidRPr="002C5CD6">
        <w:rPr>
          <w:sz w:val="22"/>
          <w:szCs w:val="22"/>
        </w:rPr>
        <w:t xml:space="preserve"> Li</w:t>
      </w:r>
      <w:r>
        <w:rPr>
          <w:sz w:val="22"/>
          <w:szCs w:val="22"/>
        </w:rPr>
        <w:t>, S.</w:t>
      </w:r>
      <w:r w:rsidRPr="002C5CD6">
        <w:rPr>
          <w:sz w:val="22"/>
          <w:szCs w:val="22"/>
        </w:rPr>
        <w:t xml:space="preserve"> Mukherjee</w:t>
      </w:r>
      <w:r>
        <w:rPr>
          <w:sz w:val="22"/>
          <w:szCs w:val="22"/>
        </w:rPr>
        <w:t>, P.</w:t>
      </w:r>
      <w:r w:rsidRPr="002C5CD6">
        <w:rPr>
          <w:sz w:val="22"/>
          <w:szCs w:val="22"/>
        </w:rPr>
        <w:t xml:space="preserve"> K. Crane</w:t>
      </w:r>
      <w:r>
        <w:rPr>
          <w:sz w:val="22"/>
          <w:szCs w:val="22"/>
        </w:rPr>
        <w:t xml:space="preserve">, </w:t>
      </w:r>
      <w:r w:rsidRPr="002C5CD6">
        <w:rPr>
          <w:b/>
          <w:sz w:val="22"/>
          <w:szCs w:val="22"/>
        </w:rPr>
        <w:t>H. Zhao</w:t>
      </w:r>
      <w:r>
        <w:rPr>
          <w:sz w:val="22"/>
          <w:szCs w:val="22"/>
        </w:rPr>
        <w:t xml:space="preserve"> (2017)</w:t>
      </w:r>
      <w:r>
        <w:rPr>
          <w:i/>
          <w:sz w:val="22"/>
          <w:szCs w:val="22"/>
          <w:vertAlign w:val="superscript"/>
        </w:rPr>
        <w:t xml:space="preserve"> </w:t>
      </w:r>
      <w:r w:rsidRPr="002C5CD6">
        <w:rPr>
          <w:sz w:val="22"/>
          <w:szCs w:val="22"/>
        </w:rPr>
        <w:t>Systematic tissue-specific functional annotation of the human genome highlights immune-related DNA elements for late-onset Alzheimer’s disease</w:t>
      </w:r>
      <w:r>
        <w:rPr>
          <w:sz w:val="22"/>
          <w:szCs w:val="22"/>
        </w:rPr>
        <w:t xml:space="preserve">. </w:t>
      </w:r>
      <w:r w:rsidRPr="003246AD">
        <w:rPr>
          <w:i/>
          <w:sz w:val="22"/>
          <w:szCs w:val="22"/>
        </w:rPr>
        <w:t>PLOS Genetics</w:t>
      </w:r>
      <w:r w:rsidRPr="003246AD">
        <w:rPr>
          <w:sz w:val="22"/>
          <w:szCs w:val="22"/>
        </w:rPr>
        <w:t>, 13: e1006933.</w:t>
      </w:r>
    </w:p>
    <w:p w:rsidR="003246AD" w:rsidRDefault="003246AD" w:rsidP="00B35961">
      <w:pPr>
        <w:rPr>
          <w:b/>
          <w:bCs/>
          <w:sz w:val="22"/>
          <w:szCs w:val="22"/>
        </w:rPr>
      </w:pPr>
    </w:p>
    <w:p w:rsidR="004C54E9" w:rsidRPr="00727C63" w:rsidRDefault="004C54E9" w:rsidP="004C54E9">
      <w:pPr>
        <w:widowControl w:val="0"/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 xml:space="preserve">[360] Z. Lin, T. Wang, C. Yang, </w:t>
      </w:r>
      <w:r w:rsidRPr="009F46A4">
        <w:rPr>
          <w:b/>
          <w:sz w:val="22"/>
          <w:szCs w:val="22"/>
        </w:rPr>
        <w:t>H. Zhao</w:t>
      </w:r>
      <w:r>
        <w:rPr>
          <w:sz w:val="22"/>
          <w:szCs w:val="22"/>
        </w:rPr>
        <w:t xml:space="preserve"> (2017) </w:t>
      </w:r>
      <w:r w:rsidRPr="00727C63">
        <w:rPr>
          <w:sz w:val="22"/>
          <w:szCs w:val="22"/>
        </w:rPr>
        <w:t xml:space="preserve">On joint estimation of Gaussian graphical models for spatial and temporal data. </w:t>
      </w:r>
      <w:r w:rsidRPr="00727C63">
        <w:rPr>
          <w:i/>
          <w:sz w:val="22"/>
          <w:szCs w:val="22"/>
        </w:rPr>
        <w:t>Biometrics</w:t>
      </w:r>
      <w:r w:rsidRPr="00727C63">
        <w:rPr>
          <w:sz w:val="22"/>
          <w:szCs w:val="22"/>
        </w:rPr>
        <w:t>, 73: 769-779.</w:t>
      </w:r>
    </w:p>
    <w:p w:rsidR="004C54E9" w:rsidRDefault="004C54E9" w:rsidP="004C54E9">
      <w:pPr>
        <w:widowControl w:val="0"/>
        <w:autoSpaceDE w:val="0"/>
        <w:autoSpaceDN w:val="0"/>
        <w:adjustRightInd w:val="0"/>
        <w:rPr>
          <w:sz w:val="22"/>
          <w:szCs w:val="22"/>
        </w:rPr>
      </w:pPr>
    </w:p>
    <w:p w:rsidR="004C54E9" w:rsidRDefault="004C54E9" w:rsidP="004C54E9">
      <w:pPr>
        <w:widowControl w:val="0"/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>[361</w:t>
      </w:r>
      <w:r w:rsidRPr="002D1C77">
        <w:rPr>
          <w:sz w:val="22"/>
          <w:szCs w:val="22"/>
        </w:rPr>
        <w:t xml:space="preserve">] T. Wang, </w:t>
      </w:r>
      <w:r w:rsidRPr="002D1C77">
        <w:rPr>
          <w:b/>
          <w:sz w:val="22"/>
          <w:szCs w:val="22"/>
        </w:rPr>
        <w:t>H. Zhao</w:t>
      </w:r>
      <w:r>
        <w:rPr>
          <w:sz w:val="22"/>
          <w:szCs w:val="22"/>
        </w:rPr>
        <w:t xml:space="preserve"> (2017)</w:t>
      </w:r>
      <w:r w:rsidRPr="002D1C77">
        <w:rPr>
          <w:sz w:val="22"/>
          <w:szCs w:val="22"/>
        </w:rPr>
        <w:t xml:space="preserve"> A Dirichlet-tree multinomial regression model for associating dietary nutrients with gut microorganisms. </w:t>
      </w:r>
      <w:r w:rsidRPr="00727C63">
        <w:rPr>
          <w:i/>
          <w:sz w:val="22"/>
          <w:szCs w:val="22"/>
        </w:rPr>
        <w:t>Biometrics</w:t>
      </w:r>
      <w:r w:rsidRPr="00727C63">
        <w:rPr>
          <w:sz w:val="22"/>
          <w:szCs w:val="22"/>
        </w:rPr>
        <w:t xml:space="preserve">, </w:t>
      </w:r>
      <w:r>
        <w:rPr>
          <w:sz w:val="22"/>
          <w:szCs w:val="22"/>
        </w:rPr>
        <w:t>73</w:t>
      </w:r>
      <w:r w:rsidRPr="00727C63">
        <w:rPr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r w:rsidRPr="00727C63">
        <w:rPr>
          <w:sz w:val="22"/>
          <w:szCs w:val="22"/>
        </w:rPr>
        <w:t>792-801.</w:t>
      </w:r>
    </w:p>
    <w:p w:rsidR="004C54E9" w:rsidRDefault="004C54E9" w:rsidP="00B35961">
      <w:pPr>
        <w:rPr>
          <w:b/>
          <w:bCs/>
          <w:sz w:val="22"/>
          <w:szCs w:val="22"/>
        </w:rPr>
      </w:pPr>
    </w:p>
    <w:p w:rsidR="004C54E9" w:rsidRPr="00727C63" w:rsidRDefault="004C54E9" w:rsidP="004C54E9">
      <w:pPr>
        <w:rPr>
          <w:sz w:val="22"/>
          <w:szCs w:val="22"/>
        </w:rPr>
      </w:pPr>
      <w:r>
        <w:rPr>
          <w:sz w:val="22"/>
          <w:szCs w:val="22"/>
        </w:rPr>
        <w:t>[362] H. Fang</w:t>
      </w:r>
      <w:r w:rsidRPr="009B4B4B">
        <w:rPr>
          <w:sz w:val="22"/>
          <w:szCs w:val="22"/>
        </w:rPr>
        <w:t xml:space="preserve">, </w:t>
      </w:r>
      <w:r>
        <w:rPr>
          <w:sz w:val="22"/>
          <w:szCs w:val="22"/>
        </w:rPr>
        <w:t>C</w:t>
      </w:r>
      <w:r w:rsidRPr="00727C63">
        <w:rPr>
          <w:sz w:val="22"/>
          <w:szCs w:val="22"/>
        </w:rPr>
        <w:t xml:space="preserve">. Huang, </w:t>
      </w:r>
      <w:r w:rsidRPr="00727C63">
        <w:rPr>
          <w:b/>
          <w:bCs/>
          <w:sz w:val="22"/>
          <w:szCs w:val="22"/>
        </w:rPr>
        <w:t>H. Zhao</w:t>
      </w:r>
      <w:r w:rsidRPr="00727C63">
        <w:rPr>
          <w:sz w:val="22"/>
          <w:szCs w:val="22"/>
        </w:rPr>
        <w:t xml:space="preserve">, M. Deng (2017) </w:t>
      </w:r>
      <w:proofErr w:type="spellStart"/>
      <w:r w:rsidRPr="00727C63">
        <w:rPr>
          <w:sz w:val="22"/>
          <w:szCs w:val="22"/>
        </w:rPr>
        <w:t>gCoda</w:t>
      </w:r>
      <w:proofErr w:type="spellEnd"/>
      <w:r w:rsidRPr="00727C63">
        <w:rPr>
          <w:sz w:val="22"/>
          <w:szCs w:val="22"/>
        </w:rPr>
        <w:t xml:space="preserve">: Conditional dependence network inference for compositional data. </w:t>
      </w:r>
      <w:r w:rsidRPr="00727C63">
        <w:rPr>
          <w:i/>
          <w:sz w:val="22"/>
          <w:szCs w:val="22"/>
        </w:rPr>
        <w:t>Journal of Computational Biology</w:t>
      </w:r>
      <w:r w:rsidRPr="00727C63">
        <w:rPr>
          <w:sz w:val="22"/>
          <w:szCs w:val="22"/>
        </w:rPr>
        <w:t>, 24: 699-708.</w:t>
      </w:r>
    </w:p>
    <w:p w:rsidR="004C54E9" w:rsidRDefault="004C54E9" w:rsidP="004C54E9">
      <w:pPr>
        <w:rPr>
          <w:sz w:val="22"/>
          <w:szCs w:val="22"/>
        </w:rPr>
      </w:pPr>
    </w:p>
    <w:p w:rsidR="004C54E9" w:rsidRPr="004E40F2" w:rsidRDefault="004C54E9" w:rsidP="004C54E9">
      <w:pPr>
        <w:widowControl w:val="0"/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>[363</w:t>
      </w:r>
      <w:r w:rsidRPr="004E40F2">
        <w:rPr>
          <w:sz w:val="22"/>
          <w:szCs w:val="22"/>
        </w:rPr>
        <w:t xml:space="preserve">] </w:t>
      </w:r>
      <w:r>
        <w:rPr>
          <w:sz w:val="22"/>
          <w:szCs w:val="22"/>
        </w:rPr>
        <w:t>J.</w:t>
      </w:r>
      <w:r w:rsidRPr="004E40F2">
        <w:rPr>
          <w:sz w:val="22"/>
          <w:szCs w:val="22"/>
        </w:rPr>
        <w:t xml:space="preserve"> Sun</w:t>
      </w:r>
      <w:r>
        <w:rPr>
          <w:sz w:val="22"/>
          <w:szCs w:val="22"/>
        </w:rPr>
        <w:t>, J.</w:t>
      </w:r>
      <w:r w:rsidRPr="004E40F2">
        <w:rPr>
          <w:sz w:val="22"/>
          <w:szCs w:val="22"/>
        </w:rPr>
        <w:t xml:space="preserve"> D. </w:t>
      </w:r>
      <w:proofErr w:type="spellStart"/>
      <w:r w:rsidRPr="004E40F2">
        <w:rPr>
          <w:sz w:val="22"/>
          <w:szCs w:val="22"/>
        </w:rPr>
        <w:t>Herazo-Mayab</w:t>
      </w:r>
      <w:proofErr w:type="spellEnd"/>
      <w:r>
        <w:rPr>
          <w:sz w:val="22"/>
          <w:szCs w:val="22"/>
        </w:rPr>
        <w:t>, N.</w:t>
      </w:r>
      <w:r w:rsidRPr="004E40F2">
        <w:rPr>
          <w:sz w:val="22"/>
          <w:szCs w:val="22"/>
        </w:rPr>
        <w:t xml:space="preserve"> Kaminski</w:t>
      </w:r>
      <w:r>
        <w:rPr>
          <w:sz w:val="22"/>
          <w:szCs w:val="22"/>
        </w:rPr>
        <w:t xml:space="preserve">, </w:t>
      </w:r>
      <w:r w:rsidRPr="004E40F2">
        <w:rPr>
          <w:b/>
          <w:sz w:val="22"/>
          <w:szCs w:val="22"/>
        </w:rPr>
        <w:t>H. Zhao</w:t>
      </w:r>
      <w:r w:rsidRPr="004E40F2">
        <w:rPr>
          <w:sz w:val="22"/>
          <w:szCs w:val="22"/>
        </w:rPr>
        <w:t>,</w:t>
      </w:r>
      <w:r>
        <w:rPr>
          <w:sz w:val="22"/>
          <w:szCs w:val="22"/>
        </w:rPr>
        <w:t xml:space="preserve"> J. L. Warren (2017) A Dirichlet process mixture m</w:t>
      </w:r>
      <w:r w:rsidRPr="004E40F2">
        <w:rPr>
          <w:sz w:val="22"/>
          <w:szCs w:val="22"/>
        </w:rPr>
        <w:t>odel for</w:t>
      </w:r>
      <w:r>
        <w:rPr>
          <w:sz w:val="22"/>
          <w:szCs w:val="22"/>
        </w:rPr>
        <w:t xml:space="preserve"> clustering longitudinal gene expression d</w:t>
      </w:r>
      <w:r w:rsidRPr="004E40F2">
        <w:rPr>
          <w:sz w:val="22"/>
          <w:szCs w:val="22"/>
        </w:rPr>
        <w:t>ata</w:t>
      </w:r>
      <w:r>
        <w:rPr>
          <w:sz w:val="22"/>
          <w:szCs w:val="22"/>
        </w:rPr>
        <w:t xml:space="preserve">. </w:t>
      </w:r>
      <w:r w:rsidRPr="00D070F3">
        <w:rPr>
          <w:i/>
          <w:sz w:val="22"/>
          <w:szCs w:val="22"/>
        </w:rPr>
        <w:t>Statistics in Medicin</w:t>
      </w:r>
      <w:r>
        <w:rPr>
          <w:i/>
          <w:sz w:val="22"/>
          <w:szCs w:val="22"/>
        </w:rPr>
        <w:t>e</w:t>
      </w:r>
      <w:r w:rsidRPr="00D070F3">
        <w:rPr>
          <w:i/>
          <w:sz w:val="22"/>
          <w:szCs w:val="22"/>
        </w:rPr>
        <w:t xml:space="preserve">, </w:t>
      </w:r>
      <w:r>
        <w:rPr>
          <w:sz w:val="22"/>
          <w:szCs w:val="22"/>
        </w:rPr>
        <w:t>36</w:t>
      </w:r>
      <w:r w:rsidRPr="00D070F3">
        <w:rPr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r w:rsidRPr="00D070F3">
        <w:rPr>
          <w:sz w:val="22"/>
          <w:szCs w:val="22"/>
        </w:rPr>
        <w:t>3495-3506.</w:t>
      </w:r>
      <w:r>
        <w:rPr>
          <w:sz w:val="22"/>
          <w:szCs w:val="22"/>
        </w:rPr>
        <w:t xml:space="preserve"> </w:t>
      </w:r>
    </w:p>
    <w:p w:rsidR="004C54E9" w:rsidRDefault="004C54E9" w:rsidP="00B35961">
      <w:pPr>
        <w:rPr>
          <w:b/>
          <w:bCs/>
          <w:sz w:val="22"/>
          <w:szCs w:val="22"/>
        </w:rPr>
      </w:pPr>
    </w:p>
    <w:p w:rsidR="004C54E9" w:rsidRPr="000E1DD1" w:rsidRDefault="004C54E9" w:rsidP="004C54E9">
      <w:pPr>
        <w:rPr>
          <w:sz w:val="22"/>
          <w:szCs w:val="22"/>
        </w:rPr>
      </w:pPr>
      <w:r>
        <w:rPr>
          <w:color w:val="333666"/>
          <w:sz w:val="22"/>
          <w:szCs w:val="22"/>
        </w:rPr>
        <w:t>[364</w:t>
      </w:r>
      <w:r w:rsidRPr="000E1DD1">
        <w:rPr>
          <w:color w:val="333666"/>
          <w:sz w:val="22"/>
          <w:szCs w:val="22"/>
        </w:rPr>
        <w:t xml:space="preserve">] </w:t>
      </w:r>
      <w:r w:rsidRPr="000E1DD1">
        <w:rPr>
          <w:sz w:val="22"/>
          <w:szCs w:val="22"/>
        </w:rPr>
        <w:t xml:space="preserve">S. A. Streicher, A. P. Klein, S. H. Olson, L. T. </w:t>
      </w:r>
      <w:proofErr w:type="spellStart"/>
      <w:r w:rsidRPr="000E1DD1">
        <w:rPr>
          <w:sz w:val="22"/>
          <w:szCs w:val="22"/>
        </w:rPr>
        <w:t>Amundadottir</w:t>
      </w:r>
      <w:proofErr w:type="spellEnd"/>
      <w:r w:rsidRPr="000E1DD1">
        <w:rPr>
          <w:sz w:val="22"/>
          <w:szCs w:val="22"/>
        </w:rPr>
        <w:t xml:space="preserve">, A. T. </w:t>
      </w:r>
      <w:proofErr w:type="spellStart"/>
      <w:r w:rsidRPr="000E1DD1">
        <w:rPr>
          <w:sz w:val="22"/>
          <w:szCs w:val="22"/>
        </w:rPr>
        <w:t>DeWan</w:t>
      </w:r>
      <w:proofErr w:type="spellEnd"/>
      <w:r w:rsidRPr="000E1DD1">
        <w:rPr>
          <w:sz w:val="22"/>
          <w:szCs w:val="22"/>
        </w:rPr>
        <w:t xml:space="preserve">, </w:t>
      </w:r>
      <w:r w:rsidRPr="000E1DD1">
        <w:rPr>
          <w:b/>
          <w:sz w:val="22"/>
          <w:szCs w:val="22"/>
        </w:rPr>
        <w:t>H. Zhao</w:t>
      </w:r>
      <w:r w:rsidRPr="000E1DD1">
        <w:rPr>
          <w:sz w:val="22"/>
          <w:szCs w:val="22"/>
        </w:rPr>
        <w:t xml:space="preserve">, H. A. </w:t>
      </w:r>
      <w:proofErr w:type="spellStart"/>
      <w:r w:rsidRPr="000E1DD1">
        <w:rPr>
          <w:sz w:val="22"/>
          <w:szCs w:val="22"/>
        </w:rPr>
        <w:t>Risch</w:t>
      </w:r>
      <w:proofErr w:type="spellEnd"/>
      <w:r w:rsidRPr="000E1DD1">
        <w:rPr>
          <w:sz w:val="22"/>
          <w:szCs w:val="22"/>
        </w:rPr>
        <w:t xml:space="preserve"> (2017)</w:t>
      </w:r>
      <w:r w:rsidRPr="000E1DD1">
        <w:rPr>
          <w:sz w:val="22"/>
          <w:szCs w:val="22"/>
          <w:vertAlign w:val="superscript"/>
        </w:rPr>
        <w:t xml:space="preserve"> </w:t>
      </w:r>
      <w:r w:rsidRPr="000E1DD1">
        <w:rPr>
          <w:sz w:val="22"/>
          <w:szCs w:val="22"/>
        </w:rPr>
        <w:t xml:space="preserve">Impact of sixteen established pancreatic cancer susceptibility loci in American Jews. </w:t>
      </w:r>
      <w:r w:rsidRPr="000E1DD1">
        <w:rPr>
          <w:i/>
          <w:sz w:val="22"/>
          <w:szCs w:val="22"/>
        </w:rPr>
        <w:t>Cancer Epidemiology, Biomarkers &amp; Prevention</w:t>
      </w:r>
      <w:r w:rsidRPr="000E1DD1">
        <w:rPr>
          <w:sz w:val="22"/>
          <w:szCs w:val="22"/>
        </w:rPr>
        <w:t xml:space="preserve">, </w:t>
      </w:r>
      <w:r>
        <w:rPr>
          <w:sz w:val="22"/>
          <w:szCs w:val="22"/>
        </w:rPr>
        <w:t>26</w:t>
      </w:r>
      <w:r w:rsidRPr="000E1DD1">
        <w:rPr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r w:rsidRPr="000E1DD1">
        <w:rPr>
          <w:sz w:val="22"/>
          <w:szCs w:val="22"/>
        </w:rPr>
        <w:t>1540-1548.</w:t>
      </w:r>
    </w:p>
    <w:p w:rsidR="004C54E9" w:rsidRDefault="004C54E9" w:rsidP="00B35961">
      <w:pPr>
        <w:rPr>
          <w:b/>
          <w:bCs/>
          <w:sz w:val="22"/>
          <w:szCs w:val="22"/>
        </w:rPr>
      </w:pPr>
    </w:p>
    <w:p w:rsidR="008874A7" w:rsidRPr="00544657" w:rsidRDefault="008874A7" w:rsidP="008874A7">
      <w:pPr>
        <w:widowControl w:val="0"/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>[365</w:t>
      </w:r>
      <w:r w:rsidRPr="00544657">
        <w:rPr>
          <w:sz w:val="22"/>
          <w:szCs w:val="22"/>
        </w:rPr>
        <w:t xml:space="preserve">] </w:t>
      </w:r>
      <w:r>
        <w:rPr>
          <w:sz w:val="22"/>
          <w:szCs w:val="22"/>
        </w:rPr>
        <w:t>K.</w:t>
      </w:r>
      <w:r w:rsidRPr="00544657">
        <w:rPr>
          <w:sz w:val="22"/>
          <w:szCs w:val="22"/>
        </w:rPr>
        <w:t xml:space="preserve"> R. Williams</w:t>
      </w:r>
      <w:r>
        <w:rPr>
          <w:sz w:val="22"/>
          <w:szCs w:val="22"/>
        </w:rPr>
        <w:t>, C.</w:t>
      </w:r>
      <w:r w:rsidRPr="00544657">
        <w:rPr>
          <w:sz w:val="22"/>
          <w:szCs w:val="22"/>
        </w:rPr>
        <w:t xml:space="preserve"> M. Colangelo</w:t>
      </w:r>
      <w:r>
        <w:rPr>
          <w:sz w:val="22"/>
          <w:szCs w:val="22"/>
        </w:rPr>
        <w:t>, L.</w:t>
      </w:r>
      <w:r w:rsidRPr="00544657">
        <w:rPr>
          <w:sz w:val="22"/>
          <w:szCs w:val="22"/>
        </w:rPr>
        <w:t xml:space="preserve"> Hou</w:t>
      </w:r>
      <w:r>
        <w:rPr>
          <w:sz w:val="22"/>
          <w:szCs w:val="22"/>
        </w:rPr>
        <w:t>, L.</w:t>
      </w:r>
      <w:r w:rsidRPr="00544657">
        <w:rPr>
          <w:sz w:val="22"/>
          <w:szCs w:val="22"/>
        </w:rPr>
        <w:t xml:space="preserve"> Chung</w:t>
      </w:r>
      <w:r>
        <w:rPr>
          <w:sz w:val="22"/>
          <w:szCs w:val="22"/>
        </w:rPr>
        <w:t>, J.</w:t>
      </w:r>
      <w:r w:rsidRPr="00544657">
        <w:rPr>
          <w:sz w:val="22"/>
          <w:szCs w:val="22"/>
        </w:rPr>
        <w:t xml:space="preserve"> M. Belcher</w:t>
      </w:r>
      <w:r>
        <w:rPr>
          <w:sz w:val="22"/>
          <w:szCs w:val="22"/>
        </w:rPr>
        <w:t xml:space="preserve">, T. </w:t>
      </w:r>
      <w:r w:rsidRPr="00544657">
        <w:rPr>
          <w:sz w:val="22"/>
          <w:szCs w:val="22"/>
        </w:rPr>
        <w:t>Abbott</w:t>
      </w:r>
      <w:r>
        <w:rPr>
          <w:sz w:val="22"/>
          <w:szCs w:val="22"/>
        </w:rPr>
        <w:t>, I.</w:t>
      </w:r>
      <w:r w:rsidRPr="00544657">
        <w:rPr>
          <w:sz w:val="22"/>
          <w:szCs w:val="22"/>
        </w:rPr>
        <w:t xml:space="preserve"> E. Hall</w:t>
      </w:r>
      <w:r>
        <w:rPr>
          <w:sz w:val="22"/>
          <w:szCs w:val="22"/>
        </w:rPr>
        <w:t xml:space="preserve">, </w:t>
      </w:r>
      <w:r w:rsidRPr="00544657">
        <w:rPr>
          <w:b/>
          <w:sz w:val="22"/>
          <w:szCs w:val="22"/>
        </w:rPr>
        <w:t>H. Zhao</w:t>
      </w:r>
      <w:r>
        <w:rPr>
          <w:sz w:val="22"/>
          <w:szCs w:val="22"/>
        </w:rPr>
        <w:t>, L.</w:t>
      </w:r>
      <w:r w:rsidRPr="00544657">
        <w:rPr>
          <w:sz w:val="22"/>
          <w:szCs w:val="22"/>
        </w:rPr>
        <w:t xml:space="preserve"> G. </w:t>
      </w:r>
      <w:proofErr w:type="spellStart"/>
      <w:r w:rsidRPr="00544657">
        <w:rPr>
          <w:sz w:val="22"/>
          <w:szCs w:val="22"/>
        </w:rPr>
        <w:t>Cantley</w:t>
      </w:r>
      <w:proofErr w:type="spellEnd"/>
      <w:r>
        <w:rPr>
          <w:sz w:val="22"/>
          <w:szCs w:val="22"/>
        </w:rPr>
        <w:t>, C. R. Parikh (2017)</w:t>
      </w:r>
      <w:r w:rsidRPr="00544657">
        <w:rPr>
          <w:sz w:val="22"/>
          <w:szCs w:val="22"/>
        </w:rPr>
        <w:t xml:space="preserve"> </w:t>
      </w:r>
      <w:r>
        <w:rPr>
          <w:sz w:val="22"/>
          <w:szCs w:val="22"/>
        </w:rPr>
        <w:t>Use of a Targeted U</w:t>
      </w:r>
      <w:r w:rsidRPr="00544657">
        <w:rPr>
          <w:sz w:val="22"/>
          <w:szCs w:val="22"/>
        </w:rPr>
        <w:t xml:space="preserve">rine </w:t>
      </w:r>
      <w:r>
        <w:rPr>
          <w:sz w:val="22"/>
          <w:szCs w:val="22"/>
        </w:rPr>
        <w:t>Proteome Assay (TUPA) to identify protein biomarkers of delayed recovery after kidney t</w:t>
      </w:r>
      <w:r w:rsidRPr="00544657">
        <w:rPr>
          <w:sz w:val="22"/>
          <w:szCs w:val="22"/>
        </w:rPr>
        <w:t xml:space="preserve">ransplant. </w:t>
      </w:r>
      <w:r w:rsidRPr="005A783D">
        <w:rPr>
          <w:i/>
          <w:sz w:val="22"/>
          <w:szCs w:val="22"/>
        </w:rPr>
        <w:t>Proteomics Applications</w:t>
      </w:r>
      <w:r>
        <w:rPr>
          <w:sz w:val="22"/>
          <w:szCs w:val="22"/>
        </w:rPr>
        <w:t>,</w:t>
      </w:r>
      <w:r w:rsidRPr="005A783D">
        <w:rPr>
          <w:i/>
          <w:sz w:val="22"/>
          <w:szCs w:val="22"/>
        </w:rPr>
        <w:t xml:space="preserve"> </w:t>
      </w:r>
      <w:r>
        <w:rPr>
          <w:sz w:val="22"/>
          <w:szCs w:val="22"/>
        </w:rPr>
        <w:t xml:space="preserve">11: </w:t>
      </w:r>
      <w:proofErr w:type="spellStart"/>
      <w:r w:rsidRPr="005A783D">
        <w:rPr>
          <w:sz w:val="22"/>
          <w:szCs w:val="22"/>
        </w:rPr>
        <w:t>doi</w:t>
      </w:r>
      <w:proofErr w:type="spellEnd"/>
      <w:r w:rsidRPr="005A783D">
        <w:rPr>
          <w:sz w:val="22"/>
          <w:szCs w:val="22"/>
        </w:rPr>
        <w:t>: 10.1002/prca.201600132.</w:t>
      </w:r>
    </w:p>
    <w:p w:rsidR="008874A7" w:rsidRDefault="008874A7" w:rsidP="008874A7">
      <w:pPr>
        <w:widowControl w:val="0"/>
        <w:autoSpaceDE w:val="0"/>
        <w:autoSpaceDN w:val="0"/>
        <w:adjustRightInd w:val="0"/>
        <w:rPr>
          <w:sz w:val="22"/>
          <w:szCs w:val="22"/>
        </w:rPr>
      </w:pPr>
    </w:p>
    <w:p w:rsidR="008874A7" w:rsidRPr="00814C52" w:rsidRDefault="008874A7" w:rsidP="008874A7">
      <w:pPr>
        <w:widowControl w:val="0"/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>[366</w:t>
      </w:r>
      <w:r w:rsidRPr="00387E58">
        <w:rPr>
          <w:sz w:val="22"/>
          <w:szCs w:val="22"/>
        </w:rPr>
        <w:t xml:space="preserve">] J. D </w:t>
      </w:r>
      <w:proofErr w:type="spellStart"/>
      <w:r w:rsidRPr="00387E58">
        <w:rPr>
          <w:sz w:val="22"/>
          <w:szCs w:val="22"/>
        </w:rPr>
        <w:t>Herazo</w:t>
      </w:r>
      <w:proofErr w:type="spellEnd"/>
      <w:r w:rsidRPr="00387E58">
        <w:rPr>
          <w:sz w:val="22"/>
          <w:szCs w:val="22"/>
        </w:rPr>
        <w:t xml:space="preserve">-Maya, J. Sun, P. L. </w:t>
      </w:r>
      <w:proofErr w:type="spellStart"/>
      <w:r w:rsidRPr="00387E58">
        <w:rPr>
          <w:sz w:val="22"/>
          <w:szCs w:val="22"/>
        </w:rPr>
        <w:t>Molyneaux</w:t>
      </w:r>
      <w:proofErr w:type="spellEnd"/>
      <w:r w:rsidRPr="00387E58">
        <w:rPr>
          <w:sz w:val="22"/>
          <w:szCs w:val="22"/>
        </w:rPr>
        <w:t xml:space="preserve">, Q Li , J. </w:t>
      </w:r>
      <w:proofErr w:type="spellStart"/>
      <w:r w:rsidRPr="00387E58">
        <w:rPr>
          <w:sz w:val="22"/>
          <w:szCs w:val="22"/>
        </w:rPr>
        <w:t>Villalba</w:t>
      </w:r>
      <w:proofErr w:type="spellEnd"/>
      <w:r w:rsidRPr="00387E58">
        <w:rPr>
          <w:sz w:val="22"/>
          <w:szCs w:val="22"/>
        </w:rPr>
        <w:t xml:space="preserve">-Nunez, A. </w:t>
      </w:r>
      <w:proofErr w:type="spellStart"/>
      <w:r w:rsidRPr="00387E58">
        <w:rPr>
          <w:sz w:val="22"/>
          <w:szCs w:val="22"/>
        </w:rPr>
        <w:t>Tzouvelekis</w:t>
      </w:r>
      <w:proofErr w:type="spellEnd"/>
      <w:r w:rsidRPr="00387E58">
        <w:rPr>
          <w:sz w:val="22"/>
          <w:szCs w:val="22"/>
        </w:rPr>
        <w:t>, H. Lynn, B. M. Juan-</w:t>
      </w:r>
      <w:proofErr w:type="spellStart"/>
      <w:r w:rsidRPr="00387E58">
        <w:rPr>
          <w:sz w:val="22"/>
          <w:szCs w:val="22"/>
        </w:rPr>
        <w:t>Guardela</w:t>
      </w:r>
      <w:proofErr w:type="spellEnd"/>
      <w:r w:rsidRPr="00387E58">
        <w:rPr>
          <w:sz w:val="22"/>
          <w:szCs w:val="22"/>
        </w:rPr>
        <w:t>,</w:t>
      </w:r>
      <w:r>
        <w:rPr>
          <w:sz w:val="22"/>
          <w:szCs w:val="22"/>
        </w:rPr>
        <w:t xml:space="preserve"> </w:t>
      </w:r>
      <w:r w:rsidRPr="00387E58">
        <w:rPr>
          <w:sz w:val="22"/>
          <w:szCs w:val="22"/>
        </w:rPr>
        <w:t xml:space="preserve">C. </w:t>
      </w:r>
      <w:proofErr w:type="spellStart"/>
      <w:r w:rsidRPr="00387E58">
        <w:rPr>
          <w:sz w:val="22"/>
          <w:szCs w:val="22"/>
        </w:rPr>
        <w:t>Risquez</w:t>
      </w:r>
      <w:proofErr w:type="spellEnd"/>
      <w:r w:rsidRPr="00387E58">
        <w:rPr>
          <w:sz w:val="22"/>
          <w:szCs w:val="22"/>
        </w:rPr>
        <w:t xml:space="preserve">, J. C. Osorio, X. Yan, G. Michel, N. </w:t>
      </w:r>
      <w:proofErr w:type="spellStart"/>
      <w:r w:rsidRPr="00387E58">
        <w:rPr>
          <w:sz w:val="22"/>
          <w:szCs w:val="22"/>
        </w:rPr>
        <w:t>Aurelien</w:t>
      </w:r>
      <w:proofErr w:type="spellEnd"/>
      <w:r w:rsidRPr="00387E58">
        <w:rPr>
          <w:sz w:val="22"/>
          <w:szCs w:val="22"/>
        </w:rPr>
        <w:t xml:space="preserve">, K. O. Lindell, M. J. </w:t>
      </w:r>
      <w:proofErr w:type="spellStart"/>
      <w:r w:rsidRPr="00387E58">
        <w:rPr>
          <w:sz w:val="22"/>
          <w:szCs w:val="22"/>
        </w:rPr>
        <w:t>Klesen</w:t>
      </w:r>
      <w:proofErr w:type="spellEnd"/>
      <w:r w:rsidRPr="00387E58">
        <w:rPr>
          <w:sz w:val="22"/>
          <w:szCs w:val="22"/>
        </w:rPr>
        <w:t xml:space="preserve">, M. F. Moffatt, W. O. Cookson, Y. Zhang, J. G. Garcia, I. </w:t>
      </w:r>
      <w:proofErr w:type="spellStart"/>
      <w:r w:rsidRPr="00387E58">
        <w:rPr>
          <w:sz w:val="22"/>
          <w:szCs w:val="22"/>
        </w:rPr>
        <w:t>Noth</w:t>
      </w:r>
      <w:proofErr w:type="spellEnd"/>
      <w:r w:rsidRPr="00387E58">
        <w:rPr>
          <w:sz w:val="22"/>
          <w:szCs w:val="22"/>
        </w:rPr>
        <w:t xml:space="preserve">, A. </w:t>
      </w:r>
      <w:proofErr w:type="spellStart"/>
      <w:r w:rsidRPr="00387E58">
        <w:rPr>
          <w:sz w:val="22"/>
          <w:szCs w:val="22"/>
        </w:rPr>
        <w:t>Prasse</w:t>
      </w:r>
      <w:proofErr w:type="spellEnd"/>
      <w:r w:rsidRPr="00387E58">
        <w:rPr>
          <w:sz w:val="22"/>
          <w:szCs w:val="22"/>
        </w:rPr>
        <w:t xml:space="preserve">, Z. Bar-Joseph, K. F. Gibson, </w:t>
      </w:r>
      <w:r w:rsidRPr="00387E58">
        <w:rPr>
          <w:b/>
          <w:sz w:val="22"/>
          <w:szCs w:val="22"/>
        </w:rPr>
        <w:t>H. Zhao</w:t>
      </w:r>
      <w:r w:rsidRPr="00387E58">
        <w:rPr>
          <w:sz w:val="22"/>
          <w:szCs w:val="22"/>
        </w:rPr>
        <w:t>, E. L. Herzog, I. O. Rosas, T. M. Maher,</w:t>
      </w:r>
      <w:r>
        <w:rPr>
          <w:sz w:val="22"/>
          <w:szCs w:val="22"/>
        </w:rPr>
        <w:t xml:space="preserve"> </w:t>
      </w:r>
      <w:r w:rsidRPr="00387E58">
        <w:rPr>
          <w:sz w:val="22"/>
          <w:szCs w:val="22"/>
        </w:rPr>
        <w:t xml:space="preserve">N. Kaminski (2017) </w:t>
      </w:r>
      <w:r w:rsidRPr="00814C52">
        <w:rPr>
          <w:bCs/>
          <w:sz w:val="22"/>
          <w:szCs w:val="22"/>
        </w:rPr>
        <w:t xml:space="preserve">Validation of a 52-gene risk </w:t>
      </w:r>
      <w:r w:rsidRPr="00814C52">
        <w:rPr>
          <w:bCs/>
          <w:i/>
          <w:sz w:val="22"/>
          <w:szCs w:val="22"/>
        </w:rPr>
        <w:t>profile</w:t>
      </w:r>
      <w:r w:rsidRPr="00814C52">
        <w:rPr>
          <w:bCs/>
          <w:sz w:val="22"/>
          <w:szCs w:val="22"/>
        </w:rPr>
        <w:t xml:space="preserve"> for outcome prediction in patients with idiopathic pulmonary fibrosis: an international, </w:t>
      </w:r>
      <w:proofErr w:type="spellStart"/>
      <w:r w:rsidRPr="00814C52">
        <w:rPr>
          <w:bCs/>
          <w:sz w:val="22"/>
          <w:szCs w:val="22"/>
        </w:rPr>
        <w:t>multicentre</w:t>
      </w:r>
      <w:proofErr w:type="spellEnd"/>
      <w:r w:rsidRPr="00814C52">
        <w:rPr>
          <w:bCs/>
          <w:sz w:val="22"/>
          <w:szCs w:val="22"/>
        </w:rPr>
        <w:t>, cohort study</w:t>
      </w:r>
      <w:r w:rsidRPr="00814C52">
        <w:rPr>
          <w:sz w:val="22"/>
          <w:szCs w:val="22"/>
        </w:rPr>
        <w:t>.</w:t>
      </w:r>
      <w:r w:rsidRPr="00387E58">
        <w:rPr>
          <w:sz w:val="22"/>
          <w:szCs w:val="22"/>
        </w:rPr>
        <w:t xml:space="preserve"> </w:t>
      </w:r>
      <w:r w:rsidRPr="00814C52">
        <w:rPr>
          <w:i/>
          <w:sz w:val="22"/>
          <w:szCs w:val="22"/>
        </w:rPr>
        <w:t>Lancet Respiratory Medic</w:t>
      </w:r>
      <w:r>
        <w:rPr>
          <w:i/>
          <w:sz w:val="22"/>
          <w:szCs w:val="22"/>
        </w:rPr>
        <w:t xml:space="preserve">ine, </w:t>
      </w:r>
      <w:r>
        <w:rPr>
          <w:color w:val="262626"/>
          <w:sz w:val="22"/>
          <w:szCs w:val="22"/>
        </w:rPr>
        <w:t>5: 857–868.</w:t>
      </w:r>
    </w:p>
    <w:p w:rsidR="008874A7" w:rsidRDefault="008874A7" w:rsidP="008874A7">
      <w:pPr>
        <w:widowControl w:val="0"/>
        <w:autoSpaceDE w:val="0"/>
        <w:autoSpaceDN w:val="0"/>
        <w:adjustRightInd w:val="0"/>
        <w:rPr>
          <w:sz w:val="22"/>
          <w:szCs w:val="22"/>
        </w:rPr>
      </w:pPr>
    </w:p>
    <w:p w:rsidR="008874A7" w:rsidRDefault="008874A7" w:rsidP="008874A7">
      <w:pPr>
        <w:widowControl w:val="0"/>
        <w:autoSpaceDE w:val="0"/>
        <w:autoSpaceDN w:val="0"/>
        <w:adjustRightInd w:val="0"/>
        <w:rPr>
          <w:color w:val="000000"/>
          <w:sz w:val="22"/>
          <w:szCs w:val="22"/>
        </w:rPr>
      </w:pPr>
      <w:r>
        <w:rPr>
          <w:sz w:val="22"/>
          <w:szCs w:val="22"/>
        </w:rPr>
        <w:t>[367</w:t>
      </w:r>
      <w:r w:rsidRPr="009E5D78">
        <w:rPr>
          <w:sz w:val="22"/>
          <w:szCs w:val="22"/>
        </w:rPr>
        <w:t xml:space="preserve">] </w:t>
      </w:r>
      <w:r>
        <w:rPr>
          <w:color w:val="000000"/>
          <w:sz w:val="22"/>
          <w:szCs w:val="22"/>
        </w:rPr>
        <w:t>C.</w:t>
      </w:r>
      <w:r w:rsidRPr="009E5D78">
        <w:rPr>
          <w:color w:val="000000"/>
          <w:sz w:val="22"/>
          <w:szCs w:val="22"/>
        </w:rPr>
        <w:t xml:space="preserve"> Wu</w:t>
      </w:r>
      <w:r>
        <w:rPr>
          <w:color w:val="000000"/>
          <w:sz w:val="22"/>
          <w:szCs w:val="22"/>
        </w:rPr>
        <w:t xml:space="preserve">, </w:t>
      </w:r>
      <w:r w:rsidRPr="009E5D78">
        <w:rPr>
          <w:b/>
          <w:color w:val="000000"/>
          <w:sz w:val="22"/>
          <w:szCs w:val="22"/>
        </w:rPr>
        <w:t>H. Zhao</w:t>
      </w:r>
      <w:r>
        <w:rPr>
          <w:color w:val="000000"/>
          <w:sz w:val="22"/>
          <w:szCs w:val="22"/>
        </w:rPr>
        <w:t>, H.</w:t>
      </w:r>
      <w:r w:rsidRPr="009E5D78">
        <w:rPr>
          <w:color w:val="000000"/>
          <w:sz w:val="22"/>
          <w:szCs w:val="22"/>
        </w:rPr>
        <w:t xml:space="preserve"> Fang</w:t>
      </w:r>
      <w:r>
        <w:rPr>
          <w:color w:val="000000"/>
          <w:sz w:val="22"/>
          <w:szCs w:val="22"/>
        </w:rPr>
        <w:t>,</w:t>
      </w:r>
      <w:r w:rsidRPr="009E5D78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M.</w:t>
      </w:r>
      <w:r w:rsidRPr="009E5D78">
        <w:rPr>
          <w:color w:val="000000"/>
          <w:sz w:val="22"/>
          <w:szCs w:val="22"/>
        </w:rPr>
        <w:t xml:space="preserve"> Deng (2017) </w:t>
      </w:r>
      <w:r>
        <w:rPr>
          <w:color w:val="000000"/>
          <w:sz w:val="22"/>
          <w:szCs w:val="22"/>
        </w:rPr>
        <w:t>Graphical model selection with l</w:t>
      </w:r>
      <w:r w:rsidRPr="009E5D78">
        <w:rPr>
          <w:color w:val="000000"/>
          <w:sz w:val="22"/>
          <w:szCs w:val="22"/>
        </w:rPr>
        <w:t>atent</w:t>
      </w:r>
      <w:r>
        <w:rPr>
          <w:color w:val="0000FF"/>
          <w:sz w:val="22"/>
          <w:szCs w:val="22"/>
        </w:rPr>
        <w:t xml:space="preserve"> v</w:t>
      </w:r>
      <w:r w:rsidRPr="009E5D78">
        <w:rPr>
          <w:color w:val="000000"/>
          <w:sz w:val="22"/>
          <w:szCs w:val="22"/>
        </w:rPr>
        <w:t>ariables</w:t>
      </w:r>
      <w:r>
        <w:rPr>
          <w:color w:val="000000"/>
          <w:sz w:val="22"/>
          <w:szCs w:val="22"/>
        </w:rPr>
        <w:t xml:space="preserve">. </w:t>
      </w:r>
      <w:r w:rsidRPr="009E5D78">
        <w:rPr>
          <w:i/>
          <w:color w:val="000000"/>
          <w:sz w:val="22"/>
          <w:szCs w:val="22"/>
        </w:rPr>
        <w:t>Electronic Journal of Statistics</w:t>
      </w:r>
      <w:r w:rsidRPr="00EF4E84">
        <w:rPr>
          <w:color w:val="000000"/>
          <w:sz w:val="22"/>
          <w:szCs w:val="22"/>
        </w:rPr>
        <w:t xml:space="preserve">, </w:t>
      </w:r>
      <w:r w:rsidRPr="00EF4E84">
        <w:rPr>
          <w:sz w:val="22"/>
          <w:szCs w:val="22"/>
        </w:rPr>
        <w:t>11:</w:t>
      </w:r>
      <w:r>
        <w:rPr>
          <w:sz w:val="22"/>
          <w:szCs w:val="22"/>
        </w:rPr>
        <w:t xml:space="preserve"> </w:t>
      </w:r>
      <w:r w:rsidRPr="00EF4E84">
        <w:rPr>
          <w:sz w:val="22"/>
          <w:szCs w:val="22"/>
        </w:rPr>
        <w:t>3485-3521.</w:t>
      </w:r>
    </w:p>
    <w:p w:rsidR="008874A7" w:rsidRDefault="008874A7" w:rsidP="008874A7">
      <w:pPr>
        <w:widowControl w:val="0"/>
        <w:autoSpaceDE w:val="0"/>
        <w:autoSpaceDN w:val="0"/>
        <w:adjustRightInd w:val="0"/>
        <w:rPr>
          <w:color w:val="000000"/>
          <w:sz w:val="22"/>
          <w:szCs w:val="22"/>
        </w:rPr>
      </w:pPr>
    </w:p>
    <w:p w:rsidR="008874A7" w:rsidRPr="000B0202" w:rsidRDefault="008874A7" w:rsidP="008874A7">
      <w:pPr>
        <w:pStyle w:val="NormalWeb"/>
        <w:spacing w:before="0" w:beforeAutospacing="0" w:after="0" w:afterAutospacing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[368</w:t>
      </w:r>
      <w:r w:rsidRPr="00EA6777">
        <w:rPr>
          <w:rFonts w:ascii="Times New Roman" w:hAnsi="Times New Roman"/>
          <w:sz w:val="22"/>
          <w:szCs w:val="22"/>
        </w:rPr>
        <w:t xml:space="preserve">] J. Richardson, K.-Y. Lee, P. </w:t>
      </w:r>
      <w:proofErr w:type="spellStart"/>
      <w:r w:rsidRPr="00EA6777">
        <w:rPr>
          <w:rFonts w:ascii="Times New Roman" w:hAnsi="Times New Roman"/>
          <w:sz w:val="22"/>
          <w:szCs w:val="22"/>
        </w:rPr>
        <w:t>Mireji</w:t>
      </w:r>
      <w:proofErr w:type="spellEnd"/>
      <w:r w:rsidRPr="00EA6777">
        <w:rPr>
          <w:rFonts w:ascii="Times New Roman" w:hAnsi="Times New Roman"/>
          <w:sz w:val="22"/>
          <w:szCs w:val="22"/>
        </w:rPr>
        <w:t xml:space="preserve">, J. </w:t>
      </w:r>
      <w:proofErr w:type="spellStart"/>
      <w:r w:rsidRPr="00EA6777">
        <w:rPr>
          <w:rFonts w:ascii="Times New Roman" w:hAnsi="Times New Roman"/>
          <w:sz w:val="22"/>
          <w:szCs w:val="22"/>
        </w:rPr>
        <w:t>Enyaru</w:t>
      </w:r>
      <w:proofErr w:type="spellEnd"/>
      <w:r w:rsidRPr="00EA6777">
        <w:rPr>
          <w:rFonts w:ascii="Times New Roman" w:hAnsi="Times New Roman"/>
          <w:sz w:val="22"/>
          <w:szCs w:val="22"/>
        </w:rPr>
        <w:t xml:space="preserve">, M. </w:t>
      </w:r>
      <w:proofErr w:type="spellStart"/>
      <w:r w:rsidRPr="00EA6777">
        <w:rPr>
          <w:rFonts w:ascii="Times New Roman" w:hAnsi="Times New Roman"/>
          <w:sz w:val="22"/>
          <w:szCs w:val="22"/>
        </w:rPr>
        <w:t>Sistrom</w:t>
      </w:r>
      <w:proofErr w:type="spellEnd"/>
      <w:r w:rsidRPr="00EA6777">
        <w:rPr>
          <w:rFonts w:ascii="Times New Roman" w:hAnsi="Times New Roman"/>
          <w:sz w:val="22"/>
          <w:szCs w:val="22"/>
        </w:rPr>
        <w:t xml:space="preserve">, S. Aksoy, </w:t>
      </w:r>
      <w:r w:rsidRPr="00EA6777">
        <w:rPr>
          <w:rFonts w:ascii="Times New Roman" w:hAnsi="Times New Roman"/>
          <w:b/>
          <w:sz w:val="22"/>
          <w:szCs w:val="22"/>
        </w:rPr>
        <w:t>H. Zhao</w:t>
      </w:r>
      <w:r w:rsidRPr="00EA6777">
        <w:rPr>
          <w:rFonts w:ascii="Times New Roman" w:hAnsi="Times New Roman"/>
          <w:sz w:val="22"/>
          <w:szCs w:val="22"/>
        </w:rPr>
        <w:t xml:space="preserve">, A. </w:t>
      </w:r>
      <w:proofErr w:type="spellStart"/>
      <w:r w:rsidRPr="00EA6777">
        <w:rPr>
          <w:rFonts w:ascii="Times New Roman" w:hAnsi="Times New Roman"/>
          <w:sz w:val="22"/>
          <w:szCs w:val="22"/>
        </w:rPr>
        <w:t>Caccone</w:t>
      </w:r>
      <w:proofErr w:type="spellEnd"/>
      <w:r w:rsidRPr="00EA6777">
        <w:rPr>
          <w:rFonts w:ascii="Times New Roman" w:hAnsi="Times New Roman"/>
          <w:sz w:val="22"/>
          <w:szCs w:val="22"/>
        </w:rPr>
        <w:t xml:space="preserve"> (2017) Genomic analyses of African </w:t>
      </w:r>
      <w:r w:rsidRPr="00EA6777">
        <w:rPr>
          <w:rFonts w:ascii="Times New Roman" w:hAnsi="Times New Roman"/>
          <w:i/>
          <w:sz w:val="22"/>
          <w:szCs w:val="22"/>
        </w:rPr>
        <w:t>Trypanosoma</w:t>
      </w:r>
      <w:r w:rsidRPr="00EA6777">
        <w:rPr>
          <w:rFonts w:ascii="Times New Roman" w:hAnsi="Times New Roman"/>
          <w:sz w:val="22"/>
          <w:szCs w:val="22"/>
        </w:rPr>
        <w:t xml:space="preserve"> </w:t>
      </w:r>
      <w:r w:rsidRPr="000B0202">
        <w:rPr>
          <w:rFonts w:ascii="Times New Roman" w:hAnsi="Times New Roman"/>
          <w:sz w:val="22"/>
          <w:szCs w:val="22"/>
        </w:rPr>
        <w:t xml:space="preserve">strains to assess evolutionary relationships and identify markers for strain identification. </w:t>
      </w:r>
      <w:r w:rsidRPr="000B0202">
        <w:rPr>
          <w:rFonts w:ascii="Times New Roman" w:hAnsi="Times New Roman"/>
          <w:i/>
          <w:sz w:val="22"/>
          <w:szCs w:val="22"/>
        </w:rPr>
        <w:t>PLOS Neglected Tropical Diseases</w:t>
      </w:r>
      <w:r w:rsidRPr="000B0202">
        <w:rPr>
          <w:rFonts w:ascii="Times New Roman" w:hAnsi="Times New Roman"/>
          <w:sz w:val="22"/>
          <w:szCs w:val="22"/>
        </w:rPr>
        <w:t>, 11: e0005949.</w:t>
      </w:r>
    </w:p>
    <w:p w:rsidR="008874A7" w:rsidRDefault="008874A7" w:rsidP="008874A7">
      <w:pPr>
        <w:rPr>
          <w:sz w:val="22"/>
          <w:szCs w:val="22"/>
        </w:rPr>
      </w:pPr>
    </w:p>
    <w:p w:rsidR="008874A7" w:rsidRPr="002F1733" w:rsidRDefault="008874A7" w:rsidP="008874A7">
      <w:pPr>
        <w:widowControl w:val="0"/>
        <w:autoSpaceDE w:val="0"/>
        <w:autoSpaceDN w:val="0"/>
        <w:adjustRightInd w:val="0"/>
        <w:rPr>
          <w:sz w:val="22"/>
          <w:szCs w:val="22"/>
        </w:rPr>
      </w:pPr>
      <w:r>
        <w:rPr>
          <w:color w:val="000000"/>
          <w:sz w:val="22"/>
          <w:szCs w:val="22"/>
        </w:rPr>
        <w:t>[369</w:t>
      </w:r>
      <w:r w:rsidRPr="002F1733">
        <w:rPr>
          <w:color w:val="000000"/>
          <w:sz w:val="22"/>
          <w:szCs w:val="22"/>
        </w:rPr>
        <w:t xml:space="preserve">] </w:t>
      </w:r>
      <w:r w:rsidRPr="002F1733">
        <w:rPr>
          <w:sz w:val="22"/>
          <w:szCs w:val="22"/>
        </w:rPr>
        <w:t xml:space="preserve">S. C. Jin, J. </w:t>
      </w:r>
      <w:proofErr w:type="spellStart"/>
      <w:r w:rsidRPr="002F1733">
        <w:rPr>
          <w:sz w:val="22"/>
          <w:szCs w:val="22"/>
        </w:rPr>
        <w:t>Homsy</w:t>
      </w:r>
      <w:proofErr w:type="spellEnd"/>
      <w:r w:rsidRPr="002F1733">
        <w:rPr>
          <w:sz w:val="22"/>
          <w:szCs w:val="22"/>
        </w:rPr>
        <w:t xml:space="preserve">, S. Zaidi, Q. Lu, S. Morton, S. R. DePalma, X. Zeng, H. Qi, W. Chang, W.-C. Hung, M. C. </w:t>
      </w:r>
      <w:proofErr w:type="spellStart"/>
      <w:r w:rsidRPr="002F1733">
        <w:rPr>
          <w:sz w:val="22"/>
          <w:szCs w:val="22"/>
        </w:rPr>
        <w:t>Sierant</w:t>
      </w:r>
      <w:proofErr w:type="spellEnd"/>
      <w:r w:rsidRPr="002F1733">
        <w:rPr>
          <w:sz w:val="22"/>
          <w:szCs w:val="22"/>
        </w:rPr>
        <w:t xml:space="preserve">, S. Haider, J. Zhang, J. Knight, R. D. Bjornson, C. </w:t>
      </w:r>
      <w:proofErr w:type="spellStart"/>
      <w:r w:rsidRPr="002F1733">
        <w:rPr>
          <w:sz w:val="22"/>
          <w:szCs w:val="22"/>
        </w:rPr>
        <w:t>Castaldi</w:t>
      </w:r>
      <w:proofErr w:type="spellEnd"/>
      <w:r w:rsidRPr="002F1733">
        <w:rPr>
          <w:sz w:val="22"/>
          <w:szCs w:val="22"/>
        </w:rPr>
        <w:t xml:space="preserve">, I. R. </w:t>
      </w:r>
      <w:proofErr w:type="spellStart"/>
      <w:r w:rsidRPr="002F1733">
        <w:rPr>
          <w:sz w:val="22"/>
          <w:szCs w:val="22"/>
        </w:rPr>
        <w:t>Tikhonoa</w:t>
      </w:r>
      <w:proofErr w:type="spellEnd"/>
      <w:r w:rsidRPr="002F1733">
        <w:rPr>
          <w:sz w:val="22"/>
          <w:szCs w:val="22"/>
        </w:rPr>
        <w:t xml:space="preserve">, K. </w:t>
      </w:r>
      <w:proofErr w:type="spellStart"/>
      <w:r w:rsidRPr="002F1733">
        <w:rPr>
          <w:sz w:val="22"/>
          <w:szCs w:val="22"/>
        </w:rPr>
        <w:t>Bilguvar</w:t>
      </w:r>
      <w:proofErr w:type="spellEnd"/>
      <w:r w:rsidRPr="002F1733">
        <w:rPr>
          <w:sz w:val="22"/>
          <w:szCs w:val="22"/>
        </w:rPr>
        <w:t xml:space="preserve">, S. M. Mane, S. J. Sanders, S. </w:t>
      </w:r>
      <w:proofErr w:type="spellStart"/>
      <w:r w:rsidRPr="002F1733">
        <w:rPr>
          <w:sz w:val="22"/>
          <w:szCs w:val="22"/>
        </w:rPr>
        <w:t>Mital</w:t>
      </w:r>
      <w:proofErr w:type="spellEnd"/>
      <w:r w:rsidRPr="002F1733">
        <w:rPr>
          <w:sz w:val="22"/>
          <w:szCs w:val="22"/>
        </w:rPr>
        <w:t xml:space="preserve">, M. Russell, W. Gaynor, J. </w:t>
      </w:r>
      <w:proofErr w:type="spellStart"/>
      <w:r w:rsidRPr="002F1733">
        <w:rPr>
          <w:sz w:val="22"/>
          <w:szCs w:val="22"/>
        </w:rPr>
        <w:t>Deanfield</w:t>
      </w:r>
      <w:proofErr w:type="spellEnd"/>
      <w:r w:rsidRPr="002F1733">
        <w:rPr>
          <w:sz w:val="22"/>
          <w:szCs w:val="22"/>
        </w:rPr>
        <w:t xml:space="preserve">, A. Giardini, G. A. Porter Jr., D. Srivastava, C. W. Lo, Y. Shen, W. S. Watkins, M. </w:t>
      </w:r>
      <w:proofErr w:type="spellStart"/>
      <w:r w:rsidRPr="002F1733">
        <w:rPr>
          <w:sz w:val="22"/>
          <w:szCs w:val="22"/>
        </w:rPr>
        <w:t>Yandell</w:t>
      </w:r>
      <w:proofErr w:type="spellEnd"/>
      <w:r w:rsidRPr="002F1733">
        <w:rPr>
          <w:sz w:val="22"/>
          <w:szCs w:val="22"/>
        </w:rPr>
        <w:t xml:space="preserve">, H. J. Yost, M. </w:t>
      </w:r>
      <w:proofErr w:type="spellStart"/>
      <w:r w:rsidRPr="002F1733">
        <w:rPr>
          <w:sz w:val="22"/>
          <w:szCs w:val="22"/>
        </w:rPr>
        <w:t>Tristani-Firouzi</w:t>
      </w:r>
      <w:proofErr w:type="spellEnd"/>
      <w:r w:rsidRPr="002F1733">
        <w:rPr>
          <w:sz w:val="22"/>
          <w:szCs w:val="22"/>
        </w:rPr>
        <w:t xml:space="preserve">, J. W. </w:t>
      </w:r>
      <w:proofErr w:type="spellStart"/>
      <w:r w:rsidRPr="002F1733">
        <w:rPr>
          <w:sz w:val="22"/>
          <w:szCs w:val="22"/>
        </w:rPr>
        <w:t>Newburger</w:t>
      </w:r>
      <w:proofErr w:type="spellEnd"/>
      <w:r w:rsidRPr="002F1733">
        <w:rPr>
          <w:sz w:val="22"/>
          <w:szCs w:val="22"/>
        </w:rPr>
        <w:t xml:space="preserve">, A. E. Roberts, R. Kim, </w:t>
      </w:r>
      <w:r w:rsidRPr="002F1733">
        <w:rPr>
          <w:b/>
          <w:sz w:val="22"/>
          <w:szCs w:val="22"/>
        </w:rPr>
        <w:t>H. Zhao</w:t>
      </w:r>
      <w:r w:rsidRPr="002F1733">
        <w:rPr>
          <w:sz w:val="22"/>
          <w:szCs w:val="22"/>
        </w:rPr>
        <w:t xml:space="preserve">, J. R. Kaltman, E. </w:t>
      </w:r>
      <w:proofErr w:type="spellStart"/>
      <w:r w:rsidRPr="002F1733">
        <w:rPr>
          <w:sz w:val="22"/>
          <w:szCs w:val="22"/>
        </w:rPr>
        <w:t>Goldmuntz</w:t>
      </w:r>
      <w:proofErr w:type="spellEnd"/>
      <w:r w:rsidRPr="002F1733">
        <w:rPr>
          <w:sz w:val="22"/>
          <w:szCs w:val="22"/>
        </w:rPr>
        <w:t xml:space="preserve">, W. K. Chung, J. G. Seidman, B. D. Gelb, C. E. Seidman2, R. P. </w:t>
      </w:r>
      <w:proofErr w:type="spellStart"/>
      <w:r w:rsidRPr="002F1733">
        <w:rPr>
          <w:sz w:val="22"/>
          <w:szCs w:val="22"/>
        </w:rPr>
        <w:t>Lifton</w:t>
      </w:r>
      <w:proofErr w:type="spellEnd"/>
      <w:r w:rsidRPr="002F1733">
        <w:rPr>
          <w:sz w:val="22"/>
          <w:szCs w:val="22"/>
        </w:rPr>
        <w:t xml:space="preserve">, M. </w:t>
      </w:r>
      <w:proofErr w:type="spellStart"/>
      <w:r w:rsidRPr="002F1733">
        <w:rPr>
          <w:sz w:val="22"/>
          <w:szCs w:val="22"/>
        </w:rPr>
        <w:t>Brueckner</w:t>
      </w:r>
      <w:proofErr w:type="spellEnd"/>
      <w:r w:rsidRPr="002F1733">
        <w:rPr>
          <w:sz w:val="22"/>
          <w:szCs w:val="22"/>
        </w:rPr>
        <w:t xml:space="preserve"> (2017)</w:t>
      </w:r>
    </w:p>
    <w:p w:rsidR="008874A7" w:rsidRPr="00DB7CC2" w:rsidRDefault="008874A7" w:rsidP="008874A7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2F1733">
        <w:rPr>
          <w:sz w:val="22"/>
          <w:szCs w:val="22"/>
        </w:rPr>
        <w:t xml:space="preserve">Contribution of rare inherited and de novo variants among 2,871 congenital heart disease probands. </w:t>
      </w:r>
      <w:r w:rsidRPr="00DB7CC2">
        <w:rPr>
          <w:i/>
          <w:sz w:val="22"/>
          <w:szCs w:val="22"/>
        </w:rPr>
        <w:t>Nature Genetics</w:t>
      </w:r>
      <w:r w:rsidRPr="00DB7CC2">
        <w:rPr>
          <w:sz w:val="22"/>
          <w:szCs w:val="22"/>
        </w:rPr>
        <w:t>, 49: 1593-1601.</w:t>
      </w:r>
    </w:p>
    <w:p w:rsidR="008874A7" w:rsidRDefault="008874A7" w:rsidP="00B35961">
      <w:pPr>
        <w:rPr>
          <w:b/>
          <w:bCs/>
          <w:sz w:val="22"/>
          <w:szCs w:val="22"/>
        </w:rPr>
      </w:pPr>
    </w:p>
    <w:p w:rsidR="00CD392C" w:rsidRDefault="00CD392C" w:rsidP="00CD392C">
      <w:pPr>
        <w:rPr>
          <w:sz w:val="22"/>
          <w:szCs w:val="22"/>
          <w:u w:color="262626"/>
        </w:rPr>
      </w:pPr>
      <w:r w:rsidRPr="00CD392C">
        <w:rPr>
          <w:bCs/>
          <w:sz w:val="22"/>
          <w:szCs w:val="22"/>
        </w:rPr>
        <w:t xml:space="preserve">[370] </w:t>
      </w:r>
      <w:r>
        <w:rPr>
          <w:bCs/>
          <w:sz w:val="22"/>
          <w:szCs w:val="22"/>
        </w:rPr>
        <w:t xml:space="preserve">L. E. Mechanic, S. Lindstrom, K. M. Daily, S. K. </w:t>
      </w:r>
      <w:proofErr w:type="spellStart"/>
      <w:r>
        <w:rPr>
          <w:bCs/>
          <w:sz w:val="22"/>
          <w:szCs w:val="22"/>
        </w:rPr>
        <w:t>Sieberts</w:t>
      </w:r>
      <w:proofErr w:type="spellEnd"/>
      <w:r>
        <w:rPr>
          <w:bCs/>
          <w:sz w:val="22"/>
          <w:szCs w:val="22"/>
        </w:rPr>
        <w:t xml:space="preserve">, C. I. Amos, H. S. Chen, N. J. Cox, M. </w:t>
      </w:r>
      <w:proofErr w:type="spellStart"/>
      <w:r>
        <w:rPr>
          <w:bCs/>
          <w:sz w:val="22"/>
          <w:szCs w:val="22"/>
        </w:rPr>
        <w:t>Dathe</w:t>
      </w:r>
      <w:proofErr w:type="spellEnd"/>
      <w:r>
        <w:rPr>
          <w:bCs/>
          <w:sz w:val="22"/>
          <w:szCs w:val="22"/>
        </w:rPr>
        <w:t xml:space="preserve">, E. J. Feuer, M. J. Guertin, J. Hoffman, Y. Liu, J. H. Moore, C. L. Myers, M. D. Ritchie, J. Schildkraut, F. Schumacher, J. S. Witte, W. Wang, S. M. Williams, </w:t>
      </w:r>
      <w:r w:rsidRPr="00CD392C">
        <w:rPr>
          <w:color w:val="262626"/>
          <w:sz w:val="22"/>
          <w:szCs w:val="22"/>
        </w:rPr>
        <w:t>U4C Challenge Participants</w:t>
      </w:r>
      <w:r w:rsidRPr="00CD392C">
        <w:rPr>
          <w:sz w:val="22"/>
          <w:szCs w:val="22"/>
        </w:rPr>
        <w:t xml:space="preserve">; </w:t>
      </w:r>
      <w:hyperlink r:id="rId26" w:history="1">
        <w:r w:rsidRPr="00CD392C">
          <w:rPr>
            <w:color w:val="262626"/>
            <w:sz w:val="22"/>
            <w:szCs w:val="22"/>
          </w:rPr>
          <w:t>U4C Challenge Data Contributors</w:t>
        </w:r>
      </w:hyperlink>
      <w:r w:rsidRPr="00CD392C">
        <w:rPr>
          <w:sz w:val="22"/>
          <w:szCs w:val="22"/>
        </w:rPr>
        <w:t xml:space="preserve">, </w:t>
      </w:r>
      <w:r>
        <w:rPr>
          <w:sz w:val="22"/>
          <w:szCs w:val="22"/>
        </w:rPr>
        <w:t xml:space="preserve">E. M. </w:t>
      </w:r>
      <w:proofErr w:type="spellStart"/>
      <w:r>
        <w:rPr>
          <w:sz w:val="22"/>
          <w:szCs w:val="22"/>
        </w:rPr>
        <w:t>Gillanders</w:t>
      </w:r>
      <w:proofErr w:type="spellEnd"/>
      <w:r>
        <w:rPr>
          <w:sz w:val="22"/>
          <w:szCs w:val="22"/>
        </w:rPr>
        <w:t xml:space="preserve"> </w:t>
      </w:r>
      <w:r w:rsidRPr="00CD392C">
        <w:rPr>
          <w:sz w:val="22"/>
          <w:szCs w:val="22"/>
        </w:rPr>
        <w:t>(2017)</w:t>
      </w:r>
      <w:r w:rsidRPr="00CD392C">
        <w:rPr>
          <w:sz w:val="22"/>
          <w:szCs w:val="22"/>
          <w:u w:color="262626"/>
        </w:rPr>
        <w:t xml:space="preserve"> </w:t>
      </w:r>
      <w:r w:rsidRPr="00CD392C">
        <w:rPr>
          <w:bCs/>
          <w:sz w:val="22"/>
          <w:szCs w:val="22"/>
          <w:u w:color="262626"/>
        </w:rPr>
        <w:t xml:space="preserve">Up For A Challenge (U4C): Stimulating innovation in breast cancer genetic epidemiology. </w:t>
      </w:r>
      <w:r w:rsidRPr="00CD392C">
        <w:rPr>
          <w:bCs/>
          <w:i/>
          <w:sz w:val="22"/>
          <w:szCs w:val="22"/>
          <w:u w:color="262626"/>
        </w:rPr>
        <w:t>PLOS Genetics</w:t>
      </w:r>
      <w:r>
        <w:rPr>
          <w:bCs/>
          <w:sz w:val="22"/>
          <w:szCs w:val="22"/>
          <w:u w:color="262626"/>
        </w:rPr>
        <w:t xml:space="preserve">, </w:t>
      </w:r>
      <w:r>
        <w:rPr>
          <w:sz w:val="22"/>
          <w:szCs w:val="22"/>
          <w:u w:color="262626"/>
        </w:rPr>
        <w:t>13</w:t>
      </w:r>
      <w:r w:rsidRPr="00CD392C">
        <w:rPr>
          <w:sz w:val="22"/>
          <w:szCs w:val="22"/>
          <w:u w:color="262626"/>
        </w:rPr>
        <w:t>:</w:t>
      </w:r>
      <w:r>
        <w:rPr>
          <w:sz w:val="22"/>
          <w:szCs w:val="22"/>
          <w:u w:color="262626"/>
        </w:rPr>
        <w:t xml:space="preserve"> </w:t>
      </w:r>
      <w:r w:rsidRPr="00CD392C">
        <w:rPr>
          <w:sz w:val="22"/>
          <w:szCs w:val="22"/>
          <w:u w:color="262626"/>
        </w:rPr>
        <w:t xml:space="preserve">e1006945. </w:t>
      </w:r>
    </w:p>
    <w:p w:rsidR="00182228" w:rsidRDefault="00182228" w:rsidP="00CD392C">
      <w:pPr>
        <w:rPr>
          <w:sz w:val="22"/>
          <w:szCs w:val="22"/>
          <w:u w:color="262626"/>
        </w:rPr>
      </w:pPr>
    </w:p>
    <w:p w:rsidR="00182228" w:rsidRPr="00353912" w:rsidRDefault="00182228" w:rsidP="00182228">
      <w:pPr>
        <w:widowControl w:val="0"/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>[371</w:t>
      </w:r>
      <w:r w:rsidRPr="00353912">
        <w:rPr>
          <w:sz w:val="22"/>
          <w:szCs w:val="22"/>
        </w:rPr>
        <w:t xml:space="preserve">] </w:t>
      </w:r>
      <w:r>
        <w:rPr>
          <w:sz w:val="22"/>
          <w:szCs w:val="22"/>
        </w:rPr>
        <w:t xml:space="preserve">G. </w:t>
      </w:r>
      <w:proofErr w:type="spellStart"/>
      <w:r>
        <w:rPr>
          <w:sz w:val="22"/>
          <w:szCs w:val="22"/>
        </w:rPr>
        <w:t>Charkoftaki</w:t>
      </w:r>
      <w:proofErr w:type="spellEnd"/>
      <w:r w:rsidRPr="00353912">
        <w:rPr>
          <w:sz w:val="22"/>
          <w:szCs w:val="22"/>
        </w:rPr>
        <w:t xml:space="preserve">, </w:t>
      </w:r>
      <w:r>
        <w:rPr>
          <w:sz w:val="22"/>
          <w:szCs w:val="22"/>
        </w:rPr>
        <w:t>Y. Chen</w:t>
      </w:r>
      <w:r w:rsidRPr="00353912">
        <w:rPr>
          <w:sz w:val="22"/>
          <w:szCs w:val="22"/>
        </w:rPr>
        <w:t xml:space="preserve">, </w:t>
      </w:r>
      <w:r>
        <w:rPr>
          <w:sz w:val="22"/>
          <w:szCs w:val="22"/>
        </w:rPr>
        <w:t>M. Han</w:t>
      </w:r>
      <w:r w:rsidRPr="00353912">
        <w:rPr>
          <w:sz w:val="22"/>
          <w:szCs w:val="22"/>
        </w:rPr>
        <w:t xml:space="preserve">, </w:t>
      </w:r>
      <w:r>
        <w:rPr>
          <w:sz w:val="22"/>
          <w:szCs w:val="22"/>
        </w:rPr>
        <w:t>M. Sandoval</w:t>
      </w:r>
      <w:r w:rsidRPr="00353912">
        <w:rPr>
          <w:sz w:val="22"/>
          <w:szCs w:val="22"/>
        </w:rPr>
        <w:t xml:space="preserve">, </w:t>
      </w:r>
      <w:r>
        <w:rPr>
          <w:sz w:val="22"/>
          <w:szCs w:val="22"/>
        </w:rPr>
        <w:t>X. Yu</w:t>
      </w:r>
      <w:r w:rsidRPr="00353912">
        <w:rPr>
          <w:sz w:val="22"/>
          <w:szCs w:val="22"/>
        </w:rPr>
        <w:t xml:space="preserve">, </w:t>
      </w:r>
      <w:r w:rsidRPr="00353912">
        <w:rPr>
          <w:b/>
          <w:sz w:val="22"/>
          <w:szCs w:val="22"/>
        </w:rPr>
        <w:t>H.</w:t>
      </w:r>
      <w:r>
        <w:rPr>
          <w:sz w:val="22"/>
          <w:szCs w:val="22"/>
        </w:rPr>
        <w:t xml:space="preserve"> </w:t>
      </w:r>
      <w:r w:rsidRPr="00353912">
        <w:rPr>
          <w:b/>
          <w:bCs/>
          <w:sz w:val="22"/>
          <w:szCs w:val="22"/>
        </w:rPr>
        <w:t>Zhao</w:t>
      </w:r>
      <w:r w:rsidRPr="00353912">
        <w:rPr>
          <w:sz w:val="22"/>
          <w:szCs w:val="22"/>
        </w:rPr>
        <w:t xml:space="preserve">, </w:t>
      </w:r>
      <w:r>
        <w:rPr>
          <w:sz w:val="22"/>
          <w:szCs w:val="22"/>
        </w:rPr>
        <w:t xml:space="preserve">D. J. </w:t>
      </w:r>
      <w:proofErr w:type="spellStart"/>
      <w:r>
        <w:rPr>
          <w:sz w:val="22"/>
          <w:szCs w:val="22"/>
        </w:rPr>
        <w:t>Orlicky</w:t>
      </w:r>
      <w:proofErr w:type="spellEnd"/>
      <w:r w:rsidRPr="00353912">
        <w:rPr>
          <w:sz w:val="22"/>
          <w:szCs w:val="22"/>
        </w:rPr>
        <w:t xml:space="preserve">, </w:t>
      </w:r>
      <w:r>
        <w:rPr>
          <w:sz w:val="22"/>
          <w:szCs w:val="22"/>
        </w:rPr>
        <w:t>D. C. Thompson</w:t>
      </w:r>
      <w:r w:rsidRPr="00353912">
        <w:rPr>
          <w:sz w:val="22"/>
          <w:szCs w:val="22"/>
        </w:rPr>
        <w:t xml:space="preserve">, </w:t>
      </w:r>
      <w:r>
        <w:rPr>
          <w:sz w:val="22"/>
          <w:szCs w:val="22"/>
        </w:rPr>
        <w:t xml:space="preserve">V. </w:t>
      </w:r>
      <w:proofErr w:type="spellStart"/>
      <w:r>
        <w:rPr>
          <w:sz w:val="22"/>
          <w:szCs w:val="22"/>
        </w:rPr>
        <w:t>Vasiliou</w:t>
      </w:r>
      <w:proofErr w:type="spellEnd"/>
      <w:r>
        <w:rPr>
          <w:sz w:val="22"/>
          <w:szCs w:val="22"/>
        </w:rPr>
        <w:t xml:space="preserve"> (2017) </w:t>
      </w:r>
      <w:r w:rsidRPr="00353912">
        <w:rPr>
          <w:sz w:val="22"/>
          <w:szCs w:val="22"/>
        </w:rPr>
        <w:t>Transcriptomic analysis and plasma metabolomics in Aldh16a1-null mice reveals a potential role of ALDH16A1 in renal function</w:t>
      </w:r>
      <w:r>
        <w:rPr>
          <w:sz w:val="22"/>
          <w:szCs w:val="22"/>
        </w:rPr>
        <w:t xml:space="preserve">. </w:t>
      </w:r>
      <w:r w:rsidRPr="00EB46B3">
        <w:rPr>
          <w:i/>
          <w:sz w:val="22"/>
          <w:szCs w:val="22"/>
        </w:rPr>
        <w:t xml:space="preserve">Chem Biol Interact </w:t>
      </w:r>
      <w:r w:rsidRPr="00EB46B3">
        <w:rPr>
          <w:sz w:val="22"/>
          <w:szCs w:val="22"/>
        </w:rPr>
        <w:t>276:</w:t>
      </w:r>
      <w:r w:rsidR="00EB46B3">
        <w:rPr>
          <w:sz w:val="22"/>
          <w:szCs w:val="22"/>
        </w:rPr>
        <w:t xml:space="preserve"> </w:t>
      </w:r>
      <w:r w:rsidRPr="00EB46B3">
        <w:rPr>
          <w:sz w:val="22"/>
          <w:szCs w:val="22"/>
        </w:rPr>
        <w:t>15-22.</w:t>
      </w:r>
      <w:r w:rsidRPr="00353912">
        <w:rPr>
          <w:sz w:val="22"/>
          <w:szCs w:val="22"/>
        </w:rPr>
        <w:t xml:space="preserve"> </w:t>
      </w:r>
    </w:p>
    <w:p w:rsidR="00182228" w:rsidRPr="00353912" w:rsidRDefault="00182228" w:rsidP="00182228">
      <w:pPr>
        <w:rPr>
          <w:sz w:val="22"/>
          <w:szCs w:val="22"/>
        </w:rPr>
      </w:pPr>
      <w:r w:rsidRPr="00353912">
        <w:rPr>
          <w:sz w:val="22"/>
          <w:szCs w:val="22"/>
        </w:rPr>
        <w:t xml:space="preserve"> </w:t>
      </w:r>
    </w:p>
    <w:p w:rsidR="00182228" w:rsidRDefault="00182228" w:rsidP="00182228">
      <w:pPr>
        <w:widowControl w:val="0"/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:rsidR="00182228" w:rsidRDefault="00EB46B3" w:rsidP="00182228">
      <w:pPr>
        <w:widowControl w:val="0"/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>[372</w:t>
      </w:r>
      <w:r w:rsidR="00182228" w:rsidRPr="00D358D3">
        <w:rPr>
          <w:sz w:val="22"/>
          <w:szCs w:val="22"/>
        </w:rPr>
        <w:t xml:space="preserve">] </w:t>
      </w:r>
      <w:r w:rsidR="00182228">
        <w:rPr>
          <w:sz w:val="22"/>
          <w:szCs w:val="22"/>
        </w:rPr>
        <w:t>Y. Zhang</w:t>
      </w:r>
      <w:r w:rsidR="00182228" w:rsidRPr="00182228">
        <w:rPr>
          <w:sz w:val="22"/>
          <w:szCs w:val="22"/>
        </w:rPr>
        <w:t xml:space="preserve">, </w:t>
      </w:r>
      <w:r w:rsidR="00182228">
        <w:rPr>
          <w:sz w:val="22"/>
          <w:szCs w:val="22"/>
        </w:rPr>
        <w:t>D. Zhang</w:t>
      </w:r>
      <w:r w:rsidR="00182228" w:rsidRPr="00182228">
        <w:rPr>
          <w:sz w:val="22"/>
          <w:szCs w:val="22"/>
        </w:rPr>
        <w:t xml:space="preserve">, </w:t>
      </w:r>
      <w:r w:rsidR="00182228">
        <w:rPr>
          <w:sz w:val="22"/>
          <w:szCs w:val="22"/>
        </w:rPr>
        <w:t>X. Li</w:t>
      </w:r>
      <w:r w:rsidR="00182228" w:rsidRPr="00182228">
        <w:rPr>
          <w:sz w:val="22"/>
          <w:szCs w:val="22"/>
        </w:rPr>
        <w:t xml:space="preserve">, </w:t>
      </w:r>
      <w:r w:rsidR="00182228">
        <w:rPr>
          <w:sz w:val="22"/>
          <w:szCs w:val="22"/>
        </w:rPr>
        <w:t>P. Ip</w:t>
      </w:r>
      <w:r w:rsidR="00182228" w:rsidRPr="00182228">
        <w:rPr>
          <w:sz w:val="22"/>
          <w:szCs w:val="22"/>
        </w:rPr>
        <w:t xml:space="preserve">, </w:t>
      </w:r>
      <w:r w:rsidR="00182228">
        <w:rPr>
          <w:sz w:val="22"/>
          <w:szCs w:val="22"/>
        </w:rPr>
        <w:t>F. Ho</w:t>
      </w:r>
      <w:r w:rsidR="00182228" w:rsidRPr="00182228">
        <w:rPr>
          <w:sz w:val="22"/>
          <w:szCs w:val="22"/>
        </w:rPr>
        <w:t xml:space="preserve">, </w:t>
      </w:r>
      <w:r w:rsidR="00182228">
        <w:rPr>
          <w:sz w:val="22"/>
          <w:szCs w:val="22"/>
        </w:rPr>
        <w:t>Y. Jiang</w:t>
      </w:r>
      <w:r w:rsidR="00182228" w:rsidRPr="00182228">
        <w:rPr>
          <w:sz w:val="22"/>
          <w:szCs w:val="22"/>
        </w:rPr>
        <w:t xml:space="preserve">, </w:t>
      </w:r>
      <w:r w:rsidR="00182228">
        <w:rPr>
          <w:sz w:val="22"/>
          <w:szCs w:val="22"/>
        </w:rPr>
        <w:t>W. Sun</w:t>
      </w:r>
      <w:r w:rsidR="00182228" w:rsidRPr="00182228">
        <w:rPr>
          <w:sz w:val="22"/>
          <w:szCs w:val="22"/>
        </w:rPr>
        <w:t xml:space="preserve">, </w:t>
      </w:r>
      <w:r w:rsidR="00182228">
        <w:rPr>
          <w:sz w:val="22"/>
          <w:szCs w:val="22"/>
        </w:rPr>
        <w:t>Q. Zhu</w:t>
      </w:r>
      <w:r w:rsidR="00182228" w:rsidRPr="00182228">
        <w:rPr>
          <w:sz w:val="22"/>
          <w:szCs w:val="22"/>
        </w:rPr>
        <w:t xml:space="preserve">, </w:t>
      </w:r>
      <w:r w:rsidR="00182228">
        <w:rPr>
          <w:sz w:val="22"/>
          <w:szCs w:val="22"/>
        </w:rPr>
        <w:t>W. Zhu</w:t>
      </w:r>
      <w:r w:rsidR="00182228" w:rsidRPr="00182228">
        <w:rPr>
          <w:sz w:val="22"/>
          <w:szCs w:val="22"/>
        </w:rPr>
        <w:t xml:space="preserve">, </w:t>
      </w:r>
      <w:r w:rsidR="00182228">
        <w:rPr>
          <w:sz w:val="22"/>
          <w:szCs w:val="22"/>
        </w:rPr>
        <w:t>J. Zhang</w:t>
      </w:r>
      <w:r w:rsidR="00182228" w:rsidRPr="00182228">
        <w:rPr>
          <w:sz w:val="22"/>
          <w:szCs w:val="22"/>
        </w:rPr>
        <w:t xml:space="preserve">, </w:t>
      </w:r>
      <w:r w:rsidR="00182228" w:rsidRPr="00182228">
        <w:rPr>
          <w:b/>
          <w:sz w:val="22"/>
          <w:szCs w:val="22"/>
        </w:rPr>
        <w:t xml:space="preserve">H. </w:t>
      </w:r>
      <w:r w:rsidR="00182228" w:rsidRPr="00182228">
        <w:rPr>
          <w:b/>
          <w:bCs/>
          <w:sz w:val="22"/>
          <w:szCs w:val="22"/>
        </w:rPr>
        <w:t>Zhao</w:t>
      </w:r>
      <w:r w:rsidR="00182228" w:rsidRPr="00182228">
        <w:rPr>
          <w:sz w:val="22"/>
          <w:szCs w:val="22"/>
        </w:rPr>
        <w:t xml:space="preserve">, </w:t>
      </w:r>
      <w:r w:rsidR="00182228">
        <w:rPr>
          <w:sz w:val="22"/>
          <w:szCs w:val="22"/>
        </w:rPr>
        <w:t>G. Wang</w:t>
      </w:r>
      <w:r w:rsidR="00182228" w:rsidRPr="00182228">
        <w:rPr>
          <w:sz w:val="22"/>
          <w:szCs w:val="22"/>
        </w:rPr>
        <w:t xml:space="preserve">, </w:t>
      </w:r>
      <w:r w:rsidR="00182228">
        <w:rPr>
          <w:sz w:val="22"/>
          <w:szCs w:val="22"/>
        </w:rPr>
        <w:t>X. Shen</w:t>
      </w:r>
      <w:r w:rsidR="00182228" w:rsidRPr="00182228">
        <w:rPr>
          <w:sz w:val="22"/>
          <w:szCs w:val="22"/>
        </w:rPr>
        <w:t xml:space="preserve">, </w:t>
      </w:r>
      <w:r w:rsidR="00C84B5F">
        <w:rPr>
          <w:sz w:val="22"/>
          <w:szCs w:val="22"/>
        </w:rPr>
        <w:t>F. Jiang</w:t>
      </w:r>
      <w:r w:rsidR="00182228">
        <w:rPr>
          <w:sz w:val="22"/>
          <w:szCs w:val="22"/>
        </w:rPr>
        <w:t xml:space="preserve"> (2017) </w:t>
      </w:r>
      <w:r w:rsidR="00182228" w:rsidRPr="00182228">
        <w:rPr>
          <w:sz w:val="22"/>
          <w:szCs w:val="22"/>
        </w:rPr>
        <w:t xml:space="preserve">Daily time-use patterns and obesity and mental health among primary school students in Shanghai: A population-based cross-sectional study. </w:t>
      </w:r>
      <w:r w:rsidR="00182228" w:rsidRPr="00182228">
        <w:rPr>
          <w:i/>
          <w:sz w:val="22"/>
          <w:szCs w:val="22"/>
        </w:rPr>
        <w:t>Scientific Reports</w:t>
      </w:r>
      <w:r w:rsidR="00182228" w:rsidRPr="00182228">
        <w:rPr>
          <w:sz w:val="22"/>
          <w:szCs w:val="22"/>
        </w:rPr>
        <w:t>, 7: 16200.</w:t>
      </w:r>
    </w:p>
    <w:p w:rsidR="00182228" w:rsidRDefault="00182228" w:rsidP="00182228">
      <w:pPr>
        <w:widowControl w:val="0"/>
        <w:autoSpaceDE w:val="0"/>
        <w:autoSpaceDN w:val="0"/>
        <w:adjustRightInd w:val="0"/>
        <w:rPr>
          <w:sz w:val="22"/>
          <w:szCs w:val="22"/>
        </w:rPr>
      </w:pPr>
    </w:p>
    <w:p w:rsidR="00182228" w:rsidRPr="008106E9" w:rsidRDefault="00EB46B3" w:rsidP="00182228">
      <w:pPr>
        <w:widowControl w:val="0"/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>[373</w:t>
      </w:r>
      <w:r w:rsidR="00182228" w:rsidRPr="008106E9">
        <w:rPr>
          <w:sz w:val="22"/>
          <w:szCs w:val="22"/>
        </w:rPr>
        <w:t xml:space="preserve">] </w:t>
      </w:r>
      <w:r w:rsidR="00182228">
        <w:rPr>
          <w:sz w:val="22"/>
          <w:szCs w:val="22"/>
        </w:rPr>
        <w:t xml:space="preserve">R. </w:t>
      </w:r>
      <w:proofErr w:type="spellStart"/>
      <w:r w:rsidR="00182228">
        <w:rPr>
          <w:sz w:val="22"/>
          <w:szCs w:val="22"/>
        </w:rPr>
        <w:t>Polimanti</w:t>
      </w:r>
      <w:proofErr w:type="spellEnd"/>
      <w:r w:rsidR="00182228">
        <w:rPr>
          <w:sz w:val="22"/>
          <w:szCs w:val="22"/>
        </w:rPr>
        <w:t xml:space="preserve">, A. </w:t>
      </w:r>
      <w:proofErr w:type="spellStart"/>
      <w:r w:rsidR="00182228">
        <w:rPr>
          <w:sz w:val="22"/>
          <w:szCs w:val="22"/>
        </w:rPr>
        <w:t>Amstadter</w:t>
      </w:r>
      <w:proofErr w:type="spellEnd"/>
      <w:r w:rsidR="00182228">
        <w:rPr>
          <w:sz w:val="22"/>
          <w:szCs w:val="22"/>
        </w:rPr>
        <w:t xml:space="preserve">, M. Stein, L. </w:t>
      </w:r>
      <w:proofErr w:type="spellStart"/>
      <w:r w:rsidR="00182228">
        <w:rPr>
          <w:sz w:val="22"/>
          <w:szCs w:val="22"/>
        </w:rPr>
        <w:t>Almli</w:t>
      </w:r>
      <w:proofErr w:type="spellEnd"/>
      <w:r w:rsidR="00182228">
        <w:rPr>
          <w:sz w:val="22"/>
          <w:szCs w:val="22"/>
        </w:rPr>
        <w:t xml:space="preserve">, D. Baker, L. </w:t>
      </w:r>
      <w:proofErr w:type="spellStart"/>
      <w:r w:rsidR="00182228">
        <w:rPr>
          <w:sz w:val="22"/>
          <w:szCs w:val="22"/>
        </w:rPr>
        <w:t>Bierut</w:t>
      </w:r>
      <w:proofErr w:type="spellEnd"/>
      <w:r w:rsidR="00182228">
        <w:rPr>
          <w:sz w:val="22"/>
          <w:szCs w:val="22"/>
        </w:rPr>
        <w:t xml:space="preserve">, B. Bradley, L. Farrer, E. Johnson, A. King, H. </w:t>
      </w:r>
      <w:proofErr w:type="spellStart"/>
      <w:r w:rsidR="00182228">
        <w:rPr>
          <w:sz w:val="22"/>
          <w:szCs w:val="22"/>
        </w:rPr>
        <w:t>Kranzler</w:t>
      </w:r>
      <w:proofErr w:type="spellEnd"/>
      <w:r w:rsidR="00182228">
        <w:rPr>
          <w:sz w:val="22"/>
          <w:szCs w:val="22"/>
        </w:rPr>
        <w:t xml:space="preserve">, A. </w:t>
      </w:r>
      <w:proofErr w:type="spellStart"/>
      <w:r w:rsidR="00182228">
        <w:rPr>
          <w:sz w:val="22"/>
          <w:szCs w:val="22"/>
        </w:rPr>
        <w:t>Maihofer</w:t>
      </w:r>
      <w:proofErr w:type="spellEnd"/>
      <w:r w:rsidR="00182228">
        <w:rPr>
          <w:sz w:val="22"/>
          <w:szCs w:val="22"/>
        </w:rPr>
        <w:t>, J.</w:t>
      </w:r>
      <w:r w:rsidR="00182228" w:rsidRPr="008106E9">
        <w:rPr>
          <w:sz w:val="22"/>
          <w:szCs w:val="22"/>
        </w:rPr>
        <w:t xml:space="preserve"> R</w:t>
      </w:r>
      <w:r w:rsidR="00182228">
        <w:rPr>
          <w:sz w:val="22"/>
          <w:szCs w:val="22"/>
        </w:rPr>
        <w:t xml:space="preserve">ice, A. Roberts, N. </w:t>
      </w:r>
      <w:proofErr w:type="spellStart"/>
      <w:r w:rsidR="00182228">
        <w:rPr>
          <w:sz w:val="22"/>
          <w:szCs w:val="22"/>
        </w:rPr>
        <w:t>Saccone</w:t>
      </w:r>
      <w:proofErr w:type="spellEnd"/>
      <w:r w:rsidR="00182228">
        <w:rPr>
          <w:sz w:val="22"/>
          <w:szCs w:val="22"/>
        </w:rPr>
        <w:t xml:space="preserve">, </w:t>
      </w:r>
      <w:r w:rsidR="00182228" w:rsidRPr="008106E9">
        <w:rPr>
          <w:b/>
          <w:sz w:val="22"/>
          <w:szCs w:val="22"/>
        </w:rPr>
        <w:t>H. Zhao</w:t>
      </w:r>
      <w:r w:rsidR="00182228">
        <w:rPr>
          <w:sz w:val="22"/>
          <w:szCs w:val="22"/>
        </w:rPr>
        <w:t xml:space="preserve">, I. </w:t>
      </w:r>
      <w:proofErr w:type="spellStart"/>
      <w:r w:rsidR="00182228">
        <w:rPr>
          <w:sz w:val="22"/>
          <w:szCs w:val="22"/>
        </w:rPr>
        <w:t>Liberzon</w:t>
      </w:r>
      <w:proofErr w:type="spellEnd"/>
      <w:r w:rsidR="00182228">
        <w:rPr>
          <w:sz w:val="22"/>
          <w:szCs w:val="22"/>
        </w:rPr>
        <w:t xml:space="preserve">, K. Ressler, C. </w:t>
      </w:r>
      <w:proofErr w:type="spellStart"/>
      <w:r w:rsidR="00182228">
        <w:rPr>
          <w:sz w:val="22"/>
          <w:szCs w:val="22"/>
        </w:rPr>
        <w:t>Nievergelt</w:t>
      </w:r>
      <w:proofErr w:type="spellEnd"/>
      <w:r w:rsidR="00182228">
        <w:rPr>
          <w:sz w:val="22"/>
          <w:szCs w:val="22"/>
        </w:rPr>
        <w:t>,</w:t>
      </w:r>
      <w:r w:rsidR="00182228" w:rsidRPr="008106E9">
        <w:rPr>
          <w:sz w:val="22"/>
          <w:szCs w:val="22"/>
        </w:rPr>
        <w:t xml:space="preserve"> </w:t>
      </w:r>
      <w:r w:rsidR="00182228">
        <w:rPr>
          <w:sz w:val="22"/>
          <w:szCs w:val="22"/>
        </w:rPr>
        <w:t xml:space="preserve">K. </w:t>
      </w:r>
      <w:proofErr w:type="spellStart"/>
      <w:r w:rsidR="00182228">
        <w:rPr>
          <w:sz w:val="22"/>
          <w:szCs w:val="22"/>
        </w:rPr>
        <w:t>Koenen</w:t>
      </w:r>
      <w:proofErr w:type="spellEnd"/>
      <w:r w:rsidR="00182228">
        <w:rPr>
          <w:sz w:val="22"/>
          <w:szCs w:val="22"/>
        </w:rPr>
        <w:t>, J. Gelernter (2017) A putative causal relationship between genetically-determined female body shape and post-traumatic stress d</w:t>
      </w:r>
      <w:r w:rsidR="00182228" w:rsidRPr="008106E9">
        <w:rPr>
          <w:sz w:val="22"/>
          <w:szCs w:val="22"/>
        </w:rPr>
        <w:t>isorder</w:t>
      </w:r>
      <w:r w:rsidR="00182228">
        <w:rPr>
          <w:sz w:val="22"/>
          <w:szCs w:val="22"/>
        </w:rPr>
        <w:t xml:space="preserve">. </w:t>
      </w:r>
      <w:r w:rsidR="00182228" w:rsidRPr="008106E9">
        <w:rPr>
          <w:i/>
          <w:sz w:val="22"/>
          <w:szCs w:val="22"/>
        </w:rPr>
        <w:t>Genome Medicine</w:t>
      </w:r>
      <w:r w:rsidR="00182228">
        <w:rPr>
          <w:sz w:val="22"/>
          <w:szCs w:val="22"/>
        </w:rPr>
        <w:t>, 9: 99.</w:t>
      </w:r>
    </w:p>
    <w:p w:rsidR="00CD392C" w:rsidRDefault="00CD392C" w:rsidP="00B35961">
      <w:pPr>
        <w:rPr>
          <w:b/>
          <w:bCs/>
          <w:sz w:val="22"/>
          <w:szCs w:val="22"/>
        </w:rPr>
      </w:pPr>
    </w:p>
    <w:p w:rsidR="007C3C6D" w:rsidRPr="005E74CA" w:rsidRDefault="007C3C6D" w:rsidP="007C3C6D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814FCD">
        <w:rPr>
          <w:sz w:val="22"/>
          <w:szCs w:val="22"/>
        </w:rPr>
        <w:t>[</w:t>
      </w:r>
      <w:r>
        <w:rPr>
          <w:sz w:val="22"/>
          <w:szCs w:val="22"/>
        </w:rPr>
        <w:t>374</w:t>
      </w:r>
      <w:r w:rsidRPr="00814FCD">
        <w:rPr>
          <w:sz w:val="22"/>
          <w:szCs w:val="22"/>
        </w:rPr>
        <w:t xml:space="preserve">] </w:t>
      </w:r>
      <w:r>
        <w:rPr>
          <w:sz w:val="22"/>
          <w:szCs w:val="22"/>
        </w:rPr>
        <w:t xml:space="preserve">R. </w:t>
      </w:r>
      <w:hyperlink r:id="rId27" w:history="1">
        <w:proofErr w:type="spellStart"/>
        <w:r>
          <w:rPr>
            <w:color w:val="262626"/>
            <w:sz w:val="22"/>
            <w:szCs w:val="22"/>
          </w:rPr>
          <w:t>Polimanti</w:t>
        </w:r>
        <w:proofErr w:type="spellEnd"/>
      </w:hyperlink>
      <w:r w:rsidRPr="00814FCD">
        <w:rPr>
          <w:sz w:val="22"/>
          <w:szCs w:val="22"/>
        </w:rPr>
        <w:t xml:space="preserve">, </w:t>
      </w:r>
      <w:r w:rsidRPr="00814FCD">
        <w:rPr>
          <w:b/>
          <w:sz w:val="22"/>
          <w:szCs w:val="22"/>
        </w:rPr>
        <w:t>H. Zhao</w:t>
      </w:r>
      <w:r w:rsidRPr="00814FCD">
        <w:rPr>
          <w:sz w:val="22"/>
          <w:szCs w:val="22"/>
        </w:rPr>
        <w:t xml:space="preserve">, </w:t>
      </w:r>
      <w:r>
        <w:rPr>
          <w:sz w:val="22"/>
          <w:szCs w:val="22"/>
        </w:rPr>
        <w:t>L. A. Farr</w:t>
      </w:r>
      <w:r w:rsidRPr="00814FCD">
        <w:rPr>
          <w:sz w:val="22"/>
          <w:szCs w:val="22"/>
        </w:rPr>
        <w:t xml:space="preserve">, </w:t>
      </w:r>
      <w:r>
        <w:rPr>
          <w:sz w:val="22"/>
          <w:szCs w:val="22"/>
        </w:rPr>
        <w:t xml:space="preserve">H. R. </w:t>
      </w:r>
      <w:proofErr w:type="spellStart"/>
      <w:r>
        <w:rPr>
          <w:sz w:val="22"/>
          <w:szCs w:val="22"/>
        </w:rPr>
        <w:t>Kranzler</w:t>
      </w:r>
      <w:proofErr w:type="spellEnd"/>
      <w:r w:rsidRPr="00814FCD">
        <w:rPr>
          <w:sz w:val="22"/>
          <w:szCs w:val="22"/>
        </w:rPr>
        <w:t>,</w:t>
      </w:r>
      <w:r>
        <w:rPr>
          <w:sz w:val="22"/>
          <w:szCs w:val="22"/>
        </w:rPr>
        <w:t xml:space="preserve"> J. Gelernter</w:t>
      </w:r>
      <w:r w:rsidRPr="00814FCD">
        <w:rPr>
          <w:sz w:val="22"/>
          <w:szCs w:val="22"/>
        </w:rPr>
        <w:t xml:space="preserve"> (2017)</w:t>
      </w:r>
      <w:r>
        <w:rPr>
          <w:sz w:val="22"/>
          <w:szCs w:val="22"/>
        </w:rPr>
        <w:t xml:space="preserve"> </w:t>
      </w:r>
      <w:r w:rsidRPr="007C1C7A">
        <w:rPr>
          <w:sz w:val="22"/>
          <w:szCs w:val="22"/>
        </w:rPr>
        <w:t>Ancestry-specific and sex-specific risk alleles identified in a genome-wide gene-by- alcohol dependence interaction s</w:t>
      </w:r>
      <w:r>
        <w:rPr>
          <w:sz w:val="22"/>
          <w:szCs w:val="22"/>
        </w:rPr>
        <w:t xml:space="preserve">tudy of risky sexual behaviors. </w:t>
      </w:r>
      <w:r w:rsidRPr="007C1C7A">
        <w:rPr>
          <w:i/>
          <w:sz w:val="22"/>
          <w:szCs w:val="22"/>
        </w:rPr>
        <w:t xml:space="preserve">Neuropsychiatric </w:t>
      </w:r>
      <w:r w:rsidRPr="005E74CA">
        <w:rPr>
          <w:i/>
          <w:sz w:val="22"/>
          <w:szCs w:val="22"/>
        </w:rPr>
        <w:t>Genetics</w:t>
      </w:r>
      <w:r w:rsidRPr="005E74CA">
        <w:rPr>
          <w:sz w:val="22"/>
          <w:szCs w:val="22"/>
        </w:rPr>
        <w:t>, 174: 846-853.</w:t>
      </w:r>
    </w:p>
    <w:p w:rsidR="007C3C6D" w:rsidRDefault="007C3C6D" w:rsidP="007C3C6D">
      <w:pPr>
        <w:pStyle w:val="NormalWeb"/>
        <w:spacing w:before="0" w:beforeAutospacing="0" w:after="0" w:afterAutospacing="0"/>
        <w:rPr>
          <w:rFonts w:ascii="Times New Roman" w:hAnsi="Times New Roman"/>
          <w:sz w:val="22"/>
          <w:szCs w:val="22"/>
        </w:rPr>
      </w:pPr>
    </w:p>
    <w:p w:rsidR="006310AA" w:rsidRDefault="007C3C6D" w:rsidP="007C3C6D">
      <w:pPr>
        <w:pStyle w:val="NormalWeb"/>
        <w:spacing w:before="0" w:beforeAutospacing="0" w:after="0" w:afterAutospacing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[375</w:t>
      </w:r>
      <w:r w:rsidR="00B35961" w:rsidRPr="007C3C6D">
        <w:rPr>
          <w:rFonts w:ascii="Times New Roman" w:hAnsi="Times New Roman"/>
          <w:sz w:val="22"/>
          <w:szCs w:val="22"/>
        </w:rPr>
        <w:t xml:space="preserve">] Q. Lu, C. Jin, J. Sun, R. Bowler, K. </w:t>
      </w:r>
      <w:proofErr w:type="spellStart"/>
      <w:r w:rsidR="00B35961" w:rsidRPr="007C3C6D">
        <w:rPr>
          <w:rFonts w:ascii="Times New Roman" w:hAnsi="Times New Roman"/>
          <w:sz w:val="22"/>
          <w:szCs w:val="22"/>
        </w:rPr>
        <w:t>Kechris</w:t>
      </w:r>
      <w:proofErr w:type="spellEnd"/>
      <w:r w:rsidR="00B35961" w:rsidRPr="007C3C6D">
        <w:rPr>
          <w:rFonts w:ascii="Times New Roman" w:hAnsi="Times New Roman"/>
          <w:sz w:val="22"/>
          <w:szCs w:val="22"/>
        </w:rPr>
        <w:t xml:space="preserve">, N. Kaminski, </w:t>
      </w:r>
      <w:r w:rsidR="00B35961" w:rsidRPr="007C3C6D">
        <w:rPr>
          <w:rFonts w:ascii="Times New Roman" w:hAnsi="Times New Roman"/>
          <w:b/>
          <w:sz w:val="22"/>
          <w:szCs w:val="22"/>
        </w:rPr>
        <w:t>H. Zhao</w:t>
      </w:r>
      <w:r w:rsidR="00EC7A8A" w:rsidRPr="007C3C6D">
        <w:rPr>
          <w:rFonts w:ascii="Times New Roman" w:hAnsi="Times New Roman"/>
          <w:sz w:val="22"/>
          <w:szCs w:val="22"/>
        </w:rPr>
        <w:t xml:space="preserve"> (2017)</w:t>
      </w:r>
      <w:r w:rsidR="001B5B81" w:rsidRPr="007C3C6D">
        <w:rPr>
          <w:rFonts w:ascii="Times New Roman" w:hAnsi="Times New Roman"/>
          <w:sz w:val="22"/>
          <w:szCs w:val="22"/>
        </w:rPr>
        <w:t xml:space="preserve"> </w:t>
      </w:r>
      <w:r w:rsidR="00B35961" w:rsidRPr="007C3C6D">
        <w:rPr>
          <w:rFonts w:ascii="Times New Roman" w:hAnsi="Times New Roman"/>
          <w:sz w:val="22"/>
          <w:szCs w:val="22"/>
        </w:rPr>
        <w:t xml:space="preserve">Post-GWAS prioritization through data integration provides novel insights on chronic obstructive pulmonary disease. </w:t>
      </w:r>
      <w:r w:rsidR="00B35961" w:rsidRPr="007C3C6D">
        <w:rPr>
          <w:rFonts w:ascii="Times New Roman" w:hAnsi="Times New Roman"/>
          <w:i/>
          <w:sz w:val="22"/>
          <w:szCs w:val="22"/>
        </w:rPr>
        <w:t>Statistics in Biosciences</w:t>
      </w:r>
      <w:r w:rsidRPr="007C3C6D">
        <w:rPr>
          <w:rFonts w:ascii="Times New Roman" w:hAnsi="Times New Roman"/>
          <w:sz w:val="22"/>
          <w:szCs w:val="22"/>
        </w:rPr>
        <w:t xml:space="preserve">, </w:t>
      </w:r>
      <w:r w:rsidRPr="007C3C6D">
        <w:rPr>
          <w:rFonts w:ascii="Times New Roman" w:eastAsia="SimSun" w:hAnsi="Times New Roman"/>
          <w:color w:val="111111"/>
          <w:sz w:val="22"/>
          <w:szCs w:val="22"/>
          <w:lang w:val="en-US"/>
        </w:rPr>
        <w:t>9:</w:t>
      </w:r>
      <w:r>
        <w:rPr>
          <w:rFonts w:ascii="Times New Roman" w:eastAsia="SimSun" w:hAnsi="Times New Roman"/>
          <w:color w:val="111111"/>
          <w:sz w:val="22"/>
          <w:szCs w:val="22"/>
          <w:lang w:val="en-US"/>
        </w:rPr>
        <w:t xml:space="preserve"> </w:t>
      </w:r>
      <w:r w:rsidRPr="007C3C6D">
        <w:rPr>
          <w:rFonts w:ascii="Times New Roman" w:eastAsia="SimSun" w:hAnsi="Times New Roman"/>
          <w:color w:val="111111"/>
          <w:sz w:val="22"/>
          <w:szCs w:val="22"/>
          <w:lang w:val="en-US"/>
        </w:rPr>
        <w:t>605–621</w:t>
      </w:r>
      <w:r w:rsidR="00B35961" w:rsidRPr="007C3C6D">
        <w:rPr>
          <w:rFonts w:ascii="Times New Roman" w:hAnsi="Times New Roman"/>
          <w:sz w:val="22"/>
          <w:szCs w:val="22"/>
        </w:rPr>
        <w:t>.</w:t>
      </w:r>
    </w:p>
    <w:p w:rsidR="007C3C6D" w:rsidRDefault="007C3C6D" w:rsidP="007C3C6D">
      <w:pPr>
        <w:pStyle w:val="NormalWeb"/>
        <w:spacing w:before="0" w:beforeAutospacing="0" w:after="0" w:afterAutospacing="0"/>
        <w:rPr>
          <w:rFonts w:ascii="Times New Roman" w:eastAsia="SimSun" w:hAnsi="Times New Roman"/>
          <w:sz w:val="22"/>
          <w:szCs w:val="22"/>
          <w:lang w:val="en-US"/>
        </w:rPr>
      </w:pPr>
    </w:p>
    <w:p w:rsidR="00525343" w:rsidRPr="00814FCD" w:rsidRDefault="00525343" w:rsidP="00525343">
      <w:pPr>
        <w:widowControl w:val="0"/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>[376</w:t>
      </w:r>
      <w:r w:rsidRPr="00FE395A">
        <w:rPr>
          <w:sz w:val="22"/>
          <w:szCs w:val="22"/>
        </w:rPr>
        <w:t xml:space="preserve">] </w:t>
      </w:r>
      <w:r>
        <w:rPr>
          <w:sz w:val="22"/>
          <w:szCs w:val="22"/>
        </w:rPr>
        <w:t>K.</w:t>
      </w:r>
      <w:r w:rsidRPr="00FE395A">
        <w:rPr>
          <w:sz w:val="22"/>
          <w:szCs w:val="22"/>
        </w:rPr>
        <w:t xml:space="preserve"> Yan</w:t>
      </w:r>
      <w:r>
        <w:rPr>
          <w:sz w:val="22"/>
          <w:szCs w:val="22"/>
        </w:rPr>
        <w:t xml:space="preserve">, </w:t>
      </w:r>
      <w:r w:rsidRPr="00FE395A">
        <w:rPr>
          <w:b/>
          <w:sz w:val="22"/>
          <w:szCs w:val="22"/>
        </w:rPr>
        <w:t>H. Zhao</w:t>
      </w:r>
      <w:r>
        <w:rPr>
          <w:sz w:val="22"/>
          <w:szCs w:val="22"/>
        </w:rPr>
        <w:t>,</w:t>
      </w:r>
      <w:r w:rsidRPr="00FE395A">
        <w:rPr>
          <w:sz w:val="22"/>
          <w:szCs w:val="22"/>
        </w:rPr>
        <w:t xml:space="preserve"> </w:t>
      </w:r>
      <w:r>
        <w:rPr>
          <w:sz w:val="22"/>
          <w:szCs w:val="22"/>
        </w:rPr>
        <w:t>H.</w:t>
      </w:r>
      <w:r w:rsidRPr="00FE395A">
        <w:rPr>
          <w:sz w:val="22"/>
          <w:szCs w:val="22"/>
        </w:rPr>
        <w:t xml:space="preserve"> Pang </w:t>
      </w:r>
      <w:r>
        <w:rPr>
          <w:sz w:val="22"/>
          <w:szCs w:val="22"/>
        </w:rPr>
        <w:t>(2017) C</w:t>
      </w:r>
      <w:r w:rsidRPr="00FE395A">
        <w:rPr>
          <w:sz w:val="22"/>
          <w:szCs w:val="22"/>
        </w:rPr>
        <w:t>omparison of graph- and kernel-based -omics data integration algorithms f</w:t>
      </w:r>
      <w:r>
        <w:rPr>
          <w:sz w:val="22"/>
          <w:szCs w:val="22"/>
        </w:rPr>
        <w:t xml:space="preserve">or classifying complex traits. </w:t>
      </w:r>
      <w:r w:rsidRPr="00333FFE">
        <w:rPr>
          <w:i/>
          <w:sz w:val="22"/>
          <w:szCs w:val="22"/>
        </w:rPr>
        <w:t>BMC Bioinformatics</w:t>
      </w:r>
      <w:r w:rsidR="00333FFE" w:rsidRPr="00333FFE">
        <w:rPr>
          <w:sz w:val="22"/>
          <w:szCs w:val="22"/>
        </w:rPr>
        <w:t xml:space="preserve">, </w:t>
      </w:r>
      <w:r w:rsidR="00333FFE" w:rsidRPr="00333FFE">
        <w:rPr>
          <w:bCs/>
          <w:color w:val="262626"/>
          <w:sz w:val="22"/>
          <w:szCs w:val="22"/>
        </w:rPr>
        <w:t>18</w:t>
      </w:r>
      <w:r w:rsidR="00333FFE" w:rsidRPr="00333FFE">
        <w:rPr>
          <w:color w:val="262626"/>
          <w:sz w:val="22"/>
          <w:szCs w:val="22"/>
        </w:rPr>
        <w:t>:</w:t>
      </w:r>
      <w:r w:rsidR="00333FFE">
        <w:rPr>
          <w:color w:val="262626"/>
          <w:sz w:val="22"/>
          <w:szCs w:val="22"/>
        </w:rPr>
        <w:t xml:space="preserve"> </w:t>
      </w:r>
      <w:r w:rsidR="00333FFE" w:rsidRPr="00333FFE">
        <w:rPr>
          <w:color w:val="262626"/>
          <w:sz w:val="22"/>
          <w:szCs w:val="22"/>
        </w:rPr>
        <w:t>539</w:t>
      </w:r>
      <w:r w:rsidR="00333FFE">
        <w:rPr>
          <w:color w:val="262626"/>
          <w:sz w:val="22"/>
          <w:szCs w:val="22"/>
        </w:rPr>
        <w:t>.</w:t>
      </w:r>
    </w:p>
    <w:p w:rsidR="00525343" w:rsidRDefault="00525343" w:rsidP="007C3C6D">
      <w:pPr>
        <w:pStyle w:val="NormalWeb"/>
        <w:spacing w:before="0" w:beforeAutospacing="0" w:after="0" w:afterAutospacing="0"/>
        <w:rPr>
          <w:rFonts w:ascii="Times New Roman" w:eastAsia="SimSun" w:hAnsi="Times New Roman"/>
          <w:sz w:val="22"/>
          <w:szCs w:val="22"/>
          <w:lang w:val="en-US"/>
        </w:rPr>
      </w:pPr>
    </w:p>
    <w:p w:rsidR="00525343" w:rsidRPr="002B6127" w:rsidRDefault="00525343" w:rsidP="00525343">
      <w:pPr>
        <w:widowControl w:val="0"/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>[377</w:t>
      </w:r>
      <w:r w:rsidRPr="00814FCD">
        <w:rPr>
          <w:sz w:val="22"/>
          <w:szCs w:val="22"/>
        </w:rPr>
        <w:t xml:space="preserve">] </w:t>
      </w:r>
      <w:r>
        <w:rPr>
          <w:sz w:val="22"/>
          <w:szCs w:val="22"/>
        </w:rPr>
        <w:t>B. Zhu, N. Song, R. Shen, A. Arora, M.</w:t>
      </w:r>
      <w:r w:rsidRPr="00814FCD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Machiela</w:t>
      </w:r>
      <w:proofErr w:type="spellEnd"/>
      <w:r>
        <w:rPr>
          <w:sz w:val="22"/>
          <w:szCs w:val="22"/>
        </w:rPr>
        <w:t xml:space="preserve">, L. Song, M. </w:t>
      </w:r>
      <w:proofErr w:type="spellStart"/>
      <w:r>
        <w:rPr>
          <w:sz w:val="22"/>
          <w:szCs w:val="22"/>
        </w:rPr>
        <w:t>Landi</w:t>
      </w:r>
      <w:proofErr w:type="spellEnd"/>
      <w:r>
        <w:rPr>
          <w:sz w:val="22"/>
          <w:szCs w:val="22"/>
        </w:rPr>
        <w:t xml:space="preserve">, D. Ghosh, N. Chatterjee, V. </w:t>
      </w:r>
      <w:proofErr w:type="spellStart"/>
      <w:r>
        <w:rPr>
          <w:sz w:val="22"/>
          <w:szCs w:val="22"/>
        </w:rPr>
        <w:t>Baladandayuthapani</w:t>
      </w:r>
      <w:proofErr w:type="spellEnd"/>
      <w:r>
        <w:rPr>
          <w:sz w:val="22"/>
          <w:szCs w:val="22"/>
        </w:rPr>
        <w:t xml:space="preserve">, </w:t>
      </w:r>
      <w:r w:rsidRPr="00814FCD">
        <w:rPr>
          <w:b/>
          <w:sz w:val="22"/>
          <w:szCs w:val="22"/>
        </w:rPr>
        <w:t>H. Zhao</w:t>
      </w:r>
      <w:r>
        <w:rPr>
          <w:sz w:val="22"/>
          <w:szCs w:val="22"/>
        </w:rPr>
        <w:t xml:space="preserve"> (2017) Integrating clinical and multiple omics data for prognostic a</w:t>
      </w:r>
      <w:r w:rsidRPr="00814FCD">
        <w:rPr>
          <w:sz w:val="22"/>
          <w:szCs w:val="22"/>
        </w:rPr>
        <w:t>sse</w:t>
      </w:r>
      <w:r>
        <w:rPr>
          <w:sz w:val="22"/>
          <w:szCs w:val="22"/>
        </w:rPr>
        <w:t xml:space="preserve">ssment across human cancers. </w:t>
      </w:r>
      <w:r w:rsidRPr="002B6127">
        <w:rPr>
          <w:i/>
          <w:sz w:val="22"/>
          <w:szCs w:val="22"/>
        </w:rPr>
        <w:t>Scientific Reports</w:t>
      </w:r>
      <w:r w:rsidR="002B6127" w:rsidRPr="002B6127">
        <w:rPr>
          <w:sz w:val="22"/>
          <w:szCs w:val="22"/>
        </w:rPr>
        <w:t>, 7: 16954.</w:t>
      </w:r>
    </w:p>
    <w:p w:rsidR="00525343" w:rsidRPr="00814FCD" w:rsidRDefault="00525343" w:rsidP="00525343">
      <w:pPr>
        <w:widowControl w:val="0"/>
        <w:autoSpaceDE w:val="0"/>
        <w:autoSpaceDN w:val="0"/>
        <w:adjustRightInd w:val="0"/>
        <w:rPr>
          <w:sz w:val="22"/>
          <w:szCs w:val="22"/>
        </w:rPr>
      </w:pPr>
    </w:p>
    <w:p w:rsidR="00525343" w:rsidRDefault="00525343" w:rsidP="00525343">
      <w:pPr>
        <w:rPr>
          <w:sz w:val="22"/>
          <w:szCs w:val="22"/>
        </w:rPr>
      </w:pPr>
      <w:r>
        <w:rPr>
          <w:sz w:val="22"/>
          <w:szCs w:val="22"/>
        </w:rPr>
        <w:t>[378</w:t>
      </w:r>
      <w:r w:rsidRPr="00BA426C">
        <w:rPr>
          <w:sz w:val="22"/>
          <w:szCs w:val="22"/>
        </w:rPr>
        <w:t xml:space="preserve">] </w:t>
      </w:r>
      <w:r>
        <w:rPr>
          <w:sz w:val="22"/>
          <w:szCs w:val="22"/>
        </w:rPr>
        <w:t xml:space="preserve">Q. </w:t>
      </w:r>
      <w:r w:rsidRPr="00BA426C">
        <w:rPr>
          <w:sz w:val="22"/>
          <w:szCs w:val="22"/>
        </w:rPr>
        <w:t>Lu</w:t>
      </w:r>
      <w:r>
        <w:rPr>
          <w:sz w:val="22"/>
          <w:szCs w:val="22"/>
        </w:rPr>
        <w:t>, B.</w:t>
      </w:r>
      <w:r w:rsidRPr="00BA426C">
        <w:rPr>
          <w:sz w:val="22"/>
          <w:szCs w:val="22"/>
        </w:rPr>
        <w:t xml:space="preserve"> Li</w:t>
      </w:r>
      <w:r>
        <w:rPr>
          <w:sz w:val="22"/>
          <w:szCs w:val="22"/>
        </w:rPr>
        <w:t>, D.</w:t>
      </w:r>
      <w:r w:rsidRPr="00BA426C">
        <w:rPr>
          <w:sz w:val="22"/>
          <w:szCs w:val="22"/>
        </w:rPr>
        <w:t xml:space="preserve"> </w:t>
      </w:r>
      <w:proofErr w:type="spellStart"/>
      <w:r w:rsidRPr="00BA426C">
        <w:rPr>
          <w:sz w:val="22"/>
          <w:szCs w:val="22"/>
        </w:rPr>
        <w:t>Ou</w:t>
      </w:r>
      <w:proofErr w:type="spellEnd"/>
      <w:r w:rsidRPr="00BA426C">
        <w:rPr>
          <w:sz w:val="22"/>
          <w:szCs w:val="22"/>
        </w:rPr>
        <w:t xml:space="preserve">, </w:t>
      </w:r>
      <w:r>
        <w:rPr>
          <w:sz w:val="22"/>
          <w:szCs w:val="22"/>
        </w:rPr>
        <w:t>M.</w:t>
      </w:r>
      <w:r w:rsidRPr="00BA426C">
        <w:rPr>
          <w:sz w:val="22"/>
          <w:szCs w:val="22"/>
        </w:rPr>
        <w:t xml:space="preserve"> </w:t>
      </w:r>
      <w:proofErr w:type="spellStart"/>
      <w:r w:rsidRPr="00BA426C">
        <w:rPr>
          <w:sz w:val="22"/>
          <w:szCs w:val="22"/>
        </w:rPr>
        <w:t>Erlendsdottir</w:t>
      </w:r>
      <w:proofErr w:type="spellEnd"/>
      <w:r w:rsidRPr="00BA426C">
        <w:rPr>
          <w:sz w:val="22"/>
          <w:szCs w:val="22"/>
        </w:rPr>
        <w:t xml:space="preserve">, </w:t>
      </w:r>
      <w:r>
        <w:rPr>
          <w:sz w:val="22"/>
          <w:szCs w:val="22"/>
        </w:rPr>
        <w:t>R.</w:t>
      </w:r>
      <w:r w:rsidRPr="00BA426C">
        <w:rPr>
          <w:sz w:val="22"/>
          <w:szCs w:val="22"/>
        </w:rPr>
        <w:t xml:space="preserve"> L. Powles</w:t>
      </w:r>
      <w:r>
        <w:rPr>
          <w:sz w:val="22"/>
          <w:szCs w:val="22"/>
        </w:rPr>
        <w:t>, T.</w:t>
      </w:r>
      <w:r w:rsidRPr="00BA426C">
        <w:rPr>
          <w:sz w:val="22"/>
          <w:szCs w:val="22"/>
        </w:rPr>
        <w:t xml:space="preserve"> Jiang, </w:t>
      </w:r>
      <w:r>
        <w:rPr>
          <w:sz w:val="22"/>
          <w:szCs w:val="22"/>
        </w:rPr>
        <w:t>Y.</w:t>
      </w:r>
      <w:r w:rsidRPr="00BA426C">
        <w:rPr>
          <w:sz w:val="22"/>
          <w:szCs w:val="22"/>
        </w:rPr>
        <w:t xml:space="preserve"> Hu, </w:t>
      </w:r>
      <w:r>
        <w:rPr>
          <w:sz w:val="22"/>
          <w:szCs w:val="22"/>
        </w:rPr>
        <w:t>D.</w:t>
      </w:r>
      <w:r w:rsidRPr="00BA426C">
        <w:rPr>
          <w:sz w:val="22"/>
          <w:szCs w:val="22"/>
        </w:rPr>
        <w:t xml:space="preserve"> Chang</w:t>
      </w:r>
      <w:r>
        <w:rPr>
          <w:sz w:val="22"/>
          <w:szCs w:val="22"/>
        </w:rPr>
        <w:t>, C.</w:t>
      </w:r>
      <w:r w:rsidRPr="00BA426C">
        <w:rPr>
          <w:sz w:val="22"/>
          <w:szCs w:val="22"/>
        </w:rPr>
        <w:t xml:space="preserve"> Jin</w:t>
      </w:r>
      <w:r>
        <w:rPr>
          <w:sz w:val="22"/>
          <w:szCs w:val="22"/>
        </w:rPr>
        <w:t xml:space="preserve">, W. </w:t>
      </w:r>
      <w:r w:rsidRPr="00BA426C">
        <w:rPr>
          <w:sz w:val="22"/>
          <w:szCs w:val="22"/>
        </w:rPr>
        <w:t>Dai</w:t>
      </w:r>
      <w:r>
        <w:rPr>
          <w:sz w:val="22"/>
          <w:szCs w:val="22"/>
        </w:rPr>
        <w:t>, Q.</w:t>
      </w:r>
      <w:r w:rsidRPr="00BA426C">
        <w:rPr>
          <w:sz w:val="22"/>
          <w:szCs w:val="22"/>
        </w:rPr>
        <w:t xml:space="preserve"> He</w:t>
      </w:r>
      <w:r>
        <w:rPr>
          <w:sz w:val="22"/>
          <w:szCs w:val="22"/>
        </w:rPr>
        <w:t>, Z.</w:t>
      </w:r>
      <w:r w:rsidRPr="00BA426C">
        <w:rPr>
          <w:sz w:val="22"/>
          <w:szCs w:val="22"/>
        </w:rPr>
        <w:t xml:space="preserve"> Liu, </w:t>
      </w:r>
      <w:r>
        <w:rPr>
          <w:sz w:val="22"/>
          <w:szCs w:val="22"/>
        </w:rPr>
        <w:t>S.</w:t>
      </w:r>
      <w:r w:rsidRPr="00BA426C">
        <w:rPr>
          <w:sz w:val="22"/>
          <w:szCs w:val="22"/>
        </w:rPr>
        <w:t xml:space="preserve"> Mukherjee</w:t>
      </w:r>
      <w:r>
        <w:rPr>
          <w:sz w:val="22"/>
          <w:szCs w:val="22"/>
        </w:rPr>
        <w:t>, P.</w:t>
      </w:r>
      <w:r w:rsidRPr="00BA426C">
        <w:rPr>
          <w:sz w:val="22"/>
          <w:szCs w:val="22"/>
        </w:rPr>
        <w:t xml:space="preserve"> K. Crane, </w:t>
      </w:r>
      <w:r>
        <w:rPr>
          <w:b/>
          <w:sz w:val="22"/>
          <w:szCs w:val="22"/>
        </w:rPr>
        <w:t>H.</w:t>
      </w:r>
      <w:r w:rsidRPr="00BA426C">
        <w:rPr>
          <w:b/>
          <w:sz w:val="22"/>
          <w:szCs w:val="22"/>
        </w:rPr>
        <w:t xml:space="preserve"> Zhao</w:t>
      </w:r>
      <w:r>
        <w:rPr>
          <w:sz w:val="22"/>
          <w:szCs w:val="22"/>
        </w:rPr>
        <w:t xml:space="preserve"> (2017) </w:t>
      </w:r>
      <w:r w:rsidRPr="00BA426C">
        <w:rPr>
          <w:sz w:val="22"/>
          <w:szCs w:val="22"/>
        </w:rPr>
        <w:t>A powerful approach to estimating annotation-stratified genetic covariance using GWAS summary statistics</w:t>
      </w:r>
      <w:r>
        <w:rPr>
          <w:sz w:val="22"/>
          <w:szCs w:val="22"/>
        </w:rPr>
        <w:t xml:space="preserve">. </w:t>
      </w:r>
      <w:r w:rsidRPr="00BA426C">
        <w:rPr>
          <w:i/>
          <w:sz w:val="22"/>
          <w:szCs w:val="22"/>
        </w:rPr>
        <w:t>American Journal of Human Genetics</w:t>
      </w:r>
      <w:r>
        <w:rPr>
          <w:sz w:val="22"/>
          <w:szCs w:val="22"/>
        </w:rPr>
        <w:t xml:space="preserve">, 101: 939-964. </w:t>
      </w:r>
    </w:p>
    <w:p w:rsidR="00093955" w:rsidRDefault="00093955" w:rsidP="00525343">
      <w:pPr>
        <w:rPr>
          <w:sz w:val="22"/>
          <w:szCs w:val="22"/>
        </w:rPr>
      </w:pPr>
    </w:p>
    <w:p w:rsidR="00093955" w:rsidRPr="00BE4A79" w:rsidRDefault="00093955" w:rsidP="00093955">
      <w:pPr>
        <w:outlineLvl w:val="0"/>
        <w:rPr>
          <w:sz w:val="22"/>
          <w:szCs w:val="22"/>
        </w:rPr>
      </w:pPr>
      <w:r>
        <w:rPr>
          <w:sz w:val="22"/>
          <w:szCs w:val="22"/>
        </w:rPr>
        <w:t>[379</w:t>
      </w:r>
      <w:r w:rsidRPr="00BE4A79">
        <w:rPr>
          <w:sz w:val="22"/>
          <w:szCs w:val="22"/>
        </w:rPr>
        <w:t xml:space="preserve">] Y. Liu, </w:t>
      </w:r>
      <w:r w:rsidRPr="00BE4A79">
        <w:rPr>
          <w:b/>
          <w:sz w:val="22"/>
          <w:szCs w:val="22"/>
        </w:rPr>
        <w:t>H. Zhao</w:t>
      </w:r>
      <w:r w:rsidRPr="00BE4A79">
        <w:rPr>
          <w:sz w:val="22"/>
          <w:szCs w:val="22"/>
        </w:rPr>
        <w:t xml:space="preserve"> (2017) Variable importance-weighted random forests. </w:t>
      </w:r>
      <w:r w:rsidRPr="00BE4A79">
        <w:rPr>
          <w:i/>
          <w:sz w:val="22"/>
          <w:szCs w:val="22"/>
        </w:rPr>
        <w:t>Quantitative Biology</w:t>
      </w:r>
      <w:r>
        <w:rPr>
          <w:sz w:val="22"/>
          <w:szCs w:val="22"/>
        </w:rPr>
        <w:t>,</w:t>
      </w:r>
      <w:r w:rsidRPr="00BE4A79">
        <w:rPr>
          <w:i/>
          <w:sz w:val="22"/>
          <w:szCs w:val="22"/>
        </w:rPr>
        <w:t xml:space="preserve"> </w:t>
      </w:r>
      <w:r>
        <w:rPr>
          <w:color w:val="343434"/>
          <w:sz w:val="22"/>
          <w:szCs w:val="22"/>
        </w:rPr>
        <w:t>5: 338-</w:t>
      </w:r>
      <w:r w:rsidRPr="00BE4A79">
        <w:rPr>
          <w:color w:val="343434"/>
          <w:sz w:val="22"/>
          <w:szCs w:val="22"/>
        </w:rPr>
        <w:t>351</w:t>
      </w:r>
      <w:r w:rsidRPr="00BE4A79">
        <w:rPr>
          <w:sz w:val="22"/>
          <w:szCs w:val="22"/>
        </w:rPr>
        <w:t xml:space="preserve">. </w:t>
      </w:r>
    </w:p>
    <w:p w:rsidR="00525343" w:rsidRDefault="00525343" w:rsidP="007C3C6D">
      <w:pPr>
        <w:pStyle w:val="NormalWeb"/>
        <w:spacing w:before="0" w:beforeAutospacing="0" w:after="0" w:afterAutospacing="0"/>
        <w:rPr>
          <w:rFonts w:ascii="Times New Roman" w:eastAsia="SimSun" w:hAnsi="Times New Roman"/>
          <w:sz w:val="22"/>
          <w:szCs w:val="22"/>
          <w:lang w:val="en-US"/>
        </w:rPr>
      </w:pPr>
    </w:p>
    <w:p w:rsidR="0067020E" w:rsidRPr="000C6988" w:rsidRDefault="0067020E" w:rsidP="0067020E">
      <w:pPr>
        <w:widowControl w:val="0"/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>[380</w:t>
      </w:r>
      <w:r w:rsidRPr="00385AD4">
        <w:rPr>
          <w:sz w:val="22"/>
          <w:szCs w:val="22"/>
        </w:rPr>
        <w:t xml:space="preserve">] T. Wang, </w:t>
      </w:r>
      <w:r w:rsidRPr="00385AD4">
        <w:rPr>
          <w:b/>
          <w:sz w:val="22"/>
          <w:szCs w:val="22"/>
        </w:rPr>
        <w:t>H. Zhao</w:t>
      </w:r>
      <w:r>
        <w:rPr>
          <w:sz w:val="22"/>
          <w:szCs w:val="22"/>
        </w:rPr>
        <w:t xml:space="preserve"> (2017</w:t>
      </w:r>
      <w:r w:rsidRPr="000C6988">
        <w:rPr>
          <w:sz w:val="22"/>
          <w:szCs w:val="22"/>
        </w:rPr>
        <w:t xml:space="preserve">) Constructing predictive microbial signatures at multiple taxonomic levels. </w:t>
      </w:r>
      <w:r w:rsidRPr="000C6988">
        <w:rPr>
          <w:i/>
          <w:sz w:val="22"/>
          <w:szCs w:val="22"/>
        </w:rPr>
        <w:t>Journal of the American Statistical Association</w:t>
      </w:r>
      <w:r w:rsidRPr="000C6988">
        <w:rPr>
          <w:sz w:val="22"/>
          <w:szCs w:val="22"/>
        </w:rPr>
        <w:t>, 112: 1022-1031.</w:t>
      </w:r>
    </w:p>
    <w:p w:rsidR="0067020E" w:rsidRDefault="0067020E" w:rsidP="0067020E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:rsidR="0067020E" w:rsidRPr="00EC41E9" w:rsidRDefault="0067020E" w:rsidP="0067020E">
      <w:pPr>
        <w:rPr>
          <w:sz w:val="22"/>
          <w:szCs w:val="22"/>
        </w:rPr>
      </w:pPr>
      <w:r>
        <w:rPr>
          <w:sz w:val="22"/>
          <w:szCs w:val="22"/>
        </w:rPr>
        <w:t>[381</w:t>
      </w:r>
      <w:r w:rsidRPr="007449B6">
        <w:rPr>
          <w:sz w:val="22"/>
          <w:szCs w:val="22"/>
        </w:rPr>
        <w:t xml:space="preserve">] </w:t>
      </w:r>
      <w:r>
        <w:rPr>
          <w:sz w:val="22"/>
          <w:szCs w:val="22"/>
        </w:rPr>
        <w:t>H.</w:t>
      </w:r>
      <w:r w:rsidRPr="007449B6">
        <w:rPr>
          <w:sz w:val="22"/>
          <w:szCs w:val="22"/>
        </w:rPr>
        <w:t xml:space="preserve"> Zhou,</w:t>
      </w:r>
      <w:bookmarkStart w:id="3" w:name="OLE_LINK34"/>
      <w:bookmarkStart w:id="4" w:name="OLE_LINK35"/>
      <w:r>
        <w:rPr>
          <w:rFonts w:hint="eastAsia"/>
          <w:sz w:val="22"/>
          <w:szCs w:val="22"/>
        </w:rPr>
        <w:t xml:space="preserve"> R.</w:t>
      </w:r>
      <w:r w:rsidRPr="007449B6">
        <w:rPr>
          <w:rFonts w:hint="eastAsia"/>
          <w:sz w:val="22"/>
          <w:szCs w:val="22"/>
        </w:rPr>
        <w:t xml:space="preserve"> </w:t>
      </w:r>
      <w:proofErr w:type="spellStart"/>
      <w:r w:rsidRPr="007449B6">
        <w:rPr>
          <w:rFonts w:hint="eastAsia"/>
          <w:sz w:val="22"/>
          <w:szCs w:val="22"/>
        </w:rPr>
        <w:t>Polimanti</w:t>
      </w:r>
      <w:bookmarkEnd w:id="3"/>
      <w:bookmarkEnd w:id="4"/>
      <w:proofErr w:type="spellEnd"/>
      <w:r>
        <w:rPr>
          <w:rFonts w:hint="eastAsia"/>
          <w:sz w:val="22"/>
          <w:szCs w:val="22"/>
        </w:rPr>
        <w:t>, B.-Z. Yang</w:t>
      </w:r>
      <w:r w:rsidRPr="007449B6">
        <w:rPr>
          <w:rFonts w:hint="eastAsia"/>
          <w:sz w:val="22"/>
          <w:szCs w:val="22"/>
        </w:rPr>
        <w:t xml:space="preserve">, </w:t>
      </w:r>
      <w:r>
        <w:rPr>
          <w:rFonts w:hint="eastAsia"/>
          <w:sz w:val="22"/>
          <w:szCs w:val="22"/>
        </w:rPr>
        <w:t>Q. Wang,</w:t>
      </w:r>
      <w:r w:rsidRPr="007449B6"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S. Han,</w:t>
      </w:r>
      <w:r w:rsidRPr="007449B6"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R. </w:t>
      </w:r>
      <w:proofErr w:type="spellStart"/>
      <w:r>
        <w:rPr>
          <w:sz w:val="22"/>
          <w:szCs w:val="22"/>
        </w:rPr>
        <w:t>Sherva</w:t>
      </w:r>
      <w:proofErr w:type="spellEnd"/>
      <w:r>
        <w:rPr>
          <w:sz w:val="22"/>
          <w:szCs w:val="22"/>
        </w:rPr>
        <w:t xml:space="preserve">, </w:t>
      </w:r>
      <w:r>
        <w:rPr>
          <w:rFonts w:hint="eastAsia"/>
          <w:sz w:val="22"/>
          <w:szCs w:val="22"/>
        </w:rPr>
        <w:t>Y.</w:t>
      </w:r>
      <w:r w:rsidRPr="007449B6">
        <w:rPr>
          <w:rFonts w:hint="eastAsia"/>
          <w:sz w:val="22"/>
          <w:szCs w:val="22"/>
        </w:rPr>
        <w:t xml:space="preserve"> </w:t>
      </w:r>
      <w:r w:rsidRPr="007449B6">
        <w:rPr>
          <w:sz w:val="22"/>
          <w:szCs w:val="22"/>
        </w:rPr>
        <w:t xml:space="preserve">Z. </w:t>
      </w:r>
      <w:r>
        <w:rPr>
          <w:rFonts w:hint="eastAsia"/>
          <w:sz w:val="22"/>
          <w:szCs w:val="22"/>
        </w:rPr>
        <w:t xml:space="preserve">Nunez, </w:t>
      </w:r>
      <w:r w:rsidRPr="006D33A2">
        <w:rPr>
          <w:rFonts w:hint="eastAsia"/>
          <w:b/>
          <w:sz w:val="22"/>
          <w:szCs w:val="22"/>
        </w:rPr>
        <w:t>H. Zhao</w:t>
      </w:r>
      <w:r>
        <w:rPr>
          <w:rFonts w:hint="eastAsia"/>
          <w:sz w:val="22"/>
          <w:szCs w:val="22"/>
        </w:rPr>
        <w:t>, L. Farrer,</w:t>
      </w:r>
      <w:r w:rsidRPr="007449B6"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 xml:space="preserve">H. R. </w:t>
      </w:r>
      <w:proofErr w:type="spellStart"/>
      <w:r>
        <w:rPr>
          <w:rFonts w:hint="eastAsia"/>
          <w:sz w:val="22"/>
          <w:szCs w:val="22"/>
        </w:rPr>
        <w:t>Kranzler</w:t>
      </w:r>
      <w:proofErr w:type="spellEnd"/>
      <w:r>
        <w:rPr>
          <w:rFonts w:hint="eastAsia"/>
          <w:sz w:val="22"/>
          <w:szCs w:val="22"/>
        </w:rPr>
        <w:t>, J.</w:t>
      </w:r>
      <w:r w:rsidRPr="007449B6">
        <w:rPr>
          <w:rFonts w:hint="eastAsia"/>
          <w:sz w:val="22"/>
          <w:szCs w:val="22"/>
        </w:rPr>
        <w:t xml:space="preserve"> Gel</w:t>
      </w:r>
      <w:r>
        <w:rPr>
          <w:rFonts w:hint="eastAsia"/>
          <w:sz w:val="22"/>
          <w:szCs w:val="22"/>
        </w:rPr>
        <w:t xml:space="preserve">ernter </w:t>
      </w:r>
      <w:r>
        <w:rPr>
          <w:sz w:val="22"/>
          <w:szCs w:val="22"/>
        </w:rPr>
        <w:t>(2017) Genetic risk variants associated with comorbid alcohol dependence and major d</w:t>
      </w:r>
      <w:r w:rsidRPr="007449B6">
        <w:rPr>
          <w:sz w:val="22"/>
          <w:szCs w:val="22"/>
        </w:rPr>
        <w:t>epression</w:t>
      </w:r>
      <w:r>
        <w:rPr>
          <w:sz w:val="22"/>
          <w:szCs w:val="22"/>
        </w:rPr>
        <w:t xml:space="preserve">. </w:t>
      </w:r>
      <w:r w:rsidRPr="006D33A2">
        <w:rPr>
          <w:i/>
          <w:sz w:val="22"/>
          <w:szCs w:val="22"/>
        </w:rPr>
        <w:t xml:space="preserve">JAMA </w:t>
      </w:r>
      <w:r w:rsidRPr="00EC41E9">
        <w:rPr>
          <w:i/>
          <w:sz w:val="22"/>
          <w:szCs w:val="22"/>
        </w:rPr>
        <w:t>Psychiatry</w:t>
      </w:r>
      <w:r w:rsidRPr="00EC41E9">
        <w:rPr>
          <w:sz w:val="22"/>
          <w:szCs w:val="22"/>
        </w:rPr>
        <w:t xml:space="preserve">, </w:t>
      </w:r>
      <w:r>
        <w:rPr>
          <w:sz w:val="22"/>
          <w:szCs w:val="22"/>
        </w:rPr>
        <w:t>74</w:t>
      </w:r>
      <w:r w:rsidRPr="00EC41E9">
        <w:rPr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r w:rsidRPr="00EC41E9">
        <w:rPr>
          <w:sz w:val="22"/>
          <w:szCs w:val="22"/>
        </w:rPr>
        <w:t xml:space="preserve">1234-1241. </w:t>
      </w:r>
    </w:p>
    <w:p w:rsidR="0067020E" w:rsidRPr="007C3C6D" w:rsidRDefault="0067020E" w:rsidP="0067020E">
      <w:pPr>
        <w:pStyle w:val="NormalWeb"/>
        <w:spacing w:before="0" w:beforeAutospacing="0" w:after="0" w:afterAutospacing="0"/>
        <w:rPr>
          <w:rFonts w:ascii="Times New Roman" w:eastAsia="SimSun" w:hAnsi="Times New Roman"/>
          <w:sz w:val="22"/>
          <w:szCs w:val="22"/>
          <w:lang w:val="en-US"/>
        </w:rPr>
      </w:pPr>
    </w:p>
    <w:p w:rsidR="0067020E" w:rsidRDefault="0067020E" w:rsidP="0067020E">
      <w:pPr>
        <w:rPr>
          <w:sz w:val="22"/>
          <w:szCs w:val="22"/>
        </w:rPr>
      </w:pPr>
      <w:r>
        <w:rPr>
          <w:sz w:val="22"/>
          <w:szCs w:val="22"/>
        </w:rPr>
        <w:t>[382</w:t>
      </w:r>
      <w:r w:rsidRPr="00C52B67">
        <w:rPr>
          <w:sz w:val="22"/>
          <w:szCs w:val="22"/>
        </w:rPr>
        <w:t xml:space="preserve">] </w:t>
      </w:r>
      <w:bookmarkStart w:id="5" w:name="OLE_LINK12"/>
      <w:r>
        <w:rPr>
          <w:sz w:val="22"/>
          <w:szCs w:val="22"/>
        </w:rPr>
        <w:t>J.</w:t>
      </w:r>
      <w:r w:rsidRPr="00C52B67">
        <w:rPr>
          <w:sz w:val="22"/>
          <w:szCs w:val="22"/>
        </w:rPr>
        <w:t xml:space="preserve"> Lu, </w:t>
      </w:r>
      <w:r>
        <w:rPr>
          <w:sz w:val="22"/>
          <w:szCs w:val="22"/>
        </w:rPr>
        <w:t>Y. Lu, X. Wang, X.</w:t>
      </w:r>
      <w:r w:rsidRPr="00C52B67">
        <w:rPr>
          <w:sz w:val="22"/>
          <w:szCs w:val="22"/>
        </w:rPr>
        <w:t xml:space="preserve"> Li, </w:t>
      </w:r>
      <w:r>
        <w:rPr>
          <w:sz w:val="22"/>
          <w:szCs w:val="22"/>
        </w:rPr>
        <w:t>G. C. Linderman, C. Wu, X. Cheng, L. Mu, H. Zhang, J. Liu, M.</w:t>
      </w:r>
      <w:r w:rsidRPr="00C52B67">
        <w:rPr>
          <w:sz w:val="22"/>
          <w:szCs w:val="22"/>
        </w:rPr>
        <w:t xml:space="preserve"> Su, </w:t>
      </w:r>
      <w:r w:rsidRPr="00C52B67">
        <w:rPr>
          <w:b/>
          <w:sz w:val="22"/>
          <w:szCs w:val="22"/>
        </w:rPr>
        <w:t>H. Zhao</w:t>
      </w:r>
      <w:r w:rsidRPr="00C52B67">
        <w:rPr>
          <w:sz w:val="22"/>
          <w:szCs w:val="22"/>
        </w:rPr>
        <w:t xml:space="preserve">, </w:t>
      </w:r>
      <w:r>
        <w:rPr>
          <w:sz w:val="22"/>
          <w:szCs w:val="22"/>
        </w:rPr>
        <w:t xml:space="preserve">E. S. </w:t>
      </w:r>
      <w:proofErr w:type="spellStart"/>
      <w:r>
        <w:rPr>
          <w:sz w:val="22"/>
          <w:szCs w:val="22"/>
        </w:rPr>
        <w:t>Spatz</w:t>
      </w:r>
      <w:proofErr w:type="spellEnd"/>
      <w:r>
        <w:rPr>
          <w:sz w:val="22"/>
          <w:szCs w:val="22"/>
        </w:rPr>
        <w:t xml:space="preserve">, J. A. </w:t>
      </w:r>
      <w:proofErr w:type="spellStart"/>
      <w:r>
        <w:rPr>
          <w:sz w:val="22"/>
          <w:szCs w:val="22"/>
        </w:rPr>
        <w:t>Spertus</w:t>
      </w:r>
      <w:proofErr w:type="spellEnd"/>
      <w:r>
        <w:rPr>
          <w:sz w:val="22"/>
          <w:szCs w:val="22"/>
        </w:rPr>
        <w:t>, F.</w:t>
      </w:r>
      <w:r w:rsidRPr="00C52B67">
        <w:rPr>
          <w:sz w:val="22"/>
          <w:szCs w:val="22"/>
        </w:rPr>
        <w:t xml:space="preserve"> A.</w:t>
      </w: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Masoudi</w:t>
      </w:r>
      <w:proofErr w:type="spellEnd"/>
      <w:r>
        <w:rPr>
          <w:sz w:val="22"/>
          <w:szCs w:val="22"/>
        </w:rPr>
        <w:t>, H.</w:t>
      </w:r>
      <w:r w:rsidRPr="00C52B67">
        <w:rPr>
          <w:sz w:val="22"/>
          <w:szCs w:val="22"/>
        </w:rPr>
        <w:t xml:space="preserve"> M. </w:t>
      </w:r>
      <w:proofErr w:type="spellStart"/>
      <w:r>
        <w:rPr>
          <w:sz w:val="22"/>
          <w:szCs w:val="22"/>
        </w:rPr>
        <w:t>Krumholz</w:t>
      </w:r>
      <w:proofErr w:type="spellEnd"/>
      <w:r>
        <w:rPr>
          <w:sz w:val="22"/>
          <w:szCs w:val="22"/>
        </w:rPr>
        <w:t xml:space="preserve">, L. Jiang </w:t>
      </w:r>
      <w:r w:rsidRPr="00C52B67">
        <w:rPr>
          <w:sz w:val="22"/>
          <w:szCs w:val="22"/>
        </w:rPr>
        <w:t>(2017)</w:t>
      </w:r>
      <w:r>
        <w:rPr>
          <w:sz w:val="22"/>
          <w:szCs w:val="22"/>
        </w:rPr>
        <w:t xml:space="preserve"> </w:t>
      </w:r>
      <w:r w:rsidRPr="007C6513">
        <w:rPr>
          <w:bCs/>
          <w:sz w:val="22"/>
          <w:szCs w:val="22"/>
        </w:rPr>
        <w:t>Prevalence, awareness, treatment, and control of hyp</w:t>
      </w:r>
      <w:r>
        <w:rPr>
          <w:bCs/>
          <w:sz w:val="22"/>
          <w:szCs w:val="22"/>
        </w:rPr>
        <w:t>ertension in China: data from 1.</w:t>
      </w:r>
      <w:r w:rsidRPr="007C6513">
        <w:rPr>
          <w:bCs/>
          <w:sz w:val="22"/>
          <w:szCs w:val="22"/>
        </w:rPr>
        <w:t>7 million adults in a population-based screening study (China PEACE Million Persons Project)</w:t>
      </w:r>
      <w:r w:rsidRPr="007C6513">
        <w:rPr>
          <w:sz w:val="22"/>
          <w:szCs w:val="22"/>
        </w:rPr>
        <w:t xml:space="preserve">. </w:t>
      </w:r>
      <w:r w:rsidRPr="009B0FEC">
        <w:rPr>
          <w:i/>
          <w:sz w:val="22"/>
          <w:szCs w:val="22"/>
        </w:rPr>
        <w:t>Lancet</w:t>
      </w:r>
      <w:r w:rsidRPr="009B0FEC">
        <w:rPr>
          <w:sz w:val="22"/>
          <w:szCs w:val="22"/>
        </w:rPr>
        <w:t xml:space="preserve">, </w:t>
      </w:r>
      <w:r>
        <w:rPr>
          <w:sz w:val="22"/>
          <w:szCs w:val="22"/>
        </w:rPr>
        <w:t>390</w:t>
      </w:r>
      <w:r w:rsidRPr="009B0FEC">
        <w:rPr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r w:rsidRPr="009B0FEC">
        <w:rPr>
          <w:sz w:val="22"/>
          <w:szCs w:val="22"/>
        </w:rPr>
        <w:t>2549-2558.</w:t>
      </w:r>
    </w:p>
    <w:p w:rsidR="00C02FBB" w:rsidRDefault="00C02FBB" w:rsidP="0067020E">
      <w:pPr>
        <w:rPr>
          <w:sz w:val="22"/>
          <w:szCs w:val="22"/>
        </w:rPr>
      </w:pPr>
    </w:p>
    <w:p w:rsidR="00C02FBB" w:rsidRPr="009B0FEC" w:rsidRDefault="006132EC" w:rsidP="00C02FBB">
      <w:pPr>
        <w:widowControl w:val="0"/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>[38</w:t>
      </w:r>
      <w:r w:rsidR="00C02FBB">
        <w:rPr>
          <w:sz w:val="22"/>
          <w:szCs w:val="22"/>
        </w:rPr>
        <w:t>3</w:t>
      </w:r>
      <w:r w:rsidR="00C02FBB" w:rsidRPr="00814FCD">
        <w:rPr>
          <w:sz w:val="22"/>
          <w:szCs w:val="22"/>
        </w:rPr>
        <w:t xml:space="preserve">] </w:t>
      </w:r>
      <w:r w:rsidR="00C02FBB">
        <w:rPr>
          <w:sz w:val="22"/>
          <w:szCs w:val="22"/>
        </w:rPr>
        <w:t>X. Zhang, Y. Hu, A. Justice, B. Li, Z.</w:t>
      </w:r>
      <w:r w:rsidR="00C02FBB" w:rsidRPr="00814FCD">
        <w:rPr>
          <w:sz w:val="22"/>
          <w:szCs w:val="22"/>
        </w:rPr>
        <w:t xml:space="preserve"> Wang,</w:t>
      </w:r>
      <w:r w:rsidR="00C02FBB">
        <w:rPr>
          <w:sz w:val="22"/>
          <w:szCs w:val="22"/>
        </w:rPr>
        <w:t xml:space="preserve"> </w:t>
      </w:r>
      <w:r w:rsidR="00C02FBB" w:rsidRPr="00814FCD">
        <w:rPr>
          <w:b/>
          <w:sz w:val="22"/>
          <w:szCs w:val="22"/>
        </w:rPr>
        <w:t>H. Zhao</w:t>
      </w:r>
      <w:r w:rsidR="00C02FBB">
        <w:rPr>
          <w:sz w:val="22"/>
          <w:szCs w:val="22"/>
        </w:rPr>
        <w:t>, J. Krystal, K.</w:t>
      </w:r>
      <w:r w:rsidR="00C02FBB" w:rsidRPr="00814FCD">
        <w:rPr>
          <w:sz w:val="22"/>
          <w:szCs w:val="22"/>
        </w:rPr>
        <w:t xml:space="preserve"> Xu</w:t>
      </w:r>
      <w:r w:rsidR="00C02FBB">
        <w:rPr>
          <w:sz w:val="22"/>
          <w:szCs w:val="22"/>
        </w:rPr>
        <w:t xml:space="preserve"> (2017) </w:t>
      </w:r>
      <w:r w:rsidR="00C02FBB" w:rsidRPr="00814FCD">
        <w:rPr>
          <w:sz w:val="22"/>
          <w:szCs w:val="22"/>
        </w:rPr>
        <w:t>DNA methylation signatures of illicit drug injection and hepatitis C are associated with HIV fra</w:t>
      </w:r>
      <w:r w:rsidR="00C02FBB">
        <w:rPr>
          <w:sz w:val="22"/>
          <w:szCs w:val="22"/>
        </w:rPr>
        <w:t xml:space="preserve">ilty. </w:t>
      </w:r>
      <w:r w:rsidR="00C02FBB" w:rsidRPr="00C02FBB">
        <w:rPr>
          <w:i/>
          <w:sz w:val="22"/>
          <w:szCs w:val="22"/>
        </w:rPr>
        <w:t xml:space="preserve">Nature Communications, </w:t>
      </w:r>
      <w:r w:rsidR="00C02FBB">
        <w:rPr>
          <w:sz w:val="22"/>
          <w:szCs w:val="22"/>
        </w:rPr>
        <w:t>8</w:t>
      </w:r>
      <w:r w:rsidR="00C02FBB" w:rsidRPr="00C02FBB">
        <w:rPr>
          <w:sz w:val="22"/>
          <w:szCs w:val="22"/>
        </w:rPr>
        <w:t>:</w:t>
      </w:r>
      <w:r w:rsidR="00C02FBB">
        <w:rPr>
          <w:sz w:val="22"/>
          <w:szCs w:val="22"/>
        </w:rPr>
        <w:t xml:space="preserve"> </w:t>
      </w:r>
      <w:r w:rsidR="00C02FBB" w:rsidRPr="00C02FBB">
        <w:rPr>
          <w:sz w:val="22"/>
          <w:szCs w:val="22"/>
        </w:rPr>
        <w:t>2243.</w:t>
      </w:r>
    </w:p>
    <w:bookmarkEnd w:id="5"/>
    <w:p w:rsidR="0067020E" w:rsidRDefault="0067020E" w:rsidP="007C3C6D">
      <w:pPr>
        <w:pStyle w:val="NormalWeb"/>
        <w:spacing w:before="0" w:beforeAutospacing="0" w:after="0" w:afterAutospacing="0"/>
        <w:rPr>
          <w:rFonts w:ascii="Times New Roman" w:eastAsia="SimSun" w:hAnsi="Times New Roman"/>
          <w:sz w:val="22"/>
          <w:szCs w:val="22"/>
          <w:lang w:val="en-US"/>
        </w:rPr>
      </w:pPr>
    </w:p>
    <w:p w:rsidR="0071237D" w:rsidRDefault="0071237D" w:rsidP="0071237D">
      <w:pPr>
        <w:widowControl w:val="0"/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>[384</w:t>
      </w:r>
      <w:r w:rsidRPr="00A967E5">
        <w:rPr>
          <w:sz w:val="22"/>
          <w:szCs w:val="22"/>
        </w:rPr>
        <w:t xml:space="preserve">] R. </w:t>
      </w:r>
      <w:proofErr w:type="spellStart"/>
      <w:r w:rsidRPr="00A967E5">
        <w:rPr>
          <w:sz w:val="22"/>
          <w:szCs w:val="22"/>
        </w:rPr>
        <w:t>Polimanti</w:t>
      </w:r>
      <w:proofErr w:type="spellEnd"/>
      <w:r w:rsidRPr="00A967E5">
        <w:rPr>
          <w:sz w:val="22"/>
          <w:szCs w:val="22"/>
        </w:rPr>
        <w:t xml:space="preserve">, J. Kaufman, </w:t>
      </w:r>
      <w:r w:rsidRPr="00A967E5">
        <w:rPr>
          <w:b/>
          <w:sz w:val="22"/>
          <w:szCs w:val="22"/>
        </w:rPr>
        <w:t>H. Zhao</w:t>
      </w:r>
      <w:r w:rsidRPr="00A967E5">
        <w:rPr>
          <w:sz w:val="22"/>
          <w:szCs w:val="22"/>
        </w:rPr>
        <w:t xml:space="preserve">, H. R. </w:t>
      </w:r>
      <w:proofErr w:type="spellStart"/>
      <w:r w:rsidRPr="00A967E5">
        <w:rPr>
          <w:sz w:val="22"/>
          <w:szCs w:val="22"/>
        </w:rPr>
        <w:t>Kranzler</w:t>
      </w:r>
      <w:proofErr w:type="spellEnd"/>
      <w:r w:rsidRPr="00A967E5">
        <w:rPr>
          <w:sz w:val="22"/>
          <w:szCs w:val="22"/>
        </w:rPr>
        <w:t xml:space="preserve">, R. J. </w:t>
      </w:r>
      <w:proofErr w:type="spellStart"/>
      <w:r w:rsidRPr="00A967E5">
        <w:rPr>
          <w:sz w:val="22"/>
          <w:szCs w:val="22"/>
        </w:rPr>
        <w:t>Ursano</w:t>
      </w:r>
      <w:proofErr w:type="spellEnd"/>
      <w:r w:rsidRPr="00A967E5">
        <w:rPr>
          <w:sz w:val="22"/>
          <w:szCs w:val="22"/>
        </w:rPr>
        <w:t xml:space="preserve">, R. C. Kessler, M. B. Stein, J. </w:t>
      </w:r>
      <w:hyperlink r:id="rId28" w:history="1">
        <w:r w:rsidRPr="00A967E5">
          <w:rPr>
            <w:color w:val="262626"/>
            <w:sz w:val="22"/>
            <w:szCs w:val="22"/>
          </w:rPr>
          <w:t xml:space="preserve">Gelernter </w:t>
        </w:r>
      </w:hyperlink>
      <w:r w:rsidR="00D83CC3">
        <w:rPr>
          <w:sz w:val="22"/>
          <w:szCs w:val="22"/>
        </w:rPr>
        <w:t>(2017)</w:t>
      </w:r>
      <w:r w:rsidRPr="00A967E5">
        <w:rPr>
          <w:sz w:val="22"/>
          <w:szCs w:val="22"/>
        </w:rPr>
        <w:t xml:space="preserve"> Trauma exposure interacts with bipolar-disorder genetic risk in alcohol misuse of US soldiers. </w:t>
      </w:r>
      <w:r w:rsidRPr="00A967E5">
        <w:rPr>
          <w:i/>
          <w:sz w:val="22"/>
          <w:szCs w:val="22"/>
        </w:rPr>
        <w:t xml:space="preserve">Acta </w:t>
      </w:r>
      <w:proofErr w:type="spellStart"/>
      <w:r w:rsidRPr="00A967E5">
        <w:rPr>
          <w:i/>
          <w:sz w:val="22"/>
          <w:szCs w:val="22"/>
        </w:rPr>
        <w:t>Psychiatrica</w:t>
      </w:r>
      <w:proofErr w:type="spellEnd"/>
      <w:r w:rsidRPr="00A967E5">
        <w:rPr>
          <w:i/>
          <w:sz w:val="22"/>
          <w:szCs w:val="22"/>
        </w:rPr>
        <w:t xml:space="preserve"> </w:t>
      </w:r>
      <w:proofErr w:type="spellStart"/>
      <w:r w:rsidRPr="00A967E5">
        <w:rPr>
          <w:i/>
          <w:sz w:val="22"/>
          <w:szCs w:val="22"/>
        </w:rPr>
        <w:t>Scandinavica</w:t>
      </w:r>
      <w:proofErr w:type="spellEnd"/>
      <w:r w:rsidRPr="00A967E5">
        <w:rPr>
          <w:sz w:val="22"/>
          <w:szCs w:val="22"/>
        </w:rPr>
        <w:t>, 137: 148-156.</w:t>
      </w:r>
    </w:p>
    <w:p w:rsidR="00E86D38" w:rsidRDefault="00E86D38" w:rsidP="0071237D">
      <w:pPr>
        <w:widowControl w:val="0"/>
        <w:autoSpaceDE w:val="0"/>
        <w:autoSpaceDN w:val="0"/>
        <w:adjustRightInd w:val="0"/>
        <w:rPr>
          <w:sz w:val="22"/>
          <w:szCs w:val="22"/>
        </w:rPr>
      </w:pPr>
    </w:p>
    <w:p w:rsidR="00E86D38" w:rsidRPr="00A967E5" w:rsidRDefault="00E86D38" w:rsidP="0071237D">
      <w:pPr>
        <w:widowControl w:val="0"/>
        <w:autoSpaceDE w:val="0"/>
        <w:autoSpaceDN w:val="0"/>
        <w:adjustRightInd w:val="0"/>
        <w:rPr>
          <w:sz w:val="22"/>
          <w:szCs w:val="22"/>
        </w:rPr>
      </w:pPr>
      <w:r>
        <w:rPr>
          <w:bCs/>
          <w:sz w:val="22"/>
          <w:szCs w:val="22"/>
        </w:rPr>
        <w:t>[385</w:t>
      </w:r>
      <w:r w:rsidRPr="009D0158">
        <w:rPr>
          <w:bCs/>
          <w:sz w:val="22"/>
          <w:szCs w:val="22"/>
        </w:rPr>
        <w:t xml:space="preserve">] </w:t>
      </w:r>
      <w:r w:rsidRPr="009D0158">
        <w:rPr>
          <w:sz w:val="22"/>
          <w:szCs w:val="22"/>
        </w:rPr>
        <w:t xml:space="preserve">N. </w:t>
      </w:r>
      <w:proofErr w:type="spellStart"/>
      <w:r w:rsidRPr="009D0158">
        <w:rPr>
          <w:sz w:val="22"/>
          <w:szCs w:val="22"/>
        </w:rPr>
        <w:t>Rauniyar</w:t>
      </w:r>
      <w:proofErr w:type="spellEnd"/>
      <w:r w:rsidRPr="009D0158">
        <w:rPr>
          <w:sz w:val="22"/>
          <w:szCs w:val="22"/>
        </w:rPr>
        <w:t xml:space="preserve">, G. Peng, T. T. Lam, </w:t>
      </w:r>
      <w:r w:rsidRPr="009D0158">
        <w:rPr>
          <w:b/>
          <w:sz w:val="22"/>
          <w:szCs w:val="22"/>
        </w:rPr>
        <w:t>H. Zhao</w:t>
      </w:r>
      <w:r>
        <w:rPr>
          <w:sz w:val="22"/>
          <w:szCs w:val="22"/>
        </w:rPr>
        <w:t xml:space="preserve">, G. </w:t>
      </w:r>
      <w:proofErr w:type="spellStart"/>
      <w:r>
        <w:rPr>
          <w:sz w:val="22"/>
          <w:szCs w:val="22"/>
        </w:rPr>
        <w:t>Mor</w:t>
      </w:r>
      <w:proofErr w:type="spellEnd"/>
      <w:r>
        <w:rPr>
          <w:sz w:val="22"/>
          <w:szCs w:val="22"/>
        </w:rPr>
        <w:t>, K. R. Williams (2017)</w:t>
      </w:r>
      <w:r w:rsidRPr="009D0158">
        <w:rPr>
          <w:sz w:val="22"/>
          <w:szCs w:val="22"/>
        </w:rPr>
        <w:t xml:space="preserve"> Data-Independent Acquisition (DIA) and Parallel </w:t>
      </w:r>
      <w:r>
        <w:rPr>
          <w:sz w:val="22"/>
          <w:szCs w:val="22"/>
        </w:rPr>
        <w:t>Reaction Monitoring (PRM) mass s</w:t>
      </w:r>
      <w:r w:rsidRPr="009D0158">
        <w:rPr>
          <w:sz w:val="22"/>
          <w:szCs w:val="22"/>
        </w:rPr>
        <w:t>pectromet</w:t>
      </w:r>
      <w:r>
        <w:rPr>
          <w:sz w:val="22"/>
          <w:szCs w:val="22"/>
        </w:rPr>
        <w:t>ry identification of serum biomarkers for ovarian c</w:t>
      </w:r>
      <w:r w:rsidRPr="009D0158">
        <w:rPr>
          <w:sz w:val="22"/>
          <w:szCs w:val="22"/>
        </w:rPr>
        <w:t xml:space="preserve">ancer. </w:t>
      </w:r>
      <w:r w:rsidRPr="009D0158">
        <w:rPr>
          <w:i/>
          <w:sz w:val="22"/>
          <w:szCs w:val="22"/>
        </w:rPr>
        <w:t>Biomarker Insights</w:t>
      </w:r>
      <w:r>
        <w:rPr>
          <w:sz w:val="22"/>
          <w:szCs w:val="22"/>
        </w:rPr>
        <w:t>, 12: 1-12.</w:t>
      </w:r>
    </w:p>
    <w:p w:rsidR="0071237D" w:rsidRDefault="0071237D" w:rsidP="007C3C6D">
      <w:pPr>
        <w:pStyle w:val="NormalWeb"/>
        <w:spacing w:before="0" w:beforeAutospacing="0" w:after="0" w:afterAutospacing="0"/>
        <w:rPr>
          <w:rFonts w:ascii="Times New Roman" w:eastAsia="SimSun" w:hAnsi="Times New Roman"/>
          <w:sz w:val="22"/>
          <w:szCs w:val="22"/>
          <w:lang w:val="en-US"/>
        </w:rPr>
      </w:pPr>
    </w:p>
    <w:p w:rsidR="007C3C6D" w:rsidRDefault="000D683A" w:rsidP="007C3C6D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2018</w:t>
      </w:r>
      <w:r w:rsidR="004C19BF">
        <w:rPr>
          <w:b/>
          <w:bCs/>
          <w:sz w:val="22"/>
          <w:szCs w:val="22"/>
        </w:rPr>
        <w:t xml:space="preserve"> (</w:t>
      </w:r>
      <w:r w:rsidR="0069197D">
        <w:rPr>
          <w:b/>
          <w:bCs/>
          <w:sz w:val="22"/>
          <w:szCs w:val="22"/>
        </w:rPr>
        <w:t>2</w:t>
      </w:r>
      <w:r w:rsidR="0035188F">
        <w:rPr>
          <w:b/>
          <w:bCs/>
          <w:sz w:val="22"/>
          <w:szCs w:val="22"/>
        </w:rPr>
        <w:t>6</w:t>
      </w:r>
      <w:r w:rsidR="007C3C6D">
        <w:rPr>
          <w:b/>
          <w:bCs/>
          <w:sz w:val="22"/>
          <w:szCs w:val="22"/>
        </w:rPr>
        <w:t>)</w:t>
      </w:r>
    </w:p>
    <w:p w:rsidR="007C3C6D" w:rsidRPr="00A23FEC" w:rsidRDefault="007C3C6D" w:rsidP="007C3C6D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</w:t>
      </w:r>
    </w:p>
    <w:p w:rsidR="00AF154E" w:rsidRDefault="00152DD7" w:rsidP="007C3C6D">
      <w:pPr>
        <w:rPr>
          <w:sz w:val="22"/>
          <w:szCs w:val="22"/>
        </w:rPr>
      </w:pPr>
      <w:r>
        <w:rPr>
          <w:sz w:val="22"/>
          <w:szCs w:val="22"/>
        </w:rPr>
        <w:t>[386</w:t>
      </w:r>
      <w:r w:rsidR="00A23FEC" w:rsidRPr="00A23FEC">
        <w:rPr>
          <w:sz w:val="22"/>
          <w:szCs w:val="22"/>
        </w:rPr>
        <w:t xml:space="preserve">] </w:t>
      </w:r>
      <w:r w:rsidR="00A23FEC">
        <w:rPr>
          <w:sz w:val="22"/>
          <w:szCs w:val="22"/>
        </w:rPr>
        <w:t xml:space="preserve">T. Wang, </w:t>
      </w:r>
      <w:r w:rsidR="00A23FEC" w:rsidRPr="00A23FEC">
        <w:rPr>
          <w:b/>
          <w:sz w:val="22"/>
          <w:szCs w:val="22"/>
        </w:rPr>
        <w:t>H. Zhao</w:t>
      </w:r>
      <w:r w:rsidR="000D683A">
        <w:rPr>
          <w:sz w:val="22"/>
          <w:szCs w:val="22"/>
        </w:rPr>
        <w:t>, M. Chen, L. Zhu (2018</w:t>
      </w:r>
      <w:r w:rsidR="00EC7A8A">
        <w:rPr>
          <w:sz w:val="22"/>
          <w:szCs w:val="22"/>
        </w:rPr>
        <w:t xml:space="preserve">) </w:t>
      </w:r>
      <w:r w:rsidR="00A23FEC" w:rsidRPr="00A23FEC">
        <w:rPr>
          <w:sz w:val="22"/>
          <w:szCs w:val="22"/>
        </w:rPr>
        <w:t xml:space="preserve">Estimating a sparse reduction for general regression in high dimensions. </w:t>
      </w:r>
      <w:r w:rsidR="00A23FEC" w:rsidRPr="00A23FEC">
        <w:rPr>
          <w:i/>
          <w:sz w:val="22"/>
          <w:szCs w:val="22"/>
        </w:rPr>
        <w:t>Statistics and Computing</w:t>
      </w:r>
      <w:r w:rsidR="000D683A">
        <w:rPr>
          <w:sz w:val="22"/>
          <w:szCs w:val="22"/>
        </w:rPr>
        <w:t>, 28: 33-46</w:t>
      </w:r>
      <w:r w:rsidR="001B5B81">
        <w:rPr>
          <w:sz w:val="22"/>
          <w:szCs w:val="22"/>
        </w:rPr>
        <w:t>.</w:t>
      </w:r>
    </w:p>
    <w:p w:rsidR="001533B9" w:rsidRDefault="001533B9" w:rsidP="007C3C6D">
      <w:pPr>
        <w:widowControl w:val="0"/>
        <w:autoSpaceDE w:val="0"/>
        <w:autoSpaceDN w:val="0"/>
        <w:adjustRightInd w:val="0"/>
        <w:rPr>
          <w:sz w:val="22"/>
          <w:szCs w:val="22"/>
        </w:rPr>
      </w:pPr>
    </w:p>
    <w:p w:rsidR="000D683A" w:rsidRDefault="00152DD7" w:rsidP="000D683A">
      <w:pPr>
        <w:widowControl w:val="0"/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>[387</w:t>
      </w:r>
      <w:r w:rsidR="000D683A" w:rsidRPr="00821E2A">
        <w:rPr>
          <w:sz w:val="22"/>
          <w:szCs w:val="22"/>
        </w:rPr>
        <w:t xml:space="preserve">] </w:t>
      </w:r>
      <w:r w:rsidR="000D683A">
        <w:rPr>
          <w:sz w:val="22"/>
          <w:szCs w:val="22"/>
        </w:rPr>
        <w:t xml:space="preserve">T. </w:t>
      </w:r>
      <w:proofErr w:type="spellStart"/>
      <w:r w:rsidR="000D683A">
        <w:rPr>
          <w:sz w:val="22"/>
          <w:szCs w:val="22"/>
        </w:rPr>
        <w:t>Canli</w:t>
      </w:r>
      <w:proofErr w:type="spellEnd"/>
      <w:r w:rsidR="000D683A">
        <w:rPr>
          <w:sz w:val="22"/>
          <w:szCs w:val="22"/>
        </w:rPr>
        <w:t xml:space="preserve">, L. Yu, X. Yu, </w:t>
      </w:r>
      <w:r w:rsidR="000D683A" w:rsidRPr="00821E2A">
        <w:rPr>
          <w:b/>
          <w:sz w:val="22"/>
          <w:szCs w:val="22"/>
        </w:rPr>
        <w:t>H. Zhao</w:t>
      </w:r>
      <w:r w:rsidR="000D683A">
        <w:rPr>
          <w:sz w:val="22"/>
          <w:szCs w:val="22"/>
        </w:rPr>
        <w:t>, D. Fleischman, R. Wilson, P. De Jager, D.</w:t>
      </w:r>
      <w:r w:rsidR="000D683A" w:rsidRPr="00821E2A">
        <w:rPr>
          <w:sz w:val="22"/>
          <w:szCs w:val="22"/>
        </w:rPr>
        <w:t xml:space="preserve"> Bennett </w:t>
      </w:r>
      <w:r w:rsidR="000D683A">
        <w:rPr>
          <w:sz w:val="22"/>
          <w:szCs w:val="22"/>
        </w:rPr>
        <w:t xml:space="preserve">(2018) </w:t>
      </w:r>
      <w:r w:rsidR="000D683A" w:rsidRPr="00821E2A">
        <w:rPr>
          <w:sz w:val="22"/>
          <w:szCs w:val="22"/>
        </w:rPr>
        <w:t>Loneliness five years ante-mortem is associated with disease-related differential gene expression in postmortem do</w:t>
      </w:r>
      <w:r w:rsidR="000D683A">
        <w:rPr>
          <w:sz w:val="22"/>
          <w:szCs w:val="22"/>
        </w:rPr>
        <w:t>rsolateral prefrontal cortex</w:t>
      </w:r>
      <w:r w:rsidR="000D683A" w:rsidRPr="00821E2A">
        <w:rPr>
          <w:sz w:val="22"/>
          <w:szCs w:val="22"/>
        </w:rPr>
        <w:t xml:space="preserve">. </w:t>
      </w:r>
      <w:r w:rsidR="000D683A" w:rsidRPr="00821E2A">
        <w:rPr>
          <w:i/>
          <w:sz w:val="22"/>
          <w:szCs w:val="22"/>
        </w:rPr>
        <w:t>Translational Psychiatry</w:t>
      </w:r>
      <w:r w:rsidR="000D683A">
        <w:rPr>
          <w:sz w:val="22"/>
          <w:szCs w:val="22"/>
        </w:rPr>
        <w:t>, 8, 2.</w:t>
      </w:r>
    </w:p>
    <w:p w:rsidR="000D683A" w:rsidRDefault="000D683A" w:rsidP="007C3C6D">
      <w:pPr>
        <w:widowControl w:val="0"/>
        <w:autoSpaceDE w:val="0"/>
        <w:autoSpaceDN w:val="0"/>
        <w:adjustRightInd w:val="0"/>
        <w:rPr>
          <w:sz w:val="22"/>
          <w:szCs w:val="22"/>
        </w:rPr>
      </w:pPr>
    </w:p>
    <w:p w:rsidR="008117E5" w:rsidRPr="000D683A" w:rsidRDefault="00152DD7" w:rsidP="00A6451C">
      <w:pPr>
        <w:pStyle w:val="PlainTex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bCs/>
          <w:sz w:val="22"/>
          <w:szCs w:val="22"/>
        </w:rPr>
        <w:t>[388</w:t>
      </w:r>
      <w:r w:rsidR="008117E5" w:rsidRPr="008117E5">
        <w:rPr>
          <w:rFonts w:ascii="Times New Roman" w:hAnsi="Times New Roman"/>
          <w:bCs/>
          <w:sz w:val="22"/>
          <w:szCs w:val="22"/>
        </w:rPr>
        <w:t xml:space="preserve">] </w:t>
      </w:r>
      <w:r w:rsidR="008117E5">
        <w:rPr>
          <w:rFonts w:ascii="Times New Roman" w:hAnsi="Times New Roman"/>
          <w:sz w:val="22"/>
          <w:szCs w:val="22"/>
        </w:rPr>
        <w:t xml:space="preserve">R. </w:t>
      </w:r>
      <w:proofErr w:type="spellStart"/>
      <w:r w:rsidR="008117E5">
        <w:rPr>
          <w:rFonts w:ascii="Times New Roman" w:hAnsi="Times New Roman"/>
          <w:sz w:val="22"/>
          <w:szCs w:val="22"/>
        </w:rPr>
        <w:t>Polimanti</w:t>
      </w:r>
      <w:proofErr w:type="spellEnd"/>
      <w:r w:rsidR="008117E5">
        <w:rPr>
          <w:rFonts w:ascii="Times New Roman" w:hAnsi="Times New Roman"/>
          <w:sz w:val="22"/>
          <w:szCs w:val="22"/>
        </w:rPr>
        <w:t xml:space="preserve">, J. Kaufman, </w:t>
      </w:r>
      <w:r w:rsidR="008117E5" w:rsidRPr="008117E5">
        <w:rPr>
          <w:rFonts w:ascii="Times New Roman" w:hAnsi="Times New Roman"/>
          <w:b/>
          <w:sz w:val="22"/>
          <w:szCs w:val="22"/>
        </w:rPr>
        <w:t>H. Zhao</w:t>
      </w:r>
      <w:r w:rsidR="008117E5">
        <w:rPr>
          <w:rFonts w:ascii="Times New Roman" w:hAnsi="Times New Roman"/>
          <w:sz w:val="22"/>
          <w:szCs w:val="22"/>
        </w:rPr>
        <w:t xml:space="preserve">, H. </w:t>
      </w:r>
      <w:proofErr w:type="spellStart"/>
      <w:r w:rsidR="008117E5">
        <w:rPr>
          <w:rFonts w:ascii="Times New Roman" w:hAnsi="Times New Roman"/>
          <w:sz w:val="22"/>
          <w:szCs w:val="22"/>
        </w:rPr>
        <w:t>Kranzler</w:t>
      </w:r>
      <w:proofErr w:type="spellEnd"/>
      <w:r w:rsidR="008117E5">
        <w:rPr>
          <w:rFonts w:ascii="Times New Roman" w:hAnsi="Times New Roman"/>
          <w:sz w:val="22"/>
          <w:szCs w:val="22"/>
        </w:rPr>
        <w:t xml:space="preserve">, R. </w:t>
      </w:r>
      <w:proofErr w:type="spellStart"/>
      <w:r w:rsidR="008117E5">
        <w:rPr>
          <w:rFonts w:ascii="Times New Roman" w:hAnsi="Times New Roman"/>
          <w:sz w:val="22"/>
          <w:szCs w:val="22"/>
        </w:rPr>
        <w:t>Ursano</w:t>
      </w:r>
      <w:proofErr w:type="spellEnd"/>
      <w:r w:rsidR="008117E5">
        <w:rPr>
          <w:rFonts w:ascii="Times New Roman" w:hAnsi="Times New Roman"/>
          <w:sz w:val="22"/>
          <w:szCs w:val="22"/>
        </w:rPr>
        <w:t>, R. Kessler, J. Gelernter, M.</w:t>
      </w:r>
      <w:r w:rsidR="000D683A">
        <w:rPr>
          <w:rFonts w:ascii="Times New Roman" w:hAnsi="Times New Roman"/>
          <w:sz w:val="22"/>
          <w:szCs w:val="22"/>
        </w:rPr>
        <w:t xml:space="preserve"> Stein (2018</w:t>
      </w:r>
      <w:r w:rsidR="00EC7A8A">
        <w:rPr>
          <w:rFonts w:ascii="Times New Roman" w:hAnsi="Times New Roman"/>
          <w:sz w:val="22"/>
          <w:szCs w:val="22"/>
        </w:rPr>
        <w:t>)</w:t>
      </w:r>
      <w:r w:rsidR="008117E5">
        <w:rPr>
          <w:rFonts w:ascii="Times New Roman" w:hAnsi="Times New Roman"/>
          <w:sz w:val="22"/>
          <w:szCs w:val="22"/>
        </w:rPr>
        <w:t xml:space="preserve"> </w:t>
      </w:r>
      <w:r w:rsidR="008117E5" w:rsidRPr="008117E5">
        <w:rPr>
          <w:rFonts w:ascii="Times New Roman" w:hAnsi="Times New Roman"/>
          <w:sz w:val="22"/>
          <w:szCs w:val="22"/>
        </w:rPr>
        <w:t>A genome-wide gene-by-trauma interaction study of alcohol misuse in two independent cohorts iden</w:t>
      </w:r>
      <w:r w:rsidR="008117E5">
        <w:rPr>
          <w:rFonts w:ascii="Times New Roman" w:hAnsi="Times New Roman"/>
          <w:sz w:val="22"/>
          <w:szCs w:val="22"/>
        </w:rPr>
        <w:t>tifies PRKG1 as a risk locus</w:t>
      </w:r>
      <w:r w:rsidR="008117E5" w:rsidRPr="008117E5">
        <w:rPr>
          <w:rFonts w:ascii="Times New Roman" w:hAnsi="Times New Roman"/>
          <w:sz w:val="22"/>
          <w:szCs w:val="22"/>
        </w:rPr>
        <w:t>.</w:t>
      </w:r>
      <w:r w:rsidR="008117E5">
        <w:rPr>
          <w:rFonts w:ascii="Times New Roman" w:hAnsi="Times New Roman"/>
          <w:sz w:val="22"/>
          <w:szCs w:val="22"/>
        </w:rPr>
        <w:t xml:space="preserve"> </w:t>
      </w:r>
      <w:r w:rsidR="008117E5" w:rsidRPr="008117E5">
        <w:rPr>
          <w:rFonts w:ascii="Times New Roman" w:hAnsi="Times New Roman"/>
          <w:i/>
          <w:sz w:val="22"/>
          <w:szCs w:val="22"/>
        </w:rPr>
        <w:t>Molecular Psychiatry</w:t>
      </w:r>
      <w:r w:rsidR="000D683A">
        <w:rPr>
          <w:rFonts w:ascii="Times New Roman" w:hAnsi="Times New Roman"/>
          <w:sz w:val="22"/>
          <w:szCs w:val="22"/>
        </w:rPr>
        <w:t xml:space="preserve">, </w:t>
      </w:r>
      <w:r w:rsidR="000D683A" w:rsidRPr="000D683A">
        <w:rPr>
          <w:rFonts w:ascii="Times New Roman" w:hAnsi="Times New Roman"/>
          <w:sz w:val="22"/>
          <w:szCs w:val="22"/>
        </w:rPr>
        <w:t>23: 154-160.</w:t>
      </w:r>
    </w:p>
    <w:p w:rsidR="00A967E5" w:rsidRDefault="00A967E5" w:rsidP="00A6451C">
      <w:pPr>
        <w:pStyle w:val="PlainText"/>
        <w:rPr>
          <w:rFonts w:ascii="Times New Roman" w:hAnsi="Times New Roman"/>
          <w:sz w:val="22"/>
          <w:szCs w:val="22"/>
        </w:rPr>
      </w:pPr>
    </w:p>
    <w:p w:rsidR="00D83CC3" w:rsidRDefault="00152DD7" w:rsidP="00D83CC3">
      <w:pPr>
        <w:widowControl w:val="0"/>
        <w:autoSpaceDE w:val="0"/>
        <w:autoSpaceDN w:val="0"/>
        <w:adjustRightInd w:val="0"/>
        <w:rPr>
          <w:color w:val="333666"/>
          <w:sz w:val="22"/>
          <w:szCs w:val="22"/>
        </w:rPr>
      </w:pPr>
      <w:r>
        <w:rPr>
          <w:sz w:val="22"/>
          <w:szCs w:val="22"/>
        </w:rPr>
        <w:t>[389</w:t>
      </w:r>
      <w:r w:rsidR="00D83CC3">
        <w:rPr>
          <w:sz w:val="22"/>
          <w:szCs w:val="22"/>
        </w:rPr>
        <w:t xml:space="preserve">] </w:t>
      </w:r>
      <w:r w:rsidR="00D83CC3" w:rsidRPr="00863ABE">
        <w:rPr>
          <w:sz w:val="22"/>
          <w:szCs w:val="22"/>
        </w:rPr>
        <w:t xml:space="preserve">L. Zhu, J. Zhao, </w:t>
      </w:r>
      <w:r w:rsidR="00D83CC3" w:rsidRPr="00863ABE">
        <w:rPr>
          <w:b/>
          <w:sz w:val="22"/>
          <w:szCs w:val="22"/>
        </w:rPr>
        <w:t>H. Zhao</w:t>
      </w:r>
      <w:r w:rsidR="00D83CC3">
        <w:rPr>
          <w:sz w:val="22"/>
          <w:szCs w:val="22"/>
        </w:rPr>
        <w:t xml:space="preserve"> (2018</w:t>
      </w:r>
      <w:r w:rsidR="00D83CC3" w:rsidRPr="00863ABE">
        <w:rPr>
          <w:sz w:val="22"/>
          <w:szCs w:val="22"/>
        </w:rPr>
        <w:t xml:space="preserve">) Pivotal </w:t>
      </w:r>
      <w:r w:rsidR="00D83CC3" w:rsidRPr="0071237D">
        <w:rPr>
          <w:sz w:val="22"/>
          <w:szCs w:val="22"/>
        </w:rPr>
        <w:t xml:space="preserve">variable detection of the covariance matrix and its application to high dimensional factor models. </w:t>
      </w:r>
      <w:r w:rsidR="00D83CC3" w:rsidRPr="0071237D">
        <w:rPr>
          <w:i/>
          <w:sz w:val="22"/>
          <w:szCs w:val="22"/>
        </w:rPr>
        <w:t>Statistics and Computing</w:t>
      </w:r>
      <w:r w:rsidR="00D83CC3" w:rsidRPr="0071237D">
        <w:rPr>
          <w:sz w:val="22"/>
          <w:szCs w:val="22"/>
        </w:rPr>
        <w:t xml:space="preserve">, </w:t>
      </w:r>
      <w:r w:rsidR="00D83CC3" w:rsidRPr="0071237D">
        <w:rPr>
          <w:color w:val="262626"/>
          <w:sz w:val="22"/>
          <w:szCs w:val="22"/>
        </w:rPr>
        <w:t>28: 775–793.</w:t>
      </w:r>
    </w:p>
    <w:p w:rsidR="00D83CC3" w:rsidRDefault="00D83CC3" w:rsidP="00D83CC3">
      <w:pPr>
        <w:pStyle w:val="NormalWeb"/>
        <w:spacing w:before="0" w:beforeAutospacing="0" w:after="0" w:afterAutospacing="0"/>
        <w:rPr>
          <w:rFonts w:ascii="Times New Roman" w:hAnsi="Times New Roman"/>
          <w:sz w:val="22"/>
          <w:szCs w:val="22"/>
        </w:rPr>
      </w:pPr>
    </w:p>
    <w:p w:rsidR="00D83CC3" w:rsidRDefault="00152DD7" w:rsidP="00D83CC3">
      <w:pPr>
        <w:widowControl w:val="0"/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>[390</w:t>
      </w:r>
      <w:r w:rsidR="00D83CC3" w:rsidRPr="00B9262D">
        <w:rPr>
          <w:sz w:val="22"/>
          <w:szCs w:val="22"/>
        </w:rPr>
        <w:t xml:space="preserve">] </w:t>
      </w:r>
      <w:r w:rsidR="00D83CC3">
        <w:rPr>
          <w:sz w:val="22"/>
          <w:szCs w:val="22"/>
        </w:rPr>
        <w:t xml:space="preserve">K. </w:t>
      </w:r>
      <w:proofErr w:type="spellStart"/>
      <w:r w:rsidR="00D83CC3">
        <w:rPr>
          <w:sz w:val="22"/>
          <w:szCs w:val="22"/>
        </w:rPr>
        <w:t>Koenen</w:t>
      </w:r>
      <w:proofErr w:type="spellEnd"/>
      <w:r w:rsidR="00D83CC3">
        <w:rPr>
          <w:sz w:val="22"/>
          <w:szCs w:val="22"/>
        </w:rPr>
        <w:t xml:space="preserve">, L. Duncan, A. </w:t>
      </w:r>
      <w:proofErr w:type="spellStart"/>
      <w:r w:rsidR="00D83CC3">
        <w:rPr>
          <w:sz w:val="22"/>
          <w:szCs w:val="22"/>
        </w:rPr>
        <w:t>Ratanatharathorn</w:t>
      </w:r>
      <w:proofErr w:type="spellEnd"/>
      <w:r w:rsidR="00D83CC3">
        <w:rPr>
          <w:sz w:val="22"/>
          <w:szCs w:val="22"/>
        </w:rPr>
        <w:t xml:space="preserve">, A. Aiello, L. </w:t>
      </w:r>
      <w:proofErr w:type="spellStart"/>
      <w:r w:rsidR="00D83CC3">
        <w:rPr>
          <w:sz w:val="22"/>
          <w:szCs w:val="22"/>
        </w:rPr>
        <w:t>Almli</w:t>
      </w:r>
      <w:proofErr w:type="spellEnd"/>
      <w:r w:rsidR="00D83CC3">
        <w:rPr>
          <w:sz w:val="22"/>
          <w:szCs w:val="22"/>
        </w:rPr>
        <w:t>, A.</w:t>
      </w:r>
      <w:r w:rsidR="00D83CC3" w:rsidRPr="00B9262D">
        <w:rPr>
          <w:sz w:val="22"/>
          <w:szCs w:val="22"/>
        </w:rPr>
        <w:t xml:space="preserve"> </w:t>
      </w:r>
      <w:proofErr w:type="spellStart"/>
      <w:r w:rsidR="00D83CC3" w:rsidRPr="00B9262D">
        <w:rPr>
          <w:sz w:val="22"/>
          <w:szCs w:val="22"/>
        </w:rPr>
        <w:t>Amstadter</w:t>
      </w:r>
      <w:proofErr w:type="spellEnd"/>
      <w:r w:rsidR="00D83CC3" w:rsidRPr="00B9262D">
        <w:rPr>
          <w:sz w:val="22"/>
          <w:szCs w:val="22"/>
        </w:rPr>
        <w:t xml:space="preserve">, </w:t>
      </w:r>
      <w:r w:rsidR="00D83CC3">
        <w:rPr>
          <w:sz w:val="22"/>
          <w:szCs w:val="22"/>
        </w:rPr>
        <w:t xml:space="preserve">A. Koch, D. Baker, J. Beckham, L. </w:t>
      </w:r>
      <w:proofErr w:type="spellStart"/>
      <w:r w:rsidR="00D83CC3">
        <w:rPr>
          <w:sz w:val="22"/>
          <w:szCs w:val="22"/>
        </w:rPr>
        <w:t>Bierut</w:t>
      </w:r>
      <w:proofErr w:type="spellEnd"/>
      <w:r w:rsidR="00D83CC3">
        <w:rPr>
          <w:sz w:val="22"/>
          <w:szCs w:val="22"/>
        </w:rPr>
        <w:t>, J. Bisson, B. Bradley-</w:t>
      </w:r>
      <w:proofErr w:type="spellStart"/>
      <w:r w:rsidR="00D83CC3">
        <w:rPr>
          <w:sz w:val="22"/>
          <w:szCs w:val="22"/>
        </w:rPr>
        <w:t>Davino</w:t>
      </w:r>
      <w:proofErr w:type="spellEnd"/>
      <w:r w:rsidR="00D83CC3">
        <w:rPr>
          <w:sz w:val="22"/>
          <w:szCs w:val="22"/>
        </w:rPr>
        <w:t xml:space="preserve">, C.-Y. Chen, S. </w:t>
      </w:r>
      <w:proofErr w:type="spellStart"/>
      <w:r w:rsidR="00D83CC3">
        <w:rPr>
          <w:sz w:val="22"/>
          <w:szCs w:val="22"/>
        </w:rPr>
        <w:t>Dalvie</w:t>
      </w:r>
      <w:proofErr w:type="spellEnd"/>
      <w:r w:rsidR="00D83CC3">
        <w:rPr>
          <w:sz w:val="22"/>
          <w:szCs w:val="22"/>
        </w:rPr>
        <w:t xml:space="preserve">, L. Farrer, S. Galea, M. Garrett, J. Gelernter, G. </w:t>
      </w:r>
      <w:proofErr w:type="spellStart"/>
      <w:r w:rsidR="00D83CC3">
        <w:rPr>
          <w:sz w:val="22"/>
          <w:szCs w:val="22"/>
        </w:rPr>
        <w:t>Guffanti</w:t>
      </w:r>
      <w:proofErr w:type="spellEnd"/>
      <w:r w:rsidR="00D83CC3">
        <w:rPr>
          <w:sz w:val="22"/>
          <w:szCs w:val="22"/>
        </w:rPr>
        <w:t>, M. Hauser, E. Johnson, R. Kessler, N.</w:t>
      </w:r>
      <w:r w:rsidR="00D83CC3" w:rsidRPr="00B9262D">
        <w:rPr>
          <w:sz w:val="22"/>
          <w:szCs w:val="22"/>
        </w:rPr>
        <w:t xml:space="preserve"> K</w:t>
      </w:r>
      <w:r w:rsidR="00D83CC3">
        <w:rPr>
          <w:sz w:val="22"/>
          <w:szCs w:val="22"/>
        </w:rPr>
        <w:t xml:space="preserve">imbrel, A. King, N. Koen, H. </w:t>
      </w:r>
      <w:proofErr w:type="spellStart"/>
      <w:r w:rsidR="00D83CC3">
        <w:rPr>
          <w:sz w:val="22"/>
          <w:szCs w:val="22"/>
        </w:rPr>
        <w:t>Kranzler</w:t>
      </w:r>
      <w:proofErr w:type="spellEnd"/>
      <w:r w:rsidR="00D83CC3">
        <w:rPr>
          <w:sz w:val="22"/>
          <w:szCs w:val="22"/>
        </w:rPr>
        <w:t xml:space="preserve">, M. Logue, A. </w:t>
      </w:r>
      <w:proofErr w:type="spellStart"/>
      <w:r w:rsidR="00D83CC3">
        <w:rPr>
          <w:sz w:val="22"/>
          <w:szCs w:val="22"/>
        </w:rPr>
        <w:t>Maihofer</w:t>
      </w:r>
      <w:proofErr w:type="spellEnd"/>
      <w:r w:rsidR="00D83CC3">
        <w:rPr>
          <w:sz w:val="22"/>
          <w:szCs w:val="22"/>
        </w:rPr>
        <w:t xml:space="preserve">, A. Martin, M. Miller, R. Morey, N. Nugent, J. Rice, S. </w:t>
      </w:r>
      <w:proofErr w:type="spellStart"/>
      <w:r w:rsidR="00D83CC3">
        <w:rPr>
          <w:sz w:val="22"/>
          <w:szCs w:val="22"/>
        </w:rPr>
        <w:t>Ripke</w:t>
      </w:r>
      <w:proofErr w:type="spellEnd"/>
      <w:r w:rsidR="00D83CC3">
        <w:rPr>
          <w:sz w:val="22"/>
          <w:szCs w:val="22"/>
        </w:rPr>
        <w:t xml:space="preserve">, A. Roberts, N. </w:t>
      </w:r>
      <w:proofErr w:type="spellStart"/>
      <w:r w:rsidR="00D83CC3">
        <w:rPr>
          <w:sz w:val="22"/>
          <w:szCs w:val="22"/>
        </w:rPr>
        <w:t>Saccone</w:t>
      </w:r>
      <w:proofErr w:type="spellEnd"/>
      <w:r w:rsidR="00D83CC3">
        <w:rPr>
          <w:sz w:val="22"/>
          <w:szCs w:val="22"/>
        </w:rPr>
        <w:t xml:space="preserve">, J. </w:t>
      </w:r>
      <w:proofErr w:type="spellStart"/>
      <w:r w:rsidR="00D83CC3">
        <w:rPr>
          <w:sz w:val="22"/>
          <w:szCs w:val="22"/>
        </w:rPr>
        <w:t>Smoller</w:t>
      </w:r>
      <w:proofErr w:type="spellEnd"/>
      <w:r w:rsidR="00D83CC3">
        <w:rPr>
          <w:sz w:val="22"/>
          <w:szCs w:val="22"/>
        </w:rPr>
        <w:t>, D. Stein, M. Stein, J.</w:t>
      </w:r>
      <w:r w:rsidR="00D83CC3" w:rsidRPr="00B9262D">
        <w:rPr>
          <w:sz w:val="22"/>
          <w:szCs w:val="22"/>
        </w:rPr>
        <w:t xml:space="preserve"> Sumner, M</w:t>
      </w:r>
      <w:r w:rsidR="00D83CC3">
        <w:rPr>
          <w:sz w:val="22"/>
          <w:szCs w:val="22"/>
        </w:rPr>
        <w:t xml:space="preserve">. Uddin, R. </w:t>
      </w:r>
      <w:proofErr w:type="spellStart"/>
      <w:r w:rsidR="00D83CC3">
        <w:rPr>
          <w:sz w:val="22"/>
          <w:szCs w:val="22"/>
        </w:rPr>
        <w:t>Ursano</w:t>
      </w:r>
      <w:proofErr w:type="spellEnd"/>
      <w:r w:rsidR="00D83CC3">
        <w:rPr>
          <w:sz w:val="22"/>
          <w:szCs w:val="22"/>
        </w:rPr>
        <w:t>, D. Wildman, R.</w:t>
      </w:r>
      <w:r w:rsidR="00D83CC3" w:rsidRPr="00B9262D">
        <w:rPr>
          <w:sz w:val="22"/>
          <w:szCs w:val="22"/>
        </w:rPr>
        <w:t xml:space="preserve"> Yehuda, </w:t>
      </w:r>
      <w:r w:rsidR="00D83CC3">
        <w:rPr>
          <w:b/>
          <w:sz w:val="22"/>
          <w:szCs w:val="22"/>
        </w:rPr>
        <w:t>H.</w:t>
      </w:r>
      <w:r w:rsidR="00D83CC3" w:rsidRPr="00B9262D">
        <w:rPr>
          <w:b/>
          <w:sz w:val="22"/>
          <w:szCs w:val="22"/>
        </w:rPr>
        <w:t xml:space="preserve"> Zhao</w:t>
      </w:r>
      <w:r w:rsidR="00D83CC3">
        <w:rPr>
          <w:sz w:val="22"/>
          <w:szCs w:val="22"/>
        </w:rPr>
        <w:t xml:space="preserve">, M. Daly, I. </w:t>
      </w:r>
      <w:proofErr w:type="spellStart"/>
      <w:r w:rsidR="00D83CC3">
        <w:rPr>
          <w:sz w:val="22"/>
          <w:szCs w:val="22"/>
        </w:rPr>
        <w:t>Liberzon</w:t>
      </w:r>
      <w:proofErr w:type="spellEnd"/>
      <w:r w:rsidR="00D83CC3">
        <w:rPr>
          <w:sz w:val="22"/>
          <w:szCs w:val="22"/>
        </w:rPr>
        <w:t>, K.</w:t>
      </w:r>
      <w:r w:rsidR="00D83CC3" w:rsidRPr="00B9262D">
        <w:rPr>
          <w:sz w:val="22"/>
          <w:szCs w:val="22"/>
        </w:rPr>
        <w:t xml:space="preserve"> R</w:t>
      </w:r>
      <w:r w:rsidR="00D83CC3">
        <w:rPr>
          <w:sz w:val="22"/>
          <w:szCs w:val="22"/>
        </w:rPr>
        <w:t xml:space="preserve">essler, C. </w:t>
      </w:r>
      <w:proofErr w:type="spellStart"/>
      <w:r w:rsidR="00D83CC3">
        <w:rPr>
          <w:sz w:val="22"/>
          <w:szCs w:val="22"/>
        </w:rPr>
        <w:t>Nievergelt</w:t>
      </w:r>
      <w:proofErr w:type="spellEnd"/>
      <w:r w:rsidR="00D83CC3">
        <w:rPr>
          <w:sz w:val="22"/>
          <w:szCs w:val="22"/>
        </w:rPr>
        <w:t xml:space="preserve"> (2018) </w:t>
      </w:r>
      <w:r w:rsidR="00D83CC3" w:rsidRPr="00B9262D">
        <w:rPr>
          <w:sz w:val="22"/>
          <w:szCs w:val="22"/>
        </w:rPr>
        <w:t>L</w:t>
      </w:r>
      <w:r w:rsidR="00D83CC3">
        <w:rPr>
          <w:sz w:val="22"/>
          <w:szCs w:val="22"/>
        </w:rPr>
        <w:t>argest GWAS of PTSD (N=20,070) yields genetic overlap with schizophrenia and sex differences in h</w:t>
      </w:r>
      <w:r w:rsidR="00D83CC3" w:rsidRPr="00B9262D">
        <w:rPr>
          <w:sz w:val="22"/>
          <w:szCs w:val="22"/>
        </w:rPr>
        <w:t>eritability</w:t>
      </w:r>
      <w:r w:rsidR="00D83CC3">
        <w:rPr>
          <w:sz w:val="22"/>
          <w:szCs w:val="22"/>
        </w:rPr>
        <w:t xml:space="preserve">. </w:t>
      </w:r>
      <w:r w:rsidR="00D83CC3" w:rsidRPr="00B9262D">
        <w:rPr>
          <w:i/>
          <w:sz w:val="22"/>
          <w:szCs w:val="22"/>
        </w:rPr>
        <w:t>Molecular Psychiatry</w:t>
      </w:r>
      <w:r w:rsidR="00D83CC3">
        <w:rPr>
          <w:sz w:val="22"/>
          <w:szCs w:val="22"/>
        </w:rPr>
        <w:t xml:space="preserve">, </w:t>
      </w:r>
      <w:r w:rsidR="00D83CC3" w:rsidRPr="0071237D">
        <w:rPr>
          <w:sz w:val="22"/>
          <w:szCs w:val="22"/>
        </w:rPr>
        <w:t>23: 666-673.</w:t>
      </w:r>
    </w:p>
    <w:p w:rsidR="00D83CC3" w:rsidRDefault="00D83CC3" w:rsidP="00D83CC3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C33FE7">
        <w:rPr>
          <w:sz w:val="22"/>
          <w:szCs w:val="22"/>
        </w:rPr>
        <w:t xml:space="preserve"> </w:t>
      </w:r>
    </w:p>
    <w:p w:rsidR="00D83CC3" w:rsidRPr="00D83CC3" w:rsidRDefault="00152DD7" w:rsidP="00D83CC3">
      <w:pPr>
        <w:widowControl w:val="0"/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>[391</w:t>
      </w:r>
      <w:r w:rsidR="00D83CC3" w:rsidRPr="00C33FE7">
        <w:rPr>
          <w:sz w:val="22"/>
          <w:szCs w:val="22"/>
        </w:rPr>
        <w:t xml:space="preserve">] </w:t>
      </w:r>
      <w:r w:rsidR="00D83CC3">
        <w:rPr>
          <w:sz w:val="22"/>
          <w:szCs w:val="22"/>
        </w:rPr>
        <w:t>A.</w:t>
      </w:r>
      <w:r w:rsidR="00D83CC3" w:rsidRPr="00C33FE7">
        <w:rPr>
          <w:sz w:val="22"/>
          <w:szCs w:val="22"/>
        </w:rPr>
        <w:t xml:space="preserve"> Gloria-Soria, </w:t>
      </w:r>
      <w:r w:rsidR="00D83CC3">
        <w:rPr>
          <w:sz w:val="22"/>
          <w:szCs w:val="22"/>
        </w:rPr>
        <w:t>W.</w:t>
      </w:r>
      <w:r w:rsidR="00D83CC3" w:rsidRPr="00C33FE7">
        <w:rPr>
          <w:sz w:val="22"/>
          <w:szCs w:val="22"/>
        </w:rPr>
        <w:t xml:space="preserve"> Dunn, </w:t>
      </w:r>
      <w:r w:rsidR="00D83CC3">
        <w:rPr>
          <w:sz w:val="22"/>
          <w:szCs w:val="22"/>
        </w:rPr>
        <w:t>X.</w:t>
      </w:r>
      <w:r w:rsidR="00D83CC3" w:rsidRPr="00C33FE7">
        <w:rPr>
          <w:sz w:val="22"/>
          <w:szCs w:val="22"/>
        </w:rPr>
        <w:t xml:space="preserve"> Yu, </w:t>
      </w:r>
      <w:r w:rsidR="00D83CC3">
        <w:rPr>
          <w:sz w:val="22"/>
          <w:szCs w:val="22"/>
        </w:rPr>
        <w:t>A.</w:t>
      </w:r>
      <w:r w:rsidR="00D83CC3" w:rsidRPr="00C33FE7">
        <w:rPr>
          <w:sz w:val="22"/>
          <w:szCs w:val="22"/>
        </w:rPr>
        <w:t xml:space="preserve"> Vigneron, </w:t>
      </w:r>
      <w:r w:rsidR="00D83CC3">
        <w:rPr>
          <w:sz w:val="22"/>
          <w:szCs w:val="22"/>
        </w:rPr>
        <w:t>K.-Y.</w:t>
      </w:r>
      <w:r w:rsidR="00D83CC3" w:rsidRPr="00C33FE7">
        <w:rPr>
          <w:sz w:val="22"/>
          <w:szCs w:val="22"/>
        </w:rPr>
        <w:t xml:space="preserve"> Lee, </w:t>
      </w:r>
      <w:r w:rsidR="00D83CC3">
        <w:rPr>
          <w:sz w:val="22"/>
          <w:szCs w:val="22"/>
        </w:rPr>
        <w:t>M. Li, B.</w:t>
      </w:r>
      <w:r w:rsidR="00D83CC3" w:rsidRPr="00C33FE7">
        <w:rPr>
          <w:sz w:val="22"/>
          <w:szCs w:val="22"/>
        </w:rPr>
        <w:t xml:space="preserve"> Weiss, </w:t>
      </w:r>
      <w:r w:rsidR="00D83CC3" w:rsidRPr="00C33FE7">
        <w:rPr>
          <w:b/>
          <w:sz w:val="22"/>
          <w:szCs w:val="22"/>
        </w:rPr>
        <w:t>H. Zhao</w:t>
      </w:r>
      <w:r w:rsidR="00D83CC3" w:rsidRPr="00C33FE7">
        <w:rPr>
          <w:sz w:val="22"/>
          <w:szCs w:val="22"/>
        </w:rPr>
        <w:t xml:space="preserve">, </w:t>
      </w:r>
      <w:r w:rsidR="00D83CC3">
        <w:rPr>
          <w:sz w:val="22"/>
          <w:szCs w:val="22"/>
        </w:rPr>
        <w:t>S.</w:t>
      </w:r>
      <w:r w:rsidR="00D83CC3" w:rsidRPr="00C33FE7">
        <w:rPr>
          <w:sz w:val="22"/>
          <w:szCs w:val="22"/>
        </w:rPr>
        <w:t xml:space="preserve"> Aksoy, </w:t>
      </w:r>
      <w:r w:rsidR="00D83CC3">
        <w:rPr>
          <w:sz w:val="22"/>
          <w:szCs w:val="22"/>
        </w:rPr>
        <w:t>A.</w:t>
      </w:r>
      <w:r w:rsidR="00D83CC3" w:rsidRPr="00C33FE7">
        <w:rPr>
          <w:sz w:val="22"/>
          <w:szCs w:val="22"/>
        </w:rPr>
        <w:t xml:space="preserve"> </w:t>
      </w:r>
      <w:proofErr w:type="spellStart"/>
      <w:r w:rsidR="00D83CC3" w:rsidRPr="00C33FE7">
        <w:rPr>
          <w:sz w:val="22"/>
          <w:szCs w:val="22"/>
        </w:rPr>
        <w:t>Caccone</w:t>
      </w:r>
      <w:proofErr w:type="spellEnd"/>
      <w:r w:rsidR="00D83CC3" w:rsidRPr="00C33FE7">
        <w:rPr>
          <w:sz w:val="22"/>
          <w:szCs w:val="22"/>
        </w:rPr>
        <w:t xml:space="preserve"> (2018) Uncovering genomic regions associated with </w:t>
      </w:r>
      <w:r w:rsidR="00D83CC3" w:rsidRPr="00C33FE7">
        <w:rPr>
          <w:i/>
          <w:iCs/>
          <w:sz w:val="22"/>
          <w:szCs w:val="22"/>
        </w:rPr>
        <w:t>Trypanosoma</w:t>
      </w:r>
      <w:r w:rsidR="00D83CC3" w:rsidRPr="00C33FE7">
        <w:rPr>
          <w:sz w:val="22"/>
          <w:szCs w:val="22"/>
        </w:rPr>
        <w:t xml:space="preserve"> infections in wild populations of the tsetse fly </w:t>
      </w:r>
      <w:proofErr w:type="spellStart"/>
      <w:r w:rsidR="00D83CC3" w:rsidRPr="00C33FE7">
        <w:rPr>
          <w:i/>
          <w:iCs/>
          <w:sz w:val="22"/>
          <w:szCs w:val="22"/>
        </w:rPr>
        <w:t>Glossina</w:t>
      </w:r>
      <w:proofErr w:type="spellEnd"/>
      <w:r w:rsidR="00D83CC3" w:rsidRPr="00C33FE7">
        <w:rPr>
          <w:i/>
          <w:iCs/>
          <w:sz w:val="22"/>
          <w:szCs w:val="22"/>
        </w:rPr>
        <w:t xml:space="preserve"> </w:t>
      </w:r>
      <w:proofErr w:type="spellStart"/>
      <w:r w:rsidR="00D83CC3" w:rsidRPr="00C33FE7">
        <w:rPr>
          <w:i/>
          <w:iCs/>
          <w:sz w:val="22"/>
          <w:szCs w:val="22"/>
        </w:rPr>
        <w:t>fuscipes</w:t>
      </w:r>
      <w:proofErr w:type="spellEnd"/>
      <w:r w:rsidR="00D83CC3" w:rsidRPr="00C33FE7">
        <w:rPr>
          <w:sz w:val="22"/>
          <w:szCs w:val="22"/>
        </w:rPr>
        <w:t xml:space="preserve">. </w:t>
      </w:r>
      <w:r w:rsidR="00D83CC3" w:rsidRPr="00D83CC3">
        <w:rPr>
          <w:i/>
          <w:sz w:val="22"/>
          <w:szCs w:val="22"/>
        </w:rPr>
        <w:t>G3</w:t>
      </w:r>
      <w:r w:rsidR="00D83CC3" w:rsidRPr="00D83CC3">
        <w:rPr>
          <w:sz w:val="22"/>
          <w:szCs w:val="22"/>
        </w:rPr>
        <w:t xml:space="preserve">, </w:t>
      </w:r>
      <w:r w:rsidR="00D83CC3">
        <w:rPr>
          <w:sz w:val="22"/>
          <w:szCs w:val="22"/>
        </w:rPr>
        <w:t>8</w:t>
      </w:r>
      <w:r w:rsidR="00D83CC3" w:rsidRPr="00D83CC3">
        <w:rPr>
          <w:sz w:val="22"/>
          <w:szCs w:val="22"/>
        </w:rPr>
        <w:t>:</w:t>
      </w:r>
      <w:r w:rsidR="00D83CC3">
        <w:rPr>
          <w:sz w:val="22"/>
          <w:szCs w:val="22"/>
        </w:rPr>
        <w:t xml:space="preserve"> </w:t>
      </w:r>
      <w:r w:rsidR="00D83CC3" w:rsidRPr="00D83CC3">
        <w:rPr>
          <w:sz w:val="22"/>
          <w:szCs w:val="22"/>
        </w:rPr>
        <w:t>887-897.</w:t>
      </w:r>
    </w:p>
    <w:p w:rsidR="00D83CC3" w:rsidRDefault="00D83CC3" w:rsidP="00A6451C">
      <w:pPr>
        <w:pStyle w:val="PlainText"/>
        <w:rPr>
          <w:rFonts w:ascii="Times New Roman" w:hAnsi="Times New Roman"/>
          <w:sz w:val="22"/>
          <w:szCs w:val="22"/>
        </w:rPr>
      </w:pPr>
    </w:p>
    <w:p w:rsidR="00152DD7" w:rsidRPr="00152DD7" w:rsidRDefault="00152DD7" w:rsidP="00A6451C">
      <w:pPr>
        <w:pStyle w:val="PlainText"/>
        <w:rPr>
          <w:rFonts w:ascii="Times New Roman" w:hAnsi="Times New Roman"/>
          <w:sz w:val="22"/>
          <w:szCs w:val="22"/>
        </w:rPr>
      </w:pPr>
      <w:r w:rsidRPr="00152DD7">
        <w:rPr>
          <w:rFonts w:ascii="Times New Roman" w:hAnsi="Times New Roman"/>
          <w:sz w:val="22"/>
          <w:szCs w:val="22"/>
        </w:rPr>
        <w:t xml:space="preserve">[392] Y. Zhang, M. H. Linder, A. </w:t>
      </w:r>
      <w:proofErr w:type="spellStart"/>
      <w:r w:rsidRPr="00152DD7">
        <w:rPr>
          <w:rFonts w:ascii="Times New Roman" w:hAnsi="Times New Roman"/>
          <w:sz w:val="22"/>
          <w:szCs w:val="22"/>
        </w:rPr>
        <w:t>Shojaie</w:t>
      </w:r>
      <w:proofErr w:type="spellEnd"/>
      <w:r w:rsidRPr="00152DD7">
        <w:rPr>
          <w:rFonts w:ascii="Times New Roman" w:hAnsi="Times New Roman"/>
          <w:sz w:val="22"/>
          <w:szCs w:val="22"/>
        </w:rPr>
        <w:t xml:space="preserve">, Z. Ouyang, R. Shen, K. A. </w:t>
      </w:r>
      <w:proofErr w:type="spellStart"/>
      <w:r w:rsidRPr="00152DD7">
        <w:rPr>
          <w:rFonts w:ascii="Times New Roman" w:hAnsi="Times New Roman"/>
          <w:sz w:val="22"/>
          <w:szCs w:val="22"/>
        </w:rPr>
        <w:t>Baggerly</w:t>
      </w:r>
      <w:proofErr w:type="spellEnd"/>
      <w:r w:rsidRPr="00152DD7">
        <w:rPr>
          <w:rFonts w:ascii="Times New Roman" w:hAnsi="Times New Roman"/>
          <w:sz w:val="22"/>
          <w:szCs w:val="22"/>
        </w:rPr>
        <w:t xml:space="preserve">, V. </w:t>
      </w:r>
      <w:proofErr w:type="spellStart"/>
      <w:r w:rsidRPr="00152DD7">
        <w:rPr>
          <w:rFonts w:ascii="Times New Roman" w:hAnsi="Times New Roman"/>
          <w:sz w:val="22"/>
          <w:szCs w:val="22"/>
        </w:rPr>
        <w:t>Baladandayuthapani</w:t>
      </w:r>
      <w:proofErr w:type="spellEnd"/>
      <w:r w:rsidRPr="00152DD7">
        <w:rPr>
          <w:rFonts w:ascii="Times New Roman" w:hAnsi="Times New Roman"/>
          <w:sz w:val="22"/>
          <w:szCs w:val="22"/>
        </w:rPr>
        <w:t xml:space="preserve">, </w:t>
      </w:r>
      <w:r w:rsidRPr="00152DD7">
        <w:rPr>
          <w:rFonts w:ascii="Times New Roman" w:hAnsi="Times New Roman"/>
          <w:b/>
          <w:sz w:val="22"/>
          <w:szCs w:val="22"/>
        </w:rPr>
        <w:t>H. Zhao</w:t>
      </w:r>
      <w:r w:rsidRPr="00152DD7">
        <w:rPr>
          <w:rFonts w:ascii="Times New Roman" w:hAnsi="Times New Roman"/>
          <w:sz w:val="22"/>
          <w:szCs w:val="22"/>
        </w:rPr>
        <w:t xml:space="preserve"> (2018) Dissecting pathway disturbances using network topology and multi-platform genomics data. </w:t>
      </w:r>
      <w:r w:rsidRPr="00152DD7">
        <w:rPr>
          <w:rFonts w:ascii="Times New Roman" w:hAnsi="Times New Roman"/>
          <w:i/>
          <w:sz w:val="22"/>
          <w:szCs w:val="22"/>
        </w:rPr>
        <w:t>Statistics in Biosciences</w:t>
      </w:r>
      <w:r w:rsidRPr="00152DD7">
        <w:rPr>
          <w:rFonts w:ascii="Times New Roman" w:hAnsi="Times New Roman"/>
          <w:sz w:val="22"/>
          <w:szCs w:val="22"/>
        </w:rPr>
        <w:t>, 10: 86-106.</w:t>
      </w:r>
    </w:p>
    <w:p w:rsidR="00152DD7" w:rsidRDefault="00152DD7" w:rsidP="00A6451C">
      <w:pPr>
        <w:pStyle w:val="PlainText"/>
        <w:rPr>
          <w:rFonts w:ascii="Times New Roman" w:hAnsi="Times New Roman"/>
          <w:b/>
          <w:sz w:val="22"/>
          <w:szCs w:val="22"/>
        </w:rPr>
      </w:pPr>
    </w:p>
    <w:p w:rsidR="00152DD7" w:rsidRPr="00717606" w:rsidRDefault="00152DD7" w:rsidP="00152DD7">
      <w:pPr>
        <w:widowControl w:val="0"/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>[393</w:t>
      </w:r>
      <w:r w:rsidRPr="00717606">
        <w:rPr>
          <w:sz w:val="22"/>
          <w:szCs w:val="22"/>
        </w:rPr>
        <w:t xml:space="preserve">] F. </w:t>
      </w:r>
      <w:proofErr w:type="spellStart"/>
      <w:r w:rsidRPr="00717606">
        <w:rPr>
          <w:sz w:val="22"/>
          <w:szCs w:val="22"/>
        </w:rPr>
        <w:t>Villarroel-Espindola</w:t>
      </w:r>
      <w:proofErr w:type="spellEnd"/>
      <w:r w:rsidRPr="00717606">
        <w:rPr>
          <w:sz w:val="22"/>
          <w:szCs w:val="22"/>
        </w:rPr>
        <w:t xml:space="preserve">, X. Yu, I. </w:t>
      </w:r>
      <w:proofErr w:type="spellStart"/>
      <w:r w:rsidRPr="00717606">
        <w:rPr>
          <w:sz w:val="22"/>
          <w:szCs w:val="22"/>
        </w:rPr>
        <w:t>Datar</w:t>
      </w:r>
      <w:proofErr w:type="spellEnd"/>
      <w:r w:rsidRPr="00717606">
        <w:rPr>
          <w:sz w:val="22"/>
          <w:szCs w:val="22"/>
        </w:rPr>
        <w:t xml:space="preserve">, N. Mani, M. </w:t>
      </w:r>
      <w:proofErr w:type="spellStart"/>
      <w:r w:rsidRPr="00717606">
        <w:rPr>
          <w:sz w:val="22"/>
          <w:szCs w:val="22"/>
        </w:rPr>
        <w:t>Sanmamed</w:t>
      </w:r>
      <w:proofErr w:type="spellEnd"/>
      <w:r w:rsidRPr="00717606">
        <w:rPr>
          <w:sz w:val="22"/>
          <w:szCs w:val="22"/>
        </w:rPr>
        <w:t xml:space="preserve">, V. </w:t>
      </w:r>
      <w:proofErr w:type="spellStart"/>
      <w:r w:rsidRPr="00717606">
        <w:rPr>
          <w:sz w:val="22"/>
          <w:szCs w:val="22"/>
        </w:rPr>
        <w:t>Velcheti</w:t>
      </w:r>
      <w:proofErr w:type="spellEnd"/>
      <w:r w:rsidRPr="00717606">
        <w:rPr>
          <w:sz w:val="22"/>
          <w:szCs w:val="22"/>
        </w:rPr>
        <w:t xml:space="preserve">, K. </w:t>
      </w:r>
      <w:proofErr w:type="spellStart"/>
      <w:r w:rsidRPr="00717606">
        <w:rPr>
          <w:sz w:val="22"/>
          <w:szCs w:val="22"/>
        </w:rPr>
        <w:t>Syrigos</w:t>
      </w:r>
      <w:proofErr w:type="spellEnd"/>
      <w:r w:rsidRPr="00717606">
        <w:rPr>
          <w:sz w:val="22"/>
          <w:szCs w:val="22"/>
        </w:rPr>
        <w:t xml:space="preserve">, M. Toki, </w:t>
      </w:r>
      <w:r w:rsidRPr="00717606">
        <w:rPr>
          <w:b/>
          <w:sz w:val="22"/>
          <w:szCs w:val="22"/>
        </w:rPr>
        <w:t>H. Zhao</w:t>
      </w:r>
      <w:r w:rsidRPr="00717606">
        <w:rPr>
          <w:sz w:val="22"/>
          <w:szCs w:val="22"/>
        </w:rPr>
        <w:t>,</w:t>
      </w:r>
      <w:r w:rsidRPr="00717606">
        <w:rPr>
          <w:sz w:val="22"/>
          <w:szCs w:val="22"/>
          <w:vertAlign w:val="superscript"/>
        </w:rPr>
        <w:t xml:space="preserve"> </w:t>
      </w:r>
      <w:r w:rsidRPr="00717606">
        <w:rPr>
          <w:sz w:val="22"/>
          <w:szCs w:val="22"/>
        </w:rPr>
        <w:t>L. Chen,</w:t>
      </w:r>
      <w:r w:rsidRPr="00717606">
        <w:rPr>
          <w:sz w:val="22"/>
          <w:szCs w:val="22"/>
          <w:vertAlign w:val="superscript"/>
        </w:rPr>
        <w:t xml:space="preserve"> </w:t>
      </w:r>
      <w:r w:rsidRPr="00717606">
        <w:rPr>
          <w:sz w:val="22"/>
          <w:szCs w:val="22"/>
        </w:rPr>
        <w:t xml:space="preserve">R. S. Herbst, K. A. </w:t>
      </w:r>
      <w:proofErr w:type="spellStart"/>
      <w:r w:rsidRPr="00717606">
        <w:rPr>
          <w:sz w:val="22"/>
          <w:szCs w:val="22"/>
        </w:rPr>
        <w:t>Schalper</w:t>
      </w:r>
      <w:proofErr w:type="spellEnd"/>
      <w:r w:rsidRPr="00717606">
        <w:rPr>
          <w:sz w:val="22"/>
          <w:szCs w:val="22"/>
          <w:vertAlign w:val="superscript"/>
        </w:rPr>
        <w:t xml:space="preserve"> </w:t>
      </w:r>
      <w:r w:rsidRPr="00717606">
        <w:rPr>
          <w:sz w:val="22"/>
          <w:szCs w:val="22"/>
        </w:rPr>
        <w:t>(201</w:t>
      </w:r>
      <w:r>
        <w:rPr>
          <w:sz w:val="22"/>
          <w:szCs w:val="22"/>
        </w:rPr>
        <w:t>8</w:t>
      </w:r>
      <w:r w:rsidRPr="00717606">
        <w:rPr>
          <w:sz w:val="22"/>
          <w:szCs w:val="22"/>
        </w:rPr>
        <w:t xml:space="preserve">) Spatially resolved and quantitative analysis of VISTA/PD-1H as a novel immunotherapy target in human non-small cell lung cancer (NSCLC). </w:t>
      </w:r>
      <w:r w:rsidRPr="00717606">
        <w:rPr>
          <w:i/>
          <w:sz w:val="22"/>
          <w:szCs w:val="22"/>
        </w:rPr>
        <w:t xml:space="preserve">Clinical Cancer </w:t>
      </w:r>
      <w:r w:rsidRPr="00B05734">
        <w:rPr>
          <w:i/>
          <w:sz w:val="22"/>
          <w:szCs w:val="22"/>
        </w:rPr>
        <w:t>Research</w:t>
      </w:r>
      <w:r w:rsidRPr="00B05734">
        <w:rPr>
          <w:sz w:val="22"/>
          <w:szCs w:val="22"/>
        </w:rPr>
        <w:t xml:space="preserve">, </w:t>
      </w:r>
      <w:r>
        <w:rPr>
          <w:sz w:val="22"/>
          <w:szCs w:val="22"/>
        </w:rPr>
        <w:t xml:space="preserve">24: </w:t>
      </w:r>
      <w:r w:rsidRPr="00B05734">
        <w:rPr>
          <w:sz w:val="22"/>
          <w:szCs w:val="22"/>
        </w:rPr>
        <w:t>1562-1573.</w:t>
      </w:r>
    </w:p>
    <w:p w:rsidR="00152DD7" w:rsidRDefault="00152DD7" w:rsidP="00A6451C">
      <w:pPr>
        <w:pStyle w:val="PlainText"/>
        <w:rPr>
          <w:rFonts w:ascii="Times New Roman" w:hAnsi="Times New Roman"/>
          <w:b/>
          <w:sz w:val="22"/>
          <w:szCs w:val="22"/>
        </w:rPr>
      </w:pPr>
    </w:p>
    <w:p w:rsidR="00152DD7" w:rsidRPr="00B73715" w:rsidRDefault="00152DD7" w:rsidP="00152DD7">
      <w:pPr>
        <w:widowControl w:val="0"/>
        <w:autoSpaceDE w:val="0"/>
        <w:autoSpaceDN w:val="0"/>
        <w:adjustRightInd w:val="0"/>
        <w:rPr>
          <w:i/>
          <w:sz w:val="22"/>
          <w:szCs w:val="22"/>
        </w:rPr>
      </w:pPr>
      <w:r>
        <w:rPr>
          <w:sz w:val="22"/>
          <w:szCs w:val="22"/>
        </w:rPr>
        <w:t>[394</w:t>
      </w:r>
      <w:r w:rsidRPr="005E3FD7">
        <w:rPr>
          <w:sz w:val="22"/>
          <w:szCs w:val="22"/>
        </w:rPr>
        <w:t xml:space="preserve">] </w:t>
      </w:r>
      <w:r>
        <w:rPr>
          <w:sz w:val="22"/>
          <w:szCs w:val="22"/>
        </w:rPr>
        <w:t xml:space="preserve">P. Cui, T. Zhong, Z. Wang, T. Wang, </w:t>
      </w:r>
      <w:r w:rsidRPr="005E3FD7">
        <w:rPr>
          <w:b/>
          <w:sz w:val="22"/>
          <w:szCs w:val="22"/>
        </w:rPr>
        <w:t>H. Zhao</w:t>
      </w:r>
      <w:r>
        <w:rPr>
          <w:sz w:val="22"/>
          <w:szCs w:val="22"/>
        </w:rPr>
        <w:t>, C. Liu,</w:t>
      </w:r>
      <w:r w:rsidRPr="005E3FD7">
        <w:rPr>
          <w:sz w:val="22"/>
          <w:szCs w:val="22"/>
        </w:rPr>
        <w:t xml:space="preserve"> H</w:t>
      </w:r>
      <w:r w:rsidR="00455AF9">
        <w:rPr>
          <w:sz w:val="22"/>
          <w:szCs w:val="22"/>
        </w:rPr>
        <w:t>.</w:t>
      </w:r>
      <w:r w:rsidRPr="005E3FD7">
        <w:rPr>
          <w:sz w:val="22"/>
          <w:szCs w:val="22"/>
        </w:rPr>
        <w:t xml:space="preserve"> Lu </w:t>
      </w:r>
      <w:r>
        <w:rPr>
          <w:sz w:val="22"/>
          <w:szCs w:val="22"/>
        </w:rPr>
        <w:t xml:space="preserve">(2018) </w:t>
      </w:r>
      <w:r w:rsidRPr="005E3FD7">
        <w:rPr>
          <w:sz w:val="22"/>
          <w:szCs w:val="22"/>
        </w:rPr>
        <w:t>Identification of human circadian genes based on time course gene expression profiles by using a deep learning method</w:t>
      </w:r>
      <w:r>
        <w:rPr>
          <w:sz w:val="22"/>
          <w:szCs w:val="22"/>
        </w:rPr>
        <w:t xml:space="preserve">. </w:t>
      </w:r>
      <w:r w:rsidRPr="005E3FD7">
        <w:rPr>
          <w:i/>
          <w:sz w:val="22"/>
          <w:szCs w:val="22"/>
        </w:rPr>
        <w:t>BBA - Molecular Basis of Disease</w:t>
      </w:r>
      <w:r>
        <w:rPr>
          <w:sz w:val="22"/>
          <w:szCs w:val="22"/>
        </w:rPr>
        <w:t xml:space="preserve">, </w:t>
      </w:r>
      <w:r w:rsidRPr="00B73715">
        <w:rPr>
          <w:sz w:val="22"/>
          <w:szCs w:val="22"/>
        </w:rPr>
        <w:t>864(6 Pt B):</w:t>
      </w:r>
      <w:r>
        <w:rPr>
          <w:sz w:val="22"/>
          <w:szCs w:val="22"/>
        </w:rPr>
        <w:t xml:space="preserve"> </w:t>
      </w:r>
      <w:r w:rsidRPr="00B73715">
        <w:rPr>
          <w:sz w:val="22"/>
          <w:szCs w:val="22"/>
        </w:rPr>
        <w:t>2274-2283.</w:t>
      </w:r>
      <w:r w:rsidRPr="00B73715">
        <w:rPr>
          <w:i/>
          <w:sz w:val="22"/>
          <w:szCs w:val="22"/>
        </w:rPr>
        <w:t>.</w:t>
      </w:r>
    </w:p>
    <w:p w:rsidR="00152DD7" w:rsidRDefault="00152DD7" w:rsidP="00152DD7">
      <w:pPr>
        <w:widowControl w:val="0"/>
        <w:autoSpaceDE w:val="0"/>
        <w:autoSpaceDN w:val="0"/>
        <w:adjustRightInd w:val="0"/>
        <w:rPr>
          <w:i/>
          <w:sz w:val="22"/>
          <w:szCs w:val="22"/>
        </w:rPr>
      </w:pPr>
    </w:p>
    <w:p w:rsidR="00152DD7" w:rsidRPr="00AE7187" w:rsidRDefault="00152DD7" w:rsidP="00152DD7">
      <w:pPr>
        <w:widowControl w:val="0"/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>[395</w:t>
      </w:r>
      <w:r w:rsidRPr="00AE7187">
        <w:rPr>
          <w:sz w:val="22"/>
          <w:szCs w:val="22"/>
        </w:rPr>
        <w:t xml:space="preserve">] </w:t>
      </w:r>
      <w:r>
        <w:rPr>
          <w:sz w:val="22"/>
          <w:szCs w:val="22"/>
        </w:rPr>
        <w:t xml:space="preserve">J. Sun, J. D. </w:t>
      </w:r>
      <w:proofErr w:type="spellStart"/>
      <w:r>
        <w:rPr>
          <w:sz w:val="22"/>
          <w:szCs w:val="22"/>
        </w:rPr>
        <w:t>Herazo</w:t>
      </w:r>
      <w:proofErr w:type="spellEnd"/>
      <w:r>
        <w:rPr>
          <w:sz w:val="22"/>
          <w:szCs w:val="22"/>
        </w:rPr>
        <w:t xml:space="preserve">-Maya, X. Huang, N. Kaminski, </w:t>
      </w:r>
      <w:r w:rsidRPr="00AE7187">
        <w:rPr>
          <w:b/>
          <w:sz w:val="22"/>
          <w:szCs w:val="22"/>
        </w:rPr>
        <w:t>H. Zhao</w:t>
      </w:r>
      <w:r>
        <w:rPr>
          <w:sz w:val="22"/>
          <w:szCs w:val="22"/>
        </w:rPr>
        <w:t xml:space="preserve"> (2018) </w:t>
      </w:r>
      <w:r w:rsidRPr="00AE7187">
        <w:rPr>
          <w:sz w:val="22"/>
          <w:szCs w:val="22"/>
        </w:rPr>
        <w:t>D</w:t>
      </w:r>
      <w:r>
        <w:rPr>
          <w:sz w:val="22"/>
          <w:szCs w:val="22"/>
        </w:rPr>
        <w:t>istance-correlation based gene set analysis in longitudinal s</w:t>
      </w:r>
      <w:r w:rsidRPr="00AE7187">
        <w:rPr>
          <w:sz w:val="22"/>
          <w:szCs w:val="22"/>
        </w:rPr>
        <w:t>tudies</w:t>
      </w:r>
      <w:r>
        <w:rPr>
          <w:sz w:val="22"/>
          <w:szCs w:val="22"/>
        </w:rPr>
        <w:t xml:space="preserve">. </w:t>
      </w:r>
      <w:r w:rsidRPr="00AE7187">
        <w:rPr>
          <w:i/>
          <w:sz w:val="22"/>
          <w:szCs w:val="22"/>
        </w:rPr>
        <w:t>Statistical Applications in Genetics and Molecular Biology</w:t>
      </w:r>
      <w:r>
        <w:rPr>
          <w:sz w:val="22"/>
          <w:szCs w:val="22"/>
        </w:rPr>
        <w:t>, 17: 20170053.</w:t>
      </w:r>
    </w:p>
    <w:p w:rsidR="00152DD7" w:rsidRDefault="00152DD7" w:rsidP="00152DD7">
      <w:pPr>
        <w:widowControl w:val="0"/>
        <w:autoSpaceDE w:val="0"/>
        <w:autoSpaceDN w:val="0"/>
        <w:adjustRightInd w:val="0"/>
        <w:rPr>
          <w:sz w:val="22"/>
          <w:szCs w:val="22"/>
        </w:rPr>
      </w:pPr>
    </w:p>
    <w:p w:rsidR="00152DD7" w:rsidRPr="00231946" w:rsidRDefault="00152DD7" w:rsidP="00152DD7">
      <w:pPr>
        <w:widowControl w:val="0"/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>[396</w:t>
      </w:r>
      <w:r w:rsidRPr="00C74B2E">
        <w:rPr>
          <w:sz w:val="22"/>
          <w:szCs w:val="22"/>
        </w:rPr>
        <w:t xml:space="preserve">] S. Park, </w:t>
      </w:r>
      <w:r w:rsidRPr="00C74B2E">
        <w:rPr>
          <w:b/>
          <w:sz w:val="22"/>
          <w:szCs w:val="22"/>
        </w:rPr>
        <w:t>H. Zhao</w:t>
      </w:r>
      <w:r w:rsidRPr="00C74B2E">
        <w:rPr>
          <w:sz w:val="22"/>
          <w:szCs w:val="22"/>
        </w:rPr>
        <w:t xml:space="preserve"> (2018) Spectral clustering based on learning similarity matrix. </w:t>
      </w:r>
      <w:r w:rsidRPr="00C74B2E">
        <w:rPr>
          <w:i/>
          <w:sz w:val="22"/>
          <w:szCs w:val="22"/>
        </w:rPr>
        <w:t>Bioinformatics</w:t>
      </w:r>
      <w:r>
        <w:rPr>
          <w:sz w:val="22"/>
          <w:szCs w:val="22"/>
        </w:rPr>
        <w:t>, 34</w:t>
      </w:r>
      <w:r w:rsidRPr="00231946">
        <w:rPr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r w:rsidRPr="00231946">
        <w:rPr>
          <w:sz w:val="22"/>
          <w:szCs w:val="22"/>
        </w:rPr>
        <w:t>2069-2076.</w:t>
      </w:r>
    </w:p>
    <w:p w:rsidR="00152DD7" w:rsidRDefault="00152DD7" w:rsidP="00152DD7">
      <w:pPr>
        <w:widowControl w:val="0"/>
        <w:autoSpaceDE w:val="0"/>
        <w:autoSpaceDN w:val="0"/>
        <w:adjustRightInd w:val="0"/>
        <w:rPr>
          <w:sz w:val="22"/>
          <w:szCs w:val="22"/>
        </w:rPr>
      </w:pPr>
    </w:p>
    <w:p w:rsidR="00152DD7" w:rsidRDefault="00152DD7" w:rsidP="00152DD7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sz w:val="22"/>
          <w:szCs w:val="22"/>
        </w:rPr>
        <w:t>[397] H.</w:t>
      </w:r>
      <w:r w:rsidRPr="00191F3D">
        <w:rPr>
          <w:sz w:val="22"/>
          <w:szCs w:val="22"/>
        </w:rPr>
        <w:t xml:space="preserve"> J. Kim</w:t>
      </w:r>
      <w:r>
        <w:rPr>
          <w:sz w:val="22"/>
          <w:szCs w:val="22"/>
        </w:rPr>
        <w:t>, Z.</w:t>
      </w:r>
      <w:r w:rsidRPr="00191F3D">
        <w:rPr>
          <w:sz w:val="22"/>
          <w:szCs w:val="22"/>
        </w:rPr>
        <w:t xml:space="preserve"> Yu</w:t>
      </w:r>
      <w:r>
        <w:rPr>
          <w:sz w:val="22"/>
          <w:szCs w:val="22"/>
        </w:rPr>
        <w:t>, A.</w:t>
      </w:r>
      <w:r w:rsidRPr="00191F3D">
        <w:rPr>
          <w:sz w:val="22"/>
          <w:szCs w:val="22"/>
        </w:rPr>
        <w:t xml:space="preserve"> Lawson</w:t>
      </w:r>
      <w:r>
        <w:rPr>
          <w:sz w:val="22"/>
          <w:szCs w:val="22"/>
        </w:rPr>
        <w:t xml:space="preserve">, </w:t>
      </w:r>
      <w:r w:rsidRPr="00191F3D">
        <w:rPr>
          <w:b/>
          <w:sz w:val="22"/>
          <w:szCs w:val="22"/>
        </w:rPr>
        <w:t>H. Zhao</w:t>
      </w:r>
      <w:r>
        <w:rPr>
          <w:sz w:val="22"/>
          <w:szCs w:val="22"/>
        </w:rPr>
        <w:t>, D.</w:t>
      </w:r>
      <w:r w:rsidRPr="00191F3D">
        <w:rPr>
          <w:sz w:val="22"/>
          <w:szCs w:val="22"/>
        </w:rPr>
        <w:t xml:space="preserve"> Chung </w:t>
      </w:r>
      <w:r>
        <w:rPr>
          <w:sz w:val="22"/>
          <w:szCs w:val="22"/>
        </w:rPr>
        <w:t>(2018)</w:t>
      </w:r>
      <w:r w:rsidRPr="00F43419">
        <w:rPr>
          <w:b/>
          <w:bCs/>
          <w:sz w:val="22"/>
          <w:szCs w:val="22"/>
        </w:rPr>
        <w:t xml:space="preserve"> </w:t>
      </w:r>
      <w:r>
        <w:rPr>
          <w:sz w:val="22"/>
          <w:szCs w:val="22"/>
        </w:rPr>
        <w:t>Improving SNP prioritization and pleiotropic architecture estimation by incorporating prior knowledge u</w:t>
      </w:r>
      <w:r w:rsidRPr="00F43419">
        <w:rPr>
          <w:sz w:val="22"/>
          <w:szCs w:val="22"/>
        </w:rPr>
        <w:t xml:space="preserve">sing graph-GPA. </w:t>
      </w:r>
      <w:r w:rsidRPr="00F43419">
        <w:rPr>
          <w:i/>
          <w:sz w:val="22"/>
          <w:szCs w:val="22"/>
        </w:rPr>
        <w:t>Bioinformatics</w:t>
      </w:r>
      <w:r w:rsidRPr="007B1E5B">
        <w:rPr>
          <w:sz w:val="22"/>
          <w:szCs w:val="22"/>
        </w:rPr>
        <w:t xml:space="preserve">, </w:t>
      </w:r>
      <w:r>
        <w:rPr>
          <w:sz w:val="22"/>
          <w:szCs w:val="22"/>
        </w:rPr>
        <w:t>34</w:t>
      </w:r>
      <w:r w:rsidRPr="007B1E5B">
        <w:rPr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r w:rsidRPr="007B1E5B">
        <w:rPr>
          <w:sz w:val="22"/>
          <w:szCs w:val="22"/>
        </w:rPr>
        <w:t>2139-2141.</w:t>
      </w:r>
      <w:r>
        <w:rPr>
          <w:rFonts w:ascii="Consolas" w:hAnsi="Consolas" w:cs="Consolas"/>
        </w:rPr>
        <w:t xml:space="preserve"> </w:t>
      </w:r>
    </w:p>
    <w:p w:rsidR="00152DD7" w:rsidRDefault="00152DD7" w:rsidP="00152DD7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</w:p>
    <w:p w:rsidR="00152DD7" w:rsidRPr="003547BE" w:rsidRDefault="00152DD7" w:rsidP="00152DD7">
      <w:pPr>
        <w:spacing w:line="276" w:lineRule="auto"/>
        <w:rPr>
          <w:rFonts w:eastAsia="Microsoft YaHei"/>
          <w:sz w:val="22"/>
          <w:szCs w:val="22"/>
          <w:vertAlign w:val="superscript"/>
        </w:rPr>
      </w:pPr>
      <w:r>
        <w:rPr>
          <w:rFonts w:ascii="Times" w:hAnsi="Times" w:cs="Consolas"/>
          <w:sz w:val="22"/>
          <w:szCs w:val="22"/>
        </w:rPr>
        <w:t>[398</w:t>
      </w:r>
      <w:r w:rsidRPr="00ED71A1">
        <w:rPr>
          <w:rFonts w:ascii="Times" w:hAnsi="Times" w:cs="Consolas"/>
          <w:sz w:val="22"/>
          <w:szCs w:val="22"/>
        </w:rPr>
        <w:t xml:space="preserve">] </w:t>
      </w:r>
      <w:r w:rsidRPr="00ED71A1">
        <w:rPr>
          <w:rFonts w:ascii="Times" w:hAnsi="Times"/>
          <w:sz w:val="22"/>
          <w:szCs w:val="22"/>
        </w:rPr>
        <w:t xml:space="preserve">J. Zhang, X. Li, N. Hawley, Z. Zheng, Z. Zou, L. Tan, Q. Chen, H. Shi, </w:t>
      </w:r>
      <w:r w:rsidRPr="00ED71A1">
        <w:rPr>
          <w:rFonts w:ascii="Times" w:hAnsi="Times"/>
          <w:b/>
          <w:sz w:val="22"/>
          <w:szCs w:val="22"/>
        </w:rPr>
        <w:t>H. Zhao</w:t>
      </w:r>
      <w:r w:rsidRPr="00ED71A1">
        <w:rPr>
          <w:rFonts w:ascii="Times" w:hAnsi="Times"/>
          <w:sz w:val="22"/>
          <w:szCs w:val="22"/>
        </w:rPr>
        <w:t xml:space="preserve">, Z. Zhang (2018) </w:t>
      </w:r>
      <w:r>
        <w:rPr>
          <w:rFonts w:ascii="Times" w:hAnsi="Times"/>
          <w:sz w:val="22"/>
          <w:szCs w:val="22"/>
        </w:rPr>
        <w:t>Trends in the Prevalence of overweight and o</w:t>
      </w:r>
      <w:r w:rsidRPr="00ED71A1">
        <w:rPr>
          <w:rFonts w:ascii="Times" w:hAnsi="Times"/>
          <w:sz w:val="22"/>
          <w:szCs w:val="22"/>
        </w:rPr>
        <w:t xml:space="preserve">besity among Chinese </w:t>
      </w:r>
      <w:r>
        <w:rPr>
          <w:rFonts w:ascii="Times" w:hAnsi="Times"/>
          <w:sz w:val="22"/>
          <w:szCs w:val="22"/>
        </w:rPr>
        <w:t>school-age children and a</w:t>
      </w:r>
      <w:r w:rsidRPr="00ED71A1">
        <w:rPr>
          <w:rFonts w:ascii="Times" w:hAnsi="Times"/>
          <w:sz w:val="22"/>
          <w:szCs w:val="22"/>
        </w:rPr>
        <w:t xml:space="preserve">dolescents from 2010 to 2015. </w:t>
      </w:r>
      <w:r w:rsidRPr="00ED71A1">
        <w:rPr>
          <w:rFonts w:ascii="Times" w:hAnsi="Times"/>
          <w:i/>
          <w:sz w:val="22"/>
          <w:szCs w:val="22"/>
        </w:rPr>
        <w:t xml:space="preserve">Childhood </w:t>
      </w:r>
      <w:r w:rsidRPr="003547BE">
        <w:rPr>
          <w:i/>
          <w:sz w:val="22"/>
          <w:szCs w:val="22"/>
        </w:rPr>
        <w:t>Obesity</w:t>
      </w:r>
      <w:r w:rsidRPr="003547BE">
        <w:rPr>
          <w:sz w:val="22"/>
          <w:szCs w:val="22"/>
        </w:rPr>
        <w:t xml:space="preserve">, </w:t>
      </w:r>
      <w:r>
        <w:rPr>
          <w:sz w:val="22"/>
          <w:szCs w:val="22"/>
        </w:rPr>
        <w:t>14</w:t>
      </w:r>
      <w:r w:rsidRPr="003547BE">
        <w:rPr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r w:rsidRPr="003547BE">
        <w:rPr>
          <w:sz w:val="22"/>
          <w:szCs w:val="22"/>
        </w:rPr>
        <w:t>182-188.</w:t>
      </w:r>
    </w:p>
    <w:p w:rsidR="00152DD7" w:rsidRDefault="00152DD7" w:rsidP="00152DD7">
      <w:pPr>
        <w:widowControl w:val="0"/>
        <w:autoSpaceDE w:val="0"/>
        <w:autoSpaceDN w:val="0"/>
        <w:adjustRightInd w:val="0"/>
        <w:rPr>
          <w:sz w:val="22"/>
          <w:szCs w:val="22"/>
        </w:rPr>
      </w:pPr>
    </w:p>
    <w:p w:rsidR="00152DD7" w:rsidRDefault="00152DD7" w:rsidP="00152DD7">
      <w:pPr>
        <w:rPr>
          <w:sz w:val="22"/>
          <w:szCs w:val="22"/>
        </w:rPr>
      </w:pPr>
      <w:r>
        <w:rPr>
          <w:sz w:val="22"/>
          <w:szCs w:val="22"/>
        </w:rPr>
        <w:t>[399</w:t>
      </w:r>
      <w:r w:rsidRPr="00C148EF">
        <w:rPr>
          <w:sz w:val="22"/>
          <w:szCs w:val="22"/>
        </w:rPr>
        <w:t xml:space="preserve">] </w:t>
      </w:r>
      <w:r>
        <w:rPr>
          <w:sz w:val="22"/>
          <w:szCs w:val="22"/>
        </w:rPr>
        <w:t xml:space="preserve">M. </w:t>
      </w:r>
      <w:r w:rsidRPr="00C148EF">
        <w:rPr>
          <w:sz w:val="22"/>
          <w:szCs w:val="22"/>
        </w:rPr>
        <w:t>Liu</w:t>
      </w:r>
      <w:r>
        <w:rPr>
          <w:sz w:val="22"/>
          <w:szCs w:val="22"/>
        </w:rPr>
        <w:t>, J</w:t>
      </w:r>
      <w:r w:rsidRPr="00C148EF">
        <w:rPr>
          <w:sz w:val="22"/>
          <w:szCs w:val="22"/>
        </w:rPr>
        <w:t>ian Peng</w:t>
      </w:r>
      <w:r>
        <w:rPr>
          <w:sz w:val="22"/>
          <w:szCs w:val="22"/>
        </w:rPr>
        <w:t>, N.</w:t>
      </w:r>
      <w:r w:rsidRPr="00C148EF">
        <w:rPr>
          <w:sz w:val="22"/>
          <w:szCs w:val="22"/>
        </w:rPr>
        <w:t xml:space="preserve"> Tai</w:t>
      </w:r>
      <w:r>
        <w:rPr>
          <w:sz w:val="22"/>
          <w:szCs w:val="22"/>
        </w:rPr>
        <w:t>, J.</w:t>
      </w:r>
      <w:r w:rsidRPr="00C148EF">
        <w:rPr>
          <w:sz w:val="22"/>
          <w:szCs w:val="22"/>
        </w:rPr>
        <w:t xml:space="preserve"> A. Pearson, </w:t>
      </w:r>
      <w:r>
        <w:rPr>
          <w:sz w:val="22"/>
          <w:szCs w:val="22"/>
        </w:rPr>
        <w:t>C.</w:t>
      </w:r>
      <w:r w:rsidRPr="00C148EF">
        <w:rPr>
          <w:sz w:val="22"/>
          <w:szCs w:val="22"/>
        </w:rPr>
        <w:t xml:space="preserve"> Hu</w:t>
      </w:r>
      <w:r>
        <w:rPr>
          <w:sz w:val="22"/>
          <w:szCs w:val="22"/>
        </w:rPr>
        <w:t xml:space="preserve">, J. </w:t>
      </w:r>
      <w:r w:rsidRPr="00C148EF">
        <w:rPr>
          <w:sz w:val="22"/>
          <w:szCs w:val="22"/>
        </w:rPr>
        <w:t>Guo</w:t>
      </w:r>
      <w:r>
        <w:rPr>
          <w:sz w:val="22"/>
          <w:szCs w:val="22"/>
        </w:rPr>
        <w:t>, L.</w:t>
      </w:r>
      <w:r w:rsidRPr="00C148EF">
        <w:rPr>
          <w:sz w:val="22"/>
          <w:szCs w:val="22"/>
        </w:rPr>
        <w:t xml:space="preserve"> Hou</w:t>
      </w:r>
      <w:r>
        <w:rPr>
          <w:sz w:val="22"/>
          <w:szCs w:val="22"/>
        </w:rPr>
        <w:t xml:space="preserve">, </w:t>
      </w:r>
      <w:r w:rsidRPr="00C148EF">
        <w:rPr>
          <w:b/>
          <w:sz w:val="22"/>
          <w:szCs w:val="22"/>
        </w:rPr>
        <w:t>H. Zhao</w:t>
      </w:r>
      <w:r>
        <w:rPr>
          <w:sz w:val="22"/>
          <w:szCs w:val="22"/>
        </w:rPr>
        <w:t>, F. S.</w:t>
      </w:r>
      <w:r w:rsidRPr="00C148EF">
        <w:rPr>
          <w:sz w:val="22"/>
          <w:szCs w:val="22"/>
        </w:rPr>
        <w:t xml:space="preserve"> Wong</w:t>
      </w:r>
      <w:r>
        <w:rPr>
          <w:sz w:val="22"/>
          <w:szCs w:val="22"/>
        </w:rPr>
        <w:t>,</w:t>
      </w:r>
      <w:r w:rsidRPr="00C148EF">
        <w:rPr>
          <w:sz w:val="22"/>
          <w:szCs w:val="22"/>
        </w:rPr>
        <w:t xml:space="preserve"> </w:t>
      </w:r>
      <w:r>
        <w:rPr>
          <w:sz w:val="22"/>
          <w:szCs w:val="22"/>
        </w:rPr>
        <w:t>L.</w:t>
      </w:r>
      <w:r w:rsidRPr="00C148EF">
        <w:rPr>
          <w:sz w:val="22"/>
          <w:szCs w:val="22"/>
        </w:rPr>
        <w:t xml:space="preserve"> Wen (2018) Toll like receptor 9 Negatively Regulates Pancreatic Islet beta cell Growth and Function in a mouse model of type 1 diabetes. </w:t>
      </w:r>
      <w:proofErr w:type="spellStart"/>
      <w:r w:rsidRPr="00C148EF">
        <w:rPr>
          <w:i/>
          <w:sz w:val="22"/>
          <w:szCs w:val="22"/>
        </w:rPr>
        <w:t>Diabetologia</w:t>
      </w:r>
      <w:proofErr w:type="spellEnd"/>
      <w:r w:rsidRPr="00C148EF">
        <w:rPr>
          <w:sz w:val="22"/>
          <w:szCs w:val="22"/>
        </w:rPr>
        <w:t xml:space="preserve">, </w:t>
      </w:r>
      <w:r>
        <w:rPr>
          <w:sz w:val="22"/>
          <w:szCs w:val="22"/>
        </w:rPr>
        <w:t>61</w:t>
      </w:r>
      <w:r w:rsidRPr="00B73715">
        <w:rPr>
          <w:sz w:val="22"/>
          <w:szCs w:val="22"/>
        </w:rPr>
        <w:t>: 2333-2343.</w:t>
      </w:r>
    </w:p>
    <w:p w:rsidR="00152DD7" w:rsidRDefault="00152DD7" w:rsidP="00152DD7">
      <w:pPr>
        <w:rPr>
          <w:sz w:val="22"/>
          <w:szCs w:val="22"/>
        </w:rPr>
      </w:pPr>
    </w:p>
    <w:p w:rsidR="00152DD7" w:rsidRDefault="00152DD7" w:rsidP="00152DD7">
      <w:pPr>
        <w:rPr>
          <w:sz w:val="22"/>
          <w:szCs w:val="22"/>
        </w:rPr>
      </w:pPr>
      <w:r>
        <w:rPr>
          <w:sz w:val="22"/>
          <w:szCs w:val="22"/>
        </w:rPr>
        <w:t>[400</w:t>
      </w:r>
      <w:r w:rsidRPr="007E2C43">
        <w:rPr>
          <w:sz w:val="22"/>
          <w:szCs w:val="22"/>
        </w:rPr>
        <w:t xml:space="preserve">] </w:t>
      </w:r>
      <w:r>
        <w:rPr>
          <w:sz w:val="22"/>
          <w:szCs w:val="22"/>
        </w:rPr>
        <w:t xml:space="preserve">S. </w:t>
      </w:r>
      <w:proofErr w:type="spellStart"/>
      <w:r>
        <w:rPr>
          <w:sz w:val="22"/>
          <w:szCs w:val="22"/>
        </w:rPr>
        <w:t>Gettinger</w:t>
      </w:r>
      <w:proofErr w:type="spellEnd"/>
      <w:r>
        <w:rPr>
          <w:sz w:val="22"/>
          <w:szCs w:val="22"/>
        </w:rPr>
        <w:t xml:space="preserve">, J. Choi, N. Mani, M. </w:t>
      </w:r>
      <w:proofErr w:type="spellStart"/>
      <w:r>
        <w:rPr>
          <w:sz w:val="22"/>
          <w:szCs w:val="22"/>
        </w:rPr>
        <w:t>Sanmamed</w:t>
      </w:r>
      <w:proofErr w:type="spellEnd"/>
      <w:r>
        <w:rPr>
          <w:sz w:val="22"/>
          <w:szCs w:val="22"/>
        </w:rPr>
        <w:t xml:space="preserve">, I. </w:t>
      </w:r>
      <w:proofErr w:type="spellStart"/>
      <w:r>
        <w:rPr>
          <w:sz w:val="22"/>
          <w:szCs w:val="22"/>
        </w:rPr>
        <w:t>Datar</w:t>
      </w:r>
      <w:proofErr w:type="spellEnd"/>
      <w:r>
        <w:rPr>
          <w:sz w:val="22"/>
          <w:szCs w:val="22"/>
        </w:rPr>
        <w:t>, R. Sowell, V. Du, E. Kaftan, S. Goldberg, W. Dong, D.</w:t>
      </w:r>
      <w:r w:rsidRPr="007E2C43">
        <w:rPr>
          <w:sz w:val="22"/>
          <w:szCs w:val="22"/>
        </w:rPr>
        <w:t xml:space="preserve"> </w:t>
      </w:r>
      <w:proofErr w:type="spellStart"/>
      <w:r w:rsidRPr="007E2C43">
        <w:rPr>
          <w:sz w:val="22"/>
          <w:szCs w:val="22"/>
        </w:rPr>
        <w:t>Ze</w:t>
      </w:r>
      <w:r>
        <w:rPr>
          <w:sz w:val="22"/>
          <w:szCs w:val="22"/>
        </w:rPr>
        <w:t>lterman</w:t>
      </w:r>
      <w:proofErr w:type="spellEnd"/>
      <w:r>
        <w:rPr>
          <w:sz w:val="22"/>
          <w:szCs w:val="22"/>
        </w:rPr>
        <w:t xml:space="preserve">, K. </w:t>
      </w:r>
      <w:proofErr w:type="spellStart"/>
      <w:r>
        <w:rPr>
          <w:sz w:val="22"/>
          <w:szCs w:val="22"/>
        </w:rPr>
        <w:t>Politi</w:t>
      </w:r>
      <w:proofErr w:type="spellEnd"/>
      <w:r>
        <w:rPr>
          <w:sz w:val="22"/>
          <w:szCs w:val="22"/>
        </w:rPr>
        <w:t xml:space="preserve">, P. </w:t>
      </w:r>
      <w:proofErr w:type="spellStart"/>
      <w:r>
        <w:rPr>
          <w:sz w:val="22"/>
          <w:szCs w:val="22"/>
        </w:rPr>
        <w:t>Kavathas</w:t>
      </w:r>
      <w:proofErr w:type="spellEnd"/>
      <w:r>
        <w:rPr>
          <w:sz w:val="22"/>
          <w:szCs w:val="22"/>
        </w:rPr>
        <w:t xml:space="preserve">, S. </w:t>
      </w:r>
      <w:proofErr w:type="spellStart"/>
      <w:r>
        <w:rPr>
          <w:sz w:val="22"/>
          <w:szCs w:val="22"/>
        </w:rPr>
        <w:t>Kaech</w:t>
      </w:r>
      <w:proofErr w:type="spellEnd"/>
      <w:r>
        <w:rPr>
          <w:sz w:val="22"/>
          <w:szCs w:val="22"/>
        </w:rPr>
        <w:t xml:space="preserve">, X. Yu, </w:t>
      </w:r>
      <w:r w:rsidRPr="007E2C43">
        <w:rPr>
          <w:b/>
          <w:sz w:val="22"/>
          <w:szCs w:val="22"/>
        </w:rPr>
        <w:t>H. Zhao</w:t>
      </w:r>
      <w:r>
        <w:rPr>
          <w:sz w:val="22"/>
          <w:szCs w:val="22"/>
        </w:rPr>
        <w:t xml:space="preserve">, J. </w:t>
      </w:r>
      <w:proofErr w:type="spellStart"/>
      <w:r>
        <w:rPr>
          <w:sz w:val="22"/>
          <w:szCs w:val="22"/>
        </w:rPr>
        <w:t>Schlessinger</w:t>
      </w:r>
      <w:proofErr w:type="spellEnd"/>
      <w:r>
        <w:rPr>
          <w:sz w:val="22"/>
          <w:szCs w:val="22"/>
        </w:rPr>
        <w:t xml:space="preserve">, R. </w:t>
      </w:r>
      <w:proofErr w:type="spellStart"/>
      <w:r>
        <w:rPr>
          <w:sz w:val="22"/>
          <w:szCs w:val="22"/>
        </w:rPr>
        <w:t>Lifton</w:t>
      </w:r>
      <w:proofErr w:type="spellEnd"/>
      <w:r>
        <w:rPr>
          <w:sz w:val="22"/>
          <w:szCs w:val="22"/>
        </w:rPr>
        <w:t xml:space="preserve">, D. </w:t>
      </w:r>
      <w:proofErr w:type="spellStart"/>
      <w:r>
        <w:rPr>
          <w:sz w:val="22"/>
          <w:szCs w:val="22"/>
        </w:rPr>
        <w:t>Rimm</w:t>
      </w:r>
      <w:proofErr w:type="spellEnd"/>
      <w:r>
        <w:rPr>
          <w:sz w:val="22"/>
          <w:szCs w:val="22"/>
        </w:rPr>
        <w:t>, L. Chen, R. Herbst, K.</w:t>
      </w:r>
      <w:r w:rsidRPr="007E2C43">
        <w:rPr>
          <w:sz w:val="22"/>
          <w:szCs w:val="22"/>
        </w:rPr>
        <w:t xml:space="preserve"> </w:t>
      </w:r>
      <w:proofErr w:type="spellStart"/>
      <w:r w:rsidRPr="007E2C43">
        <w:rPr>
          <w:sz w:val="22"/>
          <w:szCs w:val="22"/>
        </w:rPr>
        <w:t>Schalper</w:t>
      </w:r>
      <w:proofErr w:type="spellEnd"/>
      <w:r w:rsidRPr="007E2C43">
        <w:rPr>
          <w:sz w:val="22"/>
          <w:szCs w:val="22"/>
        </w:rPr>
        <w:t xml:space="preserve"> (2018) A dormant TIL phenotype defines non-small cell lung carcinomas sensitive to immune checkpoint blockers. </w:t>
      </w:r>
      <w:r w:rsidRPr="007E2C43">
        <w:rPr>
          <w:i/>
          <w:sz w:val="22"/>
          <w:szCs w:val="22"/>
        </w:rPr>
        <w:t>Nature Communications</w:t>
      </w:r>
      <w:r>
        <w:rPr>
          <w:sz w:val="22"/>
          <w:szCs w:val="22"/>
        </w:rPr>
        <w:t>, 9, 3196</w:t>
      </w:r>
      <w:r w:rsidRPr="007E2C43">
        <w:rPr>
          <w:sz w:val="22"/>
          <w:szCs w:val="22"/>
        </w:rPr>
        <w:t xml:space="preserve">. </w:t>
      </w:r>
    </w:p>
    <w:p w:rsidR="00152DD7" w:rsidRDefault="00152DD7" w:rsidP="00152DD7">
      <w:pPr>
        <w:rPr>
          <w:sz w:val="22"/>
          <w:szCs w:val="22"/>
        </w:rPr>
      </w:pPr>
    </w:p>
    <w:p w:rsidR="00152DD7" w:rsidRDefault="00152DD7" w:rsidP="00152DD7">
      <w:pPr>
        <w:widowControl w:val="0"/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>[401</w:t>
      </w:r>
      <w:r w:rsidRPr="006D6793">
        <w:rPr>
          <w:sz w:val="22"/>
          <w:szCs w:val="22"/>
        </w:rPr>
        <w:t xml:space="preserve">] </w:t>
      </w:r>
      <w:r>
        <w:rPr>
          <w:sz w:val="22"/>
          <w:szCs w:val="22"/>
        </w:rPr>
        <w:t xml:space="preserve">L. A. Santos, H. </w:t>
      </w:r>
      <w:proofErr w:type="spellStart"/>
      <w:r>
        <w:rPr>
          <w:sz w:val="22"/>
          <w:szCs w:val="22"/>
        </w:rPr>
        <w:t>Adhikarla</w:t>
      </w:r>
      <w:proofErr w:type="spellEnd"/>
      <w:r>
        <w:rPr>
          <w:sz w:val="22"/>
          <w:szCs w:val="22"/>
        </w:rPr>
        <w:t xml:space="preserve">, X. Yan, Z. Wang, D. E. </w:t>
      </w:r>
      <w:proofErr w:type="spellStart"/>
      <w:r>
        <w:rPr>
          <w:sz w:val="22"/>
          <w:szCs w:val="22"/>
        </w:rPr>
        <w:t>Fouts</w:t>
      </w:r>
      <w:proofErr w:type="spellEnd"/>
      <w:r>
        <w:rPr>
          <w:sz w:val="22"/>
          <w:szCs w:val="22"/>
        </w:rPr>
        <w:t>, J.</w:t>
      </w:r>
      <w:r w:rsidRPr="00C55C85">
        <w:rPr>
          <w:sz w:val="22"/>
          <w:szCs w:val="22"/>
        </w:rPr>
        <w:t xml:space="preserve"> M</w:t>
      </w:r>
      <w:r>
        <w:rPr>
          <w:sz w:val="22"/>
          <w:szCs w:val="22"/>
        </w:rPr>
        <w:t xml:space="preserve">. </w:t>
      </w:r>
      <w:proofErr w:type="spellStart"/>
      <w:r>
        <w:rPr>
          <w:sz w:val="22"/>
          <w:szCs w:val="22"/>
        </w:rPr>
        <w:t>Vinetz</w:t>
      </w:r>
      <w:proofErr w:type="spellEnd"/>
      <w:r>
        <w:rPr>
          <w:sz w:val="22"/>
          <w:szCs w:val="22"/>
        </w:rPr>
        <w:t>, L. C. Jr Alcantara, R.</w:t>
      </w:r>
      <w:r w:rsidRPr="00C55C85">
        <w:rPr>
          <w:sz w:val="22"/>
          <w:szCs w:val="22"/>
        </w:rPr>
        <w:t xml:space="preserve"> A</w:t>
      </w:r>
      <w:r>
        <w:rPr>
          <w:sz w:val="22"/>
          <w:szCs w:val="22"/>
        </w:rPr>
        <w:t xml:space="preserve">. </w:t>
      </w:r>
      <w:proofErr w:type="spellStart"/>
      <w:r>
        <w:rPr>
          <w:sz w:val="22"/>
          <w:szCs w:val="22"/>
        </w:rPr>
        <w:t>Hartskeerl</w:t>
      </w:r>
      <w:proofErr w:type="spellEnd"/>
      <w:r>
        <w:rPr>
          <w:sz w:val="22"/>
          <w:szCs w:val="22"/>
        </w:rPr>
        <w:t>, M.</w:t>
      </w:r>
      <w:r w:rsidRPr="00C55C85">
        <w:rPr>
          <w:sz w:val="22"/>
          <w:szCs w:val="22"/>
        </w:rPr>
        <w:t xml:space="preserve"> G</w:t>
      </w:r>
      <w:r>
        <w:rPr>
          <w:sz w:val="22"/>
          <w:szCs w:val="22"/>
        </w:rPr>
        <w:t xml:space="preserve">. </w:t>
      </w:r>
      <w:r w:rsidRPr="00C55C85">
        <w:rPr>
          <w:sz w:val="22"/>
          <w:szCs w:val="22"/>
        </w:rPr>
        <w:t>A</w:t>
      </w:r>
      <w:r>
        <w:rPr>
          <w:sz w:val="22"/>
          <w:szCs w:val="22"/>
        </w:rPr>
        <w:t xml:space="preserve">. Goris, M. </w:t>
      </w:r>
      <w:proofErr w:type="spellStart"/>
      <w:r>
        <w:rPr>
          <w:sz w:val="22"/>
          <w:szCs w:val="22"/>
        </w:rPr>
        <w:t>Picardeau</w:t>
      </w:r>
      <w:proofErr w:type="spellEnd"/>
      <w:r>
        <w:rPr>
          <w:sz w:val="22"/>
          <w:szCs w:val="22"/>
        </w:rPr>
        <w:t xml:space="preserve">, M. G. D. Reis, J. P. Townsend, </w:t>
      </w:r>
      <w:r w:rsidRPr="00F46018">
        <w:rPr>
          <w:b/>
          <w:sz w:val="22"/>
          <w:szCs w:val="22"/>
        </w:rPr>
        <w:t>H. Zhao</w:t>
      </w:r>
      <w:r>
        <w:rPr>
          <w:sz w:val="22"/>
          <w:szCs w:val="22"/>
        </w:rPr>
        <w:t>, A.</w:t>
      </w:r>
      <w:r w:rsidRPr="00C55C85">
        <w:rPr>
          <w:sz w:val="22"/>
          <w:szCs w:val="22"/>
        </w:rPr>
        <w:t xml:space="preserve"> I.</w:t>
      </w:r>
      <w:r>
        <w:rPr>
          <w:sz w:val="22"/>
          <w:szCs w:val="22"/>
        </w:rPr>
        <w:t xml:space="preserve"> Ko, E. A. </w:t>
      </w:r>
      <w:proofErr w:type="spellStart"/>
      <w:r>
        <w:rPr>
          <w:sz w:val="22"/>
          <w:szCs w:val="22"/>
        </w:rPr>
        <w:t>Wunder</w:t>
      </w:r>
      <w:proofErr w:type="spellEnd"/>
      <w:r>
        <w:rPr>
          <w:sz w:val="22"/>
          <w:szCs w:val="22"/>
        </w:rPr>
        <w:t xml:space="preserve"> Jr (2018) Genomic comparison among global i</w:t>
      </w:r>
      <w:r w:rsidRPr="00C55C85">
        <w:rPr>
          <w:sz w:val="22"/>
          <w:szCs w:val="22"/>
        </w:rPr>
        <w:t xml:space="preserve">solates of </w:t>
      </w:r>
      <w:r w:rsidRPr="00C55C85">
        <w:rPr>
          <w:i/>
          <w:iCs/>
          <w:sz w:val="22"/>
          <w:szCs w:val="22"/>
        </w:rPr>
        <w:t xml:space="preserve">L. </w:t>
      </w:r>
      <w:proofErr w:type="spellStart"/>
      <w:r w:rsidRPr="00C55C85">
        <w:rPr>
          <w:i/>
          <w:iCs/>
          <w:sz w:val="22"/>
          <w:szCs w:val="22"/>
        </w:rPr>
        <w:t>interrogans</w:t>
      </w:r>
      <w:proofErr w:type="spellEnd"/>
      <w:r w:rsidRPr="00C55C85">
        <w:rPr>
          <w:sz w:val="22"/>
          <w:szCs w:val="22"/>
        </w:rPr>
        <w:t xml:space="preserve"> Serovars </w:t>
      </w:r>
      <w:proofErr w:type="spellStart"/>
      <w:r w:rsidRPr="00C55C85">
        <w:rPr>
          <w:sz w:val="22"/>
          <w:szCs w:val="22"/>
        </w:rPr>
        <w:t>Copen</w:t>
      </w:r>
      <w:r>
        <w:rPr>
          <w:sz w:val="22"/>
          <w:szCs w:val="22"/>
        </w:rPr>
        <w:t>hageni</w:t>
      </w:r>
      <w:proofErr w:type="spellEnd"/>
      <w:r>
        <w:rPr>
          <w:sz w:val="22"/>
          <w:szCs w:val="22"/>
        </w:rPr>
        <w:t xml:space="preserve"> and </w:t>
      </w:r>
      <w:proofErr w:type="spellStart"/>
      <w:r>
        <w:rPr>
          <w:sz w:val="22"/>
          <w:szCs w:val="22"/>
        </w:rPr>
        <w:t>Icterohaemorrhagiae</w:t>
      </w:r>
      <w:proofErr w:type="spellEnd"/>
      <w:r>
        <w:rPr>
          <w:sz w:val="22"/>
          <w:szCs w:val="22"/>
        </w:rPr>
        <w:t xml:space="preserve"> identified natural genetic variation caused by an i</w:t>
      </w:r>
      <w:r w:rsidRPr="00C55C85">
        <w:rPr>
          <w:sz w:val="22"/>
          <w:szCs w:val="22"/>
        </w:rPr>
        <w:t xml:space="preserve">ndel. </w:t>
      </w:r>
      <w:r w:rsidRPr="00F46018">
        <w:rPr>
          <w:i/>
          <w:sz w:val="22"/>
          <w:szCs w:val="22"/>
        </w:rPr>
        <w:t>Front Cell Infect Microbiol</w:t>
      </w:r>
      <w:r>
        <w:rPr>
          <w:sz w:val="22"/>
          <w:szCs w:val="22"/>
        </w:rPr>
        <w:t xml:space="preserve"> </w:t>
      </w:r>
      <w:r w:rsidRPr="00C55C85">
        <w:rPr>
          <w:sz w:val="22"/>
          <w:szCs w:val="22"/>
        </w:rPr>
        <w:t>8: 193.</w:t>
      </w:r>
    </w:p>
    <w:p w:rsidR="0069197D" w:rsidRDefault="0069197D" w:rsidP="00152DD7">
      <w:pPr>
        <w:widowControl w:val="0"/>
        <w:autoSpaceDE w:val="0"/>
        <w:autoSpaceDN w:val="0"/>
        <w:adjustRightInd w:val="0"/>
        <w:rPr>
          <w:sz w:val="22"/>
          <w:szCs w:val="22"/>
        </w:rPr>
      </w:pPr>
    </w:p>
    <w:p w:rsidR="0069197D" w:rsidRPr="001540D3" w:rsidRDefault="0069197D" w:rsidP="0069197D">
      <w:pPr>
        <w:rPr>
          <w:sz w:val="22"/>
          <w:szCs w:val="22"/>
        </w:rPr>
      </w:pPr>
      <w:r w:rsidRPr="001540D3">
        <w:rPr>
          <w:sz w:val="22"/>
          <w:szCs w:val="22"/>
        </w:rPr>
        <w:t>[40</w:t>
      </w:r>
      <w:r>
        <w:rPr>
          <w:sz w:val="22"/>
          <w:szCs w:val="22"/>
        </w:rPr>
        <w:t>2</w:t>
      </w:r>
      <w:r w:rsidRPr="001540D3">
        <w:rPr>
          <w:sz w:val="22"/>
          <w:szCs w:val="22"/>
        </w:rPr>
        <w:t xml:space="preserve">] </w:t>
      </w:r>
      <w:proofErr w:type="spellStart"/>
      <w:r w:rsidRPr="001540D3">
        <w:rPr>
          <w:sz w:val="22"/>
          <w:szCs w:val="22"/>
        </w:rPr>
        <w:t>Minică</w:t>
      </w:r>
      <w:proofErr w:type="spellEnd"/>
      <w:r w:rsidRPr="001540D3">
        <w:rPr>
          <w:sz w:val="22"/>
          <w:szCs w:val="22"/>
        </w:rPr>
        <w:t xml:space="preserve"> CC, Verweij KJH, van der Most PJ, </w:t>
      </w:r>
      <w:proofErr w:type="spellStart"/>
      <w:r w:rsidRPr="001540D3">
        <w:rPr>
          <w:sz w:val="22"/>
          <w:szCs w:val="22"/>
        </w:rPr>
        <w:t>Mbarek</w:t>
      </w:r>
      <w:proofErr w:type="spellEnd"/>
      <w:r w:rsidRPr="001540D3">
        <w:rPr>
          <w:sz w:val="22"/>
          <w:szCs w:val="22"/>
        </w:rPr>
        <w:t xml:space="preserve"> H, Bernard M, van </w:t>
      </w:r>
      <w:proofErr w:type="spellStart"/>
      <w:r w:rsidRPr="001540D3">
        <w:rPr>
          <w:sz w:val="22"/>
          <w:szCs w:val="22"/>
        </w:rPr>
        <w:t>Eijk</w:t>
      </w:r>
      <w:proofErr w:type="spellEnd"/>
      <w:r w:rsidRPr="001540D3">
        <w:rPr>
          <w:sz w:val="22"/>
          <w:szCs w:val="22"/>
        </w:rPr>
        <w:t xml:space="preserve"> KR, Lind PA, Liu MZ, </w:t>
      </w:r>
      <w:proofErr w:type="spellStart"/>
      <w:r w:rsidRPr="001540D3">
        <w:rPr>
          <w:sz w:val="22"/>
          <w:szCs w:val="22"/>
        </w:rPr>
        <w:t>Maciejewski</w:t>
      </w:r>
      <w:proofErr w:type="spellEnd"/>
      <w:r w:rsidRPr="001540D3">
        <w:rPr>
          <w:sz w:val="22"/>
          <w:szCs w:val="22"/>
        </w:rPr>
        <w:t xml:space="preserve"> DF, </w:t>
      </w:r>
      <w:proofErr w:type="spellStart"/>
      <w:r w:rsidRPr="001540D3">
        <w:rPr>
          <w:sz w:val="22"/>
          <w:szCs w:val="22"/>
        </w:rPr>
        <w:t>Palviainen</w:t>
      </w:r>
      <w:proofErr w:type="spellEnd"/>
      <w:r w:rsidRPr="001540D3">
        <w:rPr>
          <w:sz w:val="22"/>
          <w:szCs w:val="22"/>
        </w:rPr>
        <w:t xml:space="preserve"> T, Sánchez-Mora C, </w:t>
      </w:r>
      <w:proofErr w:type="spellStart"/>
      <w:r w:rsidRPr="001540D3">
        <w:rPr>
          <w:sz w:val="22"/>
          <w:szCs w:val="22"/>
        </w:rPr>
        <w:t>Sherva</w:t>
      </w:r>
      <w:proofErr w:type="spellEnd"/>
      <w:r w:rsidRPr="001540D3">
        <w:rPr>
          <w:sz w:val="22"/>
          <w:szCs w:val="22"/>
        </w:rPr>
        <w:t xml:space="preserve"> R, Taylor M, Walters RK, </w:t>
      </w:r>
      <w:proofErr w:type="spellStart"/>
      <w:r w:rsidRPr="001540D3">
        <w:rPr>
          <w:sz w:val="22"/>
          <w:szCs w:val="22"/>
        </w:rPr>
        <w:t>Abdellaoui</w:t>
      </w:r>
      <w:proofErr w:type="spellEnd"/>
      <w:r w:rsidRPr="001540D3">
        <w:rPr>
          <w:sz w:val="22"/>
          <w:szCs w:val="22"/>
        </w:rPr>
        <w:t xml:space="preserve"> A, </w:t>
      </w:r>
      <w:proofErr w:type="spellStart"/>
      <w:r w:rsidRPr="001540D3">
        <w:rPr>
          <w:sz w:val="22"/>
          <w:szCs w:val="22"/>
        </w:rPr>
        <w:t>Bigdeli</w:t>
      </w:r>
      <w:proofErr w:type="spellEnd"/>
      <w:r w:rsidRPr="001540D3">
        <w:rPr>
          <w:sz w:val="22"/>
          <w:szCs w:val="22"/>
        </w:rPr>
        <w:t xml:space="preserve"> TB, </w:t>
      </w:r>
      <w:proofErr w:type="spellStart"/>
      <w:r w:rsidRPr="001540D3">
        <w:rPr>
          <w:sz w:val="22"/>
          <w:szCs w:val="22"/>
        </w:rPr>
        <w:t>Branje</w:t>
      </w:r>
      <w:proofErr w:type="spellEnd"/>
      <w:r w:rsidRPr="001540D3">
        <w:rPr>
          <w:sz w:val="22"/>
          <w:szCs w:val="22"/>
        </w:rPr>
        <w:t xml:space="preserve"> SJT, Brown SA, Casas M, Corley RP, Smith GD, Davies GE, </w:t>
      </w:r>
      <w:proofErr w:type="spellStart"/>
      <w:r w:rsidRPr="001540D3">
        <w:rPr>
          <w:sz w:val="22"/>
          <w:szCs w:val="22"/>
        </w:rPr>
        <w:t>Ehli</w:t>
      </w:r>
      <w:proofErr w:type="spellEnd"/>
      <w:r w:rsidRPr="001540D3">
        <w:rPr>
          <w:sz w:val="22"/>
          <w:szCs w:val="22"/>
        </w:rPr>
        <w:t xml:space="preserve"> EA, Farrer L, </w:t>
      </w:r>
      <w:proofErr w:type="spellStart"/>
      <w:r w:rsidRPr="001540D3">
        <w:rPr>
          <w:sz w:val="22"/>
          <w:szCs w:val="22"/>
        </w:rPr>
        <w:t>Fedko</w:t>
      </w:r>
      <w:proofErr w:type="spellEnd"/>
      <w:r w:rsidRPr="001540D3">
        <w:rPr>
          <w:sz w:val="22"/>
          <w:szCs w:val="22"/>
        </w:rPr>
        <w:t xml:space="preserve"> IO, Garcia-Martínez I, Gordon SD, Hartman CA, Heath AC, </w:t>
      </w:r>
      <w:proofErr w:type="spellStart"/>
      <w:r w:rsidRPr="001540D3">
        <w:rPr>
          <w:sz w:val="22"/>
          <w:szCs w:val="22"/>
        </w:rPr>
        <w:t>Hickie</w:t>
      </w:r>
      <w:proofErr w:type="spellEnd"/>
      <w:r w:rsidRPr="001540D3">
        <w:rPr>
          <w:sz w:val="22"/>
          <w:szCs w:val="22"/>
        </w:rPr>
        <w:t xml:space="preserve"> IB, Hickman M, </w:t>
      </w:r>
      <w:proofErr w:type="spellStart"/>
      <w:r w:rsidRPr="001540D3">
        <w:rPr>
          <w:sz w:val="22"/>
          <w:szCs w:val="22"/>
        </w:rPr>
        <w:t>Hopfer</w:t>
      </w:r>
      <w:proofErr w:type="spellEnd"/>
      <w:r w:rsidRPr="001540D3">
        <w:rPr>
          <w:sz w:val="22"/>
          <w:szCs w:val="22"/>
        </w:rPr>
        <w:t xml:space="preserve"> CJ, </w:t>
      </w:r>
      <w:proofErr w:type="spellStart"/>
      <w:r w:rsidRPr="001540D3">
        <w:rPr>
          <w:sz w:val="22"/>
          <w:szCs w:val="22"/>
        </w:rPr>
        <w:t>Hottenga</w:t>
      </w:r>
      <w:proofErr w:type="spellEnd"/>
      <w:r w:rsidRPr="001540D3">
        <w:rPr>
          <w:sz w:val="22"/>
          <w:szCs w:val="22"/>
        </w:rPr>
        <w:t xml:space="preserve"> JJ, Kahn RS, </w:t>
      </w:r>
      <w:proofErr w:type="spellStart"/>
      <w:r w:rsidRPr="001540D3">
        <w:rPr>
          <w:sz w:val="22"/>
          <w:szCs w:val="22"/>
        </w:rPr>
        <w:t>Kaprio</w:t>
      </w:r>
      <w:proofErr w:type="spellEnd"/>
      <w:r w:rsidRPr="001540D3">
        <w:rPr>
          <w:sz w:val="22"/>
          <w:szCs w:val="22"/>
        </w:rPr>
        <w:t xml:space="preserve"> J, Korhonen T, </w:t>
      </w:r>
      <w:proofErr w:type="spellStart"/>
      <w:r w:rsidRPr="001540D3">
        <w:rPr>
          <w:sz w:val="22"/>
          <w:szCs w:val="22"/>
        </w:rPr>
        <w:t>Kranzler</w:t>
      </w:r>
      <w:proofErr w:type="spellEnd"/>
      <w:r w:rsidRPr="001540D3">
        <w:rPr>
          <w:sz w:val="22"/>
          <w:szCs w:val="22"/>
        </w:rPr>
        <w:t xml:space="preserve"> HR, </w:t>
      </w:r>
      <w:proofErr w:type="spellStart"/>
      <w:r w:rsidRPr="001540D3">
        <w:rPr>
          <w:sz w:val="22"/>
          <w:szCs w:val="22"/>
        </w:rPr>
        <w:t>Krauter</w:t>
      </w:r>
      <w:proofErr w:type="spellEnd"/>
      <w:r w:rsidRPr="001540D3">
        <w:rPr>
          <w:sz w:val="22"/>
          <w:szCs w:val="22"/>
        </w:rPr>
        <w:t xml:space="preserve"> K, van Lier PAC, Madden PAF, </w:t>
      </w:r>
      <w:proofErr w:type="spellStart"/>
      <w:r w:rsidRPr="001540D3">
        <w:rPr>
          <w:sz w:val="22"/>
          <w:szCs w:val="22"/>
        </w:rPr>
        <w:t>Medland</w:t>
      </w:r>
      <w:proofErr w:type="spellEnd"/>
      <w:r w:rsidRPr="001540D3">
        <w:rPr>
          <w:sz w:val="22"/>
          <w:szCs w:val="22"/>
        </w:rPr>
        <w:t xml:space="preserve"> SE, Neale MC, </w:t>
      </w:r>
      <w:proofErr w:type="spellStart"/>
      <w:r w:rsidRPr="001540D3">
        <w:rPr>
          <w:sz w:val="22"/>
          <w:szCs w:val="22"/>
        </w:rPr>
        <w:t>Meeus</w:t>
      </w:r>
      <w:proofErr w:type="spellEnd"/>
      <w:r w:rsidRPr="001540D3">
        <w:rPr>
          <w:sz w:val="22"/>
          <w:szCs w:val="22"/>
        </w:rPr>
        <w:t xml:space="preserve"> WHJ, Montgomery GW, Nolte IM, </w:t>
      </w:r>
      <w:proofErr w:type="spellStart"/>
      <w:r w:rsidRPr="001540D3">
        <w:rPr>
          <w:sz w:val="22"/>
          <w:szCs w:val="22"/>
        </w:rPr>
        <w:t>Oldehinkel</w:t>
      </w:r>
      <w:proofErr w:type="spellEnd"/>
      <w:r w:rsidRPr="001540D3">
        <w:rPr>
          <w:sz w:val="22"/>
          <w:szCs w:val="22"/>
        </w:rPr>
        <w:t xml:space="preserve"> AJ, </w:t>
      </w:r>
      <w:proofErr w:type="spellStart"/>
      <w:r w:rsidRPr="001540D3">
        <w:rPr>
          <w:sz w:val="22"/>
          <w:szCs w:val="22"/>
        </w:rPr>
        <w:t>Pausova</w:t>
      </w:r>
      <w:proofErr w:type="spellEnd"/>
      <w:r w:rsidRPr="001540D3">
        <w:rPr>
          <w:sz w:val="22"/>
          <w:szCs w:val="22"/>
        </w:rPr>
        <w:t xml:space="preserve"> Z, Ramos-Quiroga JA, </w:t>
      </w:r>
      <w:proofErr w:type="spellStart"/>
      <w:r w:rsidRPr="001540D3">
        <w:rPr>
          <w:sz w:val="22"/>
          <w:szCs w:val="22"/>
        </w:rPr>
        <w:t>Richarte</w:t>
      </w:r>
      <w:proofErr w:type="spellEnd"/>
      <w:r w:rsidRPr="001540D3">
        <w:rPr>
          <w:sz w:val="22"/>
          <w:szCs w:val="22"/>
        </w:rPr>
        <w:t xml:space="preserve"> V, Rose RJ, Shin J, Stallings MC, Wall TL, Ware JJ, Wright MJ, </w:t>
      </w:r>
      <w:r w:rsidRPr="001540D3">
        <w:rPr>
          <w:b/>
          <w:bCs/>
          <w:sz w:val="22"/>
          <w:szCs w:val="22"/>
        </w:rPr>
        <w:t>Zhao H</w:t>
      </w:r>
      <w:r w:rsidRPr="001540D3">
        <w:rPr>
          <w:sz w:val="22"/>
          <w:szCs w:val="22"/>
        </w:rPr>
        <w:t xml:space="preserve">, </w:t>
      </w:r>
      <w:proofErr w:type="spellStart"/>
      <w:r w:rsidRPr="001540D3">
        <w:rPr>
          <w:sz w:val="22"/>
          <w:szCs w:val="22"/>
        </w:rPr>
        <w:t>Koot</w:t>
      </w:r>
      <w:proofErr w:type="spellEnd"/>
      <w:r w:rsidRPr="001540D3">
        <w:rPr>
          <w:sz w:val="22"/>
          <w:szCs w:val="22"/>
        </w:rPr>
        <w:t xml:space="preserve"> HM, Paus T, Hewitt JK, </w:t>
      </w:r>
      <w:proofErr w:type="spellStart"/>
      <w:r w:rsidRPr="001540D3">
        <w:rPr>
          <w:sz w:val="22"/>
          <w:szCs w:val="22"/>
        </w:rPr>
        <w:t>Ribasés</w:t>
      </w:r>
      <w:proofErr w:type="spellEnd"/>
      <w:r w:rsidRPr="001540D3">
        <w:rPr>
          <w:sz w:val="22"/>
          <w:szCs w:val="22"/>
        </w:rPr>
        <w:t xml:space="preserve"> M, </w:t>
      </w:r>
      <w:proofErr w:type="spellStart"/>
      <w:r w:rsidRPr="001540D3">
        <w:rPr>
          <w:sz w:val="22"/>
          <w:szCs w:val="22"/>
        </w:rPr>
        <w:t>Loukola</w:t>
      </w:r>
      <w:proofErr w:type="spellEnd"/>
      <w:r w:rsidRPr="001540D3">
        <w:rPr>
          <w:sz w:val="22"/>
          <w:szCs w:val="22"/>
        </w:rPr>
        <w:t xml:space="preserve"> A, Boks MP, </w:t>
      </w:r>
      <w:proofErr w:type="spellStart"/>
      <w:r w:rsidRPr="001540D3">
        <w:rPr>
          <w:sz w:val="22"/>
          <w:szCs w:val="22"/>
        </w:rPr>
        <w:t>Snieder</w:t>
      </w:r>
      <w:proofErr w:type="spellEnd"/>
      <w:r w:rsidRPr="001540D3">
        <w:rPr>
          <w:sz w:val="22"/>
          <w:szCs w:val="22"/>
        </w:rPr>
        <w:t xml:space="preserve"> H, </w:t>
      </w:r>
      <w:proofErr w:type="spellStart"/>
      <w:r w:rsidRPr="001540D3">
        <w:rPr>
          <w:sz w:val="22"/>
          <w:szCs w:val="22"/>
        </w:rPr>
        <w:t>Munafò</w:t>
      </w:r>
      <w:proofErr w:type="spellEnd"/>
      <w:r w:rsidRPr="001540D3">
        <w:rPr>
          <w:sz w:val="22"/>
          <w:szCs w:val="22"/>
        </w:rPr>
        <w:t xml:space="preserve"> MR, Gelernter J, </w:t>
      </w:r>
      <w:proofErr w:type="spellStart"/>
      <w:r w:rsidRPr="001540D3">
        <w:rPr>
          <w:sz w:val="22"/>
          <w:szCs w:val="22"/>
        </w:rPr>
        <w:t>Boomsma</w:t>
      </w:r>
      <w:proofErr w:type="spellEnd"/>
      <w:r w:rsidRPr="001540D3">
        <w:rPr>
          <w:sz w:val="22"/>
          <w:szCs w:val="22"/>
        </w:rPr>
        <w:t xml:space="preserve"> DI, Martin NG, Gillespie NA, </w:t>
      </w:r>
      <w:proofErr w:type="spellStart"/>
      <w:r w:rsidRPr="001540D3">
        <w:rPr>
          <w:sz w:val="22"/>
          <w:szCs w:val="22"/>
        </w:rPr>
        <w:t>Vink</w:t>
      </w:r>
      <w:proofErr w:type="spellEnd"/>
      <w:r w:rsidRPr="001540D3">
        <w:rPr>
          <w:sz w:val="22"/>
          <w:szCs w:val="22"/>
        </w:rPr>
        <w:t xml:space="preserve"> JM, Derks EM (2018) Genome-wide association meta-analysis of age at first cannabis use. </w:t>
      </w:r>
      <w:r w:rsidRPr="001540D3">
        <w:rPr>
          <w:i/>
          <w:sz w:val="22"/>
          <w:szCs w:val="22"/>
        </w:rPr>
        <w:t>Addiction</w:t>
      </w:r>
      <w:r w:rsidRPr="001540D3">
        <w:rPr>
          <w:sz w:val="22"/>
          <w:szCs w:val="22"/>
        </w:rPr>
        <w:t xml:space="preserve">, </w:t>
      </w:r>
      <w:r w:rsidRPr="001540D3">
        <w:rPr>
          <w:color w:val="000000"/>
          <w:sz w:val="22"/>
          <w:szCs w:val="22"/>
          <w:shd w:val="clear" w:color="auto" w:fill="FFFFFF"/>
        </w:rPr>
        <w:t>113: 2073-2086.</w:t>
      </w:r>
    </w:p>
    <w:p w:rsidR="0069197D" w:rsidRPr="006D6793" w:rsidRDefault="0069197D" w:rsidP="0069197D">
      <w:pPr>
        <w:rPr>
          <w:sz w:val="22"/>
          <w:szCs w:val="22"/>
        </w:rPr>
      </w:pPr>
    </w:p>
    <w:p w:rsidR="0069197D" w:rsidRPr="00527491" w:rsidRDefault="0069197D" w:rsidP="0069197D">
      <w:pPr>
        <w:rPr>
          <w:sz w:val="22"/>
          <w:szCs w:val="22"/>
        </w:rPr>
      </w:pPr>
      <w:r>
        <w:rPr>
          <w:color w:val="020202"/>
          <w:sz w:val="22"/>
          <w:szCs w:val="22"/>
        </w:rPr>
        <w:t>[403</w:t>
      </w:r>
      <w:r w:rsidRPr="005C0633">
        <w:rPr>
          <w:color w:val="020202"/>
          <w:sz w:val="22"/>
          <w:szCs w:val="22"/>
        </w:rPr>
        <w:t xml:space="preserve">] </w:t>
      </w:r>
      <w:r>
        <w:rPr>
          <w:sz w:val="22"/>
          <w:szCs w:val="22"/>
        </w:rPr>
        <w:t xml:space="preserve">J. Montalvo-Ortiz, H. Holbrook, K. O'Loughlin, C. Orr, C. Kearney, B-Z Yang, T. Wang, </w:t>
      </w:r>
      <w:r w:rsidRPr="00F46018">
        <w:rPr>
          <w:b/>
          <w:sz w:val="22"/>
          <w:szCs w:val="22"/>
        </w:rPr>
        <w:t>H. Zhao</w:t>
      </w:r>
      <w:r>
        <w:rPr>
          <w:sz w:val="22"/>
          <w:szCs w:val="22"/>
        </w:rPr>
        <w:t>, R. </w:t>
      </w:r>
      <w:proofErr w:type="spellStart"/>
      <w:r>
        <w:rPr>
          <w:sz w:val="22"/>
          <w:szCs w:val="22"/>
        </w:rPr>
        <w:t>Althoff</w:t>
      </w:r>
      <w:proofErr w:type="spellEnd"/>
      <w:r>
        <w:rPr>
          <w:sz w:val="22"/>
          <w:szCs w:val="22"/>
        </w:rPr>
        <w:t>, H. </w:t>
      </w:r>
      <w:proofErr w:type="spellStart"/>
      <w:r>
        <w:rPr>
          <w:sz w:val="22"/>
          <w:szCs w:val="22"/>
        </w:rPr>
        <w:t>Garavan</w:t>
      </w:r>
      <w:proofErr w:type="spellEnd"/>
      <w:r>
        <w:rPr>
          <w:sz w:val="22"/>
          <w:szCs w:val="22"/>
        </w:rPr>
        <w:t>, J. Gelernter, J.</w:t>
      </w:r>
      <w:r w:rsidRPr="005C0633">
        <w:rPr>
          <w:sz w:val="22"/>
          <w:szCs w:val="22"/>
        </w:rPr>
        <w:t xml:space="preserve"> </w:t>
      </w:r>
      <w:proofErr w:type="spellStart"/>
      <w:r w:rsidRPr="005C0633">
        <w:rPr>
          <w:sz w:val="22"/>
          <w:szCs w:val="22"/>
        </w:rPr>
        <w:t>Hudziak</w:t>
      </w:r>
      <w:proofErr w:type="spellEnd"/>
      <w:r>
        <w:rPr>
          <w:sz w:val="22"/>
          <w:szCs w:val="22"/>
        </w:rPr>
        <w:t>, J. Kaufman (2018) Adverse childhood experiences, e</w:t>
      </w:r>
      <w:r w:rsidRPr="005C0633">
        <w:rPr>
          <w:sz w:val="22"/>
          <w:szCs w:val="22"/>
        </w:rPr>
        <w:t>pige</w:t>
      </w:r>
      <w:r>
        <w:rPr>
          <w:sz w:val="22"/>
          <w:szCs w:val="22"/>
        </w:rPr>
        <w:t>netic measures, and obesity in y</w:t>
      </w:r>
      <w:r w:rsidRPr="005C0633">
        <w:rPr>
          <w:sz w:val="22"/>
          <w:szCs w:val="22"/>
        </w:rPr>
        <w:t>outh</w:t>
      </w:r>
      <w:r>
        <w:rPr>
          <w:sz w:val="22"/>
          <w:szCs w:val="22"/>
        </w:rPr>
        <w:t xml:space="preserve">. </w:t>
      </w:r>
      <w:r w:rsidRPr="00527491">
        <w:rPr>
          <w:i/>
          <w:sz w:val="22"/>
          <w:szCs w:val="22"/>
        </w:rPr>
        <w:t>The Journal of Pediatrics</w:t>
      </w:r>
      <w:r w:rsidRPr="00527491">
        <w:rPr>
          <w:sz w:val="22"/>
          <w:szCs w:val="22"/>
        </w:rPr>
        <w:t xml:space="preserve">, </w:t>
      </w:r>
      <w:r w:rsidRPr="00527491">
        <w:rPr>
          <w:color w:val="000000"/>
          <w:sz w:val="22"/>
          <w:szCs w:val="22"/>
          <w:shd w:val="clear" w:color="auto" w:fill="FFFFFF"/>
        </w:rPr>
        <w:t>202:</w:t>
      </w:r>
      <w:r>
        <w:rPr>
          <w:color w:val="000000"/>
          <w:sz w:val="22"/>
          <w:szCs w:val="22"/>
          <w:shd w:val="clear" w:color="auto" w:fill="FFFFFF"/>
        </w:rPr>
        <w:t xml:space="preserve"> </w:t>
      </w:r>
      <w:r w:rsidRPr="00527491">
        <w:rPr>
          <w:color w:val="000000"/>
          <w:sz w:val="22"/>
          <w:szCs w:val="22"/>
          <w:shd w:val="clear" w:color="auto" w:fill="FFFFFF"/>
        </w:rPr>
        <w:t>150-156.</w:t>
      </w:r>
    </w:p>
    <w:p w:rsidR="0069197D" w:rsidRDefault="0069197D" w:rsidP="0069197D">
      <w:pPr>
        <w:widowControl w:val="0"/>
        <w:autoSpaceDE w:val="0"/>
        <w:autoSpaceDN w:val="0"/>
        <w:adjustRightInd w:val="0"/>
        <w:rPr>
          <w:sz w:val="22"/>
          <w:szCs w:val="22"/>
        </w:rPr>
      </w:pPr>
    </w:p>
    <w:p w:rsidR="0069197D" w:rsidRPr="00527491" w:rsidRDefault="0069197D" w:rsidP="0069197D">
      <w:pPr>
        <w:rPr>
          <w:sz w:val="22"/>
          <w:szCs w:val="22"/>
        </w:rPr>
      </w:pPr>
      <w:r w:rsidRPr="00527491">
        <w:rPr>
          <w:sz w:val="22"/>
          <w:szCs w:val="22"/>
        </w:rPr>
        <w:t>[40</w:t>
      </w:r>
      <w:r>
        <w:rPr>
          <w:sz w:val="22"/>
          <w:szCs w:val="22"/>
        </w:rPr>
        <w:t>4</w:t>
      </w:r>
      <w:r w:rsidRPr="00527491">
        <w:rPr>
          <w:sz w:val="22"/>
          <w:szCs w:val="22"/>
        </w:rPr>
        <w:t xml:space="preserve">] </w:t>
      </w:r>
      <w:r w:rsidRPr="00527491">
        <w:rPr>
          <w:color w:val="000000"/>
          <w:sz w:val="22"/>
          <w:szCs w:val="22"/>
        </w:rPr>
        <w:t xml:space="preserve">J. Kaufman, </w:t>
      </w:r>
      <w:r w:rsidRPr="00527491">
        <w:rPr>
          <w:bCs/>
          <w:color w:val="000000"/>
          <w:sz w:val="22"/>
          <w:szCs w:val="22"/>
        </w:rPr>
        <w:t xml:space="preserve">N. F. </w:t>
      </w:r>
      <w:proofErr w:type="spellStart"/>
      <w:r w:rsidRPr="00527491">
        <w:rPr>
          <w:bCs/>
          <w:color w:val="000000"/>
          <w:sz w:val="22"/>
          <w:szCs w:val="22"/>
        </w:rPr>
        <w:t>Wymbs</w:t>
      </w:r>
      <w:proofErr w:type="spellEnd"/>
      <w:r w:rsidRPr="00527491">
        <w:rPr>
          <w:bCs/>
          <w:color w:val="000000"/>
          <w:sz w:val="22"/>
          <w:szCs w:val="22"/>
        </w:rPr>
        <w:t xml:space="preserve">, </w:t>
      </w:r>
      <w:r w:rsidRPr="00527491">
        <w:rPr>
          <w:color w:val="000000"/>
          <w:sz w:val="22"/>
          <w:szCs w:val="22"/>
        </w:rPr>
        <w:t>J. L. Montalvo-Ortiz,</w:t>
      </w:r>
      <w:r w:rsidRPr="00527491">
        <w:rPr>
          <w:color w:val="000000"/>
          <w:sz w:val="22"/>
          <w:szCs w:val="22"/>
          <w:vertAlign w:val="superscript"/>
        </w:rPr>
        <w:t xml:space="preserve"> </w:t>
      </w:r>
      <w:r w:rsidRPr="00527491">
        <w:rPr>
          <w:color w:val="000000"/>
          <w:sz w:val="22"/>
          <w:szCs w:val="22"/>
        </w:rPr>
        <w:t>C. Orr,</w:t>
      </w:r>
      <w:r w:rsidRPr="00527491">
        <w:rPr>
          <w:color w:val="000000"/>
          <w:sz w:val="22"/>
          <w:szCs w:val="22"/>
          <w:vertAlign w:val="superscript"/>
        </w:rPr>
        <w:t xml:space="preserve"> </w:t>
      </w:r>
      <w:r w:rsidRPr="00527491">
        <w:rPr>
          <w:color w:val="000000"/>
          <w:sz w:val="22"/>
          <w:szCs w:val="22"/>
        </w:rPr>
        <w:t>M. D. Albaugh,</w:t>
      </w:r>
      <w:r w:rsidRPr="00527491">
        <w:rPr>
          <w:color w:val="000000"/>
          <w:sz w:val="22"/>
          <w:szCs w:val="22"/>
          <w:vertAlign w:val="superscript"/>
        </w:rPr>
        <w:t xml:space="preserve"> </w:t>
      </w:r>
      <w:r w:rsidRPr="00527491">
        <w:rPr>
          <w:color w:val="000000"/>
          <w:sz w:val="22"/>
          <w:szCs w:val="22"/>
        </w:rPr>
        <w:t xml:space="preserve">R. </w:t>
      </w:r>
      <w:proofErr w:type="spellStart"/>
      <w:r w:rsidRPr="00527491">
        <w:rPr>
          <w:color w:val="000000"/>
          <w:sz w:val="22"/>
          <w:szCs w:val="22"/>
        </w:rPr>
        <w:t>Althoff</w:t>
      </w:r>
      <w:proofErr w:type="spellEnd"/>
      <w:r w:rsidRPr="00527491">
        <w:rPr>
          <w:color w:val="000000"/>
          <w:sz w:val="22"/>
          <w:szCs w:val="22"/>
        </w:rPr>
        <w:t>, K. O’Loughlin, H. Holbrook,</w:t>
      </w:r>
      <w:r w:rsidRPr="00527491">
        <w:rPr>
          <w:color w:val="000000"/>
          <w:sz w:val="22"/>
          <w:szCs w:val="22"/>
          <w:vertAlign w:val="superscript"/>
        </w:rPr>
        <w:t xml:space="preserve"> </w:t>
      </w:r>
      <w:r w:rsidRPr="00527491">
        <w:rPr>
          <w:bCs/>
          <w:color w:val="000000"/>
          <w:sz w:val="22"/>
          <w:szCs w:val="22"/>
        </w:rPr>
        <w:t xml:space="preserve">H. </w:t>
      </w:r>
      <w:proofErr w:type="spellStart"/>
      <w:r w:rsidRPr="00527491">
        <w:rPr>
          <w:bCs/>
          <w:color w:val="000000"/>
          <w:sz w:val="22"/>
          <w:szCs w:val="22"/>
        </w:rPr>
        <w:t>Garavan</w:t>
      </w:r>
      <w:proofErr w:type="spellEnd"/>
      <w:r w:rsidRPr="00527491">
        <w:rPr>
          <w:bCs/>
          <w:color w:val="000000"/>
          <w:sz w:val="22"/>
          <w:szCs w:val="22"/>
        </w:rPr>
        <w:t xml:space="preserve">, </w:t>
      </w:r>
      <w:r w:rsidRPr="00527491">
        <w:rPr>
          <w:color w:val="000000"/>
          <w:sz w:val="22"/>
          <w:szCs w:val="22"/>
        </w:rPr>
        <w:t>C. Kearney,</w:t>
      </w:r>
      <w:r w:rsidRPr="00527491">
        <w:rPr>
          <w:color w:val="000000"/>
          <w:sz w:val="22"/>
          <w:szCs w:val="22"/>
          <w:vertAlign w:val="superscript"/>
        </w:rPr>
        <w:t xml:space="preserve"> </w:t>
      </w:r>
      <w:r w:rsidRPr="00527491">
        <w:rPr>
          <w:color w:val="000000"/>
          <w:sz w:val="22"/>
          <w:szCs w:val="22"/>
        </w:rPr>
        <w:t xml:space="preserve">B.-Z. Yang, </w:t>
      </w:r>
      <w:r w:rsidRPr="00527491">
        <w:rPr>
          <w:b/>
          <w:color w:val="000000"/>
          <w:sz w:val="22"/>
          <w:szCs w:val="22"/>
        </w:rPr>
        <w:t>H. Zhao</w:t>
      </w:r>
      <w:r w:rsidRPr="00527491">
        <w:rPr>
          <w:color w:val="000000"/>
          <w:sz w:val="22"/>
          <w:szCs w:val="22"/>
        </w:rPr>
        <w:t xml:space="preserve">, C. Peña, E. J. </w:t>
      </w:r>
      <w:proofErr w:type="spellStart"/>
      <w:r w:rsidRPr="00527491">
        <w:rPr>
          <w:color w:val="000000"/>
          <w:sz w:val="22"/>
          <w:szCs w:val="22"/>
        </w:rPr>
        <w:t>Nestler</w:t>
      </w:r>
      <w:proofErr w:type="spellEnd"/>
      <w:r w:rsidRPr="00527491">
        <w:rPr>
          <w:color w:val="000000"/>
          <w:sz w:val="22"/>
          <w:szCs w:val="22"/>
        </w:rPr>
        <w:t xml:space="preserve">, </w:t>
      </w:r>
      <w:r w:rsidRPr="00527491">
        <w:rPr>
          <w:bCs/>
          <w:color w:val="000000"/>
          <w:sz w:val="22"/>
          <w:szCs w:val="22"/>
        </w:rPr>
        <w:t xml:space="preserve">R. S. Lee, </w:t>
      </w:r>
      <w:r w:rsidRPr="00527491">
        <w:rPr>
          <w:color w:val="000000"/>
          <w:sz w:val="22"/>
          <w:szCs w:val="22"/>
        </w:rPr>
        <w:t xml:space="preserve">S. </w:t>
      </w:r>
      <w:proofErr w:type="spellStart"/>
      <w:r w:rsidRPr="00527491">
        <w:rPr>
          <w:color w:val="000000"/>
          <w:sz w:val="22"/>
          <w:szCs w:val="22"/>
        </w:rPr>
        <w:t>Mostofsky</w:t>
      </w:r>
      <w:proofErr w:type="spellEnd"/>
      <w:r w:rsidRPr="00527491">
        <w:rPr>
          <w:color w:val="000000"/>
          <w:sz w:val="22"/>
          <w:szCs w:val="22"/>
        </w:rPr>
        <w:t xml:space="preserve">, J. Gelernter, J. </w:t>
      </w:r>
      <w:proofErr w:type="spellStart"/>
      <w:r w:rsidRPr="00527491">
        <w:rPr>
          <w:color w:val="000000"/>
          <w:sz w:val="22"/>
          <w:szCs w:val="22"/>
        </w:rPr>
        <w:t>Hudziak</w:t>
      </w:r>
      <w:proofErr w:type="spellEnd"/>
      <w:r w:rsidRPr="00527491">
        <w:rPr>
          <w:color w:val="000000"/>
          <w:sz w:val="22"/>
          <w:szCs w:val="22"/>
        </w:rPr>
        <w:t xml:space="preserve"> (2018)</w:t>
      </w:r>
      <w:r w:rsidRPr="00527491">
        <w:rPr>
          <w:color w:val="000000"/>
          <w:sz w:val="22"/>
          <w:szCs w:val="22"/>
          <w:vertAlign w:val="superscript"/>
        </w:rPr>
        <w:t xml:space="preserve"> </w:t>
      </w:r>
      <w:r w:rsidRPr="00527491">
        <w:rPr>
          <w:color w:val="000000"/>
          <w:sz w:val="22"/>
          <w:szCs w:val="22"/>
        </w:rPr>
        <w:t xml:space="preserve">Methylation in </w:t>
      </w:r>
      <w:r w:rsidRPr="00527491">
        <w:rPr>
          <w:i/>
          <w:color w:val="000000"/>
          <w:sz w:val="22"/>
          <w:szCs w:val="22"/>
        </w:rPr>
        <w:t>OTX2</w:t>
      </w:r>
      <w:r w:rsidRPr="00527491">
        <w:rPr>
          <w:color w:val="000000"/>
          <w:sz w:val="22"/>
          <w:szCs w:val="22"/>
        </w:rPr>
        <w:t xml:space="preserve"> and related genes, maltreatment, and depression in children. </w:t>
      </w:r>
      <w:r w:rsidRPr="00527491">
        <w:rPr>
          <w:i/>
          <w:color w:val="000000"/>
          <w:sz w:val="22"/>
          <w:szCs w:val="22"/>
        </w:rPr>
        <w:t>Neuropsychopharmacology</w:t>
      </w:r>
      <w:r w:rsidRPr="00527491">
        <w:rPr>
          <w:color w:val="000000"/>
          <w:sz w:val="22"/>
          <w:szCs w:val="22"/>
        </w:rPr>
        <w:t xml:space="preserve">, </w:t>
      </w:r>
      <w:r w:rsidRPr="00527491">
        <w:rPr>
          <w:color w:val="000000"/>
          <w:sz w:val="22"/>
          <w:szCs w:val="22"/>
          <w:shd w:val="clear" w:color="auto" w:fill="FFFFFF"/>
        </w:rPr>
        <w:t>43:</w:t>
      </w:r>
      <w:r>
        <w:rPr>
          <w:color w:val="000000"/>
          <w:sz w:val="22"/>
          <w:szCs w:val="22"/>
          <w:shd w:val="clear" w:color="auto" w:fill="FFFFFF"/>
        </w:rPr>
        <w:t xml:space="preserve"> </w:t>
      </w:r>
      <w:r w:rsidRPr="00527491">
        <w:rPr>
          <w:color w:val="000000"/>
          <w:sz w:val="22"/>
          <w:szCs w:val="22"/>
          <w:shd w:val="clear" w:color="auto" w:fill="FFFFFF"/>
        </w:rPr>
        <w:t>2204-2211.</w:t>
      </w:r>
    </w:p>
    <w:p w:rsidR="0069197D" w:rsidRPr="00652232" w:rsidRDefault="0069197D" w:rsidP="0069197D">
      <w:pPr>
        <w:jc w:val="center"/>
        <w:rPr>
          <w:b/>
          <w:color w:val="000000"/>
          <w:sz w:val="22"/>
          <w:szCs w:val="22"/>
        </w:rPr>
      </w:pPr>
    </w:p>
    <w:p w:rsidR="0069197D" w:rsidRPr="00EE1817" w:rsidRDefault="0069197D" w:rsidP="00EE1817">
      <w:pPr>
        <w:rPr>
          <w:color w:val="000000"/>
          <w:sz w:val="22"/>
          <w:szCs w:val="22"/>
          <w:shd w:val="clear" w:color="auto" w:fill="FFFFFF"/>
        </w:rPr>
      </w:pPr>
      <w:r w:rsidRPr="00EE1817">
        <w:rPr>
          <w:bCs/>
          <w:sz w:val="22"/>
          <w:szCs w:val="22"/>
        </w:rPr>
        <w:t xml:space="preserve">[405] </w:t>
      </w:r>
      <w:r w:rsidRPr="00EE1817">
        <w:rPr>
          <w:sz w:val="22"/>
          <w:szCs w:val="22"/>
        </w:rPr>
        <w:t xml:space="preserve">Justice AC, Smith RV, Tate JP, McGinnis K, Xu K, Becker WC, Lee KY, Lynch K, Sun N, </w:t>
      </w:r>
      <w:proofErr w:type="spellStart"/>
      <w:r w:rsidRPr="00EE1817">
        <w:rPr>
          <w:sz w:val="22"/>
          <w:szCs w:val="22"/>
        </w:rPr>
        <w:t>Concato</w:t>
      </w:r>
      <w:proofErr w:type="spellEnd"/>
      <w:r w:rsidRPr="00EE1817">
        <w:rPr>
          <w:sz w:val="22"/>
          <w:szCs w:val="22"/>
        </w:rPr>
        <w:t xml:space="preserve"> J, </w:t>
      </w:r>
      <w:proofErr w:type="spellStart"/>
      <w:r w:rsidRPr="00EE1817">
        <w:rPr>
          <w:sz w:val="22"/>
          <w:szCs w:val="22"/>
        </w:rPr>
        <w:t>Fiellin</w:t>
      </w:r>
      <w:proofErr w:type="spellEnd"/>
      <w:r w:rsidRPr="00EE1817">
        <w:rPr>
          <w:sz w:val="22"/>
          <w:szCs w:val="22"/>
        </w:rPr>
        <w:t xml:space="preserve"> DA, </w:t>
      </w:r>
      <w:r w:rsidRPr="00EE1817">
        <w:rPr>
          <w:b/>
          <w:bCs/>
          <w:sz w:val="22"/>
          <w:szCs w:val="22"/>
        </w:rPr>
        <w:t>Zhao H</w:t>
      </w:r>
      <w:r w:rsidRPr="00EE1817">
        <w:rPr>
          <w:sz w:val="22"/>
          <w:szCs w:val="22"/>
        </w:rPr>
        <w:t xml:space="preserve">, Gelernter J, </w:t>
      </w:r>
      <w:proofErr w:type="spellStart"/>
      <w:r w:rsidRPr="00EE1817">
        <w:rPr>
          <w:sz w:val="22"/>
          <w:szCs w:val="22"/>
        </w:rPr>
        <w:t>Kranzler</w:t>
      </w:r>
      <w:proofErr w:type="spellEnd"/>
      <w:r w:rsidRPr="00EE1817">
        <w:rPr>
          <w:sz w:val="22"/>
          <w:szCs w:val="22"/>
        </w:rPr>
        <w:t xml:space="preserve"> HR; VA Million Veteran Program (2018) AUDIT-C and ICD codes as phenotypes for harmful alcohol use: association with ADH1B polymorphisms in two U.S. populations. </w:t>
      </w:r>
      <w:r w:rsidRPr="00EE1817">
        <w:rPr>
          <w:i/>
          <w:sz w:val="22"/>
          <w:szCs w:val="22"/>
        </w:rPr>
        <w:t>Addiction</w:t>
      </w:r>
      <w:r w:rsidRPr="00EE1817">
        <w:rPr>
          <w:sz w:val="22"/>
          <w:szCs w:val="22"/>
        </w:rPr>
        <w:t xml:space="preserve">, </w:t>
      </w:r>
      <w:r w:rsidRPr="00EE1817">
        <w:rPr>
          <w:color w:val="000000"/>
          <w:sz w:val="22"/>
          <w:szCs w:val="22"/>
          <w:shd w:val="clear" w:color="auto" w:fill="FFFFFF"/>
        </w:rPr>
        <w:t>113: 2214-2224.</w:t>
      </w:r>
    </w:p>
    <w:p w:rsidR="00E909A6" w:rsidRPr="00EE1817" w:rsidRDefault="00E909A6" w:rsidP="00EE1817">
      <w:pPr>
        <w:rPr>
          <w:sz w:val="22"/>
          <w:szCs w:val="22"/>
        </w:rPr>
      </w:pPr>
    </w:p>
    <w:p w:rsidR="00E909A6" w:rsidRPr="00EE1817" w:rsidRDefault="00E909A6" w:rsidP="00EE1817">
      <w:pPr>
        <w:rPr>
          <w:sz w:val="22"/>
          <w:szCs w:val="22"/>
        </w:rPr>
      </w:pPr>
      <w:r w:rsidRPr="00EE1817">
        <w:rPr>
          <w:sz w:val="22"/>
          <w:szCs w:val="22"/>
        </w:rPr>
        <w:t>[40</w:t>
      </w:r>
      <w:r w:rsidR="00EE1817">
        <w:rPr>
          <w:sz w:val="22"/>
          <w:szCs w:val="22"/>
        </w:rPr>
        <w:t>6</w:t>
      </w:r>
      <w:r w:rsidRPr="00EE1817">
        <w:rPr>
          <w:sz w:val="22"/>
          <w:szCs w:val="22"/>
        </w:rPr>
        <w:t xml:space="preserve">] J. Montalvo-Ortiz, H. Zhou, I. </w:t>
      </w:r>
      <w:proofErr w:type="spellStart"/>
      <w:r w:rsidRPr="00EE1817">
        <w:rPr>
          <w:sz w:val="22"/>
          <w:szCs w:val="22"/>
        </w:rPr>
        <w:t>D'Andrea</w:t>
      </w:r>
      <w:proofErr w:type="spellEnd"/>
      <w:r w:rsidRPr="00EE1817">
        <w:rPr>
          <w:sz w:val="22"/>
          <w:szCs w:val="22"/>
        </w:rPr>
        <w:t xml:space="preserve">, L. </w:t>
      </w:r>
      <w:proofErr w:type="spellStart"/>
      <w:r w:rsidRPr="00EE1817">
        <w:rPr>
          <w:sz w:val="22"/>
          <w:szCs w:val="22"/>
        </w:rPr>
        <w:t>Maroteaux</w:t>
      </w:r>
      <w:proofErr w:type="spellEnd"/>
      <w:r w:rsidRPr="00EE1817">
        <w:rPr>
          <w:sz w:val="22"/>
          <w:szCs w:val="22"/>
        </w:rPr>
        <w:t xml:space="preserve">, A. Lori, A. Smith, K. Ressler, Y. Nunez, L. Farrer, </w:t>
      </w:r>
      <w:r w:rsidRPr="00EE1817">
        <w:rPr>
          <w:b/>
          <w:sz w:val="22"/>
          <w:szCs w:val="22"/>
        </w:rPr>
        <w:t>H. Zhao</w:t>
      </w:r>
      <w:r w:rsidRPr="00EE1817">
        <w:rPr>
          <w:sz w:val="22"/>
          <w:szCs w:val="22"/>
        </w:rPr>
        <w:t xml:space="preserve">, H. </w:t>
      </w:r>
      <w:proofErr w:type="spellStart"/>
      <w:r w:rsidRPr="00EE1817">
        <w:rPr>
          <w:sz w:val="22"/>
          <w:szCs w:val="22"/>
        </w:rPr>
        <w:t>Kranzler</w:t>
      </w:r>
      <w:proofErr w:type="spellEnd"/>
      <w:r w:rsidRPr="00EE1817">
        <w:rPr>
          <w:sz w:val="22"/>
          <w:szCs w:val="22"/>
        </w:rPr>
        <w:t xml:space="preserve">, J. Gelernter (2018) Translational studies support a role for serotonin 2B receptor gene (HTR2B) in aggression-related cannabis response. </w:t>
      </w:r>
      <w:r w:rsidRPr="00EE1817">
        <w:rPr>
          <w:i/>
          <w:sz w:val="22"/>
          <w:szCs w:val="22"/>
        </w:rPr>
        <w:t>Molecular Psychiatry</w:t>
      </w:r>
      <w:r w:rsidRPr="00EE1817">
        <w:rPr>
          <w:sz w:val="22"/>
          <w:szCs w:val="22"/>
        </w:rPr>
        <w:t xml:space="preserve">, </w:t>
      </w:r>
      <w:r w:rsidRPr="00EE1817">
        <w:rPr>
          <w:color w:val="000000"/>
          <w:sz w:val="22"/>
          <w:szCs w:val="22"/>
          <w:shd w:val="clear" w:color="auto" w:fill="FFFFFF"/>
        </w:rPr>
        <w:t>23(12):2277-2286</w:t>
      </w:r>
      <w:r w:rsidRPr="00EE1817">
        <w:rPr>
          <w:sz w:val="22"/>
          <w:szCs w:val="22"/>
        </w:rPr>
        <w:t xml:space="preserve">.  </w:t>
      </w:r>
    </w:p>
    <w:p w:rsidR="00EE1817" w:rsidRPr="00EE1817" w:rsidRDefault="00EE1817" w:rsidP="00EE1817">
      <w:pPr>
        <w:rPr>
          <w:sz w:val="22"/>
          <w:szCs w:val="22"/>
        </w:rPr>
      </w:pPr>
    </w:p>
    <w:p w:rsidR="00EE1817" w:rsidRPr="00EE1817" w:rsidRDefault="00EE1817" w:rsidP="00EE1817">
      <w:pPr>
        <w:rPr>
          <w:sz w:val="22"/>
          <w:szCs w:val="22"/>
        </w:rPr>
      </w:pPr>
      <w:r w:rsidRPr="00EE1817">
        <w:rPr>
          <w:sz w:val="22"/>
          <w:szCs w:val="22"/>
        </w:rPr>
        <w:t>[4</w:t>
      </w:r>
      <w:r>
        <w:rPr>
          <w:sz w:val="22"/>
          <w:szCs w:val="22"/>
        </w:rPr>
        <w:t>07</w:t>
      </w:r>
      <w:r w:rsidRPr="00EE1817">
        <w:rPr>
          <w:sz w:val="22"/>
          <w:szCs w:val="22"/>
        </w:rPr>
        <w:t xml:space="preserve">] Y </w:t>
      </w:r>
      <w:proofErr w:type="spellStart"/>
      <w:r w:rsidRPr="00EE1817">
        <w:rPr>
          <w:sz w:val="22"/>
          <w:szCs w:val="22"/>
        </w:rPr>
        <w:t>Xie</w:t>
      </w:r>
      <w:proofErr w:type="spellEnd"/>
      <w:r w:rsidRPr="00EE1817">
        <w:rPr>
          <w:sz w:val="22"/>
          <w:szCs w:val="22"/>
        </w:rPr>
        <w:t xml:space="preserve">, A. C. </w:t>
      </w:r>
      <w:proofErr w:type="spellStart"/>
      <w:r w:rsidRPr="00EE1817">
        <w:rPr>
          <w:sz w:val="22"/>
          <w:szCs w:val="22"/>
        </w:rPr>
        <w:t>Ostriker</w:t>
      </w:r>
      <w:proofErr w:type="spellEnd"/>
      <w:r w:rsidRPr="00EE1817">
        <w:rPr>
          <w:sz w:val="22"/>
          <w:szCs w:val="22"/>
        </w:rPr>
        <w:t xml:space="preserve">, Y. </w:t>
      </w:r>
      <w:proofErr w:type="spellStart"/>
      <w:r w:rsidRPr="00EE1817">
        <w:rPr>
          <w:sz w:val="22"/>
          <w:szCs w:val="22"/>
        </w:rPr>
        <w:t>Jin</w:t>
      </w:r>
      <w:proofErr w:type="spellEnd"/>
      <w:r w:rsidRPr="00EE1817">
        <w:rPr>
          <w:sz w:val="22"/>
          <w:szCs w:val="22"/>
        </w:rPr>
        <w:t xml:space="preserve">, H. Hu, A. J. Sizer, G. Peng, A. H. Morris. C. Ryu, E. L. Herzog, T. </w:t>
      </w:r>
      <w:proofErr w:type="spellStart"/>
      <w:r w:rsidRPr="00EE1817">
        <w:rPr>
          <w:sz w:val="22"/>
          <w:szCs w:val="22"/>
        </w:rPr>
        <w:t>Kyriakides</w:t>
      </w:r>
      <w:proofErr w:type="spellEnd"/>
      <w:r w:rsidRPr="00EE1817">
        <w:rPr>
          <w:sz w:val="22"/>
          <w:szCs w:val="22"/>
        </w:rPr>
        <w:t xml:space="preserve">, </w:t>
      </w:r>
      <w:r w:rsidRPr="00EE1817">
        <w:rPr>
          <w:b/>
          <w:sz w:val="22"/>
          <w:szCs w:val="22"/>
        </w:rPr>
        <w:t>H. Zhao,</w:t>
      </w:r>
      <w:r w:rsidRPr="00EE1817">
        <w:rPr>
          <w:sz w:val="22"/>
          <w:szCs w:val="22"/>
        </w:rPr>
        <w:t xml:space="preserve"> A. </w:t>
      </w:r>
      <w:proofErr w:type="spellStart"/>
      <w:r w:rsidRPr="00EE1817">
        <w:rPr>
          <w:sz w:val="22"/>
          <w:szCs w:val="22"/>
        </w:rPr>
        <w:t>Dardik</w:t>
      </w:r>
      <w:proofErr w:type="spellEnd"/>
      <w:r w:rsidRPr="00EE1817">
        <w:rPr>
          <w:sz w:val="22"/>
          <w:szCs w:val="22"/>
        </w:rPr>
        <w:t xml:space="preserve">, J. Yu, J. Hwa, K. A. Martin (2018) </w:t>
      </w:r>
      <w:r w:rsidRPr="00EE1817">
        <w:rPr>
          <w:color w:val="000000"/>
          <w:sz w:val="22"/>
          <w:szCs w:val="22"/>
        </w:rPr>
        <w:t xml:space="preserve">LMO7 is a Negative Feedback Regulator of TGF-β Signaling and Fibrosis. </w:t>
      </w:r>
      <w:r w:rsidRPr="00EE1817">
        <w:rPr>
          <w:i/>
          <w:color w:val="000000"/>
          <w:sz w:val="22"/>
          <w:szCs w:val="22"/>
        </w:rPr>
        <w:t>Circulation</w:t>
      </w:r>
      <w:r w:rsidRPr="00EE1817">
        <w:rPr>
          <w:color w:val="000000"/>
          <w:sz w:val="22"/>
          <w:szCs w:val="22"/>
        </w:rPr>
        <w:t xml:space="preserve">, </w:t>
      </w:r>
      <w:r w:rsidRPr="00EE1817">
        <w:rPr>
          <w:color w:val="000000"/>
          <w:sz w:val="22"/>
          <w:szCs w:val="22"/>
          <w:shd w:val="clear" w:color="auto" w:fill="FFFFFF"/>
        </w:rPr>
        <w:t>139:679–693</w:t>
      </w:r>
      <w:r w:rsidRPr="00EE1817">
        <w:rPr>
          <w:color w:val="000000"/>
          <w:sz w:val="22"/>
          <w:szCs w:val="22"/>
        </w:rPr>
        <w:t>.</w:t>
      </w:r>
    </w:p>
    <w:p w:rsidR="00152DD7" w:rsidRPr="00EE1817" w:rsidRDefault="00152DD7" w:rsidP="00EE1817">
      <w:pPr>
        <w:pStyle w:val="PlainText"/>
        <w:rPr>
          <w:rFonts w:ascii="Times New Roman" w:hAnsi="Times New Roman"/>
          <w:b/>
          <w:sz w:val="22"/>
          <w:szCs w:val="22"/>
        </w:rPr>
      </w:pPr>
    </w:p>
    <w:p w:rsidR="00EE1817" w:rsidRPr="00EE1817" w:rsidRDefault="00EE1817" w:rsidP="00EE1817">
      <w:pPr>
        <w:rPr>
          <w:sz w:val="22"/>
          <w:szCs w:val="22"/>
        </w:rPr>
      </w:pPr>
      <w:r w:rsidRPr="00EE1817">
        <w:rPr>
          <w:sz w:val="22"/>
          <w:szCs w:val="22"/>
        </w:rPr>
        <w:t>[4</w:t>
      </w:r>
      <w:r>
        <w:rPr>
          <w:sz w:val="22"/>
          <w:szCs w:val="22"/>
        </w:rPr>
        <w:t>08</w:t>
      </w:r>
      <w:r w:rsidRPr="00EE1817">
        <w:rPr>
          <w:sz w:val="22"/>
          <w:szCs w:val="22"/>
        </w:rPr>
        <w:t xml:space="preserve">] Walters RK, </w:t>
      </w:r>
      <w:proofErr w:type="spellStart"/>
      <w:r w:rsidRPr="00EE1817">
        <w:rPr>
          <w:sz w:val="22"/>
          <w:szCs w:val="22"/>
        </w:rPr>
        <w:t>Polimanti</w:t>
      </w:r>
      <w:proofErr w:type="spellEnd"/>
      <w:r w:rsidRPr="00EE1817">
        <w:rPr>
          <w:sz w:val="22"/>
          <w:szCs w:val="22"/>
        </w:rPr>
        <w:t xml:space="preserve"> R, Johnson EC, </w:t>
      </w:r>
      <w:proofErr w:type="spellStart"/>
      <w:r w:rsidRPr="00EE1817">
        <w:rPr>
          <w:sz w:val="22"/>
          <w:szCs w:val="22"/>
        </w:rPr>
        <w:t>McClintick</w:t>
      </w:r>
      <w:proofErr w:type="spellEnd"/>
      <w:r w:rsidRPr="00EE1817">
        <w:rPr>
          <w:sz w:val="22"/>
          <w:szCs w:val="22"/>
        </w:rPr>
        <w:t xml:space="preserve"> JN, Adams MJ, Adkins AE, </w:t>
      </w:r>
      <w:proofErr w:type="spellStart"/>
      <w:r w:rsidRPr="00EE1817">
        <w:rPr>
          <w:sz w:val="22"/>
          <w:szCs w:val="22"/>
        </w:rPr>
        <w:t>Aliev</w:t>
      </w:r>
      <w:proofErr w:type="spellEnd"/>
      <w:r w:rsidRPr="00EE1817">
        <w:rPr>
          <w:sz w:val="22"/>
          <w:szCs w:val="22"/>
        </w:rPr>
        <w:t xml:space="preserve"> F, </w:t>
      </w:r>
      <w:proofErr w:type="spellStart"/>
      <w:r w:rsidRPr="00EE1817">
        <w:rPr>
          <w:sz w:val="22"/>
          <w:szCs w:val="22"/>
        </w:rPr>
        <w:t>Bacanu</w:t>
      </w:r>
      <w:proofErr w:type="spellEnd"/>
      <w:r w:rsidRPr="00EE1817">
        <w:rPr>
          <w:sz w:val="22"/>
          <w:szCs w:val="22"/>
        </w:rPr>
        <w:t xml:space="preserve"> SA, </w:t>
      </w:r>
      <w:proofErr w:type="spellStart"/>
      <w:r w:rsidRPr="00EE1817">
        <w:rPr>
          <w:sz w:val="22"/>
          <w:szCs w:val="22"/>
        </w:rPr>
        <w:t>Batzler</w:t>
      </w:r>
      <w:proofErr w:type="spellEnd"/>
      <w:r w:rsidRPr="00EE1817">
        <w:rPr>
          <w:sz w:val="22"/>
          <w:szCs w:val="22"/>
        </w:rPr>
        <w:t xml:space="preserve"> A, </w:t>
      </w:r>
      <w:proofErr w:type="spellStart"/>
      <w:r w:rsidRPr="00EE1817">
        <w:rPr>
          <w:sz w:val="22"/>
          <w:szCs w:val="22"/>
        </w:rPr>
        <w:t>Bertelsen</w:t>
      </w:r>
      <w:proofErr w:type="spellEnd"/>
      <w:r w:rsidRPr="00EE1817">
        <w:rPr>
          <w:sz w:val="22"/>
          <w:szCs w:val="22"/>
        </w:rPr>
        <w:t xml:space="preserve"> S, </w:t>
      </w:r>
      <w:proofErr w:type="spellStart"/>
      <w:r w:rsidRPr="00EE1817">
        <w:rPr>
          <w:sz w:val="22"/>
          <w:szCs w:val="22"/>
        </w:rPr>
        <w:t>Biernacka</w:t>
      </w:r>
      <w:proofErr w:type="spellEnd"/>
      <w:r w:rsidRPr="00EE1817">
        <w:rPr>
          <w:sz w:val="22"/>
          <w:szCs w:val="22"/>
        </w:rPr>
        <w:t xml:space="preserve"> JM, </w:t>
      </w:r>
      <w:proofErr w:type="spellStart"/>
      <w:r w:rsidRPr="00EE1817">
        <w:rPr>
          <w:sz w:val="22"/>
          <w:szCs w:val="22"/>
        </w:rPr>
        <w:t>Bigdeli</w:t>
      </w:r>
      <w:proofErr w:type="spellEnd"/>
      <w:r w:rsidRPr="00EE1817">
        <w:rPr>
          <w:sz w:val="22"/>
          <w:szCs w:val="22"/>
        </w:rPr>
        <w:t xml:space="preserve"> TB, Chen LS, Clarke TK, Chou YL, Degenhardt F, Docherty AR, Edwards AC, </w:t>
      </w:r>
      <w:proofErr w:type="spellStart"/>
      <w:r w:rsidRPr="00EE1817">
        <w:rPr>
          <w:sz w:val="22"/>
          <w:szCs w:val="22"/>
        </w:rPr>
        <w:t>Fontanillas</w:t>
      </w:r>
      <w:proofErr w:type="spellEnd"/>
      <w:r w:rsidRPr="00EE1817">
        <w:rPr>
          <w:sz w:val="22"/>
          <w:szCs w:val="22"/>
        </w:rPr>
        <w:t xml:space="preserve"> P, Foo JC, Fox L, Frank J, </w:t>
      </w:r>
      <w:proofErr w:type="spellStart"/>
      <w:r w:rsidRPr="00EE1817">
        <w:rPr>
          <w:sz w:val="22"/>
          <w:szCs w:val="22"/>
        </w:rPr>
        <w:t>Giegling</w:t>
      </w:r>
      <w:proofErr w:type="spellEnd"/>
      <w:r w:rsidRPr="00EE1817">
        <w:rPr>
          <w:sz w:val="22"/>
          <w:szCs w:val="22"/>
        </w:rPr>
        <w:t xml:space="preserve"> I, Gordon S, Hack LM, Hartmann AM, Hartz SM, </w:t>
      </w:r>
      <w:proofErr w:type="spellStart"/>
      <w:r w:rsidRPr="00EE1817">
        <w:rPr>
          <w:sz w:val="22"/>
          <w:szCs w:val="22"/>
        </w:rPr>
        <w:t>Heilmann-Heimbach</w:t>
      </w:r>
      <w:proofErr w:type="spellEnd"/>
      <w:r w:rsidRPr="00EE1817">
        <w:rPr>
          <w:sz w:val="22"/>
          <w:szCs w:val="22"/>
        </w:rPr>
        <w:t xml:space="preserve"> S, Herms S, Hodgkinson C, Hoffmann P, Jan </w:t>
      </w:r>
      <w:proofErr w:type="spellStart"/>
      <w:r w:rsidRPr="00EE1817">
        <w:rPr>
          <w:sz w:val="22"/>
          <w:szCs w:val="22"/>
        </w:rPr>
        <w:t>Hottenga</w:t>
      </w:r>
      <w:proofErr w:type="spellEnd"/>
      <w:r w:rsidRPr="00EE1817">
        <w:rPr>
          <w:sz w:val="22"/>
          <w:szCs w:val="22"/>
        </w:rPr>
        <w:t xml:space="preserve"> J, Kennedy MA, </w:t>
      </w:r>
      <w:proofErr w:type="spellStart"/>
      <w:r w:rsidRPr="00EE1817">
        <w:rPr>
          <w:sz w:val="22"/>
          <w:szCs w:val="22"/>
        </w:rPr>
        <w:t>Alanne-Kinnunen</w:t>
      </w:r>
      <w:proofErr w:type="spellEnd"/>
      <w:r w:rsidRPr="00EE1817">
        <w:rPr>
          <w:sz w:val="22"/>
          <w:szCs w:val="22"/>
        </w:rPr>
        <w:t xml:space="preserve"> M, </w:t>
      </w:r>
      <w:proofErr w:type="spellStart"/>
      <w:r w:rsidRPr="00EE1817">
        <w:rPr>
          <w:sz w:val="22"/>
          <w:szCs w:val="22"/>
        </w:rPr>
        <w:t>Konte</w:t>
      </w:r>
      <w:proofErr w:type="spellEnd"/>
      <w:r w:rsidRPr="00EE1817">
        <w:rPr>
          <w:sz w:val="22"/>
          <w:szCs w:val="22"/>
        </w:rPr>
        <w:t xml:space="preserve"> B, Lahti J, Lahti-</w:t>
      </w:r>
      <w:proofErr w:type="spellStart"/>
      <w:r w:rsidRPr="00EE1817">
        <w:rPr>
          <w:sz w:val="22"/>
          <w:szCs w:val="22"/>
        </w:rPr>
        <w:t>Pulkkinen</w:t>
      </w:r>
      <w:proofErr w:type="spellEnd"/>
      <w:r w:rsidRPr="00EE1817">
        <w:rPr>
          <w:sz w:val="22"/>
          <w:szCs w:val="22"/>
        </w:rPr>
        <w:t xml:space="preserve"> M, Lai D, </w:t>
      </w:r>
      <w:proofErr w:type="spellStart"/>
      <w:r w:rsidRPr="00EE1817">
        <w:rPr>
          <w:sz w:val="22"/>
          <w:szCs w:val="22"/>
        </w:rPr>
        <w:t>Ligthart</w:t>
      </w:r>
      <w:proofErr w:type="spellEnd"/>
      <w:r w:rsidRPr="00EE1817">
        <w:rPr>
          <w:sz w:val="22"/>
          <w:szCs w:val="22"/>
        </w:rPr>
        <w:t xml:space="preserve"> L, </w:t>
      </w:r>
      <w:proofErr w:type="spellStart"/>
      <w:r w:rsidRPr="00EE1817">
        <w:rPr>
          <w:sz w:val="22"/>
          <w:szCs w:val="22"/>
        </w:rPr>
        <w:t>Loukola</w:t>
      </w:r>
      <w:proofErr w:type="spellEnd"/>
      <w:r w:rsidRPr="00EE1817">
        <w:rPr>
          <w:sz w:val="22"/>
          <w:szCs w:val="22"/>
        </w:rPr>
        <w:t xml:space="preserve"> A, Maher BS, </w:t>
      </w:r>
      <w:proofErr w:type="spellStart"/>
      <w:r w:rsidRPr="00EE1817">
        <w:rPr>
          <w:sz w:val="22"/>
          <w:szCs w:val="22"/>
        </w:rPr>
        <w:t>Mbarek</w:t>
      </w:r>
      <w:proofErr w:type="spellEnd"/>
      <w:r w:rsidRPr="00EE1817">
        <w:rPr>
          <w:sz w:val="22"/>
          <w:szCs w:val="22"/>
        </w:rPr>
        <w:t xml:space="preserve"> H, McIntosh AM, McQueen MB, Meyers JL, </w:t>
      </w:r>
      <w:proofErr w:type="spellStart"/>
      <w:r w:rsidRPr="00EE1817">
        <w:rPr>
          <w:sz w:val="22"/>
          <w:szCs w:val="22"/>
        </w:rPr>
        <w:t>Milaneschi</w:t>
      </w:r>
      <w:proofErr w:type="spellEnd"/>
      <w:r w:rsidRPr="00EE1817">
        <w:rPr>
          <w:sz w:val="22"/>
          <w:szCs w:val="22"/>
        </w:rPr>
        <w:t xml:space="preserve"> Y, </w:t>
      </w:r>
      <w:proofErr w:type="spellStart"/>
      <w:r w:rsidRPr="00EE1817">
        <w:rPr>
          <w:sz w:val="22"/>
          <w:szCs w:val="22"/>
        </w:rPr>
        <w:t>Palviainen</w:t>
      </w:r>
      <w:proofErr w:type="spellEnd"/>
      <w:r w:rsidRPr="00EE1817">
        <w:rPr>
          <w:sz w:val="22"/>
          <w:szCs w:val="22"/>
        </w:rPr>
        <w:t xml:space="preserve"> T, Pearson JF, Peterson RE, </w:t>
      </w:r>
      <w:proofErr w:type="spellStart"/>
      <w:r w:rsidRPr="00EE1817">
        <w:rPr>
          <w:sz w:val="22"/>
          <w:szCs w:val="22"/>
        </w:rPr>
        <w:t>Ripatti</w:t>
      </w:r>
      <w:proofErr w:type="spellEnd"/>
      <w:r w:rsidRPr="00EE1817">
        <w:rPr>
          <w:sz w:val="22"/>
          <w:szCs w:val="22"/>
        </w:rPr>
        <w:t xml:space="preserve"> S, Ryu E, </w:t>
      </w:r>
      <w:proofErr w:type="spellStart"/>
      <w:r w:rsidRPr="00EE1817">
        <w:rPr>
          <w:sz w:val="22"/>
          <w:szCs w:val="22"/>
        </w:rPr>
        <w:t>Saccone</w:t>
      </w:r>
      <w:proofErr w:type="spellEnd"/>
      <w:r w:rsidRPr="00EE1817">
        <w:rPr>
          <w:sz w:val="22"/>
          <w:szCs w:val="22"/>
        </w:rPr>
        <w:t xml:space="preserve"> NL, Salvatore JE, Sanchez-</w:t>
      </w:r>
      <w:proofErr w:type="spellStart"/>
      <w:r w:rsidRPr="00EE1817">
        <w:rPr>
          <w:sz w:val="22"/>
          <w:szCs w:val="22"/>
        </w:rPr>
        <w:t>Roige</w:t>
      </w:r>
      <w:proofErr w:type="spellEnd"/>
      <w:r w:rsidRPr="00EE1817">
        <w:rPr>
          <w:sz w:val="22"/>
          <w:szCs w:val="22"/>
        </w:rPr>
        <w:t xml:space="preserve"> S, Schwandt M, </w:t>
      </w:r>
      <w:proofErr w:type="spellStart"/>
      <w:r w:rsidRPr="00EE1817">
        <w:rPr>
          <w:sz w:val="22"/>
          <w:szCs w:val="22"/>
        </w:rPr>
        <w:t>Sherva</w:t>
      </w:r>
      <w:proofErr w:type="spellEnd"/>
      <w:r w:rsidRPr="00EE1817">
        <w:rPr>
          <w:sz w:val="22"/>
          <w:szCs w:val="22"/>
        </w:rPr>
        <w:t xml:space="preserve"> R, </w:t>
      </w:r>
      <w:proofErr w:type="spellStart"/>
      <w:r w:rsidRPr="00EE1817">
        <w:rPr>
          <w:sz w:val="22"/>
          <w:szCs w:val="22"/>
        </w:rPr>
        <w:t>Streit</w:t>
      </w:r>
      <w:proofErr w:type="spellEnd"/>
      <w:r w:rsidRPr="00EE1817">
        <w:rPr>
          <w:sz w:val="22"/>
          <w:szCs w:val="22"/>
        </w:rPr>
        <w:t xml:space="preserve"> F, </w:t>
      </w:r>
      <w:proofErr w:type="spellStart"/>
      <w:r w:rsidRPr="00EE1817">
        <w:rPr>
          <w:sz w:val="22"/>
          <w:szCs w:val="22"/>
        </w:rPr>
        <w:t>Strohmaier</w:t>
      </w:r>
      <w:proofErr w:type="spellEnd"/>
      <w:r w:rsidRPr="00EE1817">
        <w:rPr>
          <w:sz w:val="22"/>
          <w:szCs w:val="22"/>
        </w:rPr>
        <w:t xml:space="preserve"> J, Thomas N, Wang JC, Webb BT, </w:t>
      </w:r>
      <w:proofErr w:type="spellStart"/>
      <w:r w:rsidRPr="00EE1817">
        <w:rPr>
          <w:sz w:val="22"/>
          <w:szCs w:val="22"/>
        </w:rPr>
        <w:t>Wedow</w:t>
      </w:r>
      <w:proofErr w:type="spellEnd"/>
      <w:r w:rsidRPr="00EE1817">
        <w:rPr>
          <w:sz w:val="22"/>
          <w:szCs w:val="22"/>
        </w:rPr>
        <w:t xml:space="preserve"> R, Wetherill L, Wills AG; 23andMe Research Team, Boardman JD, Chen D, Choi DS, Copeland WE, Culverhouse RC, </w:t>
      </w:r>
      <w:proofErr w:type="spellStart"/>
      <w:r w:rsidRPr="00EE1817">
        <w:rPr>
          <w:sz w:val="22"/>
          <w:szCs w:val="22"/>
        </w:rPr>
        <w:t>Dahmen</w:t>
      </w:r>
      <w:proofErr w:type="spellEnd"/>
      <w:r w:rsidRPr="00EE1817">
        <w:rPr>
          <w:sz w:val="22"/>
          <w:szCs w:val="22"/>
        </w:rPr>
        <w:t xml:space="preserve"> N, Degenhardt L, Domingue BW, Elson SL, Frye MA, </w:t>
      </w:r>
      <w:proofErr w:type="spellStart"/>
      <w:r w:rsidRPr="00EE1817">
        <w:rPr>
          <w:sz w:val="22"/>
          <w:szCs w:val="22"/>
        </w:rPr>
        <w:t>Gäbel</w:t>
      </w:r>
      <w:proofErr w:type="spellEnd"/>
      <w:r w:rsidRPr="00EE1817">
        <w:rPr>
          <w:sz w:val="22"/>
          <w:szCs w:val="22"/>
        </w:rPr>
        <w:t xml:space="preserve"> W, Hayward C, </w:t>
      </w:r>
      <w:proofErr w:type="spellStart"/>
      <w:r w:rsidRPr="00EE1817">
        <w:rPr>
          <w:sz w:val="22"/>
          <w:szCs w:val="22"/>
        </w:rPr>
        <w:t>Ising</w:t>
      </w:r>
      <w:proofErr w:type="spellEnd"/>
      <w:r w:rsidRPr="00EE1817">
        <w:rPr>
          <w:sz w:val="22"/>
          <w:szCs w:val="22"/>
        </w:rPr>
        <w:t xml:space="preserve"> M, Keyes M, Kiefer F, Kramer J, </w:t>
      </w:r>
      <w:proofErr w:type="spellStart"/>
      <w:r w:rsidRPr="00EE1817">
        <w:rPr>
          <w:sz w:val="22"/>
          <w:szCs w:val="22"/>
        </w:rPr>
        <w:t>Kuperman</w:t>
      </w:r>
      <w:proofErr w:type="spellEnd"/>
      <w:r w:rsidRPr="00EE1817">
        <w:rPr>
          <w:sz w:val="22"/>
          <w:szCs w:val="22"/>
        </w:rPr>
        <w:t xml:space="preserve"> S, </w:t>
      </w:r>
      <w:proofErr w:type="spellStart"/>
      <w:r w:rsidRPr="00EE1817">
        <w:rPr>
          <w:sz w:val="22"/>
          <w:szCs w:val="22"/>
        </w:rPr>
        <w:t>Lucae</w:t>
      </w:r>
      <w:proofErr w:type="spellEnd"/>
      <w:r w:rsidRPr="00EE1817">
        <w:rPr>
          <w:sz w:val="22"/>
          <w:szCs w:val="22"/>
        </w:rPr>
        <w:t xml:space="preserve"> S, Lynskey MT, Maier W, Mann K, </w:t>
      </w:r>
      <w:proofErr w:type="spellStart"/>
      <w:r w:rsidRPr="00EE1817">
        <w:rPr>
          <w:sz w:val="22"/>
          <w:szCs w:val="22"/>
        </w:rPr>
        <w:t>Männistö</w:t>
      </w:r>
      <w:proofErr w:type="spellEnd"/>
      <w:r w:rsidRPr="00EE1817">
        <w:rPr>
          <w:sz w:val="22"/>
          <w:szCs w:val="22"/>
        </w:rPr>
        <w:t xml:space="preserve"> S, Müller-</w:t>
      </w:r>
      <w:proofErr w:type="spellStart"/>
      <w:r w:rsidRPr="00EE1817">
        <w:rPr>
          <w:sz w:val="22"/>
          <w:szCs w:val="22"/>
        </w:rPr>
        <w:t>Myhsok</w:t>
      </w:r>
      <w:proofErr w:type="spellEnd"/>
      <w:r w:rsidRPr="00EE1817">
        <w:rPr>
          <w:sz w:val="22"/>
          <w:szCs w:val="22"/>
        </w:rPr>
        <w:t xml:space="preserve"> B, Murray AD, </w:t>
      </w:r>
      <w:proofErr w:type="spellStart"/>
      <w:r w:rsidRPr="00EE1817">
        <w:rPr>
          <w:sz w:val="22"/>
          <w:szCs w:val="22"/>
        </w:rPr>
        <w:t>Nurnberger</w:t>
      </w:r>
      <w:proofErr w:type="spellEnd"/>
      <w:r w:rsidRPr="00EE1817">
        <w:rPr>
          <w:sz w:val="22"/>
          <w:szCs w:val="22"/>
        </w:rPr>
        <w:t xml:space="preserve"> JI, </w:t>
      </w:r>
      <w:proofErr w:type="spellStart"/>
      <w:r w:rsidRPr="00EE1817">
        <w:rPr>
          <w:sz w:val="22"/>
          <w:szCs w:val="22"/>
        </w:rPr>
        <w:t>Palotie</w:t>
      </w:r>
      <w:proofErr w:type="spellEnd"/>
      <w:r w:rsidRPr="00EE1817">
        <w:rPr>
          <w:sz w:val="22"/>
          <w:szCs w:val="22"/>
        </w:rPr>
        <w:t xml:space="preserve"> A, Preuss U, </w:t>
      </w:r>
      <w:proofErr w:type="spellStart"/>
      <w:r w:rsidRPr="00EE1817">
        <w:rPr>
          <w:sz w:val="22"/>
          <w:szCs w:val="22"/>
        </w:rPr>
        <w:t>Räikkönen</w:t>
      </w:r>
      <w:proofErr w:type="spellEnd"/>
      <w:r w:rsidRPr="00EE1817">
        <w:rPr>
          <w:sz w:val="22"/>
          <w:szCs w:val="22"/>
        </w:rPr>
        <w:t xml:space="preserve"> K, Reynolds MD, </w:t>
      </w:r>
      <w:proofErr w:type="spellStart"/>
      <w:r w:rsidRPr="00EE1817">
        <w:rPr>
          <w:sz w:val="22"/>
          <w:szCs w:val="22"/>
        </w:rPr>
        <w:t>Ridinger</w:t>
      </w:r>
      <w:proofErr w:type="spellEnd"/>
      <w:r w:rsidRPr="00EE1817">
        <w:rPr>
          <w:sz w:val="22"/>
          <w:szCs w:val="22"/>
        </w:rPr>
        <w:t xml:space="preserve"> M, </w:t>
      </w:r>
      <w:proofErr w:type="spellStart"/>
      <w:r w:rsidRPr="00EE1817">
        <w:rPr>
          <w:sz w:val="22"/>
          <w:szCs w:val="22"/>
        </w:rPr>
        <w:t>Scherbaum</w:t>
      </w:r>
      <w:proofErr w:type="spellEnd"/>
      <w:r w:rsidRPr="00EE1817">
        <w:rPr>
          <w:sz w:val="22"/>
          <w:szCs w:val="22"/>
        </w:rPr>
        <w:t xml:space="preserve"> N, </w:t>
      </w:r>
      <w:proofErr w:type="spellStart"/>
      <w:r w:rsidRPr="00EE1817">
        <w:rPr>
          <w:sz w:val="22"/>
          <w:szCs w:val="22"/>
        </w:rPr>
        <w:t>Schuckit</w:t>
      </w:r>
      <w:proofErr w:type="spellEnd"/>
      <w:r w:rsidRPr="00EE1817">
        <w:rPr>
          <w:sz w:val="22"/>
          <w:szCs w:val="22"/>
        </w:rPr>
        <w:t xml:space="preserve"> MA, </w:t>
      </w:r>
      <w:proofErr w:type="spellStart"/>
      <w:r w:rsidRPr="00EE1817">
        <w:rPr>
          <w:sz w:val="22"/>
          <w:szCs w:val="22"/>
        </w:rPr>
        <w:t>Soyka</w:t>
      </w:r>
      <w:proofErr w:type="spellEnd"/>
      <w:r w:rsidRPr="00EE1817">
        <w:rPr>
          <w:sz w:val="22"/>
          <w:szCs w:val="22"/>
        </w:rPr>
        <w:t xml:space="preserve"> M, </w:t>
      </w:r>
      <w:proofErr w:type="spellStart"/>
      <w:r w:rsidRPr="00EE1817">
        <w:rPr>
          <w:sz w:val="22"/>
          <w:szCs w:val="22"/>
        </w:rPr>
        <w:t>Treutlein</w:t>
      </w:r>
      <w:proofErr w:type="spellEnd"/>
      <w:r w:rsidRPr="00EE1817">
        <w:rPr>
          <w:sz w:val="22"/>
          <w:szCs w:val="22"/>
        </w:rPr>
        <w:t xml:space="preserve"> J, Witt S, </w:t>
      </w:r>
      <w:proofErr w:type="spellStart"/>
      <w:r w:rsidRPr="00EE1817">
        <w:rPr>
          <w:sz w:val="22"/>
          <w:szCs w:val="22"/>
        </w:rPr>
        <w:t>Wodarz</w:t>
      </w:r>
      <w:proofErr w:type="spellEnd"/>
      <w:r w:rsidRPr="00EE1817">
        <w:rPr>
          <w:sz w:val="22"/>
          <w:szCs w:val="22"/>
        </w:rPr>
        <w:t xml:space="preserve"> N, </w:t>
      </w:r>
      <w:proofErr w:type="spellStart"/>
      <w:r w:rsidRPr="00EE1817">
        <w:rPr>
          <w:sz w:val="22"/>
          <w:szCs w:val="22"/>
        </w:rPr>
        <w:t>Zill</w:t>
      </w:r>
      <w:proofErr w:type="spellEnd"/>
      <w:r w:rsidRPr="00EE1817">
        <w:rPr>
          <w:sz w:val="22"/>
          <w:szCs w:val="22"/>
        </w:rPr>
        <w:t xml:space="preserve"> P, Adkins DE, Boden JM, </w:t>
      </w:r>
      <w:proofErr w:type="spellStart"/>
      <w:r w:rsidRPr="00EE1817">
        <w:rPr>
          <w:sz w:val="22"/>
          <w:szCs w:val="22"/>
        </w:rPr>
        <w:t>Boomsma</w:t>
      </w:r>
      <w:proofErr w:type="spellEnd"/>
      <w:r w:rsidRPr="00EE1817">
        <w:rPr>
          <w:sz w:val="22"/>
          <w:szCs w:val="22"/>
        </w:rPr>
        <w:t xml:space="preserve"> DI, </w:t>
      </w:r>
      <w:proofErr w:type="spellStart"/>
      <w:r w:rsidRPr="00EE1817">
        <w:rPr>
          <w:sz w:val="22"/>
          <w:szCs w:val="22"/>
        </w:rPr>
        <w:t>Bierut</w:t>
      </w:r>
      <w:proofErr w:type="spellEnd"/>
      <w:r w:rsidRPr="00EE1817">
        <w:rPr>
          <w:sz w:val="22"/>
          <w:szCs w:val="22"/>
        </w:rPr>
        <w:t xml:space="preserve"> LJ, Brown SA, </w:t>
      </w:r>
      <w:proofErr w:type="spellStart"/>
      <w:r w:rsidRPr="00EE1817">
        <w:rPr>
          <w:sz w:val="22"/>
          <w:szCs w:val="22"/>
        </w:rPr>
        <w:t>Bucholz</w:t>
      </w:r>
      <w:proofErr w:type="spellEnd"/>
      <w:r w:rsidRPr="00EE1817">
        <w:rPr>
          <w:sz w:val="22"/>
          <w:szCs w:val="22"/>
        </w:rPr>
        <w:t xml:space="preserve"> KK, </w:t>
      </w:r>
      <w:proofErr w:type="spellStart"/>
      <w:r w:rsidRPr="00EE1817">
        <w:rPr>
          <w:sz w:val="22"/>
          <w:szCs w:val="22"/>
        </w:rPr>
        <w:t>Cichon</w:t>
      </w:r>
      <w:proofErr w:type="spellEnd"/>
      <w:r w:rsidRPr="00EE1817">
        <w:rPr>
          <w:sz w:val="22"/>
          <w:szCs w:val="22"/>
        </w:rPr>
        <w:t xml:space="preserve"> S, Costello EJ, de Wit H, </w:t>
      </w:r>
      <w:proofErr w:type="spellStart"/>
      <w:r w:rsidRPr="00EE1817">
        <w:rPr>
          <w:sz w:val="22"/>
          <w:szCs w:val="22"/>
        </w:rPr>
        <w:t>Diazgranados</w:t>
      </w:r>
      <w:proofErr w:type="spellEnd"/>
      <w:r w:rsidRPr="00EE1817">
        <w:rPr>
          <w:sz w:val="22"/>
          <w:szCs w:val="22"/>
        </w:rPr>
        <w:t xml:space="preserve"> N, Dick DM, Eriksson JG, Farrer LA, </w:t>
      </w:r>
      <w:proofErr w:type="spellStart"/>
      <w:r w:rsidRPr="00EE1817">
        <w:rPr>
          <w:sz w:val="22"/>
          <w:szCs w:val="22"/>
        </w:rPr>
        <w:t>Foroud</w:t>
      </w:r>
      <w:proofErr w:type="spellEnd"/>
      <w:r w:rsidRPr="00EE1817">
        <w:rPr>
          <w:sz w:val="22"/>
          <w:szCs w:val="22"/>
        </w:rPr>
        <w:t xml:space="preserve"> TM, Gillespie NA, </w:t>
      </w:r>
      <w:proofErr w:type="spellStart"/>
      <w:r w:rsidRPr="00EE1817">
        <w:rPr>
          <w:sz w:val="22"/>
          <w:szCs w:val="22"/>
        </w:rPr>
        <w:t>Goate</w:t>
      </w:r>
      <w:proofErr w:type="spellEnd"/>
      <w:r w:rsidRPr="00EE1817">
        <w:rPr>
          <w:sz w:val="22"/>
          <w:szCs w:val="22"/>
        </w:rPr>
        <w:t xml:space="preserve"> AM, Goldman D, </w:t>
      </w:r>
      <w:proofErr w:type="spellStart"/>
      <w:r w:rsidRPr="00EE1817">
        <w:rPr>
          <w:sz w:val="22"/>
          <w:szCs w:val="22"/>
        </w:rPr>
        <w:t>Grucza</w:t>
      </w:r>
      <w:proofErr w:type="spellEnd"/>
      <w:r w:rsidRPr="00EE1817">
        <w:rPr>
          <w:sz w:val="22"/>
          <w:szCs w:val="22"/>
        </w:rPr>
        <w:t xml:space="preserve"> RA, Hancock DB, Harris KM, Heath AC, </w:t>
      </w:r>
      <w:proofErr w:type="spellStart"/>
      <w:r w:rsidRPr="00EE1817">
        <w:rPr>
          <w:sz w:val="22"/>
          <w:szCs w:val="22"/>
        </w:rPr>
        <w:t>Hesselbrock</w:t>
      </w:r>
      <w:proofErr w:type="spellEnd"/>
      <w:r w:rsidRPr="00EE1817">
        <w:rPr>
          <w:sz w:val="22"/>
          <w:szCs w:val="22"/>
        </w:rPr>
        <w:t xml:space="preserve"> V, Hewitt JK, </w:t>
      </w:r>
      <w:proofErr w:type="spellStart"/>
      <w:r w:rsidRPr="00EE1817">
        <w:rPr>
          <w:sz w:val="22"/>
          <w:szCs w:val="22"/>
        </w:rPr>
        <w:t>Hopfer</w:t>
      </w:r>
      <w:proofErr w:type="spellEnd"/>
      <w:r w:rsidRPr="00EE1817">
        <w:rPr>
          <w:sz w:val="22"/>
          <w:szCs w:val="22"/>
        </w:rPr>
        <w:t xml:space="preserve"> CJ, Horwood J, </w:t>
      </w:r>
      <w:proofErr w:type="spellStart"/>
      <w:r w:rsidRPr="00EE1817">
        <w:rPr>
          <w:sz w:val="22"/>
          <w:szCs w:val="22"/>
        </w:rPr>
        <w:t>Iacono</w:t>
      </w:r>
      <w:proofErr w:type="spellEnd"/>
      <w:r w:rsidRPr="00EE1817">
        <w:rPr>
          <w:sz w:val="22"/>
          <w:szCs w:val="22"/>
        </w:rPr>
        <w:t xml:space="preserve"> W, Johnson EO, </w:t>
      </w:r>
      <w:proofErr w:type="spellStart"/>
      <w:r w:rsidRPr="00EE1817">
        <w:rPr>
          <w:sz w:val="22"/>
          <w:szCs w:val="22"/>
        </w:rPr>
        <w:t>Kaprio</w:t>
      </w:r>
      <w:proofErr w:type="spellEnd"/>
      <w:r w:rsidRPr="00EE1817">
        <w:rPr>
          <w:sz w:val="22"/>
          <w:szCs w:val="22"/>
        </w:rPr>
        <w:t xml:space="preserve"> JA, </w:t>
      </w:r>
      <w:proofErr w:type="spellStart"/>
      <w:r w:rsidRPr="00EE1817">
        <w:rPr>
          <w:sz w:val="22"/>
          <w:szCs w:val="22"/>
        </w:rPr>
        <w:t>Karpyak</w:t>
      </w:r>
      <w:proofErr w:type="spellEnd"/>
      <w:r w:rsidRPr="00EE1817">
        <w:rPr>
          <w:sz w:val="22"/>
          <w:szCs w:val="22"/>
        </w:rPr>
        <w:t xml:space="preserve"> VM, Kendler KS, </w:t>
      </w:r>
      <w:proofErr w:type="spellStart"/>
      <w:r w:rsidRPr="00EE1817">
        <w:rPr>
          <w:sz w:val="22"/>
          <w:szCs w:val="22"/>
        </w:rPr>
        <w:t>Kranzler</w:t>
      </w:r>
      <w:proofErr w:type="spellEnd"/>
      <w:r w:rsidRPr="00EE1817">
        <w:rPr>
          <w:sz w:val="22"/>
          <w:szCs w:val="22"/>
        </w:rPr>
        <w:t xml:space="preserve"> HR, </w:t>
      </w:r>
      <w:proofErr w:type="spellStart"/>
      <w:r w:rsidRPr="00EE1817">
        <w:rPr>
          <w:sz w:val="22"/>
          <w:szCs w:val="22"/>
        </w:rPr>
        <w:t>Krauter</w:t>
      </w:r>
      <w:proofErr w:type="spellEnd"/>
      <w:r w:rsidRPr="00EE1817">
        <w:rPr>
          <w:sz w:val="22"/>
          <w:szCs w:val="22"/>
        </w:rPr>
        <w:t xml:space="preserve"> K, Lichtenstein P, Lind PA, </w:t>
      </w:r>
      <w:proofErr w:type="spellStart"/>
      <w:r w:rsidRPr="00EE1817">
        <w:rPr>
          <w:sz w:val="22"/>
          <w:szCs w:val="22"/>
        </w:rPr>
        <w:t>McGue</w:t>
      </w:r>
      <w:proofErr w:type="spellEnd"/>
      <w:r w:rsidRPr="00EE1817">
        <w:rPr>
          <w:sz w:val="22"/>
          <w:szCs w:val="22"/>
        </w:rPr>
        <w:t xml:space="preserve"> M, MacKillop J, Madden PAF, </w:t>
      </w:r>
      <w:proofErr w:type="spellStart"/>
      <w:r w:rsidRPr="00EE1817">
        <w:rPr>
          <w:sz w:val="22"/>
          <w:szCs w:val="22"/>
        </w:rPr>
        <w:t>Maes</w:t>
      </w:r>
      <w:proofErr w:type="spellEnd"/>
      <w:r w:rsidRPr="00EE1817">
        <w:rPr>
          <w:sz w:val="22"/>
          <w:szCs w:val="22"/>
        </w:rPr>
        <w:t xml:space="preserve"> HH, Magnusson P, Martin NG, </w:t>
      </w:r>
      <w:proofErr w:type="spellStart"/>
      <w:r w:rsidRPr="00EE1817">
        <w:rPr>
          <w:sz w:val="22"/>
          <w:szCs w:val="22"/>
        </w:rPr>
        <w:t>Medland</w:t>
      </w:r>
      <w:proofErr w:type="spellEnd"/>
      <w:r w:rsidRPr="00EE1817">
        <w:rPr>
          <w:sz w:val="22"/>
          <w:szCs w:val="22"/>
        </w:rPr>
        <w:t xml:space="preserve"> SE, Montgomery GW, Nelson EC, </w:t>
      </w:r>
      <w:proofErr w:type="spellStart"/>
      <w:r w:rsidRPr="00EE1817">
        <w:rPr>
          <w:sz w:val="22"/>
          <w:szCs w:val="22"/>
        </w:rPr>
        <w:t>Nöthen</w:t>
      </w:r>
      <w:proofErr w:type="spellEnd"/>
      <w:r w:rsidRPr="00EE1817">
        <w:rPr>
          <w:sz w:val="22"/>
          <w:szCs w:val="22"/>
        </w:rPr>
        <w:t xml:space="preserve"> MM, Palmer AA, Pedersen NL, </w:t>
      </w:r>
      <w:proofErr w:type="spellStart"/>
      <w:r w:rsidRPr="00EE1817">
        <w:rPr>
          <w:sz w:val="22"/>
          <w:szCs w:val="22"/>
        </w:rPr>
        <w:t>Penninx</w:t>
      </w:r>
      <w:proofErr w:type="spellEnd"/>
      <w:r w:rsidRPr="00EE1817">
        <w:rPr>
          <w:sz w:val="22"/>
          <w:szCs w:val="22"/>
        </w:rPr>
        <w:t xml:space="preserve"> BWJH, </w:t>
      </w:r>
      <w:proofErr w:type="spellStart"/>
      <w:r w:rsidRPr="00EE1817">
        <w:rPr>
          <w:sz w:val="22"/>
          <w:szCs w:val="22"/>
        </w:rPr>
        <w:t>Porjesz</w:t>
      </w:r>
      <w:proofErr w:type="spellEnd"/>
      <w:r w:rsidRPr="00EE1817">
        <w:rPr>
          <w:sz w:val="22"/>
          <w:szCs w:val="22"/>
        </w:rPr>
        <w:t xml:space="preserve"> B, Rice JP, </w:t>
      </w:r>
      <w:proofErr w:type="spellStart"/>
      <w:r w:rsidRPr="00EE1817">
        <w:rPr>
          <w:sz w:val="22"/>
          <w:szCs w:val="22"/>
        </w:rPr>
        <w:t>Rietschel</w:t>
      </w:r>
      <w:proofErr w:type="spellEnd"/>
      <w:r w:rsidRPr="00EE1817">
        <w:rPr>
          <w:sz w:val="22"/>
          <w:szCs w:val="22"/>
        </w:rPr>
        <w:t xml:space="preserve"> M, Riley BP, Rose R, </w:t>
      </w:r>
      <w:proofErr w:type="spellStart"/>
      <w:r w:rsidRPr="00EE1817">
        <w:rPr>
          <w:sz w:val="22"/>
          <w:szCs w:val="22"/>
        </w:rPr>
        <w:t>Rujescu</w:t>
      </w:r>
      <w:proofErr w:type="spellEnd"/>
      <w:r w:rsidRPr="00EE1817">
        <w:rPr>
          <w:sz w:val="22"/>
          <w:szCs w:val="22"/>
        </w:rPr>
        <w:t xml:space="preserve"> D, Shen PH, </w:t>
      </w:r>
      <w:proofErr w:type="spellStart"/>
      <w:r w:rsidRPr="00EE1817">
        <w:rPr>
          <w:sz w:val="22"/>
          <w:szCs w:val="22"/>
        </w:rPr>
        <w:t>Silberg</w:t>
      </w:r>
      <w:proofErr w:type="spellEnd"/>
      <w:r w:rsidRPr="00EE1817">
        <w:rPr>
          <w:sz w:val="22"/>
          <w:szCs w:val="22"/>
        </w:rPr>
        <w:t xml:space="preserve"> J, Stallings MC, Tarter RE, </w:t>
      </w:r>
      <w:proofErr w:type="spellStart"/>
      <w:r w:rsidRPr="00EE1817">
        <w:rPr>
          <w:sz w:val="22"/>
          <w:szCs w:val="22"/>
        </w:rPr>
        <w:t>Vanyukov</w:t>
      </w:r>
      <w:proofErr w:type="spellEnd"/>
      <w:r w:rsidRPr="00EE1817">
        <w:rPr>
          <w:sz w:val="22"/>
          <w:szCs w:val="22"/>
        </w:rPr>
        <w:t xml:space="preserve"> MM, </w:t>
      </w:r>
      <w:proofErr w:type="spellStart"/>
      <w:r w:rsidRPr="00EE1817">
        <w:rPr>
          <w:sz w:val="22"/>
          <w:szCs w:val="22"/>
        </w:rPr>
        <w:t>Vrieze</w:t>
      </w:r>
      <w:proofErr w:type="spellEnd"/>
      <w:r w:rsidRPr="00EE1817">
        <w:rPr>
          <w:sz w:val="22"/>
          <w:szCs w:val="22"/>
        </w:rPr>
        <w:t xml:space="preserve"> S, Wall TL, Whitfield JB, </w:t>
      </w:r>
      <w:r w:rsidRPr="00EE1817">
        <w:rPr>
          <w:b/>
          <w:bCs/>
          <w:sz w:val="22"/>
          <w:szCs w:val="22"/>
        </w:rPr>
        <w:t>Zhao H</w:t>
      </w:r>
      <w:r w:rsidRPr="00EE1817">
        <w:rPr>
          <w:sz w:val="22"/>
          <w:szCs w:val="22"/>
        </w:rPr>
        <w:t xml:space="preserve">, Neale BM, Gelernter J, </w:t>
      </w:r>
      <w:proofErr w:type="spellStart"/>
      <w:r w:rsidRPr="00EE1817">
        <w:rPr>
          <w:sz w:val="22"/>
          <w:szCs w:val="22"/>
        </w:rPr>
        <w:t>Edenberg</w:t>
      </w:r>
      <w:proofErr w:type="spellEnd"/>
      <w:r w:rsidRPr="00EE1817">
        <w:rPr>
          <w:sz w:val="22"/>
          <w:szCs w:val="22"/>
        </w:rPr>
        <w:t xml:space="preserve"> HJ, Agrawal A (2018) T</w:t>
      </w:r>
      <w:r w:rsidRPr="00EE1817">
        <w:rPr>
          <w:color w:val="000000"/>
          <w:sz w:val="22"/>
          <w:szCs w:val="22"/>
          <w:shd w:val="clear" w:color="auto" w:fill="FFFFFF"/>
        </w:rPr>
        <w:t xml:space="preserve">rans-ancestral GWAS of alcohol dependence reveals common genetic underpinnings with psychiatric disorders. </w:t>
      </w:r>
      <w:r w:rsidRPr="00EE1817">
        <w:rPr>
          <w:i/>
          <w:color w:val="000000"/>
          <w:sz w:val="22"/>
          <w:szCs w:val="22"/>
          <w:shd w:val="clear" w:color="auto" w:fill="FFFFFF"/>
        </w:rPr>
        <w:t>Nature Neuroscience</w:t>
      </w:r>
      <w:r w:rsidRPr="00EE1817">
        <w:rPr>
          <w:color w:val="000000"/>
          <w:sz w:val="22"/>
          <w:szCs w:val="22"/>
          <w:shd w:val="clear" w:color="auto" w:fill="FFFFFF"/>
        </w:rPr>
        <w:t xml:space="preserve">, </w:t>
      </w:r>
      <w:r w:rsidRPr="00EE1817">
        <w:rPr>
          <w:b/>
          <w:bCs/>
          <w:color w:val="222222"/>
          <w:spacing w:val="3"/>
          <w:sz w:val="22"/>
          <w:szCs w:val="22"/>
        </w:rPr>
        <w:t>21</w:t>
      </w:r>
      <w:r w:rsidRPr="00EE1817">
        <w:rPr>
          <w:color w:val="222222"/>
          <w:spacing w:val="3"/>
          <w:sz w:val="22"/>
          <w:szCs w:val="22"/>
          <w:shd w:val="clear" w:color="auto" w:fill="FFFFFF"/>
        </w:rPr>
        <w:t>, </w:t>
      </w:r>
      <w:r w:rsidRPr="00EE1817">
        <w:rPr>
          <w:rStyle w:val="visually-hidden"/>
          <w:color w:val="222222"/>
          <w:spacing w:val="3"/>
          <w:sz w:val="22"/>
          <w:szCs w:val="22"/>
        </w:rPr>
        <w:t>pages</w:t>
      </w:r>
      <w:r w:rsidRPr="00EE1817">
        <w:rPr>
          <w:color w:val="222222"/>
          <w:spacing w:val="3"/>
          <w:sz w:val="22"/>
          <w:szCs w:val="22"/>
        </w:rPr>
        <w:t>1656</w:t>
      </w:r>
      <w:r w:rsidRPr="00EE1817">
        <w:rPr>
          <w:color w:val="222222"/>
          <w:spacing w:val="3"/>
          <w:sz w:val="22"/>
          <w:szCs w:val="22"/>
          <w:shd w:val="clear" w:color="auto" w:fill="FFFFFF"/>
        </w:rPr>
        <w:t>–</w:t>
      </w:r>
      <w:r w:rsidRPr="00EE1817">
        <w:rPr>
          <w:color w:val="222222"/>
          <w:spacing w:val="3"/>
          <w:sz w:val="22"/>
          <w:szCs w:val="22"/>
        </w:rPr>
        <w:t>1669.</w:t>
      </w:r>
    </w:p>
    <w:p w:rsidR="00EE1817" w:rsidRPr="00EE1817" w:rsidRDefault="00EE1817" w:rsidP="00EE1817">
      <w:pPr>
        <w:rPr>
          <w:sz w:val="22"/>
          <w:szCs w:val="22"/>
        </w:rPr>
      </w:pPr>
    </w:p>
    <w:p w:rsidR="00EE1817" w:rsidRPr="00EE1817" w:rsidRDefault="00EE1817" w:rsidP="00EE1817">
      <w:pPr>
        <w:pStyle w:val="Title"/>
        <w:jc w:val="left"/>
        <w:rPr>
          <w:b w:val="0"/>
          <w:sz w:val="22"/>
          <w:szCs w:val="22"/>
        </w:rPr>
      </w:pPr>
      <w:r w:rsidRPr="00EE1817">
        <w:rPr>
          <w:b w:val="0"/>
          <w:color w:val="000000"/>
          <w:sz w:val="22"/>
          <w:szCs w:val="22"/>
        </w:rPr>
        <w:t>[4</w:t>
      </w:r>
      <w:r>
        <w:rPr>
          <w:b w:val="0"/>
          <w:color w:val="000000"/>
          <w:sz w:val="22"/>
          <w:szCs w:val="22"/>
        </w:rPr>
        <w:t>09</w:t>
      </w:r>
      <w:r w:rsidRPr="00EE1817">
        <w:rPr>
          <w:b w:val="0"/>
          <w:color w:val="000000"/>
          <w:sz w:val="22"/>
          <w:szCs w:val="22"/>
        </w:rPr>
        <w:t xml:space="preserve">] Y. </w:t>
      </w:r>
      <w:r w:rsidRPr="00EE1817">
        <w:rPr>
          <w:b w:val="0"/>
          <w:sz w:val="22"/>
          <w:szCs w:val="22"/>
        </w:rPr>
        <w:t xml:space="preserve">Zhu, A. M. M. Sousa, T. Gao, M. </w:t>
      </w:r>
      <w:proofErr w:type="spellStart"/>
      <w:r w:rsidRPr="00EE1817">
        <w:rPr>
          <w:b w:val="0"/>
          <w:sz w:val="22"/>
          <w:szCs w:val="22"/>
        </w:rPr>
        <w:t>Skarica</w:t>
      </w:r>
      <w:proofErr w:type="spellEnd"/>
      <w:r w:rsidRPr="00EE1817">
        <w:rPr>
          <w:b w:val="0"/>
          <w:sz w:val="22"/>
          <w:szCs w:val="22"/>
        </w:rPr>
        <w:t xml:space="preserve">, M. Li, G. </w:t>
      </w:r>
      <w:proofErr w:type="spellStart"/>
      <w:r w:rsidRPr="00EE1817">
        <w:rPr>
          <w:b w:val="0"/>
          <w:sz w:val="22"/>
          <w:szCs w:val="22"/>
        </w:rPr>
        <w:t>Santpere</w:t>
      </w:r>
      <w:proofErr w:type="spellEnd"/>
      <w:r w:rsidRPr="00EE1817">
        <w:rPr>
          <w:b w:val="0"/>
          <w:sz w:val="22"/>
          <w:szCs w:val="22"/>
        </w:rPr>
        <w:t xml:space="preserve">, P. </w:t>
      </w:r>
      <w:proofErr w:type="spellStart"/>
      <w:r w:rsidRPr="00EE1817">
        <w:rPr>
          <w:b w:val="0"/>
          <w:sz w:val="22"/>
          <w:szCs w:val="22"/>
        </w:rPr>
        <w:t>Esteller-Cucala</w:t>
      </w:r>
      <w:proofErr w:type="spellEnd"/>
      <w:r w:rsidRPr="00EE1817">
        <w:rPr>
          <w:b w:val="0"/>
          <w:sz w:val="22"/>
          <w:szCs w:val="22"/>
        </w:rPr>
        <w:t xml:space="preserve">, D. Juan, L. </w:t>
      </w:r>
      <w:proofErr w:type="spellStart"/>
      <w:r w:rsidRPr="00EE1817">
        <w:rPr>
          <w:b w:val="0"/>
          <w:sz w:val="22"/>
          <w:szCs w:val="22"/>
        </w:rPr>
        <w:t>Ferrández</w:t>
      </w:r>
      <w:proofErr w:type="spellEnd"/>
      <w:r w:rsidRPr="00EE1817">
        <w:rPr>
          <w:b w:val="0"/>
          <w:sz w:val="22"/>
          <w:szCs w:val="22"/>
        </w:rPr>
        <w:t>-Peral, F. O. Gulden, M. Yang, D. J. Miller, T. Marques-</w:t>
      </w:r>
      <w:proofErr w:type="spellStart"/>
      <w:r w:rsidRPr="00EE1817">
        <w:rPr>
          <w:b w:val="0"/>
          <w:sz w:val="22"/>
          <w:szCs w:val="22"/>
        </w:rPr>
        <w:t>Bonet</w:t>
      </w:r>
      <w:proofErr w:type="spellEnd"/>
      <w:r w:rsidRPr="00EE1817">
        <w:rPr>
          <w:b w:val="0"/>
          <w:sz w:val="22"/>
          <w:szCs w:val="22"/>
        </w:rPr>
        <w:t xml:space="preserve">, Y. Imamura </w:t>
      </w:r>
      <w:proofErr w:type="spellStart"/>
      <w:r w:rsidRPr="00EE1817">
        <w:rPr>
          <w:b w:val="0"/>
          <w:sz w:val="22"/>
          <w:szCs w:val="22"/>
        </w:rPr>
        <w:t>Kawasawa</w:t>
      </w:r>
      <w:proofErr w:type="spellEnd"/>
      <w:r w:rsidRPr="00EE1817">
        <w:rPr>
          <w:b w:val="0"/>
          <w:sz w:val="22"/>
          <w:szCs w:val="22"/>
        </w:rPr>
        <w:t xml:space="preserve">, </w:t>
      </w:r>
      <w:r w:rsidRPr="00EE1817">
        <w:rPr>
          <w:sz w:val="22"/>
          <w:szCs w:val="22"/>
        </w:rPr>
        <w:t xml:space="preserve">H. </w:t>
      </w:r>
      <w:r w:rsidRPr="00EE1817">
        <w:rPr>
          <w:bCs/>
          <w:sz w:val="22"/>
          <w:szCs w:val="22"/>
        </w:rPr>
        <w:t>Zhao</w:t>
      </w:r>
      <w:r w:rsidRPr="00EE1817">
        <w:rPr>
          <w:b w:val="0"/>
          <w:sz w:val="22"/>
          <w:szCs w:val="22"/>
        </w:rPr>
        <w:t xml:space="preserve">, N. </w:t>
      </w:r>
      <w:proofErr w:type="spellStart"/>
      <w:r w:rsidRPr="00EE1817">
        <w:rPr>
          <w:b w:val="0"/>
          <w:bCs/>
          <w:sz w:val="22"/>
          <w:szCs w:val="22"/>
        </w:rPr>
        <w:t>Sestan</w:t>
      </w:r>
      <w:proofErr w:type="spellEnd"/>
      <w:r w:rsidRPr="00EE1817">
        <w:rPr>
          <w:b w:val="0"/>
          <w:sz w:val="22"/>
          <w:szCs w:val="22"/>
        </w:rPr>
        <w:t xml:space="preserve"> (2018) Spatiotemporal transcriptomic divergence across human and macaque brain development. </w:t>
      </w:r>
      <w:r w:rsidRPr="00EE1817">
        <w:rPr>
          <w:rStyle w:val="jrnl"/>
          <w:b w:val="0"/>
          <w:i/>
          <w:sz w:val="22"/>
          <w:szCs w:val="22"/>
        </w:rPr>
        <w:t>Science</w:t>
      </w:r>
      <w:r w:rsidRPr="00EE1817">
        <w:rPr>
          <w:b w:val="0"/>
          <w:sz w:val="22"/>
          <w:szCs w:val="22"/>
        </w:rPr>
        <w:t xml:space="preserve"> 362(6420).</w:t>
      </w:r>
    </w:p>
    <w:p w:rsidR="00EE1817" w:rsidRPr="00EE1817" w:rsidRDefault="00EE1817" w:rsidP="00EE1817">
      <w:pPr>
        <w:pStyle w:val="PlainText"/>
        <w:rPr>
          <w:rFonts w:ascii="Times New Roman" w:hAnsi="Times New Roman"/>
          <w:b/>
          <w:sz w:val="22"/>
          <w:szCs w:val="22"/>
        </w:rPr>
      </w:pPr>
    </w:p>
    <w:p w:rsidR="00EE1817" w:rsidRPr="00EE1817" w:rsidRDefault="00EE1817" w:rsidP="00EE1817">
      <w:pPr>
        <w:pStyle w:val="Title"/>
        <w:jc w:val="left"/>
        <w:rPr>
          <w:b w:val="0"/>
          <w:sz w:val="22"/>
          <w:szCs w:val="22"/>
        </w:rPr>
      </w:pPr>
      <w:r w:rsidRPr="00EE1817">
        <w:rPr>
          <w:b w:val="0"/>
          <w:color w:val="000000"/>
          <w:sz w:val="22"/>
          <w:szCs w:val="22"/>
        </w:rPr>
        <w:t>[4</w:t>
      </w:r>
      <w:r>
        <w:rPr>
          <w:b w:val="0"/>
          <w:color w:val="000000"/>
          <w:sz w:val="22"/>
          <w:szCs w:val="22"/>
        </w:rPr>
        <w:t>10</w:t>
      </w:r>
      <w:r w:rsidRPr="00EE1817">
        <w:rPr>
          <w:b w:val="0"/>
          <w:color w:val="000000"/>
          <w:sz w:val="22"/>
          <w:szCs w:val="22"/>
        </w:rPr>
        <w:t xml:space="preserve">] </w:t>
      </w:r>
      <w:r w:rsidRPr="00EE1817">
        <w:rPr>
          <w:b w:val="0"/>
          <w:sz w:val="22"/>
          <w:szCs w:val="22"/>
        </w:rPr>
        <w:t xml:space="preserve">Li M, </w:t>
      </w:r>
      <w:proofErr w:type="spellStart"/>
      <w:r w:rsidRPr="00EE1817">
        <w:rPr>
          <w:b w:val="0"/>
          <w:sz w:val="22"/>
          <w:szCs w:val="22"/>
        </w:rPr>
        <w:t>Santpere</w:t>
      </w:r>
      <w:proofErr w:type="spellEnd"/>
      <w:r w:rsidRPr="00EE1817">
        <w:rPr>
          <w:b w:val="0"/>
          <w:sz w:val="22"/>
          <w:szCs w:val="22"/>
        </w:rPr>
        <w:t xml:space="preserve"> G, Imamura </w:t>
      </w:r>
      <w:proofErr w:type="spellStart"/>
      <w:r w:rsidRPr="00EE1817">
        <w:rPr>
          <w:b w:val="0"/>
          <w:sz w:val="22"/>
          <w:szCs w:val="22"/>
        </w:rPr>
        <w:t>Kawasawa</w:t>
      </w:r>
      <w:proofErr w:type="spellEnd"/>
      <w:r w:rsidRPr="00EE1817">
        <w:rPr>
          <w:b w:val="0"/>
          <w:sz w:val="22"/>
          <w:szCs w:val="22"/>
        </w:rPr>
        <w:t xml:space="preserve"> Y, </w:t>
      </w:r>
      <w:proofErr w:type="spellStart"/>
      <w:r w:rsidRPr="00EE1817">
        <w:rPr>
          <w:b w:val="0"/>
          <w:sz w:val="22"/>
          <w:szCs w:val="22"/>
        </w:rPr>
        <w:t>Evgrafov</w:t>
      </w:r>
      <w:proofErr w:type="spellEnd"/>
      <w:r w:rsidRPr="00EE1817">
        <w:rPr>
          <w:b w:val="0"/>
          <w:sz w:val="22"/>
          <w:szCs w:val="22"/>
        </w:rPr>
        <w:t xml:space="preserve"> OV, Gulden FO, </w:t>
      </w:r>
      <w:proofErr w:type="spellStart"/>
      <w:r w:rsidRPr="00EE1817">
        <w:rPr>
          <w:b w:val="0"/>
          <w:sz w:val="22"/>
          <w:szCs w:val="22"/>
        </w:rPr>
        <w:t>Pochareddy</w:t>
      </w:r>
      <w:proofErr w:type="spellEnd"/>
      <w:r w:rsidRPr="00EE1817">
        <w:rPr>
          <w:b w:val="0"/>
          <w:sz w:val="22"/>
          <w:szCs w:val="22"/>
        </w:rPr>
        <w:t xml:space="preserve"> S, </w:t>
      </w:r>
      <w:proofErr w:type="spellStart"/>
      <w:r w:rsidRPr="00EE1817">
        <w:rPr>
          <w:b w:val="0"/>
          <w:sz w:val="22"/>
          <w:szCs w:val="22"/>
        </w:rPr>
        <w:t>Sunkin</w:t>
      </w:r>
      <w:proofErr w:type="spellEnd"/>
      <w:r w:rsidRPr="00EE1817">
        <w:rPr>
          <w:b w:val="0"/>
          <w:sz w:val="22"/>
          <w:szCs w:val="22"/>
        </w:rPr>
        <w:t xml:space="preserve"> SM, Li Z, Shin Y, Zhu Y, Sousa AMM, </w:t>
      </w:r>
      <w:proofErr w:type="spellStart"/>
      <w:r w:rsidRPr="00EE1817">
        <w:rPr>
          <w:b w:val="0"/>
          <w:sz w:val="22"/>
          <w:szCs w:val="22"/>
        </w:rPr>
        <w:t>Werling</w:t>
      </w:r>
      <w:proofErr w:type="spellEnd"/>
      <w:r w:rsidRPr="00EE1817">
        <w:rPr>
          <w:b w:val="0"/>
          <w:sz w:val="22"/>
          <w:szCs w:val="22"/>
        </w:rPr>
        <w:t xml:space="preserve"> DM, Kitchen RR, Kang HJ, </w:t>
      </w:r>
      <w:proofErr w:type="spellStart"/>
      <w:r w:rsidRPr="00EE1817">
        <w:rPr>
          <w:b w:val="0"/>
          <w:sz w:val="22"/>
          <w:szCs w:val="22"/>
        </w:rPr>
        <w:t>Pletikos</w:t>
      </w:r>
      <w:proofErr w:type="spellEnd"/>
      <w:r w:rsidRPr="00EE1817">
        <w:rPr>
          <w:b w:val="0"/>
          <w:sz w:val="22"/>
          <w:szCs w:val="22"/>
        </w:rPr>
        <w:t xml:space="preserve"> M, Choi J, Muchnik S, Xu X, Wang D, </w:t>
      </w:r>
      <w:proofErr w:type="spellStart"/>
      <w:r w:rsidRPr="00EE1817">
        <w:rPr>
          <w:b w:val="0"/>
          <w:sz w:val="22"/>
          <w:szCs w:val="22"/>
        </w:rPr>
        <w:t>Lorente-Galdos</w:t>
      </w:r>
      <w:proofErr w:type="spellEnd"/>
      <w:r w:rsidRPr="00EE1817">
        <w:rPr>
          <w:b w:val="0"/>
          <w:sz w:val="22"/>
          <w:szCs w:val="22"/>
        </w:rPr>
        <w:t xml:space="preserve"> B, Liu S, Giusti-Rodríguez P, Won H, de Leeuw CA, </w:t>
      </w:r>
      <w:proofErr w:type="spellStart"/>
      <w:r w:rsidRPr="00EE1817">
        <w:rPr>
          <w:b w:val="0"/>
          <w:sz w:val="22"/>
          <w:szCs w:val="22"/>
        </w:rPr>
        <w:t>Pardiñas</w:t>
      </w:r>
      <w:proofErr w:type="spellEnd"/>
      <w:r w:rsidRPr="00EE1817">
        <w:rPr>
          <w:b w:val="0"/>
          <w:sz w:val="22"/>
          <w:szCs w:val="22"/>
        </w:rPr>
        <w:t xml:space="preserve"> AF; </w:t>
      </w:r>
      <w:proofErr w:type="spellStart"/>
      <w:r w:rsidRPr="00EE1817">
        <w:rPr>
          <w:sz w:val="22"/>
          <w:szCs w:val="22"/>
        </w:rPr>
        <w:t>BrainSpan</w:t>
      </w:r>
      <w:proofErr w:type="spellEnd"/>
      <w:r w:rsidRPr="00EE1817">
        <w:rPr>
          <w:sz w:val="22"/>
          <w:szCs w:val="22"/>
        </w:rPr>
        <w:t xml:space="preserve"> Consortium</w:t>
      </w:r>
      <w:r w:rsidRPr="00EE1817">
        <w:rPr>
          <w:b w:val="0"/>
          <w:sz w:val="22"/>
          <w:szCs w:val="22"/>
        </w:rPr>
        <w:t xml:space="preserve">; </w:t>
      </w:r>
      <w:proofErr w:type="spellStart"/>
      <w:r w:rsidRPr="00EE1817">
        <w:rPr>
          <w:b w:val="0"/>
          <w:sz w:val="22"/>
          <w:szCs w:val="22"/>
        </w:rPr>
        <w:t>PsychENCODE</w:t>
      </w:r>
      <w:proofErr w:type="spellEnd"/>
      <w:r w:rsidRPr="00EE1817">
        <w:rPr>
          <w:b w:val="0"/>
          <w:sz w:val="22"/>
          <w:szCs w:val="22"/>
        </w:rPr>
        <w:t xml:space="preserve"> Consortium; </w:t>
      </w:r>
      <w:proofErr w:type="spellStart"/>
      <w:r w:rsidRPr="00EE1817">
        <w:rPr>
          <w:b w:val="0"/>
          <w:sz w:val="22"/>
          <w:szCs w:val="22"/>
        </w:rPr>
        <w:t>PsychENCODE</w:t>
      </w:r>
      <w:proofErr w:type="spellEnd"/>
      <w:r w:rsidRPr="00EE1817">
        <w:rPr>
          <w:b w:val="0"/>
          <w:sz w:val="22"/>
          <w:szCs w:val="22"/>
        </w:rPr>
        <w:t xml:space="preserve"> Developmental Subgroup, Hu M, </w:t>
      </w:r>
      <w:proofErr w:type="spellStart"/>
      <w:r w:rsidRPr="00EE1817">
        <w:rPr>
          <w:b w:val="0"/>
          <w:sz w:val="22"/>
          <w:szCs w:val="22"/>
        </w:rPr>
        <w:t>Jin</w:t>
      </w:r>
      <w:proofErr w:type="spellEnd"/>
      <w:r w:rsidRPr="00EE1817">
        <w:rPr>
          <w:b w:val="0"/>
          <w:sz w:val="22"/>
          <w:szCs w:val="22"/>
        </w:rPr>
        <w:t xml:space="preserve"> F, Li Y, Owen MJ, O'Donovan MC, Walters JTR, </w:t>
      </w:r>
      <w:proofErr w:type="spellStart"/>
      <w:r w:rsidRPr="00EE1817">
        <w:rPr>
          <w:b w:val="0"/>
          <w:sz w:val="22"/>
          <w:szCs w:val="22"/>
        </w:rPr>
        <w:t>Posthuma</w:t>
      </w:r>
      <w:proofErr w:type="spellEnd"/>
      <w:r w:rsidRPr="00EE1817">
        <w:rPr>
          <w:b w:val="0"/>
          <w:sz w:val="22"/>
          <w:szCs w:val="22"/>
        </w:rPr>
        <w:t xml:space="preserve"> D, Levitt P, Weinberger DR, Hyde TM, Kleinman JE, </w:t>
      </w:r>
      <w:proofErr w:type="spellStart"/>
      <w:r w:rsidRPr="00EE1817">
        <w:rPr>
          <w:b w:val="0"/>
          <w:sz w:val="22"/>
          <w:szCs w:val="22"/>
        </w:rPr>
        <w:t>Geschwind</w:t>
      </w:r>
      <w:proofErr w:type="spellEnd"/>
      <w:r w:rsidRPr="00EE1817">
        <w:rPr>
          <w:b w:val="0"/>
          <w:sz w:val="22"/>
          <w:szCs w:val="22"/>
        </w:rPr>
        <w:t xml:space="preserve"> DH, </w:t>
      </w:r>
      <w:proofErr w:type="spellStart"/>
      <w:r w:rsidRPr="00EE1817">
        <w:rPr>
          <w:b w:val="0"/>
          <w:sz w:val="22"/>
          <w:szCs w:val="22"/>
        </w:rPr>
        <w:t>Hawrylycz</w:t>
      </w:r>
      <w:proofErr w:type="spellEnd"/>
      <w:r w:rsidRPr="00EE1817">
        <w:rPr>
          <w:b w:val="0"/>
          <w:sz w:val="22"/>
          <w:szCs w:val="22"/>
        </w:rPr>
        <w:t xml:space="preserve"> MJ, State MW, Sanders SJ, Sullivan PF, Gerstein MB, </w:t>
      </w:r>
      <w:proofErr w:type="spellStart"/>
      <w:r w:rsidRPr="00EE1817">
        <w:rPr>
          <w:b w:val="0"/>
          <w:sz w:val="22"/>
          <w:szCs w:val="22"/>
        </w:rPr>
        <w:t>Lein</w:t>
      </w:r>
      <w:proofErr w:type="spellEnd"/>
      <w:r w:rsidRPr="00EE1817">
        <w:rPr>
          <w:b w:val="0"/>
          <w:sz w:val="22"/>
          <w:szCs w:val="22"/>
        </w:rPr>
        <w:t xml:space="preserve"> ES, Knowles JA, </w:t>
      </w:r>
      <w:proofErr w:type="spellStart"/>
      <w:r w:rsidRPr="00EE1817">
        <w:rPr>
          <w:b w:val="0"/>
          <w:bCs/>
          <w:sz w:val="22"/>
          <w:szCs w:val="22"/>
        </w:rPr>
        <w:t>Sestan</w:t>
      </w:r>
      <w:proofErr w:type="spellEnd"/>
      <w:r w:rsidRPr="00EE1817">
        <w:rPr>
          <w:b w:val="0"/>
          <w:sz w:val="22"/>
          <w:szCs w:val="22"/>
        </w:rPr>
        <w:t xml:space="preserve"> N (2018) Integrative functional genomic analysis of human brain development and neuropsychiatric risks. </w:t>
      </w:r>
      <w:r w:rsidRPr="00EE1817">
        <w:rPr>
          <w:rStyle w:val="jrnl"/>
          <w:b w:val="0"/>
          <w:i/>
          <w:sz w:val="22"/>
          <w:szCs w:val="22"/>
        </w:rPr>
        <w:t>Science</w:t>
      </w:r>
      <w:r w:rsidRPr="00EE1817">
        <w:rPr>
          <w:b w:val="0"/>
          <w:sz w:val="22"/>
          <w:szCs w:val="22"/>
        </w:rPr>
        <w:t xml:space="preserve"> 362(6420).</w:t>
      </w:r>
    </w:p>
    <w:p w:rsidR="00EE1817" w:rsidRDefault="00EE1817" w:rsidP="00EE1817">
      <w:pPr>
        <w:pStyle w:val="PlainText"/>
        <w:rPr>
          <w:rFonts w:ascii="Times New Roman" w:hAnsi="Times New Roman"/>
          <w:b/>
          <w:sz w:val="22"/>
          <w:szCs w:val="22"/>
        </w:rPr>
      </w:pPr>
    </w:p>
    <w:p w:rsidR="0035188F" w:rsidRPr="00EE1817" w:rsidRDefault="0035188F" w:rsidP="0035188F">
      <w:pPr>
        <w:rPr>
          <w:color w:val="000000"/>
          <w:sz w:val="22"/>
          <w:szCs w:val="22"/>
        </w:rPr>
      </w:pPr>
      <w:r w:rsidRPr="00EE1817">
        <w:rPr>
          <w:sz w:val="22"/>
          <w:szCs w:val="22"/>
        </w:rPr>
        <w:t>[4</w:t>
      </w:r>
      <w:r>
        <w:rPr>
          <w:sz w:val="22"/>
          <w:szCs w:val="22"/>
        </w:rPr>
        <w:t>11</w:t>
      </w:r>
      <w:r w:rsidRPr="00EE1817">
        <w:rPr>
          <w:sz w:val="22"/>
          <w:szCs w:val="22"/>
        </w:rPr>
        <w:t xml:space="preserve">] </w:t>
      </w:r>
      <w:r w:rsidRPr="00EE1817">
        <w:rPr>
          <w:color w:val="000000"/>
          <w:sz w:val="22"/>
          <w:szCs w:val="22"/>
        </w:rPr>
        <w:t xml:space="preserve">X. Zhang, Y. Hu, B. E. </w:t>
      </w:r>
      <w:proofErr w:type="spellStart"/>
      <w:r w:rsidRPr="00EE1817">
        <w:rPr>
          <w:color w:val="000000"/>
          <w:sz w:val="22"/>
          <w:szCs w:val="22"/>
        </w:rPr>
        <w:t>Aouizerat</w:t>
      </w:r>
      <w:proofErr w:type="spellEnd"/>
      <w:r w:rsidRPr="00EE1817">
        <w:rPr>
          <w:color w:val="000000"/>
          <w:sz w:val="22"/>
          <w:szCs w:val="22"/>
        </w:rPr>
        <w:t xml:space="preserve">, G. Peng, V. C. Marconi, M. Corley, H. Todd, B. Kendall, </w:t>
      </w:r>
      <w:r w:rsidRPr="00EE1817">
        <w:rPr>
          <w:b/>
          <w:color w:val="000000"/>
          <w:sz w:val="22"/>
          <w:szCs w:val="22"/>
        </w:rPr>
        <w:t>H. Zhao</w:t>
      </w:r>
      <w:r w:rsidRPr="00EE1817">
        <w:rPr>
          <w:color w:val="000000"/>
          <w:sz w:val="22"/>
          <w:szCs w:val="22"/>
        </w:rPr>
        <w:t xml:space="preserve">, J. Krystal, A. Justice, K. Xu (2018) Machine learning selected smoking-associated DNA methylation signatures that predict HIV prognosis and mortality. </w:t>
      </w:r>
      <w:r w:rsidRPr="00EE1817">
        <w:rPr>
          <w:i/>
          <w:color w:val="000000"/>
          <w:sz w:val="22"/>
          <w:szCs w:val="22"/>
        </w:rPr>
        <w:t>Clinical Epigenetics</w:t>
      </w:r>
      <w:r w:rsidRPr="00EE1817">
        <w:rPr>
          <w:color w:val="000000"/>
          <w:sz w:val="22"/>
          <w:szCs w:val="22"/>
        </w:rPr>
        <w:t xml:space="preserve">, </w:t>
      </w:r>
      <w:r>
        <w:rPr>
          <w:color w:val="000000"/>
          <w:sz w:val="22"/>
          <w:szCs w:val="22"/>
        </w:rPr>
        <w:t>10: 155</w:t>
      </w:r>
      <w:r w:rsidRPr="00EE1817">
        <w:rPr>
          <w:color w:val="000000"/>
          <w:sz w:val="22"/>
          <w:szCs w:val="22"/>
        </w:rPr>
        <w:t>.</w:t>
      </w:r>
    </w:p>
    <w:p w:rsidR="0035188F" w:rsidRPr="00EE1817" w:rsidRDefault="0035188F" w:rsidP="00EE1817">
      <w:pPr>
        <w:pStyle w:val="PlainText"/>
        <w:rPr>
          <w:rFonts w:ascii="Times New Roman" w:hAnsi="Times New Roman"/>
          <w:b/>
          <w:sz w:val="22"/>
          <w:szCs w:val="22"/>
        </w:rPr>
      </w:pPr>
    </w:p>
    <w:p w:rsidR="00EE1817" w:rsidRPr="00EE1817" w:rsidRDefault="00EE1817" w:rsidP="00EE1817">
      <w:pPr>
        <w:pStyle w:val="PlainText"/>
        <w:rPr>
          <w:rFonts w:ascii="Times New Roman" w:hAnsi="Times New Roman"/>
          <w:b/>
          <w:sz w:val="22"/>
          <w:szCs w:val="22"/>
        </w:rPr>
      </w:pPr>
      <w:r w:rsidRPr="00EE1817">
        <w:rPr>
          <w:rFonts w:ascii="Times New Roman" w:hAnsi="Times New Roman"/>
          <w:b/>
          <w:sz w:val="22"/>
          <w:szCs w:val="22"/>
        </w:rPr>
        <w:t xml:space="preserve">2019 </w:t>
      </w:r>
      <w:r>
        <w:rPr>
          <w:rFonts w:ascii="Times New Roman" w:hAnsi="Times New Roman"/>
          <w:b/>
          <w:sz w:val="22"/>
          <w:szCs w:val="22"/>
        </w:rPr>
        <w:t>(</w:t>
      </w:r>
      <w:r w:rsidR="005641A3">
        <w:rPr>
          <w:rFonts w:ascii="Times New Roman" w:hAnsi="Times New Roman"/>
          <w:b/>
          <w:sz w:val="22"/>
          <w:szCs w:val="22"/>
        </w:rPr>
        <w:t>3</w:t>
      </w:r>
      <w:r w:rsidR="00A33B44">
        <w:rPr>
          <w:rFonts w:ascii="Times New Roman" w:hAnsi="Times New Roman"/>
          <w:b/>
          <w:sz w:val="22"/>
          <w:szCs w:val="22"/>
        </w:rPr>
        <w:t>1</w:t>
      </w:r>
      <w:r>
        <w:rPr>
          <w:rFonts w:ascii="Times New Roman" w:hAnsi="Times New Roman"/>
          <w:b/>
          <w:sz w:val="22"/>
          <w:szCs w:val="22"/>
        </w:rPr>
        <w:t>)</w:t>
      </w:r>
    </w:p>
    <w:p w:rsidR="00EE1817" w:rsidRPr="00EE1817" w:rsidRDefault="00EE1817" w:rsidP="00EE1817">
      <w:pPr>
        <w:pStyle w:val="PlainText"/>
        <w:rPr>
          <w:rFonts w:ascii="Times New Roman" w:hAnsi="Times New Roman"/>
          <w:b/>
          <w:sz w:val="22"/>
          <w:szCs w:val="22"/>
        </w:rPr>
      </w:pPr>
    </w:p>
    <w:p w:rsidR="00EE1817" w:rsidRPr="00EE1817" w:rsidRDefault="00EE1817" w:rsidP="00EE1817">
      <w:pPr>
        <w:rPr>
          <w:sz w:val="22"/>
          <w:szCs w:val="22"/>
        </w:rPr>
      </w:pPr>
      <w:r w:rsidRPr="00EE1817">
        <w:rPr>
          <w:color w:val="000000"/>
          <w:sz w:val="22"/>
          <w:szCs w:val="22"/>
        </w:rPr>
        <w:t>[41</w:t>
      </w:r>
      <w:r w:rsidR="00455AF9">
        <w:rPr>
          <w:color w:val="000000"/>
          <w:sz w:val="22"/>
          <w:szCs w:val="22"/>
        </w:rPr>
        <w:t>2</w:t>
      </w:r>
      <w:r w:rsidRPr="00EE1817">
        <w:rPr>
          <w:color w:val="000000"/>
          <w:sz w:val="22"/>
          <w:szCs w:val="22"/>
        </w:rPr>
        <w:t xml:space="preserve">] </w:t>
      </w:r>
      <w:r w:rsidRPr="00EE1817">
        <w:rPr>
          <w:sz w:val="22"/>
          <w:szCs w:val="22"/>
        </w:rPr>
        <w:t xml:space="preserve">G Peng, C. A. de </w:t>
      </w:r>
      <w:proofErr w:type="spellStart"/>
      <w:r w:rsidRPr="00EE1817">
        <w:rPr>
          <w:sz w:val="22"/>
          <w:szCs w:val="22"/>
        </w:rPr>
        <w:t>Fontnouvelle</w:t>
      </w:r>
      <w:proofErr w:type="spellEnd"/>
      <w:r w:rsidRPr="00EE1817">
        <w:rPr>
          <w:sz w:val="22"/>
          <w:szCs w:val="22"/>
        </w:rPr>
        <w:t xml:space="preserve">, G. M. Enns, T. M. Cowan, </w:t>
      </w:r>
      <w:r w:rsidRPr="00EE1817">
        <w:rPr>
          <w:b/>
          <w:sz w:val="22"/>
          <w:szCs w:val="22"/>
        </w:rPr>
        <w:t>H. Zhao</w:t>
      </w:r>
      <w:r w:rsidRPr="00EE1817">
        <w:rPr>
          <w:sz w:val="22"/>
          <w:szCs w:val="22"/>
        </w:rPr>
        <w:t xml:space="preserve">, C. </w:t>
      </w:r>
      <w:proofErr w:type="spellStart"/>
      <w:r w:rsidRPr="00EE1817">
        <w:rPr>
          <w:sz w:val="22"/>
          <w:szCs w:val="22"/>
        </w:rPr>
        <w:t>Scharfe</w:t>
      </w:r>
      <w:proofErr w:type="spellEnd"/>
      <w:r w:rsidRPr="00EE1817">
        <w:rPr>
          <w:sz w:val="22"/>
          <w:szCs w:val="22"/>
        </w:rPr>
        <w:t xml:space="preserve"> (2019) Elevated methylmalonic acidemia (MMA) screening markers in Hispanic and preterm newborns. </w:t>
      </w:r>
      <w:r w:rsidRPr="00EE1817">
        <w:rPr>
          <w:i/>
          <w:color w:val="000000"/>
          <w:sz w:val="22"/>
          <w:szCs w:val="22"/>
        </w:rPr>
        <w:t xml:space="preserve">Molecular Genetics and Metabolism, </w:t>
      </w:r>
      <w:r w:rsidRPr="00EE1817">
        <w:rPr>
          <w:color w:val="000000"/>
          <w:sz w:val="22"/>
          <w:szCs w:val="22"/>
          <w:shd w:val="clear" w:color="auto" w:fill="FFFFFF"/>
        </w:rPr>
        <w:t>126: 39-42</w:t>
      </w:r>
      <w:r w:rsidRPr="00EE1817">
        <w:rPr>
          <w:color w:val="000000"/>
          <w:sz w:val="22"/>
          <w:szCs w:val="22"/>
        </w:rPr>
        <w:t>.</w:t>
      </w:r>
    </w:p>
    <w:p w:rsidR="00EE1817" w:rsidRPr="00EE1817" w:rsidRDefault="00EE1817" w:rsidP="00EE1817">
      <w:pPr>
        <w:autoSpaceDE w:val="0"/>
        <w:autoSpaceDN w:val="0"/>
        <w:adjustRightInd w:val="0"/>
        <w:rPr>
          <w:sz w:val="22"/>
          <w:szCs w:val="22"/>
        </w:rPr>
      </w:pPr>
    </w:p>
    <w:p w:rsidR="00EE1817" w:rsidRPr="00EE1817" w:rsidRDefault="00EE1817" w:rsidP="00EE1817">
      <w:pPr>
        <w:autoSpaceDE w:val="0"/>
        <w:autoSpaceDN w:val="0"/>
        <w:adjustRightInd w:val="0"/>
        <w:rPr>
          <w:sz w:val="22"/>
          <w:szCs w:val="22"/>
        </w:rPr>
      </w:pPr>
      <w:r w:rsidRPr="00EE1817">
        <w:rPr>
          <w:sz w:val="22"/>
          <w:szCs w:val="22"/>
        </w:rPr>
        <w:t>[4</w:t>
      </w:r>
      <w:r>
        <w:rPr>
          <w:sz w:val="22"/>
          <w:szCs w:val="22"/>
        </w:rPr>
        <w:t>1</w:t>
      </w:r>
      <w:r w:rsidR="00455AF9">
        <w:rPr>
          <w:sz w:val="22"/>
          <w:szCs w:val="22"/>
        </w:rPr>
        <w:t>3</w:t>
      </w:r>
      <w:r w:rsidRPr="00EE1817">
        <w:rPr>
          <w:sz w:val="22"/>
          <w:szCs w:val="22"/>
        </w:rPr>
        <w:t xml:space="preserve">] K. Radhakrishnan, Mihaela Aslan, K. M. Harrington, R. H. </w:t>
      </w:r>
      <w:proofErr w:type="spellStart"/>
      <w:r w:rsidRPr="00EE1817">
        <w:rPr>
          <w:sz w:val="22"/>
          <w:szCs w:val="22"/>
        </w:rPr>
        <w:t>Pietrzak</w:t>
      </w:r>
      <w:proofErr w:type="spellEnd"/>
      <w:r w:rsidRPr="00EE1817">
        <w:rPr>
          <w:sz w:val="22"/>
          <w:szCs w:val="22"/>
        </w:rPr>
        <w:t xml:space="preserve">, G. Huang, S. </w:t>
      </w:r>
      <w:proofErr w:type="spellStart"/>
      <w:r w:rsidRPr="00EE1817">
        <w:rPr>
          <w:sz w:val="22"/>
          <w:szCs w:val="22"/>
        </w:rPr>
        <w:t>Muralidhar</w:t>
      </w:r>
      <w:proofErr w:type="spellEnd"/>
      <w:r w:rsidRPr="00EE1817">
        <w:rPr>
          <w:sz w:val="22"/>
          <w:szCs w:val="22"/>
        </w:rPr>
        <w:t xml:space="preserve">, K. Cho, R. </w:t>
      </w:r>
      <w:proofErr w:type="spellStart"/>
      <w:r w:rsidRPr="00EE1817">
        <w:rPr>
          <w:sz w:val="22"/>
          <w:szCs w:val="22"/>
        </w:rPr>
        <w:t>Quaden</w:t>
      </w:r>
      <w:proofErr w:type="spellEnd"/>
      <w:r w:rsidRPr="00EE1817">
        <w:rPr>
          <w:sz w:val="22"/>
          <w:szCs w:val="22"/>
        </w:rPr>
        <w:t xml:space="preserve">, D. Gagnon, S. </w:t>
      </w:r>
      <w:proofErr w:type="spellStart"/>
      <w:r w:rsidRPr="00EE1817">
        <w:rPr>
          <w:sz w:val="22"/>
          <w:szCs w:val="22"/>
        </w:rPr>
        <w:t>Pyarajan</w:t>
      </w:r>
      <w:proofErr w:type="spellEnd"/>
      <w:r w:rsidRPr="00EE1817">
        <w:rPr>
          <w:sz w:val="22"/>
          <w:szCs w:val="22"/>
        </w:rPr>
        <w:t xml:space="preserve">, N. Sun, </w:t>
      </w:r>
      <w:r w:rsidRPr="00EE1817">
        <w:rPr>
          <w:b/>
          <w:sz w:val="22"/>
          <w:szCs w:val="22"/>
        </w:rPr>
        <w:t>H. Zhao</w:t>
      </w:r>
      <w:r w:rsidRPr="00EE1817">
        <w:rPr>
          <w:sz w:val="22"/>
          <w:szCs w:val="22"/>
        </w:rPr>
        <w:t xml:space="preserve">, M. </w:t>
      </w:r>
      <w:proofErr w:type="spellStart"/>
      <w:r w:rsidRPr="00EE1817">
        <w:rPr>
          <w:sz w:val="22"/>
          <w:szCs w:val="22"/>
        </w:rPr>
        <w:t>Gaziano</w:t>
      </w:r>
      <w:proofErr w:type="spellEnd"/>
      <w:r w:rsidRPr="00EE1817">
        <w:rPr>
          <w:sz w:val="22"/>
          <w:szCs w:val="22"/>
        </w:rPr>
        <w:t xml:space="preserve">, J. </w:t>
      </w:r>
      <w:proofErr w:type="spellStart"/>
      <w:r w:rsidRPr="00EE1817">
        <w:rPr>
          <w:sz w:val="22"/>
          <w:szCs w:val="22"/>
        </w:rPr>
        <w:t>Concato</w:t>
      </w:r>
      <w:proofErr w:type="spellEnd"/>
      <w:r w:rsidRPr="00EE1817">
        <w:rPr>
          <w:sz w:val="22"/>
          <w:szCs w:val="22"/>
        </w:rPr>
        <w:t>, M. B. Stein, J. Gelernter (2019) Genomics of Posttraumatic Stress Disorder in Veterans: Methods and Rationale for Veterans Affairs Cooperative</w:t>
      </w:r>
    </w:p>
    <w:p w:rsidR="00EE1817" w:rsidRPr="00EE1817" w:rsidRDefault="00EE1817" w:rsidP="00EE1817">
      <w:pPr>
        <w:rPr>
          <w:sz w:val="22"/>
          <w:szCs w:val="22"/>
        </w:rPr>
      </w:pPr>
      <w:r w:rsidRPr="00EE1817">
        <w:rPr>
          <w:sz w:val="22"/>
          <w:szCs w:val="22"/>
        </w:rPr>
        <w:t xml:space="preserve">Study #575B. </w:t>
      </w:r>
      <w:r w:rsidRPr="00EE1817">
        <w:rPr>
          <w:i/>
          <w:sz w:val="22"/>
          <w:szCs w:val="22"/>
        </w:rPr>
        <w:t>International Journal of Methods in Psychiatric Research</w:t>
      </w:r>
      <w:r w:rsidRPr="00EE1817">
        <w:rPr>
          <w:sz w:val="22"/>
          <w:szCs w:val="22"/>
        </w:rPr>
        <w:t xml:space="preserve">, 2019: </w:t>
      </w:r>
      <w:r w:rsidRPr="00EE1817">
        <w:rPr>
          <w:color w:val="000000"/>
          <w:sz w:val="22"/>
          <w:szCs w:val="22"/>
          <w:shd w:val="clear" w:color="auto" w:fill="FFFFFF"/>
        </w:rPr>
        <w:t>e1767.</w:t>
      </w:r>
      <w:r w:rsidRPr="00EE1817">
        <w:rPr>
          <w:rStyle w:val="apple-converted-space"/>
          <w:color w:val="000000"/>
          <w:sz w:val="22"/>
          <w:szCs w:val="22"/>
          <w:shd w:val="clear" w:color="auto" w:fill="FFFFFF"/>
        </w:rPr>
        <w:t> </w:t>
      </w:r>
    </w:p>
    <w:p w:rsidR="00EE1817" w:rsidRPr="00EE1817" w:rsidRDefault="00EE1817" w:rsidP="00EE1817">
      <w:pPr>
        <w:rPr>
          <w:sz w:val="22"/>
          <w:szCs w:val="22"/>
        </w:rPr>
      </w:pPr>
    </w:p>
    <w:p w:rsidR="00EE1817" w:rsidRPr="00EE1817" w:rsidRDefault="00EE1817" w:rsidP="00EE1817">
      <w:pPr>
        <w:rPr>
          <w:sz w:val="22"/>
          <w:szCs w:val="22"/>
        </w:rPr>
      </w:pPr>
      <w:r w:rsidRPr="00EE1817">
        <w:rPr>
          <w:color w:val="000000"/>
          <w:sz w:val="22"/>
          <w:szCs w:val="22"/>
        </w:rPr>
        <w:t>[4</w:t>
      </w:r>
      <w:r>
        <w:rPr>
          <w:color w:val="000000"/>
          <w:sz w:val="22"/>
          <w:szCs w:val="22"/>
        </w:rPr>
        <w:t>1</w:t>
      </w:r>
      <w:r w:rsidR="00455AF9">
        <w:rPr>
          <w:color w:val="000000"/>
          <w:sz w:val="22"/>
          <w:szCs w:val="22"/>
        </w:rPr>
        <w:t>4</w:t>
      </w:r>
      <w:r w:rsidRPr="00EE1817">
        <w:rPr>
          <w:color w:val="000000"/>
          <w:sz w:val="22"/>
          <w:szCs w:val="22"/>
        </w:rPr>
        <w:t xml:space="preserve">] Y. Hu, M. Li, Q. Lu, H. Weng, J. Wang, S. M. </w:t>
      </w:r>
      <w:proofErr w:type="spellStart"/>
      <w:r w:rsidRPr="00EE1817">
        <w:rPr>
          <w:color w:val="000000"/>
          <w:sz w:val="22"/>
          <w:szCs w:val="22"/>
        </w:rPr>
        <w:t>Zekavat</w:t>
      </w:r>
      <w:proofErr w:type="spellEnd"/>
      <w:r w:rsidRPr="00EE1817">
        <w:rPr>
          <w:color w:val="000000"/>
          <w:sz w:val="22"/>
          <w:szCs w:val="22"/>
        </w:rPr>
        <w:t xml:space="preserve">, Z. Yu, B. Li, J. Gu, S. Muchnik, Y. Shi, B. W. Kunkle, S. Mukherjee, P. Natarajan, </w:t>
      </w:r>
      <w:r w:rsidRPr="00EE1817">
        <w:rPr>
          <w:sz w:val="22"/>
          <w:szCs w:val="22"/>
        </w:rPr>
        <w:t xml:space="preserve">A. </w:t>
      </w:r>
      <w:proofErr w:type="spellStart"/>
      <w:r w:rsidRPr="00EE1817">
        <w:rPr>
          <w:sz w:val="22"/>
          <w:szCs w:val="22"/>
        </w:rPr>
        <w:t>Naj</w:t>
      </w:r>
      <w:proofErr w:type="spellEnd"/>
      <w:r w:rsidRPr="00EE1817">
        <w:rPr>
          <w:sz w:val="22"/>
          <w:szCs w:val="22"/>
        </w:rPr>
        <w:t xml:space="preserve">, A. </w:t>
      </w:r>
      <w:proofErr w:type="spellStart"/>
      <w:r w:rsidRPr="00EE1817">
        <w:rPr>
          <w:sz w:val="22"/>
          <w:szCs w:val="22"/>
        </w:rPr>
        <w:t>Kuzma</w:t>
      </w:r>
      <w:proofErr w:type="spellEnd"/>
      <w:r w:rsidRPr="00EE1817">
        <w:rPr>
          <w:sz w:val="22"/>
          <w:szCs w:val="22"/>
        </w:rPr>
        <w:t>, Y. Zhao</w:t>
      </w:r>
      <w:r w:rsidRPr="00EE1817">
        <w:rPr>
          <w:color w:val="000000"/>
          <w:sz w:val="22"/>
          <w:szCs w:val="22"/>
        </w:rPr>
        <w:t>, P. K. Crane, Alzheimer's Disease Genetics Consortium</w:t>
      </w:r>
      <w:r w:rsidRPr="00EE1817">
        <w:rPr>
          <w:sz w:val="22"/>
          <w:szCs w:val="22"/>
        </w:rPr>
        <w:t xml:space="preserve">, H. Lu, </w:t>
      </w:r>
      <w:r w:rsidRPr="00EE1817">
        <w:rPr>
          <w:b/>
          <w:color w:val="000000"/>
          <w:sz w:val="22"/>
          <w:szCs w:val="22"/>
        </w:rPr>
        <w:t>H. Zhao</w:t>
      </w:r>
      <w:r w:rsidRPr="00EE1817">
        <w:rPr>
          <w:color w:val="000000"/>
          <w:sz w:val="22"/>
          <w:szCs w:val="22"/>
        </w:rPr>
        <w:t xml:space="preserve"> (2019) </w:t>
      </w:r>
      <w:r w:rsidRPr="00EE1817">
        <w:rPr>
          <w:bCs/>
          <w:color w:val="000000"/>
          <w:sz w:val="22"/>
          <w:szCs w:val="22"/>
        </w:rPr>
        <w:t xml:space="preserve">A statistical framework for cross-tissue transcriptome-wide association analysis. </w:t>
      </w:r>
      <w:r w:rsidRPr="00EE1817">
        <w:rPr>
          <w:bCs/>
          <w:i/>
          <w:color w:val="000000"/>
          <w:sz w:val="22"/>
          <w:szCs w:val="22"/>
        </w:rPr>
        <w:t>Nature Genetics</w:t>
      </w:r>
      <w:r w:rsidRPr="00EE1817">
        <w:rPr>
          <w:bCs/>
          <w:color w:val="000000"/>
          <w:sz w:val="22"/>
          <w:szCs w:val="22"/>
        </w:rPr>
        <w:t xml:space="preserve">, </w:t>
      </w:r>
      <w:r w:rsidRPr="00EE1817">
        <w:rPr>
          <w:color w:val="000000"/>
          <w:sz w:val="22"/>
          <w:szCs w:val="22"/>
          <w:shd w:val="clear" w:color="auto" w:fill="FFFFFF"/>
        </w:rPr>
        <w:t>51:</w:t>
      </w:r>
      <w:r w:rsidR="00455AF9">
        <w:rPr>
          <w:color w:val="000000"/>
          <w:sz w:val="22"/>
          <w:szCs w:val="22"/>
          <w:shd w:val="clear" w:color="auto" w:fill="FFFFFF"/>
        </w:rPr>
        <w:t xml:space="preserve"> </w:t>
      </w:r>
      <w:r w:rsidRPr="00EE1817">
        <w:rPr>
          <w:color w:val="000000"/>
          <w:sz w:val="22"/>
          <w:szCs w:val="22"/>
          <w:shd w:val="clear" w:color="auto" w:fill="FFFFFF"/>
        </w:rPr>
        <w:t>568-576</w:t>
      </w:r>
      <w:r w:rsidRPr="00EE1817">
        <w:rPr>
          <w:bCs/>
          <w:color w:val="000000"/>
          <w:sz w:val="22"/>
          <w:szCs w:val="22"/>
        </w:rPr>
        <w:t>.</w:t>
      </w:r>
    </w:p>
    <w:p w:rsidR="00EE1817" w:rsidRDefault="00EE1817" w:rsidP="00EE1817">
      <w:pPr>
        <w:pStyle w:val="PlainText"/>
        <w:rPr>
          <w:rFonts w:ascii="Times New Roman" w:hAnsi="Times New Roman"/>
          <w:b/>
          <w:sz w:val="22"/>
          <w:szCs w:val="22"/>
        </w:rPr>
      </w:pPr>
    </w:p>
    <w:p w:rsidR="0035188F" w:rsidRPr="00EE1817" w:rsidRDefault="0035188F" w:rsidP="0035188F">
      <w:pPr>
        <w:rPr>
          <w:sz w:val="22"/>
          <w:szCs w:val="22"/>
        </w:rPr>
      </w:pPr>
      <w:r w:rsidRPr="00EE1817">
        <w:rPr>
          <w:bCs/>
          <w:sz w:val="22"/>
          <w:szCs w:val="22"/>
        </w:rPr>
        <w:t>[4</w:t>
      </w:r>
      <w:r>
        <w:rPr>
          <w:bCs/>
          <w:sz w:val="22"/>
          <w:szCs w:val="22"/>
        </w:rPr>
        <w:t>1</w:t>
      </w:r>
      <w:r w:rsidR="00455AF9">
        <w:rPr>
          <w:bCs/>
          <w:sz w:val="22"/>
          <w:szCs w:val="22"/>
        </w:rPr>
        <w:t>5</w:t>
      </w:r>
      <w:r w:rsidRPr="00EE1817">
        <w:rPr>
          <w:bCs/>
          <w:sz w:val="22"/>
          <w:szCs w:val="22"/>
        </w:rPr>
        <w:t xml:space="preserve">] D. Zhao, </w:t>
      </w:r>
      <w:r w:rsidRPr="00EE1817">
        <w:rPr>
          <w:b/>
          <w:bCs/>
          <w:sz w:val="22"/>
          <w:szCs w:val="22"/>
        </w:rPr>
        <w:t>H. Zhao</w:t>
      </w:r>
      <w:r w:rsidRPr="00EE1817">
        <w:rPr>
          <w:bCs/>
          <w:sz w:val="22"/>
          <w:szCs w:val="22"/>
        </w:rPr>
        <w:t>, P. D. Cleary (201</w:t>
      </w:r>
      <w:r w:rsidR="000075FF">
        <w:rPr>
          <w:bCs/>
          <w:sz w:val="22"/>
          <w:szCs w:val="22"/>
        </w:rPr>
        <w:t>9</w:t>
      </w:r>
      <w:r w:rsidRPr="00EE1817">
        <w:rPr>
          <w:bCs/>
          <w:sz w:val="22"/>
          <w:szCs w:val="22"/>
        </w:rPr>
        <w:t xml:space="preserve">) </w:t>
      </w:r>
      <w:r w:rsidRPr="00EE1817">
        <w:rPr>
          <w:sz w:val="22"/>
          <w:szCs w:val="22"/>
        </w:rPr>
        <w:t>Understanding the determinants of public trust in the health care system in China: an analysis of cross sectional survey</w:t>
      </w:r>
      <w:r w:rsidRPr="00EE1817">
        <w:rPr>
          <w:i/>
          <w:sz w:val="22"/>
          <w:szCs w:val="22"/>
        </w:rPr>
        <w:t>. Journal of Health Services Research &amp; Policy</w:t>
      </w:r>
      <w:r w:rsidRPr="00EE1817">
        <w:rPr>
          <w:sz w:val="22"/>
          <w:szCs w:val="22"/>
        </w:rPr>
        <w:t xml:space="preserve">, </w:t>
      </w:r>
      <w:r>
        <w:rPr>
          <w:sz w:val="22"/>
          <w:szCs w:val="22"/>
        </w:rPr>
        <w:t>24: 37-43</w:t>
      </w:r>
      <w:r w:rsidRPr="00EE1817">
        <w:rPr>
          <w:sz w:val="22"/>
          <w:szCs w:val="22"/>
        </w:rPr>
        <w:t>.</w:t>
      </w:r>
    </w:p>
    <w:p w:rsidR="0035188F" w:rsidRPr="00EE1817" w:rsidRDefault="0035188F" w:rsidP="0035188F">
      <w:pPr>
        <w:rPr>
          <w:sz w:val="22"/>
          <w:szCs w:val="22"/>
        </w:rPr>
      </w:pPr>
    </w:p>
    <w:p w:rsidR="0035188F" w:rsidRPr="00EE1817" w:rsidRDefault="0035188F" w:rsidP="0035188F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EE1817">
        <w:rPr>
          <w:sz w:val="22"/>
          <w:szCs w:val="22"/>
        </w:rPr>
        <w:t>[41</w:t>
      </w:r>
      <w:r w:rsidR="00455AF9">
        <w:rPr>
          <w:sz w:val="22"/>
          <w:szCs w:val="22"/>
        </w:rPr>
        <w:t>6</w:t>
      </w:r>
      <w:r w:rsidRPr="00EE1817">
        <w:rPr>
          <w:sz w:val="22"/>
          <w:szCs w:val="22"/>
        </w:rPr>
        <w:t xml:space="preserve">] D. Zhao, </w:t>
      </w:r>
      <w:r w:rsidRPr="00EE1817">
        <w:rPr>
          <w:b/>
          <w:sz w:val="22"/>
          <w:szCs w:val="22"/>
        </w:rPr>
        <w:t>H. Zhao</w:t>
      </w:r>
      <w:r w:rsidRPr="00EE1817">
        <w:rPr>
          <w:sz w:val="22"/>
          <w:szCs w:val="22"/>
        </w:rPr>
        <w:t>, P. Cleary (201</w:t>
      </w:r>
      <w:r w:rsidR="000075FF">
        <w:rPr>
          <w:sz w:val="22"/>
          <w:szCs w:val="22"/>
        </w:rPr>
        <w:t>9</w:t>
      </w:r>
      <w:r w:rsidRPr="00EE1817">
        <w:rPr>
          <w:sz w:val="22"/>
          <w:szCs w:val="22"/>
        </w:rPr>
        <w:t xml:space="preserve">) International variations in trust in health care systems. </w:t>
      </w:r>
      <w:r w:rsidRPr="00EE1817">
        <w:rPr>
          <w:i/>
          <w:sz w:val="22"/>
          <w:szCs w:val="22"/>
        </w:rPr>
        <w:t>The International Journal of Health Planning and Management</w:t>
      </w:r>
      <w:r w:rsidRPr="00EE1817">
        <w:rPr>
          <w:sz w:val="22"/>
          <w:szCs w:val="22"/>
        </w:rPr>
        <w:t xml:space="preserve">, </w:t>
      </w:r>
      <w:r>
        <w:rPr>
          <w:sz w:val="22"/>
          <w:szCs w:val="22"/>
        </w:rPr>
        <w:t>34: 130-139</w:t>
      </w:r>
      <w:r w:rsidRPr="00EE1817">
        <w:rPr>
          <w:sz w:val="22"/>
          <w:szCs w:val="22"/>
        </w:rPr>
        <w:t>.</w:t>
      </w:r>
    </w:p>
    <w:p w:rsidR="0035188F" w:rsidRDefault="0035188F" w:rsidP="00EE1817">
      <w:pPr>
        <w:pStyle w:val="PlainText"/>
        <w:rPr>
          <w:rFonts w:ascii="Times New Roman" w:hAnsi="Times New Roman"/>
          <w:b/>
          <w:sz w:val="22"/>
          <w:szCs w:val="22"/>
        </w:rPr>
      </w:pPr>
    </w:p>
    <w:p w:rsidR="00DF2F26" w:rsidRPr="00E873CD" w:rsidRDefault="00DF2F26" w:rsidP="00DF2F26">
      <w:pPr>
        <w:rPr>
          <w:sz w:val="22"/>
          <w:szCs w:val="22"/>
        </w:rPr>
      </w:pPr>
      <w:r w:rsidRPr="00E873CD">
        <w:rPr>
          <w:sz w:val="22"/>
          <w:szCs w:val="22"/>
        </w:rPr>
        <w:t>[41</w:t>
      </w:r>
      <w:r>
        <w:rPr>
          <w:sz w:val="22"/>
          <w:szCs w:val="22"/>
        </w:rPr>
        <w:t>7</w:t>
      </w:r>
      <w:r w:rsidRPr="00E873CD">
        <w:rPr>
          <w:sz w:val="22"/>
          <w:szCs w:val="22"/>
        </w:rPr>
        <w:t xml:space="preserve">] G. Peng, P. Shen, N. </w:t>
      </w:r>
      <w:proofErr w:type="spellStart"/>
      <w:r w:rsidRPr="00E873CD">
        <w:rPr>
          <w:sz w:val="22"/>
          <w:szCs w:val="22"/>
        </w:rPr>
        <w:t>Gandotra</w:t>
      </w:r>
      <w:proofErr w:type="spellEnd"/>
      <w:r w:rsidRPr="00E873CD">
        <w:rPr>
          <w:sz w:val="22"/>
          <w:szCs w:val="22"/>
        </w:rPr>
        <w:t xml:space="preserve">, A. Le, E. Fung, L. </w:t>
      </w:r>
      <w:proofErr w:type="spellStart"/>
      <w:r w:rsidRPr="00E873CD">
        <w:rPr>
          <w:sz w:val="22"/>
          <w:szCs w:val="22"/>
        </w:rPr>
        <w:t>Jelliffe</w:t>
      </w:r>
      <w:proofErr w:type="spellEnd"/>
      <w:r w:rsidRPr="00E873CD">
        <w:rPr>
          <w:sz w:val="22"/>
          <w:szCs w:val="22"/>
        </w:rPr>
        <w:t xml:space="preserve">-Pawlowski, R. W. Davis, G. M. Enns, </w:t>
      </w:r>
      <w:r w:rsidRPr="00E873CD">
        <w:rPr>
          <w:b/>
          <w:sz w:val="22"/>
          <w:szCs w:val="22"/>
        </w:rPr>
        <w:t>H. Zhao</w:t>
      </w:r>
      <w:r w:rsidRPr="00E873CD">
        <w:rPr>
          <w:sz w:val="22"/>
          <w:szCs w:val="22"/>
        </w:rPr>
        <w:t xml:space="preserve">, T. M. Cowan, C. </w:t>
      </w:r>
      <w:proofErr w:type="spellStart"/>
      <w:r w:rsidRPr="00E873CD">
        <w:rPr>
          <w:sz w:val="22"/>
          <w:szCs w:val="22"/>
        </w:rPr>
        <w:t>Scharfe</w:t>
      </w:r>
      <w:proofErr w:type="spellEnd"/>
      <w:r w:rsidRPr="00E873CD">
        <w:rPr>
          <w:sz w:val="22"/>
          <w:szCs w:val="22"/>
        </w:rPr>
        <w:t xml:space="preserve"> (201</w:t>
      </w:r>
      <w:r w:rsidR="000075FF">
        <w:rPr>
          <w:sz w:val="22"/>
          <w:szCs w:val="22"/>
        </w:rPr>
        <w:t>9</w:t>
      </w:r>
      <w:r w:rsidRPr="00E873CD">
        <w:rPr>
          <w:sz w:val="22"/>
          <w:szCs w:val="22"/>
        </w:rPr>
        <w:t xml:space="preserve">) Combining newborn metabolic and DNA analysis for second-tier testing of methylmalonic academia. </w:t>
      </w:r>
      <w:r w:rsidRPr="00E873CD">
        <w:rPr>
          <w:i/>
          <w:sz w:val="22"/>
          <w:szCs w:val="22"/>
        </w:rPr>
        <w:t>Genetics in Medicine</w:t>
      </w:r>
      <w:r w:rsidRPr="00E873CD">
        <w:rPr>
          <w:sz w:val="22"/>
          <w:szCs w:val="22"/>
        </w:rPr>
        <w:t xml:space="preserve">, </w:t>
      </w:r>
      <w:r w:rsidRPr="00E873CD">
        <w:rPr>
          <w:color w:val="000000"/>
          <w:sz w:val="22"/>
          <w:szCs w:val="22"/>
          <w:shd w:val="clear" w:color="auto" w:fill="FFFFFF"/>
        </w:rPr>
        <w:t>21: 896-903</w:t>
      </w:r>
      <w:r w:rsidRPr="00E873CD">
        <w:rPr>
          <w:sz w:val="22"/>
          <w:szCs w:val="22"/>
        </w:rPr>
        <w:t>.</w:t>
      </w:r>
    </w:p>
    <w:p w:rsidR="00DF2F26" w:rsidRPr="00EE1817" w:rsidRDefault="00DF2F26" w:rsidP="00DF2F26">
      <w:pPr>
        <w:rPr>
          <w:sz w:val="22"/>
          <w:szCs w:val="22"/>
        </w:rPr>
      </w:pPr>
    </w:p>
    <w:p w:rsidR="00DF2F26" w:rsidRPr="009D732D" w:rsidRDefault="00DF2F26" w:rsidP="00DF2F26">
      <w:pPr>
        <w:rPr>
          <w:color w:val="000000"/>
          <w:sz w:val="22"/>
          <w:szCs w:val="22"/>
        </w:rPr>
      </w:pPr>
      <w:r w:rsidRPr="009D732D">
        <w:rPr>
          <w:sz w:val="22"/>
          <w:szCs w:val="22"/>
        </w:rPr>
        <w:t>[4</w:t>
      </w:r>
      <w:r>
        <w:rPr>
          <w:sz w:val="22"/>
          <w:szCs w:val="22"/>
        </w:rPr>
        <w:t>18</w:t>
      </w:r>
      <w:r w:rsidRPr="009D732D">
        <w:rPr>
          <w:sz w:val="22"/>
          <w:szCs w:val="22"/>
        </w:rPr>
        <w:t xml:space="preserve">] S. Park, </w:t>
      </w:r>
      <w:r w:rsidRPr="009D732D">
        <w:rPr>
          <w:b/>
          <w:sz w:val="22"/>
          <w:szCs w:val="22"/>
        </w:rPr>
        <w:t>H. Zhao</w:t>
      </w:r>
      <w:r w:rsidRPr="009D732D">
        <w:rPr>
          <w:sz w:val="22"/>
          <w:szCs w:val="22"/>
        </w:rPr>
        <w:t xml:space="preserve"> (201</w:t>
      </w:r>
      <w:r w:rsidR="000075FF">
        <w:rPr>
          <w:sz w:val="22"/>
          <w:szCs w:val="22"/>
        </w:rPr>
        <w:t>9</w:t>
      </w:r>
      <w:r w:rsidRPr="009D732D">
        <w:rPr>
          <w:sz w:val="22"/>
          <w:szCs w:val="22"/>
        </w:rPr>
        <w:t xml:space="preserve">) </w:t>
      </w:r>
      <w:r w:rsidRPr="009D732D">
        <w:rPr>
          <w:color w:val="000000"/>
          <w:sz w:val="22"/>
          <w:szCs w:val="22"/>
        </w:rPr>
        <w:t xml:space="preserve">Sparse principal component analysis with missing observations. </w:t>
      </w:r>
      <w:r w:rsidRPr="009D732D">
        <w:rPr>
          <w:i/>
          <w:color w:val="000000"/>
          <w:sz w:val="22"/>
          <w:szCs w:val="22"/>
        </w:rPr>
        <w:t>Annals of Applied Statistics</w:t>
      </w:r>
      <w:r w:rsidRPr="009D732D">
        <w:rPr>
          <w:color w:val="000000"/>
          <w:sz w:val="22"/>
          <w:szCs w:val="22"/>
        </w:rPr>
        <w:t xml:space="preserve">, </w:t>
      </w:r>
      <w:r w:rsidRPr="009D732D">
        <w:rPr>
          <w:rFonts w:eastAsia="SimSun"/>
          <w:sz w:val="22"/>
          <w:szCs w:val="22"/>
        </w:rPr>
        <w:t>13: 1016–1042</w:t>
      </w:r>
      <w:r w:rsidRPr="009D732D">
        <w:rPr>
          <w:color w:val="000000"/>
          <w:sz w:val="22"/>
          <w:szCs w:val="22"/>
        </w:rPr>
        <w:t>.</w:t>
      </w:r>
    </w:p>
    <w:p w:rsidR="00DF2F26" w:rsidRPr="00EE1817" w:rsidRDefault="00DF2F26" w:rsidP="00DF2F26">
      <w:pPr>
        <w:rPr>
          <w:sz w:val="22"/>
          <w:szCs w:val="22"/>
        </w:rPr>
      </w:pPr>
    </w:p>
    <w:p w:rsidR="00DF2F26" w:rsidRPr="009D732D" w:rsidRDefault="00DF2F26" w:rsidP="00DF2F26">
      <w:pPr>
        <w:rPr>
          <w:color w:val="000000"/>
          <w:sz w:val="22"/>
          <w:szCs w:val="22"/>
        </w:rPr>
      </w:pPr>
      <w:r w:rsidRPr="00EE1817">
        <w:rPr>
          <w:sz w:val="22"/>
          <w:szCs w:val="22"/>
        </w:rPr>
        <w:t>[4</w:t>
      </w:r>
      <w:r>
        <w:rPr>
          <w:sz w:val="22"/>
          <w:szCs w:val="22"/>
        </w:rPr>
        <w:t>19</w:t>
      </w:r>
      <w:r w:rsidRPr="00EE1817">
        <w:rPr>
          <w:sz w:val="22"/>
          <w:szCs w:val="22"/>
        </w:rPr>
        <w:t xml:space="preserve">] </w:t>
      </w:r>
      <w:r w:rsidRPr="009D732D">
        <w:rPr>
          <w:sz w:val="22"/>
          <w:szCs w:val="22"/>
        </w:rPr>
        <w:t xml:space="preserve">L. Zeng, J. L. Warren, </w:t>
      </w:r>
      <w:r w:rsidRPr="009D732D">
        <w:rPr>
          <w:b/>
          <w:sz w:val="22"/>
          <w:szCs w:val="22"/>
        </w:rPr>
        <w:t>H. Zhao</w:t>
      </w:r>
      <w:r w:rsidRPr="009D732D">
        <w:rPr>
          <w:sz w:val="22"/>
          <w:szCs w:val="22"/>
        </w:rPr>
        <w:t xml:space="preserve"> (201</w:t>
      </w:r>
      <w:r w:rsidR="000075FF">
        <w:rPr>
          <w:sz w:val="22"/>
          <w:szCs w:val="22"/>
        </w:rPr>
        <w:t>9</w:t>
      </w:r>
      <w:r w:rsidRPr="009D732D">
        <w:rPr>
          <w:sz w:val="22"/>
          <w:szCs w:val="22"/>
        </w:rPr>
        <w:t xml:space="preserve">) </w:t>
      </w:r>
      <w:r w:rsidRPr="009D732D">
        <w:rPr>
          <w:color w:val="000000"/>
          <w:sz w:val="22"/>
          <w:szCs w:val="22"/>
        </w:rPr>
        <w:t xml:space="preserve">Phylogeny-based tumor subclone identification using a Bayesian feature allocation model. </w:t>
      </w:r>
      <w:r w:rsidRPr="009D732D">
        <w:rPr>
          <w:i/>
          <w:color w:val="000000"/>
          <w:sz w:val="22"/>
          <w:szCs w:val="22"/>
        </w:rPr>
        <w:t>Annals of Applied Statistics</w:t>
      </w:r>
      <w:r w:rsidRPr="009D732D">
        <w:rPr>
          <w:color w:val="000000"/>
          <w:sz w:val="22"/>
          <w:szCs w:val="22"/>
        </w:rPr>
        <w:t xml:space="preserve">, </w:t>
      </w:r>
      <w:r w:rsidRPr="009D732D">
        <w:rPr>
          <w:rFonts w:eastAsia="SimSun"/>
          <w:sz w:val="22"/>
          <w:szCs w:val="22"/>
        </w:rPr>
        <w:t>13</w:t>
      </w:r>
      <w:r>
        <w:rPr>
          <w:rFonts w:eastAsia="SimSun"/>
          <w:sz w:val="22"/>
          <w:szCs w:val="22"/>
        </w:rPr>
        <w:t xml:space="preserve">: </w:t>
      </w:r>
      <w:r w:rsidRPr="009D732D">
        <w:rPr>
          <w:rFonts w:eastAsia="SimSun"/>
          <w:sz w:val="22"/>
          <w:szCs w:val="22"/>
        </w:rPr>
        <w:t>1212–1241</w:t>
      </w:r>
      <w:r w:rsidRPr="009D732D">
        <w:rPr>
          <w:color w:val="000000"/>
          <w:sz w:val="22"/>
          <w:szCs w:val="22"/>
        </w:rPr>
        <w:t>.</w:t>
      </w:r>
    </w:p>
    <w:p w:rsidR="00DF2F26" w:rsidRPr="00EE1817" w:rsidRDefault="00DF2F26" w:rsidP="00DF2F26">
      <w:pPr>
        <w:rPr>
          <w:color w:val="000000"/>
          <w:sz w:val="22"/>
          <w:szCs w:val="22"/>
        </w:rPr>
      </w:pPr>
    </w:p>
    <w:p w:rsidR="00DF2F26" w:rsidRPr="00B4519F" w:rsidRDefault="00DF2F26" w:rsidP="00DF2F26">
      <w:pPr>
        <w:rPr>
          <w:sz w:val="22"/>
          <w:szCs w:val="22"/>
        </w:rPr>
      </w:pPr>
      <w:r w:rsidRPr="00EE1817">
        <w:rPr>
          <w:color w:val="000000"/>
          <w:sz w:val="22"/>
          <w:szCs w:val="22"/>
        </w:rPr>
        <w:t>[4</w:t>
      </w:r>
      <w:r>
        <w:rPr>
          <w:color w:val="000000"/>
          <w:sz w:val="22"/>
          <w:szCs w:val="22"/>
        </w:rPr>
        <w:t>20</w:t>
      </w:r>
      <w:r w:rsidRPr="00EE1817">
        <w:rPr>
          <w:color w:val="000000"/>
          <w:sz w:val="22"/>
          <w:szCs w:val="22"/>
        </w:rPr>
        <w:t xml:space="preserve">] </w:t>
      </w:r>
      <w:r w:rsidRPr="00EE1817">
        <w:rPr>
          <w:sz w:val="22"/>
          <w:szCs w:val="22"/>
        </w:rPr>
        <w:t xml:space="preserve">M. Scott, K. Quinn, Q. Li, R. Carroll, H. </w:t>
      </w:r>
      <w:proofErr w:type="spellStart"/>
      <w:r w:rsidRPr="00EE1817">
        <w:rPr>
          <w:sz w:val="22"/>
          <w:szCs w:val="22"/>
        </w:rPr>
        <w:t>Warsinske</w:t>
      </w:r>
      <w:proofErr w:type="spellEnd"/>
      <w:r w:rsidRPr="00EE1817">
        <w:rPr>
          <w:sz w:val="22"/>
          <w:szCs w:val="22"/>
        </w:rPr>
        <w:t xml:space="preserve">, F. </w:t>
      </w:r>
      <w:proofErr w:type="spellStart"/>
      <w:r w:rsidRPr="00EE1817">
        <w:rPr>
          <w:sz w:val="22"/>
          <w:szCs w:val="22"/>
        </w:rPr>
        <w:t>Vallania</w:t>
      </w:r>
      <w:proofErr w:type="spellEnd"/>
      <w:r w:rsidRPr="00EE1817">
        <w:rPr>
          <w:sz w:val="22"/>
          <w:szCs w:val="22"/>
        </w:rPr>
        <w:t xml:space="preserve">, S. Chen, M. </w:t>
      </w:r>
      <w:proofErr w:type="spellStart"/>
      <w:r w:rsidRPr="00EE1817">
        <w:rPr>
          <w:sz w:val="22"/>
          <w:szCs w:val="22"/>
        </w:rPr>
        <w:t>Carns</w:t>
      </w:r>
      <w:proofErr w:type="spellEnd"/>
      <w:r w:rsidRPr="00EE1817">
        <w:rPr>
          <w:sz w:val="22"/>
          <w:szCs w:val="22"/>
        </w:rPr>
        <w:t xml:space="preserve">, K. </w:t>
      </w:r>
      <w:proofErr w:type="spellStart"/>
      <w:r w:rsidRPr="00EE1817">
        <w:rPr>
          <w:sz w:val="22"/>
          <w:szCs w:val="22"/>
        </w:rPr>
        <w:t>Aren</w:t>
      </w:r>
      <w:proofErr w:type="spellEnd"/>
      <w:r w:rsidRPr="00EE1817">
        <w:rPr>
          <w:sz w:val="22"/>
          <w:szCs w:val="22"/>
        </w:rPr>
        <w:t xml:space="preserve">, J. Sun, K. </w:t>
      </w:r>
      <w:proofErr w:type="spellStart"/>
      <w:r w:rsidRPr="00EE1817">
        <w:rPr>
          <w:sz w:val="22"/>
          <w:szCs w:val="22"/>
        </w:rPr>
        <w:t>Koloms</w:t>
      </w:r>
      <w:proofErr w:type="spellEnd"/>
      <w:r w:rsidRPr="00EE1817">
        <w:rPr>
          <w:sz w:val="22"/>
          <w:szCs w:val="22"/>
        </w:rPr>
        <w:t xml:space="preserve">, J. Lee, J. </w:t>
      </w:r>
      <w:proofErr w:type="spellStart"/>
      <w:r w:rsidRPr="00EE1817">
        <w:rPr>
          <w:sz w:val="22"/>
          <w:szCs w:val="22"/>
        </w:rPr>
        <w:t>Baral</w:t>
      </w:r>
      <w:proofErr w:type="spellEnd"/>
      <w:r w:rsidRPr="00EE1817">
        <w:rPr>
          <w:sz w:val="22"/>
          <w:szCs w:val="22"/>
        </w:rPr>
        <w:t xml:space="preserve">, J. </w:t>
      </w:r>
      <w:proofErr w:type="spellStart"/>
      <w:r w:rsidRPr="00EE1817">
        <w:rPr>
          <w:sz w:val="22"/>
          <w:szCs w:val="22"/>
        </w:rPr>
        <w:t>Kropski</w:t>
      </w:r>
      <w:proofErr w:type="spellEnd"/>
      <w:r w:rsidRPr="00EE1817">
        <w:rPr>
          <w:sz w:val="22"/>
          <w:szCs w:val="22"/>
        </w:rPr>
        <w:t xml:space="preserve">, </w:t>
      </w:r>
      <w:r w:rsidRPr="00EE1817">
        <w:rPr>
          <w:b/>
          <w:sz w:val="22"/>
          <w:szCs w:val="22"/>
        </w:rPr>
        <w:t>H. Zhao</w:t>
      </w:r>
      <w:r w:rsidRPr="00EE1817">
        <w:rPr>
          <w:sz w:val="22"/>
          <w:szCs w:val="22"/>
        </w:rPr>
        <w:t xml:space="preserve">, E. Herzog, F. Martinez, B. B. Moore, M. </w:t>
      </w:r>
      <w:proofErr w:type="spellStart"/>
      <w:r w:rsidRPr="00EE1817">
        <w:rPr>
          <w:sz w:val="22"/>
          <w:szCs w:val="22"/>
        </w:rPr>
        <w:t>Hinchcliff</w:t>
      </w:r>
      <w:proofErr w:type="spellEnd"/>
      <w:r w:rsidRPr="00EE1817">
        <w:rPr>
          <w:sz w:val="22"/>
          <w:szCs w:val="22"/>
        </w:rPr>
        <w:t xml:space="preserve">, J. Denny, N. Kaminski, J. </w:t>
      </w:r>
      <w:proofErr w:type="spellStart"/>
      <w:r w:rsidRPr="00EE1817">
        <w:rPr>
          <w:sz w:val="22"/>
          <w:szCs w:val="22"/>
        </w:rPr>
        <w:t>Herazo</w:t>
      </w:r>
      <w:proofErr w:type="spellEnd"/>
      <w:r w:rsidRPr="00EE1817">
        <w:rPr>
          <w:sz w:val="22"/>
          <w:szCs w:val="22"/>
        </w:rPr>
        <w:t>-Maya, N. Shah, P. Khatri (201</w:t>
      </w:r>
      <w:r w:rsidR="000075FF">
        <w:rPr>
          <w:sz w:val="22"/>
          <w:szCs w:val="22"/>
        </w:rPr>
        <w:t>9</w:t>
      </w:r>
      <w:r w:rsidRPr="00EE1817">
        <w:rPr>
          <w:sz w:val="22"/>
          <w:szCs w:val="22"/>
        </w:rPr>
        <w:t xml:space="preserve">) Identification and validation of a cellular biomarker for poor outcomes in fibrosis: a multicenter cohort study. </w:t>
      </w:r>
      <w:r w:rsidRPr="00EE1817">
        <w:rPr>
          <w:i/>
          <w:sz w:val="22"/>
          <w:szCs w:val="22"/>
        </w:rPr>
        <w:t xml:space="preserve">The Lancet Respiratory </w:t>
      </w:r>
      <w:r w:rsidRPr="00B4519F">
        <w:rPr>
          <w:i/>
          <w:sz w:val="22"/>
          <w:szCs w:val="22"/>
        </w:rPr>
        <w:t>Medicine</w:t>
      </w:r>
      <w:r w:rsidRPr="00B4519F">
        <w:rPr>
          <w:sz w:val="22"/>
          <w:szCs w:val="22"/>
        </w:rPr>
        <w:t xml:space="preserve">, </w:t>
      </w:r>
      <w:r w:rsidRPr="00B4519F">
        <w:rPr>
          <w:color w:val="000000"/>
          <w:sz w:val="22"/>
          <w:szCs w:val="22"/>
          <w:shd w:val="clear" w:color="auto" w:fill="FFFFFF"/>
        </w:rPr>
        <w:t>7:</w:t>
      </w:r>
      <w:r>
        <w:rPr>
          <w:color w:val="000000"/>
          <w:sz w:val="22"/>
          <w:szCs w:val="22"/>
          <w:shd w:val="clear" w:color="auto" w:fill="FFFFFF"/>
        </w:rPr>
        <w:t xml:space="preserve"> </w:t>
      </w:r>
      <w:r w:rsidRPr="00B4519F">
        <w:rPr>
          <w:color w:val="000000"/>
          <w:sz w:val="22"/>
          <w:szCs w:val="22"/>
          <w:shd w:val="clear" w:color="auto" w:fill="FFFFFF"/>
        </w:rPr>
        <w:t>497-508</w:t>
      </w:r>
      <w:r w:rsidRPr="00B4519F">
        <w:rPr>
          <w:sz w:val="22"/>
          <w:szCs w:val="22"/>
        </w:rPr>
        <w:t>.</w:t>
      </w:r>
    </w:p>
    <w:p w:rsidR="00DF2F26" w:rsidRPr="00140FD7" w:rsidRDefault="00DF2F26" w:rsidP="00DF2F26">
      <w:pPr>
        <w:rPr>
          <w:sz w:val="22"/>
          <w:szCs w:val="22"/>
        </w:rPr>
      </w:pPr>
    </w:p>
    <w:p w:rsidR="00DF2F26" w:rsidRPr="00B4519F" w:rsidRDefault="00DF2F26" w:rsidP="00DF2F26">
      <w:pPr>
        <w:rPr>
          <w:sz w:val="22"/>
          <w:szCs w:val="22"/>
        </w:rPr>
      </w:pPr>
      <w:r w:rsidRPr="00140FD7">
        <w:rPr>
          <w:sz w:val="22"/>
          <w:szCs w:val="22"/>
        </w:rPr>
        <w:t>[42</w:t>
      </w:r>
      <w:r>
        <w:rPr>
          <w:sz w:val="22"/>
          <w:szCs w:val="22"/>
        </w:rPr>
        <w:t>1</w:t>
      </w:r>
      <w:r w:rsidRPr="00140FD7">
        <w:rPr>
          <w:sz w:val="22"/>
          <w:szCs w:val="22"/>
        </w:rPr>
        <w:t xml:space="preserve">] K. M. </w:t>
      </w:r>
      <w:r w:rsidRPr="00140FD7">
        <w:rPr>
          <w:rStyle w:val="current-selection"/>
          <w:sz w:val="22"/>
          <w:szCs w:val="22"/>
        </w:rPr>
        <w:t xml:space="preserve">Harrington, R. </w:t>
      </w:r>
      <w:proofErr w:type="spellStart"/>
      <w:r w:rsidRPr="00140FD7">
        <w:rPr>
          <w:rStyle w:val="current-selection"/>
          <w:sz w:val="22"/>
          <w:szCs w:val="22"/>
        </w:rPr>
        <w:t>Quaden</w:t>
      </w:r>
      <w:proofErr w:type="spellEnd"/>
      <w:r w:rsidRPr="00140FD7">
        <w:rPr>
          <w:rStyle w:val="current-selection"/>
          <w:sz w:val="22"/>
          <w:szCs w:val="22"/>
        </w:rPr>
        <w:t xml:space="preserve">, M. B. Stein, J. P. </w:t>
      </w:r>
      <w:proofErr w:type="spellStart"/>
      <w:r w:rsidRPr="00140FD7">
        <w:rPr>
          <w:rStyle w:val="current-selection"/>
          <w:sz w:val="22"/>
          <w:szCs w:val="22"/>
        </w:rPr>
        <w:t>Honerlaw</w:t>
      </w:r>
      <w:proofErr w:type="spellEnd"/>
      <w:r w:rsidRPr="00140FD7">
        <w:rPr>
          <w:rStyle w:val="current-selection"/>
          <w:sz w:val="22"/>
          <w:szCs w:val="22"/>
        </w:rPr>
        <w:t xml:space="preserve">, S. </w:t>
      </w:r>
      <w:proofErr w:type="spellStart"/>
      <w:r w:rsidRPr="00140FD7">
        <w:rPr>
          <w:rStyle w:val="current-selection"/>
          <w:sz w:val="22"/>
          <w:szCs w:val="22"/>
        </w:rPr>
        <w:t>Cissell</w:t>
      </w:r>
      <w:proofErr w:type="spellEnd"/>
      <w:r w:rsidRPr="00140FD7">
        <w:rPr>
          <w:rStyle w:val="current-selection"/>
          <w:sz w:val="22"/>
          <w:szCs w:val="22"/>
        </w:rPr>
        <w:t>,</w:t>
      </w:r>
      <w:r w:rsidRPr="00140FD7">
        <w:rPr>
          <w:sz w:val="22"/>
          <w:szCs w:val="22"/>
        </w:rPr>
        <w:t xml:space="preserve"> R. H. </w:t>
      </w:r>
      <w:proofErr w:type="spellStart"/>
      <w:r w:rsidRPr="00140FD7">
        <w:rPr>
          <w:rStyle w:val="current-selection"/>
          <w:sz w:val="22"/>
          <w:szCs w:val="22"/>
        </w:rPr>
        <w:t>Pietrzak</w:t>
      </w:r>
      <w:proofErr w:type="spellEnd"/>
      <w:r w:rsidRPr="00140FD7">
        <w:rPr>
          <w:rStyle w:val="current-selection"/>
          <w:sz w:val="22"/>
          <w:szCs w:val="22"/>
        </w:rPr>
        <w:t xml:space="preserve">, </w:t>
      </w:r>
      <w:r w:rsidRPr="00140FD7">
        <w:rPr>
          <w:rStyle w:val="current-selection"/>
          <w:b/>
          <w:sz w:val="22"/>
          <w:szCs w:val="22"/>
        </w:rPr>
        <w:t>H. Zhao</w:t>
      </w:r>
      <w:r w:rsidRPr="00140FD7">
        <w:rPr>
          <w:rStyle w:val="current-selection"/>
          <w:sz w:val="22"/>
          <w:szCs w:val="22"/>
        </w:rPr>
        <w:t xml:space="preserve">, K. </w:t>
      </w:r>
      <w:r w:rsidRPr="00140FD7">
        <w:rPr>
          <w:color w:val="000000"/>
          <w:sz w:val="22"/>
          <w:szCs w:val="22"/>
        </w:rPr>
        <w:t xml:space="preserve">Radhakrishnan, M. Aslan, M. </w:t>
      </w:r>
      <w:proofErr w:type="spellStart"/>
      <w:r w:rsidRPr="00140FD7">
        <w:rPr>
          <w:color w:val="000000"/>
          <w:sz w:val="22"/>
          <w:szCs w:val="22"/>
        </w:rPr>
        <w:t>Gaziano</w:t>
      </w:r>
      <w:proofErr w:type="spellEnd"/>
      <w:r w:rsidRPr="00140FD7">
        <w:rPr>
          <w:color w:val="000000"/>
          <w:sz w:val="22"/>
          <w:szCs w:val="22"/>
        </w:rPr>
        <w:t xml:space="preserve">, J. </w:t>
      </w:r>
      <w:proofErr w:type="spellStart"/>
      <w:r w:rsidRPr="00140FD7">
        <w:rPr>
          <w:color w:val="000000"/>
          <w:sz w:val="22"/>
          <w:szCs w:val="22"/>
        </w:rPr>
        <w:t>Concato</w:t>
      </w:r>
      <w:proofErr w:type="spellEnd"/>
      <w:r w:rsidRPr="00140FD7">
        <w:rPr>
          <w:color w:val="000000"/>
          <w:sz w:val="22"/>
          <w:szCs w:val="22"/>
        </w:rPr>
        <w:t>, D. Gagnon, J. Gelernter, K. Cho (2019)</w:t>
      </w:r>
      <w:r w:rsidRPr="00140FD7">
        <w:rPr>
          <w:rStyle w:val="current-selection"/>
          <w:sz w:val="22"/>
          <w:szCs w:val="22"/>
        </w:rPr>
        <w:t xml:space="preserve"> </w:t>
      </w:r>
      <w:r w:rsidRPr="00140FD7">
        <w:rPr>
          <w:color w:val="000000"/>
          <w:sz w:val="22"/>
          <w:szCs w:val="22"/>
        </w:rPr>
        <w:t xml:space="preserve">Validation of an electronic medical record-based algorithm for identifying posttraumatic stress disorder in US veterans. </w:t>
      </w:r>
      <w:r w:rsidRPr="00B4519F">
        <w:rPr>
          <w:i/>
          <w:color w:val="000000"/>
          <w:sz w:val="22"/>
          <w:szCs w:val="22"/>
        </w:rPr>
        <w:t>Journal of Traumatic Stress</w:t>
      </w:r>
      <w:r w:rsidRPr="00B4519F">
        <w:rPr>
          <w:color w:val="000000"/>
          <w:sz w:val="22"/>
          <w:szCs w:val="22"/>
        </w:rPr>
        <w:t xml:space="preserve">, </w:t>
      </w:r>
      <w:r w:rsidRPr="00B4519F">
        <w:rPr>
          <w:color w:val="000000"/>
          <w:sz w:val="22"/>
          <w:szCs w:val="22"/>
          <w:shd w:val="clear" w:color="auto" w:fill="FFFFFF"/>
        </w:rPr>
        <w:t>32: 226-237.</w:t>
      </w:r>
    </w:p>
    <w:p w:rsidR="00DF2F26" w:rsidRPr="00EE1817" w:rsidRDefault="00DF2F26" w:rsidP="00DF2F26">
      <w:pPr>
        <w:rPr>
          <w:sz w:val="22"/>
          <w:szCs w:val="22"/>
        </w:rPr>
      </w:pPr>
    </w:p>
    <w:p w:rsidR="00DF2F26" w:rsidRDefault="00DF2F26" w:rsidP="00DF2F26">
      <w:pPr>
        <w:rPr>
          <w:color w:val="000000"/>
          <w:sz w:val="22"/>
          <w:szCs w:val="22"/>
          <w:shd w:val="clear" w:color="auto" w:fill="FFFFFF"/>
        </w:rPr>
      </w:pPr>
      <w:r w:rsidRPr="00F96754">
        <w:rPr>
          <w:sz w:val="22"/>
          <w:szCs w:val="22"/>
        </w:rPr>
        <w:t>[42</w:t>
      </w:r>
      <w:r>
        <w:rPr>
          <w:sz w:val="22"/>
          <w:szCs w:val="22"/>
        </w:rPr>
        <w:t>2</w:t>
      </w:r>
      <w:r w:rsidRPr="00F96754">
        <w:rPr>
          <w:sz w:val="22"/>
          <w:szCs w:val="22"/>
        </w:rPr>
        <w:t xml:space="preserve">] </w:t>
      </w:r>
      <w:r w:rsidRPr="00F96754">
        <w:rPr>
          <w:color w:val="000000"/>
          <w:sz w:val="22"/>
          <w:szCs w:val="22"/>
          <w:shd w:val="clear" w:color="auto" w:fill="FFFFFF"/>
        </w:rPr>
        <w:t>H</w:t>
      </w:r>
      <w:r>
        <w:rPr>
          <w:color w:val="000000"/>
          <w:sz w:val="22"/>
          <w:szCs w:val="22"/>
          <w:shd w:val="clear" w:color="auto" w:fill="FFFFFF"/>
        </w:rPr>
        <w:t>.</w:t>
      </w:r>
      <w:r w:rsidRPr="00F96754">
        <w:rPr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F96754">
        <w:rPr>
          <w:color w:val="000000"/>
          <w:sz w:val="22"/>
          <w:szCs w:val="22"/>
          <w:shd w:val="clear" w:color="auto" w:fill="FFFFFF"/>
        </w:rPr>
        <w:t>Kranzler</w:t>
      </w:r>
      <w:proofErr w:type="spellEnd"/>
      <w:r w:rsidRPr="00F96754">
        <w:rPr>
          <w:color w:val="000000"/>
          <w:sz w:val="22"/>
          <w:szCs w:val="22"/>
          <w:shd w:val="clear" w:color="auto" w:fill="FFFFFF"/>
        </w:rPr>
        <w:t>, H</w:t>
      </w:r>
      <w:r>
        <w:rPr>
          <w:color w:val="000000"/>
          <w:sz w:val="22"/>
          <w:szCs w:val="22"/>
          <w:shd w:val="clear" w:color="auto" w:fill="FFFFFF"/>
        </w:rPr>
        <w:t>.</w:t>
      </w:r>
      <w:r w:rsidRPr="00F96754">
        <w:rPr>
          <w:color w:val="000000"/>
          <w:sz w:val="22"/>
          <w:szCs w:val="22"/>
          <w:shd w:val="clear" w:color="auto" w:fill="FFFFFF"/>
        </w:rPr>
        <w:t xml:space="preserve"> Zhou, R</w:t>
      </w:r>
      <w:r>
        <w:rPr>
          <w:color w:val="000000"/>
          <w:sz w:val="22"/>
          <w:szCs w:val="22"/>
          <w:shd w:val="clear" w:color="auto" w:fill="FFFFFF"/>
        </w:rPr>
        <w:t>.</w:t>
      </w:r>
      <w:r w:rsidRPr="00F96754">
        <w:rPr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F96754">
        <w:rPr>
          <w:color w:val="000000"/>
          <w:sz w:val="22"/>
          <w:szCs w:val="22"/>
          <w:shd w:val="clear" w:color="auto" w:fill="FFFFFF"/>
        </w:rPr>
        <w:t>Kember</w:t>
      </w:r>
      <w:proofErr w:type="spellEnd"/>
      <w:r w:rsidRPr="00F96754">
        <w:rPr>
          <w:color w:val="000000"/>
          <w:sz w:val="22"/>
          <w:szCs w:val="22"/>
          <w:shd w:val="clear" w:color="auto" w:fill="FFFFFF"/>
        </w:rPr>
        <w:t>, R</w:t>
      </w:r>
      <w:r>
        <w:rPr>
          <w:color w:val="000000"/>
          <w:sz w:val="22"/>
          <w:szCs w:val="22"/>
          <w:shd w:val="clear" w:color="auto" w:fill="FFFFFF"/>
        </w:rPr>
        <w:t>.</w:t>
      </w:r>
      <w:r w:rsidRPr="00F96754">
        <w:rPr>
          <w:color w:val="000000"/>
          <w:sz w:val="22"/>
          <w:szCs w:val="22"/>
          <w:shd w:val="clear" w:color="auto" w:fill="FFFFFF"/>
        </w:rPr>
        <w:t xml:space="preserve"> V</w:t>
      </w:r>
      <w:r>
        <w:rPr>
          <w:color w:val="000000"/>
          <w:sz w:val="22"/>
          <w:szCs w:val="22"/>
          <w:shd w:val="clear" w:color="auto" w:fill="FFFFFF"/>
        </w:rPr>
        <w:t>.</w:t>
      </w:r>
      <w:r w:rsidRPr="00F96754">
        <w:rPr>
          <w:color w:val="000000"/>
          <w:sz w:val="22"/>
          <w:szCs w:val="22"/>
          <w:shd w:val="clear" w:color="auto" w:fill="FFFFFF"/>
        </w:rPr>
        <w:t xml:space="preserve"> Smith, A</w:t>
      </w:r>
      <w:r>
        <w:rPr>
          <w:color w:val="000000"/>
          <w:sz w:val="22"/>
          <w:szCs w:val="22"/>
          <w:shd w:val="clear" w:color="auto" w:fill="FFFFFF"/>
        </w:rPr>
        <w:t>.</w:t>
      </w:r>
      <w:r w:rsidRPr="00F96754">
        <w:rPr>
          <w:color w:val="000000"/>
          <w:sz w:val="22"/>
          <w:szCs w:val="22"/>
          <w:shd w:val="clear" w:color="auto" w:fill="FFFFFF"/>
        </w:rPr>
        <w:t xml:space="preserve"> Justice, S</w:t>
      </w:r>
      <w:r>
        <w:rPr>
          <w:color w:val="000000"/>
          <w:sz w:val="22"/>
          <w:szCs w:val="22"/>
          <w:shd w:val="clear" w:color="auto" w:fill="FFFFFF"/>
        </w:rPr>
        <w:t>.</w:t>
      </w:r>
      <w:r w:rsidRPr="00F96754">
        <w:rPr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F96754">
        <w:rPr>
          <w:color w:val="000000"/>
          <w:sz w:val="22"/>
          <w:szCs w:val="22"/>
          <w:shd w:val="clear" w:color="auto" w:fill="FFFFFF"/>
        </w:rPr>
        <w:t>Damrauder</w:t>
      </w:r>
      <w:proofErr w:type="spellEnd"/>
      <w:r w:rsidRPr="00F96754">
        <w:rPr>
          <w:color w:val="000000"/>
          <w:sz w:val="22"/>
          <w:szCs w:val="22"/>
          <w:shd w:val="clear" w:color="auto" w:fill="FFFFFF"/>
        </w:rPr>
        <w:t>, P</w:t>
      </w:r>
      <w:r>
        <w:rPr>
          <w:color w:val="000000"/>
          <w:sz w:val="22"/>
          <w:szCs w:val="22"/>
          <w:shd w:val="clear" w:color="auto" w:fill="FFFFFF"/>
        </w:rPr>
        <w:t>.</w:t>
      </w:r>
      <w:r w:rsidRPr="00F96754">
        <w:rPr>
          <w:color w:val="000000"/>
          <w:sz w:val="22"/>
          <w:szCs w:val="22"/>
          <w:shd w:val="clear" w:color="auto" w:fill="FFFFFF"/>
        </w:rPr>
        <w:t xml:space="preserve"> Tsao, D</w:t>
      </w:r>
      <w:r>
        <w:rPr>
          <w:color w:val="000000"/>
          <w:sz w:val="22"/>
          <w:szCs w:val="22"/>
          <w:shd w:val="clear" w:color="auto" w:fill="FFFFFF"/>
        </w:rPr>
        <w:t>.</w:t>
      </w:r>
      <w:r w:rsidRPr="00F96754">
        <w:rPr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F96754">
        <w:rPr>
          <w:color w:val="000000"/>
          <w:sz w:val="22"/>
          <w:szCs w:val="22"/>
          <w:shd w:val="clear" w:color="auto" w:fill="FFFFFF"/>
        </w:rPr>
        <w:t>Klarin</w:t>
      </w:r>
      <w:proofErr w:type="spellEnd"/>
      <w:r w:rsidRPr="00F96754">
        <w:rPr>
          <w:color w:val="000000"/>
          <w:sz w:val="22"/>
          <w:szCs w:val="22"/>
          <w:shd w:val="clear" w:color="auto" w:fill="FFFFFF"/>
        </w:rPr>
        <w:t>, D</w:t>
      </w:r>
      <w:r>
        <w:rPr>
          <w:color w:val="000000"/>
          <w:sz w:val="22"/>
          <w:szCs w:val="22"/>
          <w:shd w:val="clear" w:color="auto" w:fill="FFFFFF"/>
        </w:rPr>
        <w:t>.</w:t>
      </w:r>
      <w:r w:rsidRPr="00F96754">
        <w:rPr>
          <w:color w:val="000000"/>
          <w:sz w:val="22"/>
          <w:szCs w:val="22"/>
          <w:shd w:val="clear" w:color="auto" w:fill="FFFFFF"/>
        </w:rPr>
        <w:t xml:space="preserve"> Rader, N</w:t>
      </w:r>
      <w:r>
        <w:rPr>
          <w:color w:val="000000"/>
          <w:sz w:val="22"/>
          <w:szCs w:val="22"/>
          <w:shd w:val="clear" w:color="auto" w:fill="FFFFFF"/>
        </w:rPr>
        <w:t>.</w:t>
      </w:r>
      <w:r w:rsidRPr="00F96754">
        <w:rPr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F96754">
        <w:rPr>
          <w:color w:val="000000"/>
          <w:sz w:val="22"/>
          <w:szCs w:val="22"/>
          <w:shd w:val="clear" w:color="auto" w:fill="FFFFFF"/>
        </w:rPr>
        <w:t>Katsanis</w:t>
      </w:r>
      <w:proofErr w:type="spellEnd"/>
      <w:r w:rsidRPr="00F96754">
        <w:rPr>
          <w:color w:val="000000"/>
          <w:sz w:val="22"/>
          <w:szCs w:val="22"/>
          <w:shd w:val="clear" w:color="auto" w:fill="FFFFFF"/>
        </w:rPr>
        <w:t>,</w:t>
      </w:r>
      <w:r>
        <w:rPr>
          <w:color w:val="000000"/>
          <w:sz w:val="22"/>
          <w:szCs w:val="22"/>
          <w:shd w:val="clear" w:color="auto" w:fill="FFFFFF"/>
        </w:rPr>
        <w:t xml:space="preserve"> Z.</w:t>
      </w:r>
      <w:r w:rsidRPr="00F96754">
        <w:rPr>
          <w:color w:val="000000"/>
          <w:sz w:val="22"/>
          <w:szCs w:val="22"/>
          <w:shd w:val="clear" w:color="auto" w:fill="FFFFFF"/>
        </w:rPr>
        <w:t xml:space="preserve"> </w:t>
      </w:r>
      <w:r>
        <w:rPr>
          <w:color w:val="000000"/>
          <w:sz w:val="22"/>
          <w:szCs w:val="22"/>
          <w:shd w:val="clear" w:color="auto" w:fill="FFFFFF"/>
        </w:rPr>
        <w:t>C</w:t>
      </w:r>
      <w:r w:rsidRPr="00F96754">
        <w:rPr>
          <w:color w:val="000000"/>
          <w:sz w:val="22"/>
          <w:szCs w:val="22"/>
          <w:shd w:val="clear" w:color="auto" w:fill="FFFFFF"/>
        </w:rPr>
        <w:t>heng, J</w:t>
      </w:r>
      <w:r>
        <w:rPr>
          <w:color w:val="000000"/>
          <w:sz w:val="22"/>
          <w:szCs w:val="22"/>
          <w:shd w:val="clear" w:color="auto" w:fill="FFFFFF"/>
        </w:rPr>
        <w:t>.</w:t>
      </w:r>
      <w:r w:rsidRPr="00F96754">
        <w:rPr>
          <w:color w:val="000000"/>
          <w:sz w:val="22"/>
          <w:szCs w:val="22"/>
          <w:shd w:val="clear" w:color="auto" w:fill="FFFFFF"/>
        </w:rPr>
        <w:t xml:space="preserve"> Tate, W</w:t>
      </w:r>
      <w:r>
        <w:rPr>
          <w:color w:val="000000"/>
          <w:sz w:val="22"/>
          <w:szCs w:val="22"/>
          <w:shd w:val="clear" w:color="auto" w:fill="FFFFFF"/>
        </w:rPr>
        <w:t>.</w:t>
      </w:r>
      <w:r w:rsidRPr="00F96754">
        <w:rPr>
          <w:color w:val="000000"/>
          <w:sz w:val="22"/>
          <w:szCs w:val="22"/>
          <w:shd w:val="clear" w:color="auto" w:fill="FFFFFF"/>
        </w:rPr>
        <w:t xml:space="preserve"> Becker, J</w:t>
      </w:r>
      <w:r>
        <w:rPr>
          <w:color w:val="000000"/>
          <w:sz w:val="22"/>
          <w:szCs w:val="22"/>
          <w:shd w:val="clear" w:color="auto" w:fill="FFFFFF"/>
        </w:rPr>
        <w:t>.</w:t>
      </w:r>
      <w:r w:rsidRPr="00F96754">
        <w:rPr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F96754">
        <w:rPr>
          <w:color w:val="000000"/>
          <w:sz w:val="22"/>
          <w:szCs w:val="22"/>
          <w:shd w:val="clear" w:color="auto" w:fill="FFFFFF"/>
        </w:rPr>
        <w:t>Concato</w:t>
      </w:r>
      <w:proofErr w:type="spellEnd"/>
      <w:r w:rsidRPr="00F96754">
        <w:rPr>
          <w:color w:val="000000"/>
          <w:sz w:val="22"/>
          <w:szCs w:val="22"/>
          <w:shd w:val="clear" w:color="auto" w:fill="FFFFFF"/>
        </w:rPr>
        <w:t>, K</w:t>
      </w:r>
      <w:r>
        <w:rPr>
          <w:color w:val="000000"/>
          <w:sz w:val="22"/>
          <w:szCs w:val="22"/>
          <w:shd w:val="clear" w:color="auto" w:fill="FFFFFF"/>
        </w:rPr>
        <w:t>.</w:t>
      </w:r>
      <w:r w:rsidRPr="00F96754">
        <w:rPr>
          <w:color w:val="000000"/>
          <w:sz w:val="22"/>
          <w:szCs w:val="22"/>
          <w:shd w:val="clear" w:color="auto" w:fill="FFFFFF"/>
        </w:rPr>
        <w:t xml:space="preserve"> Xu, R</w:t>
      </w:r>
      <w:r>
        <w:rPr>
          <w:color w:val="000000"/>
          <w:sz w:val="22"/>
          <w:szCs w:val="22"/>
          <w:shd w:val="clear" w:color="auto" w:fill="FFFFFF"/>
        </w:rPr>
        <w:t>.</w:t>
      </w:r>
      <w:r w:rsidRPr="00F96754">
        <w:rPr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F96754">
        <w:rPr>
          <w:color w:val="000000"/>
          <w:sz w:val="22"/>
          <w:szCs w:val="22"/>
          <w:shd w:val="clear" w:color="auto" w:fill="FFFFFF"/>
        </w:rPr>
        <w:t>Polimanti</w:t>
      </w:r>
      <w:proofErr w:type="spellEnd"/>
      <w:r w:rsidRPr="00F96754">
        <w:rPr>
          <w:color w:val="000000"/>
          <w:sz w:val="22"/>
          <w:szCs w:val="22"/>
          <w:shd w:val="clear" w:color="auto" w:fill="FFFFFF"/>
        </w:rPr>
        <w:t xml:space="preserve">, </w:t>
      </w:r>
      <w:r w:rsidRPr="00F96754">
        <w:rPr>
          <w:b/>
          <w:color w:val="000000"/>
          <w:sz w:val="22"/>
          <w:szCs w:val="22"/>
          <w:shd w:val="clear" w:color="auto" w:fill="FFFFFF"/>
        </w:rPr>
        <w:t>H. Zhao</w:t>
      </w:r>
      <w:r w:rsidRPr="00F96754">
        <w:rPr>
          <w:color w:val="000000"/>
          <w:sz w:val="22"/>
          <w:szCs w:val="22"/>
          <w:shd w:val="clear" w:color="auto" w:fill="FFFFFF"/>
        </w:rPr>
        <w:t>, J</w:t>
      </w:r>
      <w:r>
        <w:rPr>
          <w:color w:val="000000"/>
          <w:sz w:val="22"/>
          <w:szCs w:val="22"/>
          <w:shd w:val="clear" w:color="auto" w:fill="FFFFFF"/>
        </w:rPr>
        <w:t>.</w:t>
      </w:r>
      <w:r w:rsidRPr="00F96754">
        <w:rPr>
          <w:color w:val="000000"/>
          <w:sz w:val="22"/>
          <w:szCs w:val="22"/>
          <w:shd w:val="clear" w:color="auto" w:fill="FFFFFF"/>
        </w:rPr>
        <w:t xml:space="preserve"> Gelernter</w:t>
      </w:r>
      <w:r>
        <w:rPr>
          <w:color w:val="000000"/>
          <w:sz w:val="22"/>
          <w:szCs w:val="22"/>
          <w:shd w:val="clear" w:color="auto" w:fill="FFFFFF"/>
        </w:rPr>
        <w:t xml:space="preserve"> (2019) </w:t>
      </w:r>
      <w:r w:rsidRPr="00F96754">
        <w:rPr>
          <w:color w:val="000000"/>
          <w:sz w:val="22"/>
          <w:szCs w:val="22"/>
          <w:shd w:val="clear" w:color="auto" w:fill="FFFFFF"/>
        </w:rPr>
        <w:t xml:space="preserve">Genome-wide </w:t>
      </w:r>
      <w:r>
        <w:rPr>
          <w:color w:val="000000"/>
          <w:sz w:val="22"/>
          <w:szCs w:val="22"/>
          <w:shd w:val="clear" w:color="auto" w:fill="FFFFFF"/>
        </w:rPr>
        <w:t>a</w:t>
      </w:r>
      <w:r w:rsidRPr="00F96754">
        <w:rPr>
          <w:color w:val="000000"/>
          <w:sz w:val="22"/>
          <w:szCs w:val="22"/>
          <w:shd w:val="clear" w:color="auto" w:fill="FFFFFF"/>
        </w:rPr>
        <w:t xml:space="preserve">ssociation </w:t>
      </w:r>
      <w:r>
        <w:rPr>
          <w:color w:val="000000"/>
          <w:sz w:val="22"/>
          <w:szCs w:val="22"/>
          <w:shd w:val="clear" w:color="auto" w:fill="FFFFFF"/>
        </w:rPr>
        <w:t>s</w:t>
      </w:r>
      <w:r w:rsidRPr="00F96754">
        <w:rPr>
          <w:color w:val="000000"/>
          <w:sz w:val="22"/>
          <w:szCs w:val="22"/>
          <w:shd w:val="clear" w:color="auto" w:fill="FFFFFF"/>
        </w:rPr>
        <w:t xml:space="preserve">tudy of </w:t>
      </w:r>
      <w:r>
        <w:rPr>
          <w:color w:val="000000"/>
          <w:sz w:val="22"/>
          <w:szCs w:val="22"/>
          <w:shd w:val="clear" w:color="auto" w:fill="FFFFFF"/>
        </w:rPr>
        <w:t>a</w:t>
      </w:r>
      <w:r w:rsidRPr="00F96754">
        <w:rPr>
          <w:color w:val="000000"/>
          <w:sz w:val="22"/>
          <w:szCs w:val="22"/>
          <w:shd w:val="clear" w:color="auto" w:fill="FFFFFF"/>
        </w:rPr>
        <w:t xml:space="preserve">lcohol </w:t>
      </w:r>
      <w:r>
        <w:rPr>
          <w:color w:val="000000"/>
          <w:sz w:val="22"/>
          <w:szCs w:val="22"/>
          <w:shd w:val="clear" w:color="auto" w:fill="FFFFFF"/>
        </w:rPr>
        <w:t>c</w:t>
      </w:r>
      <w:r w:rsidRPr="00F96754">
        <w:rPr>
          <w:color w:val="000000"/>
          <w:sz w:val="22"/>
          <w:szCs w:val="22"/>
          <w:shd w:val="clear" w:color="auto" w:fill="FFFFFF"/>
        </w:rPr>
        <w:t xml:space="preserve">onsumption and </w:t>
      </w:r>
      <w:r>
        <w:rPr>
          <w:color w:val="000000"/>
          <w:sz w:val="22"/>
          <w:szCs w:val="22"/>
          <w:shd w:val="clear" w:color="auto" w:fill="FFFFFF"/>
        </w:rPr>
        <w:t>u</w:t>
      </w:r>
      <w:r w:rsidRPr="00F96754">
        <w:rPr>
          <w:color w:val="000000"/>
          <w:sz w:val="22"/>
          <w:szCs w:val="22"/>
          <w:shd w:val="clear" w:color="auto" w:fill="FFFFFF"/>
        </w:rPr>
        <w:t xml:space="preserve">se </w:t>
      </w:r>
      <w:r>
        <w:rPr>
          <w:color w:val="000000"/>
          <w:sz w:val="22"/>
          <w:szCs w:val="22"/>
          <w:shd w:val="clear" w:color="auto" w:fill="FFFFFF"/>
        </w:rPr>
        <w:t>d</w:t>
      </w:r>
      <w:r w:rsidRPr="00F96754">
        <w:rPr>
          <w:color w:val="000000"/>
          <w:sz w:val="22"/>
          <w:szCs w:val="22"/>
          <w:shd w:val="clear" w:color="auto" w:fill="FFFFFF"/>
        </w:rPr>
        <w:t xml:space="preserve">isorder in 274,424 </w:t>
      </w:r>
      <w:r>
        <w:rPr>
          <w:color w:val="000000"/>
          <w:sz w:val="22"/>
          <w:szCs w:val="22"/>
          <w:shd w:val="clear" w:color="auto" w:fill="FFFFFF"/>
        </w:rPr>
        <w:t>i</w:t>
      </w:r>
      <w:r w:rsidRPr="00F96754">
        <w:rPr>
          <w:color w:val="000000"/>
          <w:sz w:val="22"/>
          <w:szCs w:val="22"/>
          <w:shd w:val="clear" w:color="auto" w:fill="FFFFFF"/>
        </w:rPr>
        <w:t xml:space="preserve">ndividuals from </w:t>
      </w:r>
      <w:r>
        <w:rPr>
          <w:color w:val="000000"/>
          <w:sz w:val="22"/>
          <w:szCs w:val="22"/>
          <w:shd w:val="clear" w:color="auto" w:fill="FFFFFF"/>
        </w:rPr>
        <w:t>m</w:t>
      </w:r>
      <w:r w:rsidRPr="00F96754">
        <w:rPr>
          <w:color w:val="000000"/>
          <w:sz w:val="22"/>
          <w:szCs w:val="22"/>
          <w:shd w:val="clear" w:color="auto" w:fill="FFFFFF"/>
        </w:rPr>
        <w:t xml:space="preserve">ultiple </w:t>
      </w:r>
      <w:r>
        <w:rPr>
          <w:color w:val="000000"/>
          <w:sz w:val="22"/>
          <w:szCs w:val="22"/>
          <w:shd w:val="clear" w:color="auto" w:fill="FFFFFF"/>
        </w:rPr>
        <w:t>p</w:t>
      </w:r>
      <w:r w:rsidRPr="00F96754">
        <w:rPr>
          <w:color w:val="000000"/>
          <w:sz w:val="22"/>
          <w:szCs w:val="22"/>
          <w:shd w:val="clear" w:color="auto" w:fill="FFFFFF"/>
        </w:rPr>
        <w:t>opulation</w:t>
      </w:r>
      <w:r>
        <w:rPr>
          <w:color w:val="000000"/>
          <w:sz w:val="22"/>
          <w:szCs w:val="22"/>
          <w:shd w:val="clear" w:color="auto" w:fill="FFFFFF"/>
        </w:rPr>
        <w:t xml:space="preserve">s. </w:t>
      </w:r>
      <w:r w:rsidRPr="00F96754">
        <w:rPr>
          <w:i/>
          <w:color w:val="000000"/>
          <w:sz w:val="22"/>
          <w:szCs w:val="22"/>
          <w:shd w:val="clear" w:color="auto" w:fill="FFFFFF"/>
        </w:rPr>
        <w:t>Nature Communications</w:t>
      </w:r>
      <w:r>
        <w:rPr>
          <w:color w:val="000000"/>
          <w:sz w:val="22"/>
          <w:szCs w:val="22"/>
          <w:shd w:val="clear" w:color="auto" w:fill="FFFFFF"/>
        </w:rPr>
        <w:t>, 10, 1499.</w:t>
      </w:r>
      <w:r w:rsidRPr="00F96754">
        <w:rPr>
          <w:color w:val="000000"/>
          <w:sz w:val="22"/>
          <w:szCs w:val="22"/>
          <w:shd w:val="clear" w:color="auto" w:fill="FFFFFF"/>
        </w:rPr>
        <w:t xml:space="preserve"> </w:t>
      </w:r>
    </w:p>
    <w:p w:rsidR="00DF2F26" w:rsidRDefault="00DF2F26" w:rsidP="00EE1817">
      <w:pPr>
        <w:pStyle w:val="PlainText"/>
        <w:rPr>
          <w:rFonts w:ascii="Times New Roman" w:hAnsi="Times New Roman"/>
          <w:b/>
          <w:sz w:val="22"/>
          <w:szCs w:val="22"/>
        </w:rPr>
      </w:pPr>
    </w:p>
    <w:p w:rsidR="00F252CB" w:rsidRDefault="00DF2F26" w:rsidP="00F252CB">
      <w:pPr>
        <w:rPr>
          <w:color w:val="000000"/>
          <w:sz w:val="22"/>
          <w:szCs w:val="22"/>
          <w:shd w:val="clear" w:color="auto" w:fill="FFFFFF"/>
        </w:rPr>
      </w:pPr>
      <w:r w:rsidRPr="00123597">
        <w:rPr>
          <w:sz w:val="22"/>
          <w:szCs w:val="22"/>
        </w:rPr>
        <w:t>[4</w:t>
      </w:r>
      <w:r>
        <w:rPr>
          <w:sz w:val="22"/>
          <w:szCs w:val="22"/>
        </w:rPr>
        <w:t>23</w:t>
      </w:r>
      <w:r w:rsidRPr="00123597">
        <w:rPr>
          <w:sz w:val="22"/>
          <w:szCs w:val="22"/>
        </w:rPr>
        <w:t xml:space="preserve">] </w:t>
      </w:r>
      <w:r w:rsidRPr="00123597">
        <w:rPr>
          <w:color w:val="000000"/>
          <w:sz w:val="22"/>
          <w:szCs w:val="22"/>
          <w:shd w:val="clear" w:color="auto" w:fill="FFFFFF"/>
        </w:rPr>
        <w:t xml:space="preserve">S. M. </w:t>
      </w:r>
      <w:proofErr w:type="spellStart"/>
      <w:r w:rsidRPr="00123597">
        <w:rPr>
          <w:color w:val="000000"/>
          <w:sz w:val="22"/>
          <w:szCs w:val="22"/>
          <w:shd w:val="clear" w:color="auto" w:fill="FFFFFF"/>
        </w:rPr>
        <w:t>Zekavat</w:t>
      </w:r>
      <w:proofErr w:type="spellEnd"/>
      <w:r w:rsidRPr="00123597">
        <w:rPr>
          <w:color w:val="000000"/>
          <w:sz w:val="22"/>
          <w:szCs w:val="22"/>
          <w:shd w:val="clear" w:color="auto" w:fill="FFFFFF"/>
        </w:rPr>
        <w:t xml:space="preserve">, K. </w:t>
      </w:r>
      <w:proofErr w:type="spellStart"/>
      <w:r w:rsidRPr="00123597">
        <w:rPr>
          <w:color w:val="000000"/>
          <w:sz w:val="22"/>
          <w:szCs w:val="22"/>
          <w:shd w:val="clear" w:color="auto" w:fill="FFFFFF"/>
        </w:rPr>
        <w:t>Aragam</w:t>
      </w:r>
      <w:proofErr w:type="spellEnd"/>
      <w:r w:rsidRPr="00123597">
        <w:rPr>
          <w:color w:val="000000"/>
          <w:sz w:val="22"/>
          <w:szCs w:val="22"/>
          <w:shd w:val="clear" w:color="auto" w:fill="FFFFFF"/>
        </w:rPr>
        <w:t xml:space="preserve">, C. </w:t>
      </w:r>
      <w:proofErr w:type="spellStart"/>
      <w:r w:rsidRPr="00123597">
        <w:rPr>
          <w:color w:val="000000"/>
          <w:sz w:val="22"/>
          <w:szCs w:val="22"/>
          <w:shd w:val="clear" w:color="auto" w:fill="FFFFFF"/>
        </w:rPr>
        <w:t>Emdin</w:t>
      </w:r>
      <w:proofErr w:type="spellEnd"/>
      <w:r w:rsidRPr="00123597">
        <w:rPr>
          <w:color w:val="000000"/>
          <w:sz w:val="22"/>
          <w:szCs w:val="22"/>
          <w:shd w:val="clear" w:color="auto" w:fill="FFFFFF"/>
        </w:rPr>
        <w:t xml:space="preserve">, A. V. </w:t>
      </w:r>
      <w:proofErr w:type="spellStart"/>
      <w:r w:rsidRPr="00123597">
        <w:rPr>
          <w:color w:val="000000"/>
          <w:sz w:val="22"/>
          <w:szCs w:val="22"/>
          <w:shd w:val="clear" w:color="auto" w:fill="FFFFFF"/>
        </w:rPr>
        <w:t>Khera</w:t>
      </w:r>
      <w:proofErr w:type="spellEnd"/>
      <w:r w:rsidRPr="00123597">
        <w:rPr>
          <w:color w:val="000000"/>
          <w:sz w:val="22"/>
          <w:szCs w:val="22"/>
          <w:shd w:val="clear" w:color="auto" w:fill="FFFFFF"/>
        </w:rPr>
        <w:t xml:space="preserve">, D. </w:t>
      </w:r>
      <w:proofErr w:type="spellStart"/>
      <w:r w:rsidRPr="00123597">
        <w:rPr>
          <w:color w:val="000000"/>
          <w:sz w:val="22"/>
          <w:szCs w:val="22"/>
          <w:shd w:val="clear" w:color="auto" w:fill="FFFFFF"/>
        </w:rPr>
        <w:t>Klarin</w:t>
      </w:r>
      <w:proofErr w:type="spellEnd"/>
      <w:r w:rsidRPr="00123597">
        <w:rPr>
          <w:color w:val="000000"/>
          <w:sz w:val="22"/>
          <w:szCs w:val="22"/>
          <w:shd w:val="clear" w:color="auto" w:fill="FFFFFF"/>
        </w:rPr>
        <w:t xml:space="preserve">, </w:t>
      </w:r>
      <w:r w:rsidRPr="00F252CB">
        <w:rPr>
          <w:b/>
          <w:color w:val="000000"/>
          <w:sz w:val="22"/>
          <w:szCs w:val="22"/>
          <w:shd w:val="clear" w:color="auto" w:fill="FFFFFF"/>
        </w:rPr>
        <w:t>H. Zhao</w:t>
      </w:r>
      <w:r w:rsidRPr="00123597">
        <w:rPr>
          <w:color w:val="000000"/>
          <w:sz w:val="22"/>
          <w:szCs w:val="22"/>
          <w:shd w:val="clear" w:color="auto" w:fill="FFFFFF"/>
        </w:rPr>
        <w:t>, P. Natarajan (2019) Genetic association of finger photoplethysmography-derived arterial stiffness index with blood pressure and coronary artery disease</w:t>
      </w:r>
      <w:r w:rsidRPr="00123597">
        <w:rPr>
          <w:rStyle w:val="apple-converted-space"/>
          <w:color w:val="000000"/>
          <w:sz w:val="22"/>
          <w:szCs w:val="22"/>
          <w:shd w:val="clear" w:color="auto" w:fill="FFFFFF"/>
        </w:rPr>
        <w:t xml:space="preserve">. </w:t>
      </w:r>
      <w:r w:rsidRPr="00123597">
        <w:rPr>
          <w:i/>
          <w:color w:val="000000"/>
          <w:sz w:val="22"/>
          <w:szCs w:val="22"/>
          <w:shd w:val="clear" w:color="auto" w:fill="FFFFFF"/>
        </w:rPr>
        <w:t xml:space="preserve">Arteriosclerosis, </w:t>
      </w:r>
      <w:r w:rsidRPr="0077081C">
        <w:rPr>
          <w:i/>
          <w:color w:val="000000"/>
          <w:sz w:val="22"/>
          <w:szCs w:val="22"/>
          <w:shd w:val="clear" w:color="auto" w:fill="FFFFFF"/>
        </w:rPr>
        <w:t>Thrombosis, and Vascular Biology</w:t>
      </w:r>
      <w:r w:rsidRPr="0077081C">
        <w:rPr>
          <w:color w:val="000000"/>
          <w:sz w:val="22"/>
          <w:szCs w:val="22"/>
          <w:shd w:val="clear" w:color="auto" w:fill="FFFFFF"/>
        </w:rPr>
        <w:t>, 39: 1253-1261.</w:t>
      </w:r>
    </w:p>
    <w:p w:rsidR="00F252CB" w:rsidRDefault="00F252CB" w:rsidP="00F252CB">
      <w:pPr>
        <w:rPr>
          <w:color w:val="000000"/>
          <w:sz w:val="22"/>
          <w:szCs w:val="22"/>
        </w:rPr>
      </w:pPr>
    </w:p>
    <w:p w:rsidR="00F252CB" w:rsidRPr="00F252CB" w:rsidRDefault="00F252CB" w:rsidP="00F252CB">
      <w:pPr>
        <w:rPr>
          <w:sz w:val="22"/>
          <w:szCs w:val="22"/>
        </w:rPr>
      </w:pPr>
      <w:r>
        <w:rPr>
          <w:color w:val="000000"/>
          <w:sz w:val="22"/>
          <w:szCs w:val="22"/>
        </w:rPr>
        <w:t xml:space="preserve">[424] S. M. </w:t>
      </w:r>
      <w:proofErr w:type="spellStart"/>
      <w:r w:rsidRPr="00F252CB">
        <w:rPr>
          <w:color w:val="000000"/>
          <w:sz w:val="22"/>
          <w:szCs w:val="22"/>
        </w:rPr>
        <w:t>Zekavat</w:t>
      </w:r>
      <w:proofErr w:type="spellEnd"/>
      <w:r w:rsidRPr="00F252CB">
        <w:rPr>
          <w:color w:val="000000"/>
          <w:sz w:val="22"/>
          <w:szCs w:val="22"/>
        </w:rPr>
        <w:t xml:space="preserve">, </w:t>
      </w:r>
      <w:r>
        <w:rPr>
          <w:color w:val="000000"/>
          <w:sz w:val="22"/>
          <w:szCs w:val="22"/>
        </w:rPr>
        <w:t xml:space="preserve">C. </w:t>
      </w:r>
      <w:proofErr w:type="spellStart"/>
      <w:r w:rsidRPr="00F252CB">
        <w:rPr>
          <w:color w:val="000000"/>
          <w:sz w:val="22"/>
          <w:szCs w:val="22"/>
        </w:rPr>
        <w:t>Roselli</w:t>
      </w:r>
      <w:proofErr w:type="spellEnd"/>
      <w:r w:rsidRPr="00F252CB">
        <w:rPr>
          <w:color w:val="000000"/>
          <w:sz w:val="22"/>
          <w:szCs w:val="22"/>
        </w:rPr>
        <w:t xml:space="preserve">, </w:t>
      </w:r>
      <w:r>
        <w:rPr>
          <w:color w:val="000000"/>
          <w:sz w:val="22"/>
          <w:szCs w:val="22"/>
        </w:rPr>
        <w:t xml:space="preserve">G. </w:t>
      </w:r>
      <w:proofErr w:type="spellStart"/>
      <w:r w:rsidRPr="00F252CB">
        <w:rPr>
          <w:color w:val="000000"/>
          <w:sz w:val="22"/>
          <w:szCs w:val="22"/>
        </w:rPr>
        <w:t>Hindy</w:t>
      </w:r>
      <w:proofErr w:type="spellEnd"/>
      <w:r w:rsidRPr="00F252CB">
        <w:rPr>
          <w:color w:val="000000"/>
          <w:sz w:val="22"/>
          <w:szCs w:val="22"/>
        </w:rPr>
        <w:t xml:space="preserve">, </w:t>
      </w:r>
      <w:r>
        <w:rPr>
          <w:color w:val="000000"/>
          <w:sz w:val="22"/>
          <w:szCs w:val="22"/>
        </w:rPr>
        <w:t xml:space="preserve">S. A. </w:t>
      </w:r>
      <w:r w:rsidRPr="00F252CB">
        <w:rPr>
          <w:color w:val="000000"/>
          <w:sz w:val="22"/>
          <w:szCs w:val="22"/>
        </w:rPr>
        <w:t xml:space="preserve">Lubitz, </w:t>
      </w:r>
      <w:r>
        <w:rPr>
          <w:color w:val="000000"/>
          <w:sz w:val="22"/>
          <w:szCs w:val="22"/>
        </w:rPr>
        <w:t xml:space="preserve">P. T. </w:t>
      </w:r>
      <w:proofErr w:type="spellStart"/>
      <w:r w:rsidRPr="00F252CB">
        <w:rPr>
          <w:color w:val="000000"/>
          <w:sz w:val="22"/>
          <w:szCs w:val="22"/>
        </w:rPr>
        <w:t>Ellinor</w:t>
      </w:r>
      <w:proofErr w:type="spellEnd"/>
      <w:r w:rsidRPr="00F252CB">
        <w:rPr>
          <w:color w:val="000000"/>
          <w:sz w:val="22"/>
          <w:szCs w:val="22"/>
        </w:rPr>
        <w:t xml:space="preserve">, </w:t>
      </w:r>
      <w:r w:rsidRPr="00F252CB">
        <w:rPr>
          <w:b/>
          <w:color w:val="000000"/>
          <w:sz w:val="22"/>
          <w:szCs w:val="22"/>
        </w:rPr>
        <w:t xml:space="preserve">H. </w:t>
      </w:r>
      <w:r w:rsidRPr="00F252CB">
        <w:rPr>
          <w:b/>
          <w:bCs/>
          <w:color w:val="000000"/>
          <w:sz w:val="22"/>
          <w:szCs w:val="22"/>
        </w:rPr>
        <w:t>Zhao</w:t>
      </w:r>
      <w:r w:rsidRPr="00F252CB">
        <w:rPr>
          <w:color w:val="000000"/>
          <w:sz w:val="22"/>
          <w:szCs w:val="22"/>
        </w:rPr>
        <w:t xml:space="preserve">, </w:t>
      </w:r>
      <w:r>
        <w:rPr>
          <w:color w:val="000000"/>
          <w:sz w:val="22"/>
          <w:szCs w:val="22"/>
        </w:rPr>
        <w:t xml:space="preserve">P. </w:t>
      </w:r>
      <w:r w:rsidRPr="00F252CB">
        <w:rPr>
          <w:color w:val="000000"/>
          <w:sz w:val="22"/>
          <w:szCs w:val="22"/>
        </w:rPr>
        <w:t xml:space="preserve">Natarajan </w:t>
      </w:r>
      <w:r>
        <w:rPr>
          <w:color w:val="000000"/>
          <w:sz w:val="22"/>
          <w:szCs w:val="22"/>
        </w:rPr>
        <w:t xml:space="preserve">(2019) </w:t>
      </w:r>
      <w:r w:rsidRPr="00F252CB">
        <w:rPr>
          <w:color w:val="000000"/>
          <w:sz w:val="22"/>
          <w:szCs w:val="22"/>
        </w:rPr>
        <w:t xml:space="preserve">Genetic link between arterial stiffness and atrial fibrillation. </w:t>
      </w:r>
      <w:r w:rsidRPr="00F252CB">
        <w:rPr>
          <w:rStyle w:val="jrnl"/>
          <w:i/>
          <w:color w:val="000000"/>
          <w:sz w:val="22"/>
          <w:szCs w:val="22"/>
        </w:rPr>
        <w:t xml:space="preserve">Circ </w:t>
      </w:r>
      <w:proofErr w:type="spellStart"/>
      <w:r w:rsidRPr="00F252CB">
        <w:rPr>
          <w:rStyle w:val="jrnl"/>
          <w:i/>
          <w:color w:val="000000"/>
          <w:sz w:val="22"/>
          <w:szCs w:val="22"/>
        </w:rPr>
        <w:t>Genom</w:t>
      </w:r>
      <w:proofErr w:type="spellEnd"/>
      <w:r w:rsidRPr="00F252CB">
        <w:rPr>
          <w:rStyle w:val="jrnl"/>
          <w:i/>
          <w:color w:val="000000"/>
          <w:sz w:val="22"/>
          <w:szCs w:val="22"/>
        </w:rPr>
        <w:t xml:space="preserve"> Precis Med</w:t>
      </w:r>
      <w:r w:rsidRPr="00F252CB">
        <w:rPr>
          <w:i/>
          <w:color w:val="000000"/>
          <w:sz w:val="22"/>
          <w:szCs w:val="22"/>
        </w:rPr>
        <w:t>.</w:t>
      </w:r>
      <w:r w:rsidRPr="00F252CB">
        <w:rPr>
          <w:color w:val="000000"/>
          <w:sz w:val="22"/>
          <w:szCs w:val="22"/>
        </w:rPr>
        <w:t xml:space="preserve"> 12(6): e002453</w:t>
      </w:r>
    </w:p>
    <w:p w:rsidR="00F252CB" w:rsidRDefault="00F252CB" w:rsidP="00F252CB">
      <w:pPr>
        <w:rPr>
          <w:color w:val="000000"/>
          <w:sz w:val="22"/>
          <w:szCs w:val="22"/>
        </w:rPr>
      </w:pPr>
    </w:p>
    <w:p w:rsidR="00046CE5" w:rsidRPr="00B5229D" w:rsidRDefault="00046CE5" w:rsidP="00B5229D">
      <w:pPr>
        <w:pStyle w:val="desc"/>
        <w:spacing w:before="0" w:beforeAutospacing="0" w:after="0" w:afterAutospacing="0"/>
        <w:rPr>
          <w:rStyle w:val="apple-converted-space"/>
          <w:rFonts w:ascii="Times New Roman" w:hAnsi="Times New Roman"/>
          <w:color w:val="000000"/>
          <w:sz w:val="22"/>
          <w:szCs w:val="22"/>
        </w:rPr>
      </w:pPr>
      <w:r w:rsidRPr="00B5229D">
        <w:rPr>
          <w:rFonts w:ascii="Times New Roman" w:hAnsi="Times New Roman"/>
          <w:color w:val="000000"/>
          <w:sz w:val="22"/>
          <w:szCs w:val="22"/>
        </w:rPr>
        <w:t xml:space="preserve">[425] M. P. </w:t>
      </w:r>
      <w:r w:rsidRPr="00B5229D">
        <w:rPr>
          <w:rFonts w:ascii="Times New Roman" w:hAnsi="Times New Roman"/>
          <w:bCs/>
          <w:color w:val="000000"/>
          <w:sz w:val="22"/>
          <w:szCs w:val="22"/>
        </w:rPr>
        <w:t>Menden</w:t>
      </w:r>
      <w:r w:rsidRPr="00B5229D">
        <w:rPr>
          <w:rFonts w:ascii="Times New Roman" w:hAnsi="Times New Roman"/>
          <w:color w:val="000000"/>
          <w:sz w:val="22"/>
          <w:szCs w:val="22"/>
        </w:rPr>
        <w:t xml:space="preserve">, D. Wang, M. J. Mason, B. </w:t>
      </w:r>
      <w:proofErr w:type="spellStart"/>
      <w:r w:rsidRPr="00B5229D">
        <w:rPr>
          <w:rFonts w:ascii="Times New Roman" w:hAnsi="Times New Roman"/>
          <w:color w:val="000000"/>
          <w:sz w:val="22"/>
          <w:szCs w:val="22"/>
        </w:rPr>
        <w:t>Szalai</w:t>
      </w:r>
      <w:proofErr w:type="spellEnd"/>
      <w:r w:rsidRPr="00B5229D">
        <w:rPr>
          <w:rFonts w:ascii="Times New Roman" w:hAnsi="Times New Roman"/>
          <w:color w:val="000000"/>
          <w:sz w:val="22"/>
          <w:szCs w:val="22"/>
        </w:rPr>
        <w:t xml:space="preserve">, K. C. </w:t>
      </w:r>
      <w:proofErr w:type="spellStart"/>
      <w:r w:rsidRPr="00B5229D">
        <w:rPr>
          <w:rFonts w:ascii="Times New Roman" w:hAnsi="Times New Roman"/>
          <w:color w:val="000000"/>
          <w:sz w:val="22"/>
          <w:szCs w:val="22"/>
        </w:rPr>
        <w:t>Bulusu</w:t>
      </w:r>
      <w:proofErr w:type="spellEnd"/>
      <w:r w:rsidRPr="00B5229D">
        <w:rPr>
          <w:rFonts w:ascii="Times New Roman" w:hAnsi="Times New Roman"/>
          <w:color w:val="000000"/>
          <w:sz w:val="22"/>
          <w:szCs w:val="22"/>
        </w:rPr>
        <w:t xml:space="preserve">, Y. Guan, T. Yu, J. Kang, M. Jeon, R. </w:t>
      </w:r>
      <w:proofErr w:type="spellStart"/>
      <w:r w:rsidRPr="00B5229D">
        <w:rPr>
          <w:rFonts w:ascii="Times New Roman" w:hAnsi="Times New Roman"/>
          <w:color w:val="000000"/>
          <w:sz w:val="22"/>
          <w:szCs w:val="22"/>
        </w:rPr>
        <w:t>Wolfinger</w:t>
      </w:r>
      <w:proofErr w:type="spellEnd"/>
      <w:r w:rsidRPr="00B5229D">
        <w:rPr>
          <w:rFonts w:ascii="Times New Roman" w:hAnsi="Times New Roman"/>
          <w:color w:val="000000"/>
          <w:sz w:val="22"/>
          <w:szCs w:val="22"/>
        </w:rPr>
        <w:t xml:space="preserve">, T. Nguyen, M. </w:t>
      </w:r>
      <w:proofErr w:type="spellStart"/>
      <w:r w:rsidRPr="00B5229D">
        <w:rPr>
          <w:rFonts w:ascii="Times New Roman" w:hAnsi="Times New Roman"/>
          <w:color w:val="000000"/>
          <w:sz w:val="22"/>
          <w:szCs w:val="22"/>
        </w:rPr>
        <w:t>Zaslavskiy</w:t>
      </w:r>
      <w:proofErr w:type="spellEnd"/>
      <w:r w:rsidRPr="00B5229D">
        <w:rPr>
          <w:rFonts w:ascii="Times New Roman" w:hAnsi="Times New Roman"/>
          <w:color w:val="000000"/>
          <w:sz w:val="22"/>
          <w:szCs w:val="22"/>
        </w:rPr>
        <w:t xml:space="preserve">; </w:t>
      </w:r>
      <w:r w:rsidRPr="00B5229D">
        <w:rPr>
          <w:rFonts w:ascii="Times New Roman" w:hAnsi="Times New Roman"/>
          <w:b/>
          <w:color w:val="000000"/>
          <w:sz w:val="22"/>
          <w:szCs w:val="22"/>
        </w:rPr>
        <w:t>AstraZeneca-Sanger Drug Combination DREAM Consortium</w:t>
      </w:r>
      <w:r w:rsidRPr="00B5229D">
        <w:rPr>
          <w:rFonts w:ascii="Times New Roman" w:hAnsi="Times New Roman"/>
          <w:color w:val="000000"/>
          <w:sz w:val="22"/>
          <w:szCs w:val="22"/>
        </w:rPr>
        <w:t xml:space="preserve">, I. S. Jang, Z. </w:t>
      </w:r>
      <w:proofErr w:type="spellStart"/>
      <w:r w:rsidRPr="00B5229D">
        <w:rPr>
          <w:rFonts w:ascii="Times New Roman" w:hAnsi="Times New Roman"/>
          <w:color w:val="000000"/>
          <w:sz w:val="22"/>
          <w:szCs w:val="22"/>
        </w:rPr>
        <w:t>Ghazoui</w:t>
      </w:r>
      <w:proofErr w:type="spellEnd"/>
      <w:r w:rsidRPr="00B5229D">
        <w:rPr>
          <w:rFonts w:ascii="Times New Roman" w:hAnsi="Times New Roman"/>
          <w:color w:val="000000"/>
          <w:sz w:val="22"/>
          <w:szCs w:val="22"/>
        </w:rPr>
        <w:t xml:space="preserve">, M. E. </w:t>
      </w:r>
      <w:proofErr w:type="spellStart"/>
      <w:r w:rsidRPr="00B5229D">
        <w:rPr>
          <w:rFonts w:ascii="Times New Roman" w:hAnsi="Times New Roman"/>
          <w:color w:val="000000"/>
          <w:sz w:val="22"/>
          <w:szCs w:val="22"/>
        </w:rPr>
        <w:t>Ahsen</w:t>
      </w:r>
      <w:proofErr w:type="spellEnd"/>
      <w:r w:rsidRPr="00B5229D">
        <w:rPr>
          <w:rFonts w:ascii="Times New Roman" w:hAnsi="Times New Roman"/>
          <w:color w:val="000000"/>
          <w:sz w:val="22"/>
          <w:szCs w:val="22"/>
        </w:rPr>
        <w:t xml:space="preserve">, R. Vogel, E. C. </w:t>
      </w:r>
      <w:proofErr w:type="spellStart"/>
      <w:r w:rsidRPr="00B5229D">
        <w:rPr>
          <w:rFonts w:ascii="Times New Roman" w:hAnsi="Times New Roman"/>
          <w:color w:val="000000"/>
          <w:sz w:val="22"/>
          <w:szCs w:val="22"/>
        </w:rPr>
        <w:t>Neto</w:t>
      </w:r>
      <w:proofErr w:type="spellEnd"/>
      <w:r w:rsidRPr="00B5229D">
        <w:rPr>
          <w:rFonts w:ascii="Times New Roman" w:hAnsi="Times New Roman"/>
          <w:color w:val="000000"/>
          <w:sz w:val="22"/>
          <w:szCs w:val="22"/>
        </w:rPr>
        <w:t xml:space="preserve">, T. Norman, E. K. Y. Tang, M. J. Garnett, G. Y. D. </w:t>
      </w:r>
      <w:proofErr w:type="spellStart"/>
      <w:r w:rsidRPr="00B5229D">
        <w:rPr>
          <w:rFonts w:ascii="Times New Roman" w:hAnsi="Times New Roman"/>
          <w:color w:val="000000"/>
          <w:sz w:val="22"/>
          <w:szCs w:val="22"/>
        </w:rPr>
        <w:t>Veroli</w:t>
      </w:r>
      <w:proofErr w:type="spellEnd"/>
      <w:r w:rsidRPr="00B5229D">
        <w:rPr>
          <w:rFonts w:ascii="Times New Roman" w:hAnsi="Times New Roman"/>
          <w:color w:val="000000"/>
          <w:sz w:val="22"/>
          <w:szCs w:val="22"/>
        </w:rPr>
        <w:t xml:space="preserve">, S. </w:t>
      </w:r>
      <w:proofErr w:type="spellStart"/>
      <w:r w:rsidRPr="00B5229D">
        <w:rPr>
          <w:rFonts w:ascii="Times New Roman" w:hAnsi="Times New Roman"/>
          <w:color w:val="000000"/>
          <w:sz w:val="22"/>
          <w:szCs w:val="22"/>
        </w:rPr>
        <w:t>Fawell</w:t>
      </w:r>
      <w:proofErr w:type="spellEnd"/>
      <w:r w:rsidRPr="00B5229D">
        <w:rPr>
          <w:rFonts w:ascii="Times New Roman" w:hAnsi="Times New Roman"/>
          <w:color w:val="000000"/>
          <w:sz w:val="22"/>
          <w:szCs w:val="22"/>
        </w:rPr>
        <w:t xml:space="preserve">, G. </w:t>
      </w:r>
      <w:proofErr w:type="spellStart"/>
      <w:r w:rsidRPr="00B5229D">
        <w:rPr>
          <w:rFonts w:ascii="Times New Roman" w:hAnsi="Times New Roman"/>
          <w:color w:val="000000"/>
          <w:sz w:val="22"/>
          <w:szCs w:val="22"/>
        </w:rPr>
        <w:t>Stolovitzky</w:t>
      </w:r>
      <w:proofErr w:type="spellEnd"/>
      <w:r w:rsidRPr="00B5229D">
        <w:rPr>
          <w:rFonts w:ascii="Times New Roman" w:hAnsi="Times New Roman"/>
          <w:color w:val="000000"/>
          <w:sz w:val="22"/>
          <w:szCs w:val="22"/>
        </w:rPr>
        <w:t xml:space="preserve">, J. </w:t>
      </w:r>
      <w:proofErr w:type="spellStart"/>
      <w:r w:rsidRPr="00B5229D">
        <w:rPr>
          <w:rFonts w:ascii="Times New Roman" w:hAnsi="Times New Roman"/>
          <w:color w:val="000000"/>
          <w:sz w:val="22"/>
          <w:szCs w:val="22"/>
        </w:rPr>
        <w:t>Guinney</w:t>
      </w:r>
      <w:proofErr w:type="spellEnd"/>
      <w:r w:rsidRPr="00B5229D">
        <w:rPr>
          <w:rFonts w:ascii="Times New Roman" w:hAnsi="Times New Roman"/>
          <w:color w:val="000000"/>
          <w:sz w:val="22"/>
          <w:szCs w:val="22"/>
        </w:rPr>
        <w:t xml:space="preserve">, J. R. Dry, J. </w:t>
      </w:r>
      <w:proofErr w:type="spellStart"/>
      <w:r w:rsidRPr="00B5229D">
        <w:rPr>
          <w:rFonts w:ascii="Times New Roman" w:hAnsi="Times New Roman"/>
          <w:color w:val="000000"/>
          <w:sz w:val="22"/>
          <w:szCs w:val="22"/>
        </w:rPr>
        <w:t>Saez</w:t>
      </w:r>
      <w:proofErr w:type="spellEnd"/>
      <w:r w:rsidRPr="00B5229D">
        <w:rPr>
          <w:rFonts w:ascii="Times New Roman" w:hAnsi="Times New Roman"/>
          <w:color w:val="000000"/>
          <w:sz w:val="22"/>
          <w:szCs w:val="22"/>
        </w:rPr>
        <w:t>-Rodriguez (2019) Community assessment to advance computational prediction of cancer drug combinations in a pharmacogenomic screen.</w:t>
      </w:r>
      <w:r w:rsidRPr="00B5229D">
        <w:rPr>
          <w:rFonts w:ascii="Times New Roman" w:hAnsi="Times New Roman"/>
          <w:b/>
          <w:color w:val="000000"/>
          <w:sz w:val="22"/>
          <w:szCs w:val="22"/>
        </w:rPr>
        <w:t xml:space="preserve"> </w:t>
      </w:r>
      <w:r w:rsidRPr="00B5229D">
        <w:rPr>
          <w:rStyle w:val="jrnl"/>
          <w:rFonts w:ascii="Times New Roman" w:hAnsi="Times New Roman"/>
          <w:i/>
          <w:color w:val="000000"/>
          <w:sz w:val="22"/>
          <w:szCs w:val="22"/>
        </w:rPr>
        <w:t>Nature Commun</w:t>
      </w:r>
      <w:r w:rsidRPr="00B5229D">
        <w:rPr>
          <w:rFonts w:ascii="Times New Roman" w:hAnsi="Times New Roman"/>
          <w:i/>
          <w:color w:val="000000"/>
          <w:sz w:val="22"/>
          <w:szCs w:val="22"/>
        </w:rPr>
        <w:t>ications</w:t>
      </w:r>
      <w:r w:rsidRPr="00B5229D">
        <w:rPr>
          <w:rFonts w:ascii="Times New Roman" w:hAnsi="Times New Roman"/>
          <w:color w:val="000000"/>
          <w:sz w:val="22"/>
          <w:szCs w:val="22"/>
        </w:rPr>
        <w:t xml:space="preserve"> 10: 2674.</w:t>
      </w:r>
      <w:r w:rsidRPr="00B5229D">
        <w:rPr>
          <w:rStyle w:val="apple-converted-space"/>
          <w:rFonts w:ascii="Times New Roman" w:hAnsi="Times New Roman"/>
          <w:color w:val="000000"/>
          <w:sz w:val="22"/>
          <w:szCs w:val="22"/>
        </w:rPr>
        <w:t> </w:t>
      </w:r>
    </w:p>
    <w:p w:rsidR="00B5229D" w:rsidRPr="00B5229D" w:rsidRDefault="00B5229D" w:rsidP="00B5229D">
      <w:pPr>
        <w:pStyle w:val="desc"/>
        <w:spacing w:before="0" w:beforeAutospacing="0" w:after="0" w:afterAutospacing="0"/>
        <w:rPr>
          <w:rFonts w:ascii="Times New Roman" w:hAnsi="Times New Roman"/>
          <w:color w:val="000000"/>
          <w:sz w:val="22"/>
          <w:szCs w:val="22"/>
        </w:rPr>
      </w:pPr>
    </w:p>
    <w:p w:rsidR="00B5229D" w:rsidRPr="00B5229D" w:rsidRDefault="00B5229D" w:rsidP="00B5229D">
      <w:pPr>
        <w:pStyle w:val="desc"/>
        <w:spacing w:before="0" w:beforeAutospacing="0" w:after="0" w:afterAutospacing="0"/>
        <w:rPr>
          <w:rFonts w:ascii="Times New Roman" w:hAnsi="Times New Roman"/>
          <w:sz w:val="22"/>
          <w:szCs w:val="22"/>
        </w:rPr>
      </w:pPr>
      <w:r w:rsidRPr="00B5229D">
        <w:rPr>
          <w:rFonts w:ascii="Times New Roman" w:hAnsi="Times New Roman"/>
          <w:color w:val="000000"/>
          <w:sz w:val="22"/>
          <w:szCs w:val="22"/>
        </w:rPr>
        <w:t xml:space="preserve">[426] </w:t>
      </w:r>
      <w:r>
        <w:rPr>
          <w:rFonts w:ascii="Times New Roman" w:hAnsi="Times New Roman"/>
          <w:color w:val="000000"/>
          <w:sz w:val="22"/>
          <w:szCs w:val="22"/>
        </w:rPr>
        <w:t xml:space="preserve">Z. </w:t>
      </w:r>
      <w:proofErr w:type="spellStart"/>
      <w:r w:rsidRPr="00B5229D">
        <w:rPr>
          <w:rFonts w:ascii="Times New Roman" w:hAnsi="Times New Roman"/>
          <w:sz w:val="22"/>
          <w:szCs w:val="22"/>
        </w:rPr>
        <w:t>Duan</w:t>
      </w:r>
      <w:proofErr w:type="spellEnd"/>
      <w:r w:rsidRPr="00B5229D">
        <w:rPr>
          <w:rFonts w:ascii="Times New Roman" w:hAnsi="Times New Roman"/>
          <w:sz w:val="22"/>
          <w:szCs w:val="22"/>
        </w:rPr>
        <w:t xml:space="preserve">, </w:t>
      </w:r>
      <w:r>
        <w:rPr>
          <w:rFonts w:ascii="Times New Roman" w:hAnsi="Times New Roman"/>
          <w:sz w:val="22"/>
          <w:szCs w:val="22"/>
        </w:rPr>
        <w:t xml:space="preserve">Y. </w:t>
      </w:r>
      <w:proofErr w:type="spellStart"/>
      <w:r w:rsidRPr="00B5229D">
        <w:rPr>
          <w:rFonts w:ascii="Times New Roman" w:hAnsi="Times New Roman"/>
          <w:sz w:val="22"/>
          <w:szCs w:val="22"/>
        </w:rPr>
        <w:t>Qiao</w:t>
      </w:r>
      <w:proofErr w:type="spellEnd"/>
      <w:r w:rsidRPr="00B5229D">
        <w:rPr>
          <w:rFonts w:ascii="Times New Roman" w:hAnsi="Times New Roman"/>
          <w:sz w:val="22"/>
          <w:szCs w:val="22"/>
        </w:rPr>
        <w:t xml:space="preserve">, </w:t>
      </w:r>
      <w:r>
        <w:rPr>
          <w:rFonts w:ascii="Times New Roman" w:hAnsi="Times New Roman"/>
          <w:sz w:val="22"/>
          <w:szCs w:val="22"/>
        </w:rPr>
        <w:t xml:space="preserve">J. </w:t>
      </w:r>
      <w:r w:rsidRPr="00B5229D">
        <w:rPr>
          <w:rFonts w:ascii="Times New Roman" w:hAnsi="Times New Roman"/>
          <w:sz w:val="22"/>
          <w:szCs w:val="22"/>
        </w:rPr>
        <w:t xml:space="preserve">Lu, </w:t>
      </w:r>
      <w:r>
        <w:rPr>
          <w:rFonts w:ascii="Times New Roman" w:hAnsi="Times New Roman"/>
          <w:sz w:val="22"/>
          <w:szCs w:val="22"/>
        </w:rPr>
        <w:t xml:space="preserve">H. </w:t>
      </w:r>
      <w:r w:rsidRPr="00B5229D">
        <w:rPr>
          <w:rFonts w:ascii="Times New Roman" w:hAnsi="Times New Roman"/>
          <w:sz w:val="22"/>
          <w:szCs w:val="22"/>
        </w:rPr>
        <w:t xml:space="preserve">Lu, </w:t>
      </w:r>
      <w:r>
        <w:rPr>
          <w:rFonts w:ascii="Times New Roman" w:hAnsi="Times New Roman"/>
          <w:sz w:val="22"/>
          <w:szCs w:val="22"/>
        </w:rPr>
        <w:t xml:space="preserve">W. </w:t>
      </w:r>
      <w:r w:rsidRPr="00B5229D">
        <w:rPr>
          <w:rFonts w:ascii="Times New Roman" w:hAnsi="Times New Roman"/>
          <w:sz w:val="22"/>
          <w:szCs w:val="22"/>
        </w:rPr>
        <w:t xml:space="preserve">Zhang, </w:t>
      </w:r>
      <w:r>
        <w:rPr>
          <w:rFonts w:ascii="Times New Roman" w:hAnsi="Times New Roman"/>
          <w:sz w:val="22"/>
          <w:szCs w:val="22"/>
        </w:rPr>
        <w:t xml:space="preserve">F. </w:t>
      </w:r>
      <w:r w:rsidRPr="00B5229D">
        <w:rPr>
          <w:rFonts w:ascii="Times New Roman" w:hAnsi="Times New Roman"/>
          <w:sz w:val="22"/>
          <w:szCs w:val="22"/>
        </w:rPr>
        <w:t xml:space="preserve">Yan, </w:t>
      </w:r>
      <w:r>
        <w:rPr>
          <w:rFonts w:ascii="Times New Roman" w:hAnsi="Times New Roman"/>
          <w:sz w:val="22"/>
          <w:szCs w:val="22"/>
        </w:rPr>
        <w:t xml:space="preserve">C. </w:t>
      </w:r>
      <w:r w:rsidRPr="00B5229D">
        <w:rPr>
          <w:rFonts w:ascii="Times New Roman" w:hAnsi="Times New Roman"/>
          <w:sz w:val="22"/>
          <w:szCs w:val="22"/>
        </w:rPr>
        <w:t xml:space="preserve">Sun, </w:t>
      </w:r>
      <w:r>
        <w:rPr>
          <w:rFonts w:ascii="Times New Roman" w:hAnsi="Times New Roman"/>
          <w:sz w:val="22"/>
          <w:szCs w:val="22"/>
        </w:rPr>
        <w:t xml:space="preserve">Z. </w:t>
      </w:r>
      <w:r w:rsidRPr="00B5229D">
        <w:rPr>
          <w:rFonts w:ascii="Times New Roman" w:hAnsi="Times New Roman"/>
          <w:sz w:val="22"/>
          <w:szCs w:val="22"/>
        </w:rPr>
        <w:t xml:space="preserve">Hu, </w:t>
      </w:r>
      <w:r>
        <w:rPr>
          <w:rFonts w:ascii="Times New Roman" w:hAnsi="Times New Roman"/>
          <w:sz w:val="22"/>
          <w:szCs w:val="22"/>
        </w:rPr>
        <w:t xml:space="preserve">Z. </w:t>
      </w:r>
      <w:r w:rsidRPr="00B5229D">
        <w:rPr>
          <w:rFonts w:ascii="Times New Roman" w:hAnsi="Times New Roman"/>
          <w:sz w:val="22"/>
          <w:szCs w:val="22"/>
        </w:rPr>
        <w:t xml:space="preserve">Zhang, </w:t>
      </w:r>
      <w:r>
        <w:rPr>
          <w:rFonts w:ascii="Times New Roman" w:hAnsi="Times New Roman"/>
          <w:sz w:val="22"/>
          <w:szCs w:val="22"/>
        </w:rPr>
        <w:t xml:space="preserve">G. </w:t>
      </w:r>
      <w:r w:rsidRPr="00B5229D">
        <w:rPr>
          <w:rFonts w:ascii="Times New Roman" w:hAnsi="Times New Roman"/>
          <w:sz w:val="22"/>
          <w:szCs w:val="22"/>
        </w:rPr>
        <w:t xml:space="preserve">Li, </w:t>
      </w:r>
      <w:r>
        <w:rPr>
          <w:rFonts w:ascii="Times New Roman" w:hAnsi="Times New Roman"/>
          <w:sz w:val="22"/>
          <w:szCs w:val="22"/>
        </w:rPr>
        <w:t xml:space="preserve">H. </w:t>
      </w:r>
      <w:r w:rsidRPr="00B5229D">
        <w:rPr>
          <w:rFonts w:ascii="Times New Roman" w:hAnsi="Times New Roman"/>
          <w:sz w:val="22"/>
          <w:szCs w:val="22"/>
        </w:rPr>
        <w:t xml:space="preserve">Chen, </w:t>
      </w:r>
      <w:r>
        <w:rPr>
          <w:rFonts w:ascii="Times New Roman" w:hAnsi="Times New Roman"/>
          <w:sz w:val="22"/>
          <w:szCs w:val="22"/>
        </w:rPr>
        <w:t xml:space="preserve">Z. </w:t>
      </w:r>
      <w:r w:rsidRPr="00B5229D">
        <w:rPr>
          <w:rFonts w:ascii="Times New Roman" w:hAnsi="Times New Roman"/>
          <w:sz w:val="22"/>
          <w:szCs w:val="22"/>
        </w:rPr>
        <w:t xml:space="preserve">Xiang, </w:t>
      </w:r>
      <w:r>
        <w:rPr>
          <w:rFonts w:ascii="Times New Roman" w:hAnsi="Times New Roman"/>
          <w:sz w:val="22"/>
          <w:szCs w:val="22"/>
        </w:rPr>
        <w:t xml:space="preserve">Z. </w:t>
      </w:r>
      <w:r w:rsidRPr="00B5229D">
        <w:rPr>
          <w:rFonts w:ascii="Times New Roman" w:hAnsi="Times New Roman"/>
          <w:sz w:val="22"/>
          <w:szCs w:val="22"/>
        </w:rPr>
        <w:t xml:space="preserve">Zhu, </w:t>
      </w:r>
      <w:r w:rsidRPr="00B5229D">
        <w:rPr>
          <w:rFonts w:ascii="Times New Roman" w:hAnsi="Times New Roman"/>
          <w:b/>
          <w:sz w:val="22"/>
          <w:szCs w:val="22"/>
        </w:rPr>
        <w:t>H.</w:t>
      </w:r>
      <w:r>
        <w:rPr>
          <w:rFonts w:ascii="Times New Roman" w:hAnsi="Times New Roman"/>
          <w:sz w:val="22"/>
          <w:szCs w:val="22"/>
        </w:rPr>
        <w:t xml:space="preserve"> </w:t>
      </w:r>
      <w:r w:rsidRPr="00B5229D">
        <w:rPr>
          <w:rFonts w:ascii="Times New Roman" w:hAnsi="Times New Roman"/>
          <w:b/>
          <w:bCs/>
          <w:sz w:val="22"/>
          <w:szCs w:val="22"/>
        </w:rPr>
        <w:t>Zhao</w:t>
      </w:r>
      <w:r w:rsidRPr="00B5229D">
        <w:rPr>
          <w:rFonts w:ascii="Times New Roman" w:hAnsi="Times New Roman"/>
          <w:sz w:val="22"/>
          <w:szCs w:val="22"/>
        </w:rPr>
        <w:t xml:space="preserve">, </w:t>
      </w:r>
      <w:r>
        <w:rPr>
          <w:rFonts w:ascii="Times New Roman" w:hAnsi="Times New Roman"/>
          <w:sz w:val="22"/>
          <w:szCs w:val="22"/>
        </w:rPr>
        <w:t xml:space="preserve">Y. </w:t>
      </w:r>
      <w:r w:rsidRPr="00B5229D">
        <w:rPr>
          <w:rFonts w:ascii="Times New Roman" w:hAnsi="Times New Roman"/>
          <w:sz w:val="22"/>
          <w:szCs w:val="22"/>
        </w:rPr>
        <w:t xml:space="preserve">Yu, </w:t>
      </w:r>
      <w:r>
        <w:rPr>
          <w:rFonts w:ascii="Times New Roman" w:hAnsi="Times New Roman"/>
          <w:sz w:val="22"/>
          <w:szCs w:val="22"/>
        </w:rPr>
        <w:t xml:space="preserve">C. </w:t>
      </w:r>
      <w:r w:rsidRPr="00B5229D">
        <w:rPr>
          <w:rFonts w:ascii="Times New Roman" w:hAnsi="Times New Roman"/>
          <w:sz w:val="22"/>
          <w:szCs w:val="22"/>
        </w:rPr>
        <w:t xml:space="preserve">Wei (2019) HUPAN: a pan-genome analysis pipeline for human genomes. </w:t>
      </w:r>
      <w:r w:rsidRPr="00B5229D">
        <w:rPr>
          <w:rStyle w:val="jrnl"/>
          <w:rFonts w:ascii="Times New Roman" w:hAnsi="Times New Roman"/>
          <w:i/>
          <w:sz w:val="22"/>
          <w:szCs w:val="22"/>
        </w:rPr>
        <w:t>Genome Biol</w:t>
      </w:r>
      <w:r>
        <w:rPr>
          <w:rFonts w:ascii="Times New Roman" w:hAnsi="Times New Roman"/>
          <w:i/>
          <w:sz w:val="22"/>
          <w:szCs w:val="22"/>
        </w:rPr>
        <w:t>ogy</w:t>
      </w:r>
      <w:r w:rsidRPr="00B5229D">
        <w:rPr>
          <w:rFonts w:ascii="Times New Roman" w:hAnsi="Times New Roman"/>
          <w:sz w:val="22"/>
          <w:szCs w:val="22"/>
        </w:rPr>
        <w:t xml:space="preserve"> 20:149.</w:t>
      </w:r>
    </w:p>
    <w:p w:rsidR="00046CE5" w:rsidRDefault="00046CE5" w:rsidP="00B5229D">
      <w:pPr>
        <w:rPr>
          <w:color w:val="000000"/>
          <w:sz w:val="22"/>
          <w:szCs w:val="22"/>
        </w:rPr>
      </w:pPr>
    </w:p>
    <w:p w:rsidR="00D44B00" w:rsidRPr="00D44B00" w:rsidRDefault="00D44B00" w:rsidP="00D44B00">
      <w:pPr>
        <w:rPr>
          <w:sz w:val="22"/>
          <w:szCs w:val="22"/>
        </w:rPr>
      </w:pPr>
      <w:r w:rsidRPr="00D44B00">
        <w:rPr>
          <w:sz w:val="22"/>
          <w:szCs w:val="22"/>
        </w:rPr>
        <w:t xml:space="preserve">[427] B. Li, Q, Lu, </w:t>
      </w:r>
      <w:r w:rsidRPr="00D44B00">
        <w:rPr>
          <w:b/>
          <w:sz w:val="22"/>
          <w:szCs w:val="22"/>
        </w:rPr>
        <w:t>H. Zhao</w:t>
      </w:r>
      <w:r w:rsidRPr="00D44B00">
        <w:rPr>
          <w:sz w:val="22"/>
          <w:szCs w:val="22"/>
        </w:rPr>
        <w:t xml:space="preserve"> (2019) An evaluation of non-coding genome annotation tools through enrichment analysis of fifteen genome-wide association studies. </w:t>
      </w:r>
      <w:r w:rsidRPr="00D44B00">
        <w:rPr>
          <w:i/>
          <w:sz w:val="22"/>
          <w:szCs w:val="22"/>
        </w:rPr>
        <w:t xml:space="preserve">Briefings in Bioinformatics </w:t>
      </w:r>
      <w:r w:rsidRPr="00D44B00">
        <w:rPr>
          <w:sz w:val="22"/>
          <w:szCs w:val="22"/>
        </w:rPr>
        <w:t>20: 995-1003.</w:t>
      </w:r>
    </w:p>
    <w:p w:rsidR="00D44B00" w:rsidRDefault="00D44B00" w:rsidP="00B5229D">
      <w:pPr>
        <w:rPr>
          <w:color w:val="000000"/>
          <w:sz w:val="22"/>
          <w:szCs w:val="22"/>
        </w:rPr>
      </w:pPr>
    </w:p>
    <w:p w:rsidR="00D44B00" w:rsidRPr="00EE1817" w:rsidRDefault="00D44B00" w:rsidP="00D44B00">
      <w:pPr>
        <w:rPr>
          <w:color w:val="000000"/>
          <w:sz w:val="22"/>
          <w:szCs w:val="22"/>
        </w:rPr>
      </w:pPr>
      <w:r w:rsidRPr="00EE1817">
        <w:rPr>
          <w:sz w:val="22"/>
          <w:szCs w:val="22"/>
        </w:rPr>
        <w:t>[4</w:t>
      </w:r>
      <w:r>
        <w:rPr>
          <w:sz w:val="22"/>
          <w:szCs w:val="22"/>
        </w:rPr>
        <w:t>28</w:t>
      </w:r>
      <w:r w:rsidRPr="00EE1817">
        <w:rPr>
          <w:sz w:val="22"/>
          <w:szCs w:val="22"/>
        </w:rPr>
        <w:t xml:space="preserve">] </w:t>
      </w:r>
      <w:r w:rsidRPr="00EE1817">
        <w:rPr>
          <w:color w:val="000000"/>
          <w:sz w:val="22"/>
          <w:szCs w:val="22"/>
        </w:rPr>
        <w:t xml:space="preserve">J. Sun, J. D. </w:t>
      </w:r>
      <w:proofErr w:type="spellStart"/>
      <w:r w:rsidRPr="00EE1817">
        <w:rPr>
          <w:color w:val="000000"/>
          <w:sz w:val="22"/>
          <w:szCs w:val="22"/>
        </w:rPr>
        <w:t>Herazo</w:t>
      </w:r>
      <w:proofErr w:type="spellEnd"/>
      <w:r w:rsidRPr="00EE1817">
        <w:rPr>
          <w:color w:val="000000"/>
          <w:sz w:val="22"/>
          <w:szCs w:val="22"/>
        </w:rPr>
        <w:t xml:space="preserve">-Maya, J-L Wang, N. Kaminski, </w:t>
      </w:r>
      <w:r w:rsidRPr="00EE1817">
        <w:rPr>
          <w:b/>
          <w:color w:val="000000"/>
          <w:sz w:val="22"/>
          <w:szCs w:val="22"/>
        </w:rPr>
        <w:t>H. Zhao</w:t>
      </w:r>
      <w:r w:rsidRPr="00EE1817">
        <w:rPr>
          <w:color w:val="000000"/>
          <w:sz w:val="22"/>
          <w:szCs w:val="22"/>
        </w:rPr>
        <w:t xml:space="preserve"> (2019) </w:t>
      </w:r>
      <w:proofErr w:type="spellStart"/>
      <w:r w:rsidRPr="00EE1817">
        <w:rPr>
          <w:color w:val="000000"/>
          <w:sz w:val="22"/>
          <w:szCs w:val="22"/>
        </w:rPr>
        <w:t>LCox</w:t>
      </w:r>
      <w:proofErr w:type="spellEnd"/>
      <w:r w:rsidRPr="00EE1817">
        <w:rPr>
          <w:color w:val="000000"/>
          <w:sz w:val="22"/>
          <w:szCs w:val="22"/>
        </w:rPr>
        <w:t xml:space="preserve">: A tool for selecting genes related to survival outcomes using longitudinal gene expression data. </w:t>
      </w:r>
      <w:r w:rsidRPr="00EE1817">
        <w:rPr>
          <w:i/>
          <w:color w:val="000000"/>
          <w:sz w:val="22"/>
          <w:szCs w:val="22"/>
        </w:rPr>
        <w:t>Statistical Applications in Genetics and Molecular Biology</w:t>
      </w:r>
      <w:r w:rsidRPr="00EE1817">
        <w:rPr>
          <w:color w:val="000000"/>
          <w:sz w:val="22"/>
          <w:szCs w:val="22"/>
        </w:rPr>
        <w:t xml:space="preserve">, </w:t>
      </w:r>
      <w:r>
        <w:rPr>
          <w:color w:val="000000"/>
          <w:sz w:val="22"/>
          <w:szCs w:val="22"/>
        </w:rPr>
        <w:t>18</w:t>
      </w:r>
      <w:r w:rsidR="00385B7A">
        <w:rPr>
          <w:color w:val="000000"/>
          <w:sz w:val="22"/>
          <w:szCs w:val="22"/>
        </w:rPr>
        <w:t>, 2</w:t>
      </w:r>
      <w:r w:rsidRPr="00EE1817">
        <w:rPr>
          <w:color w:val="000000"/>
          <w:sz w:val="22"/>
          <w:szCs w:val="22"/>
        </w:rPr>
        <w:t>.</w:t>
      </w:r>
    </w:p>
    <w:p w:rsidR="00D44B00" w:rsidRDefault="00D44B00" w:rsidP="00B5229D">
      <w:pPr>
        <w:rPr>
          <w:color w:val="000000"/>
          <w:sz w:val="22"/>
          <w:szCs w:val="22"/>
        </w:rPr>
      </w:pPr>
    </w:p>
    <w:p w:rsidR="00AC6E0D" w:rsidRPr="00AC6E0D" w:rsidRDefault="00AC6E0D" w:rsidP="00AC6E0D">
      <w:pPr>
        <w:rPr>
          <w:sz w:val="22"/>
          <w:szCs w:val="22"/>
        </w:rPr>
      </w:pPr>
      <w:r w:rsidRPr="00AC6E0D">
        <w:rPr>
          <w:sz w:val="22"/>
          <w:szCs w:val="22"/>
        </w:rPr>
        <w:t xml:space="preserve">[429] Y. Wang, </w:t>
      </w:r>
      <w:r w:rsidRPr="00AC6E0D">
        <w:rPr>
          <w:b/>
          <w:sz w:val="22"/>
          <w:szCs w:val="22"/>
        </w:rPr>
        <w:t>H. Zhao</w:t>
      </w:r>
      <w:r w:rsidRPr="00AC6E0D">
        <w:rPr>
          <w:sz w:val="22"/>
          <w:szCs w:val="22"/>
        </w:rPr>
        <w:t xml:space="preserve">, M. Deng, H. Fang, D. Yang (2019) Network clustering analysis using mixture exponential-family random graph models and its application in genetic interaction data. </w:t>
      </w:r>
      <w:r w:rsidRPr="00AC6E0D">
        <w:rPr>
          <w:i/>
          <w:iCs/>
          <w:sz w:val="22"/>
          <w:szCs w:val="22"/>
        </w:rPr>
        <w:t>IEEE/ACM Transactions on Computational Biology and Bioinformatics</w:t>
      </w:r>
      <w:r w:rsidRPr="00AC6E0D">
        <w:rPr>
          <w:iCs/>
          <w:sz w:val="22"/>
          <w:szCs w:val="22"/>
        </w:rPr>
        <w:t xml:space="preserve">, </w:t>
      </w:r>
      <w:r w:rsidRPr="00AC6E0D">
        <w:rPr>
          <w:color w:val="000000"/>
          <w:sz w:val="22"/>
          <w:szCs w:val="22"/>
          <w:shd w:val="clear" w:color="auto" w:fill="FFFFFF"/>
        </w:rPr>
        <w:t>16: 1743-1752.</w:t>
      </w:r>
    </w:p>
    <w:p w:rsidR="00AC6E0D" w:rsidRPr="00AC6E0D" w:rsidRDefault="00AC6E0D" w:rsidP="00AC6E0D">
      <w:pPr>
        <w:rPr>
          <w:sz w:val="22"/>
          <w:szCs w:val="22"/>
        </w:rPr>
      </w:pPr>
    </w:p>
    <w:p w:rsidR="00AC6E0D" w:rsidRPr="00AC6E0D" w:rsidRDefault="00AC6E0D" w:rsidP="00AC6E0D">
      <w:pPr>
        <w:rPr>
          <w:sz w:val="22"/>
          <w:szCs w:val="22"/>
        </w:rPr>
      </w:pPr>
      <w:r w:rsidRPr="00AC6E0D">
        <w:rPr>
          <w:sz w:val="22"/>
          <w:szCs w:val="22"/>
        </w:rPr>
        <w:t xml:space="preserve">[430] K. A. McGinnis, A. C. Justice, J. P. Tate, H. R. </w:t>
      </w:r>
      <w:proofErr w:type="spellStart"/>
      <w:r w:rsidRPr="00AC6E0D">
        <w:rPr>
          <w:sz w:val="22"/>
          <w:szCs w:val="22"/>
        </w:rPr>
        <w:t>Kranzler</w:t>
      </w:r>
      <w:proofErr w:type="spellEnd"/>
      <w:r w:rsidRPr="00AC6E0D">
        <w:rPr>
          <w:sz w:val="22"/>
          <w:szCs w:val="22"/>
        </w:rPr>
        <w:t xml:space="preserve">, H. A. </w:t>
      </w:r>
      <w:proofErr w:type="spellStart"/>
      <w:r w:rsidRPr="00AC6E0D">
        <w:rPr>
          <w:sz w:val="22"/>
          <w:szCs w:val="22"/>
        </w:rPr>
        <w:t>Tindle</w:t>
      </w:r>
      <w:proofErr w:type="spellEnd"/>
      <w:r w:rsidRPr="00AC6E0D">
        <w:rPr>
          <w:sz w:val="22"/>
          <w:szCs w:val="22"/>
        </w:rPr>
        <w:t xml:space="preserve">, W. C. Becker, J. </w:t>
      </w:r>
      <w:proofErr w:type="spellStart"/>
      <w:r w:rsidRPr="00AC6E0D">
        <w:rPr>
          <w:sz w:val="22"/>
          <w:szCs w:val="22"/>
        </w:rPr>
        <w:t>Concato</w:t>
      </w:r>
      <w:proofErr w:type="spellEnd"/>
      <w:r w:rsidRPr="00AC6E0D">
        <w:rPr>
          <w:sz w:val="22"/>
          <w:szCs w:val="22"/>
        </w:rPr>
        <w:t xml:space="preserve">, J. Gelernter, B. Li, X. Zhang, </w:t>
      </w:r>
      <w:r w:rsidRPr="00AC6E0D">
        <w:rPr>
          <w:b/>
          <w:sz w:val="22"/>
          <w:szCs w:val="22"/>
        </w:rPr>
        <w:t>H. Zhao</w:t>
      </w:r>
      <w:r w:rsidRPr="00AC6E0D">
        <w:rPr>
          <w:sz w:val="22"/>
          <w:szCs w:val="22"/>
        </w:rPr>
        <w:t xml:space="preserve">, K. Crothers, K. Xu, For the VACS Project Group (2019) Using DNA methylation to validate an electronic medical record phenotype for smoking. </w:t>
      </w:r>
      <w:r w:rsidRPr="00AC6E0D">
        <w:rPr>
          <w:i/>
          <w:sz w:val="22"/>
          <w:szCs w:val="22"/>
        </w:rPr>
        <w:t>Addiction Biology</w:t>
      </w:r>
      <w:r w:rsidRPr="00AC6E0D">
        <w:rPr>
          <w:sz w:val="22"/>
          <w:szCs w:val="22"/>
        </w:rPr>
        <w:t xml:space="preserve">, </w:t>
      </w:r>
      <w:r w:rsidRPr="00AC6E0D">
        <w:rPr>
          <w:color w:val="000000"/>
          <w:sz w:val="22"/>
          <w:szCs w:val="22"/>
          <w:shd w:val="clear" w:color="auto" w:fill="FFFFFF"/>
        </w:rPr>
        <w:t>24: 1056-1065.</w:t>
      </w:r>
    </w:p>
    <w:p w:rsidR="00AC6E0D" w:rsidRPr="00AC6E0D" w:rsidRDefault="00AC6E0D" w:rsidP="00AC6E0D">
      <w:pPr>
        <w:rPr>
          <w:sz w:val="22"/>
          <w:szCs w:val="22"/>
        </w:rPr>
      </w:pPr>
    </w:p>
    <w:p w:rsidR="00AC6E0D" w:rsidRPr="00AC6E0D" w:rsidRDefault="00AC6E0D" w:rsidP="00AC6E0D">
      <w:pPr>
        <w:rPr>
          <w:sz w:val="22"/>
          <w:szCs w:val="22"/>
        </w:rPr>
      </w:pPr>
      <w:r w:rsidRPr="00AC6E0D">
        <w:rPr>
          <w:sz w:val="22"/>
          <w:szCs w:val="22"/>
        </w:rPr>
        <w:t xml:space="preserve">[431] </w:t>
      </w:r>
      <w:r w:rsidRPr="00AC6E0D">
        <w:rPr>
          <w:color w:val="000000"/>
          <w:sz w:val="22"/>
          <w:szCs w:val="22"/>
        </w:rPr>
        <w:t xml:space="preserve">G. Peng, R. Wilson, Y. Tang, T. T. Lam, A. C. </w:t>
      </w:r>
      <w:proofErr w:type="spellStart"/>
      <w:r w:rsidRPr="00AC6E0D">
        <w:rPr>
          <w:color w:val="000000"/>
          <w:sz w:val="22"/>
          <w:szCs w:val="22"/>
        </w:rPr>
        <w:t>Nairn</w:t>
      </w:r>
      <w:proofErr w:type="spellEnd"/>
      <w:r w:rsidRPr="00AC6E0D">
        <w:rPr>
          <w:color w:val="000000"/>
          <w:sz w:val="22"/>
          <w:szCs w:val="22"/>
        </w:rPr>
        <w:t xml:space="preserve">, K. Williams, </w:t>
      </w:r>
      <w:r w:rsidRPr="00AC6E0D">
        <w:rPr>
          <w:b/>
          <w:color w:val="000000"/>
          <w:sz w:val="22"/>
          <w:szCs w:val="22"/>
        </w:rPr>
        <w:t>H. Zhao</w:t>
      </w:r>
      <w:r w:rsidRPr="00AC6E0D">
        <w:rPr>
          <w:color w:val="000000"/>
          <w:sz w:val="22"/>
          <w:szCs w:val="22"/>
        </w:rPr>
        <w:t xml:space="preserve"> (2019) </w:t>
      </w:r>
      <w:proofErr w:type="spellStart"/>
      <w:r w:rsidRPr="00AC6E0D">
        <w:rPr>
          <w:color w:val="000000"/>
          <w:sz w:val="22"/>
          <w:szCs w:val="22"/>
        </w:rPr>
        <w:t>ProteomicsBrowser</w:t>
      </w:r>
      <w:proofErr w:type="spellEnd"/>
      <w:r w:rsidRPr="00AC6E0D">
        <w:rPr>
          <w:color w:val="000000"/>
          <w:sz w:val="22"/>
          <w:szCs w:val="22"/>
        </w:rPr>
        <w:t xml:space="preserve">: MS/Proteomics Data Visualization and Investigation. </w:t>
      </w:r>
      <w:r w:rsidRPr="00AC6E0D">
        <w:rPr>
          <w:i/>
          <w:color w:val="000000"/>
          <w:sz w:val="22"/>
          <w:szCs w:val="22"/>
        </w:rPr>
        <w:t>Bioinformatics</w:t>
      </w:r>
      <w:r w:rsidRPr="00AC6E0D">
        <w:rPr>
          <w:color w:val="000000"/>
          <w:sz w:val="22"/>
          <w:szCs w:val="22"/>
        </w:rPr>
        <w:t xml:space="preserve">, </w:t>
      </w:r>
      <w:r w:rsidRPr="00AC6E0D">
        <w:rPr>
          <w:color w:val="000000"/>
          <w:sz w:val="22"/>
          <w:szCs w:val="22"/>
          <w:shd w:val="clear" w:color="auto" w:fill="FFFFFF"/>
        </w:rPr>
        <w:t>35: 2313-2314.</w:t>
      </w:r>
    </w:p>
    <w:p w:rsidR="00AC6E0D" w:rsidRPr="00AC6E0D" w:rsidRDefault="00AC6E0D" w:rsidP="00AC6E0D">
      <w:pPr>
        <w:rPr>
          <w:sz w:val="22"/>
          <w:szCs w:val="22"/>
        </w:rPr>
      </w:pPr>
    </w:p>
    <w:p w:rsidR="00AC6E0D" w:rsidRPr="00AC6E0D" w:rsidRDefault="00AC6E0D" w:rsidP="00AC6E0D">
      <w:pPr>
        <w:textAlignment w:val="baseline"/>
        <w:rPr>
          <w:color w:val="222222"/>
          <w:sz w:val="22"/>
          <w:szCs w:val="22"/>
        </w:rPr>
      </w:pPr>
      <w:r w:rsidRPr="00AC6E0D">
        <w:rPr>
          <w:color w:val="000000"/>
          <w:sz w:val="22"/>
          <w:szCs w:val="22"/>
        </w:rPr>
        <w:t xml:space="preserve">[432] Y. Liu, J. Warren, </w:t>
      </w:r>
      <w:r w:rsidRPr="00AC6E0D">
        <w:rPr>
          <w:b/>
          <w:color w:val="000000"/>
          <w:sz w:val="22"/>
          <w:szCs w:val="22"/>
        </w:rPr>
        <w:t>H. Zhao</w:t>
      </w:r>
      <w:r w:rsidRPr="00AC6E0D">
        <w:rPr>
          <w:color w:val="000000"/>
          <w:sz w:val="22"/>
          <w:szCs w:val="22"/>
        </w:rPr>
        <w:t xml:space="preserve"> (2019) A hierarchical Bayesian model for single-cell clustering using RNA-sequencing data. </w:t>
      </w:r>
      <w:r w:rsidRPr="00AC6E0D">
        <w:rPr>
          <w:i/>
          <w:color w:val="000000"/>
          <w:sz w:val="22"/>
          <w:szCs w:val="22"/>
        </w:rPr>
        <w:t>Annals of Applied Statistics</w:t>
      </w:r>
      <w:r w:rsidRPr="00AC6E0D">
        <w:rPr>
          <w:color w:val="000000"/>
          <w:sz w:val="22"/>
          <w:szCs w:val="22"/>
        </w:rPr>
        <w:t xml:space="preserve">, </w:t>
      </w:r>
      <w:r w:rsidRPr="00AC6E0D">
        <w:rPr>
          <w:color w:val="222222"/>
          <w:sz w:val="22"/>
          <w:szCs w:val="22"/>
        </w:rPr>
        <w:t>Volume 13: 1733-1752.</w:t>
      </w:r>
    </w:p>
    <w:p w:rsidR="00AC6E0D" w:rsidRPr="00AC6E0D" w:rsidRDefault="00AC6E0D" w:rsidP="00AC6E0D">
      <w:pPr>
        <w:rPr>
          <w:sz w:val="22"/>
          <w:szCs w:val="22"/>
        </w:rPr>
      </w:pPr>
    </w:p>
    <w:p w:rsidR="00AC6E0D" w:rsidRPr="00AC6E0D" w:rsidRDefault="00AC6E0D" w:rsidP="00AC6E0D">
      <w:pPr>
        <w:rPr>
          <w:sz w:val="22"/>
          <w:szCs w:val="22"/>
        </w:rPr>
      </w:pPr>
      <w:r w:rsidRPr="00AC6E0D">
        <w:rPr>
          <w:sz w:val="22"/>
          <w:szCs w:val="22"/>
        </w:rPr>
        <w:t xml:space="preserve">[433] T. Wang, C. Yang, </w:t>
      </w:r>
      <w:r w:rsidRPr="00AC6E0D">
        <w:rPr>
          <w:b/>
          <w:sz w:val="22"/>
          <w:szCs w:val="22"/>
        </w:rPr>
        <w:t>H. Zhao</w:t>
      </w:r>
      <w:r w:rsidRPr="00AC6E0D">
        <w:rPr>
          <w:sz w:val="22"/>
          <w:szCs w:val="22"/>
        </w:rPr>
        <w:t xml:space="preserve"> (2019) </w:t>
      </w:r>
      <w:r w:rsidRPr="00AC6E0D">
        <w:rPr>
          <w:color w:val="000000"/>
          <w:sz w:val="22"/>
          <w:szCs w:val="22"/>
        </w:rPr>
        <w:t xml:space="preserve">Prediction analysis for microbiome sequencing data. </w:t>
      </w:r>
      <w:r w:rsidRPr="00AC6E0D">
        <w:rPr>
          <w:i/>
          <w:color w:val="000000"/>
          <w:sz w:val="22"/>
          <w:szCs w:val="22"/>
        </w:rPr>
        <w:t>Biometrics</w:t>
      </w:r>
      <w:r w:rsidRPr="00AC6E0D">
        <w:rPr>
          <w:color w:val="000000"/>
          <w:sz w:val="22"/>
          <w:szCs w:val="22"/>
        </w:rPr>
        <w:t>, 75: 875-884.</w:t>
      </w:r>
    </w:p>
    <w:p w:rsidR="00AC6E0D" w:rsidRPr="00AC6E0D" w:rsidRDefault="00AC6E0D" w:rsidP="00AC6E0D">
      <w:pPr>
        <w:rPr>
          <w:sz w:val="22"/>
          <w:szCs w:val="22"/>
        </w:rPr>
      </w:pPr>
    </w:p>
    <w:p w:rsidR="00AC6E0D" w:rsidRPr="00AC6E0D" w:rsidRDefault="00AC6E0D" w:rsidP="00AC6E0D">
      <w:pPr>
        <w:rPr>
          <w:sz w:val="22"/>
          <w:szCs w:val="22"/>
        </w:rPr>
      </w:pPr>
      <w:r w:rsidRPr="00AC6E0D">
        <w:rPr>
          <w:sz w:val="22"/>
          <w:szCs w:val="22"/>
        </w:rPr>
        <w:t xml:space="preserve">[434] J. Gelernter, N. Sun, R. </w:t>
      </w:r>
      <w:proofErr w:type="spellStart"/>
      <w:r w:rsidRPr="00AC6E0D">
        <w:rPr>
          <w:sz w:val="22"/>
          <w:szCs w:val="22"/>
        </w:rPr>
        <w:t>Polimanti</w:t>
      </w:r>
      <w:proofErr w:type="spellEnd"/>
      <w:r w:rsidRPr="00AC6E0D">
        <w:rPr>
          <w:sz w:val="22"/>
          <w:szCs w:val="22"/>
        </w:rPr>
        <w:t xml:space="preserve">, R. </w:t>
      </w:r>
      <w:proofErr w:type="spellStart"/>
      <w:r w:rsidRPr="00AC6E0D">
        <w:rPr>
          <w:sz w:val="22"/>
          <w:szCs w:val="22"/>
        </w:rPr>
        <w:t>Pietrzak</w:t>
      </w:r>
      <w:proofErr w:type="spellEnd"/>
      <w:r w:rsidRPr="00AC6E0D">
        <w:rPr>
          <w:sz w:val="22"/>
          <w:szCs w:val="22"/>
        </w:rPr>
        <w:t xml:space="preserve">, D. F. Levey, Q. Lu, Y. Hu, B. Li, K. Radhakrishnan, M. Aslan, K.-H. Cheung, Y. Li, N. </w:t>
      </w:r>
      <w:proofErr w:type="spellStart"/>
      <w:r w:rsidRPr="00AC6E0D">
        <w:rPr>
          <w:sz w:val="22"/>
          <w:szCs w:val="22"/>
        </w:rPr>
        <w:t>Rajeevan</w:t>
      </w:r>
      <w:proofErr w:type="spellEnd"/>
      <w:r w:rsidRPr="00AC6E0D">
        <w:rPr>
          <w:sz w:val="22"/>
          <w:szCs w:val="22"/>
        </w:rPr>
        <w:t xml:space="preserve">, F. </w:t>
      </w:r>
      <w:proofErr w:type="spellStart"/>
      <w:r w:rsidRPr="00AC6E0D">
        <w:rPr>
          <w:sz w:val="22"/>
          <w:szCs w:val="22"/>
        </w:rPr>
        <w:t>Sayward</w:t>
      </w:r>
      <w:proofErr w:type="spellEnd"/>
      <w:r w:rsidRPr="00AC6E0D">
        <w:rPr>
          <w:sz w:val="22"/>
          <w:szCs w:val="22"/>
        </w:rPr>
        <w:t xml:space="preserve">, K. Harrington, Q. Chen, K. Cho, J. </w:t>
      </w:r>
      <w:proofErr w:type="spellStart"/>
      <w:r w:rsidRPr="00AC6E0D">
        <w:rPr>
          <w:sz w:val="22"/>
          <w:szCs w:val="22"/>
        </w:rPr>
        <w:t>Honerlaw</w:t>
      </w:r>
      <w:proofErr w:type="spellEnd"/>
      <w:r w:rsidRPr="00AC6E0D">
        <w:rPr>
          <w:sz w:val="22"/>
          <w:szCs w:val="22"/>
        </w:rPr>
        <w:t xml:space="preserve">, S. </w:t>
      </w:r>
      <w:proofErr w:type="spellStart"/>
      <w:r w:rsidRPr="00AC6E0D">
        <w:rPr>
          <w:sz w:val="22"/>
          <w:szCs w:val="22"/>
        </w:rPr>
        <w:t>Pyarajan</w:t>
      </w:r>
      <w:proofErr w:type="spellEnd"/>
      <w:r w:rsidRPr="00AC6E0D">
        <w:rPr>
          <w:sz w:val="22"/>
          <w:szCs w:val="22"/>
        </w:rPr>
        <w:t xml:space="preserve">, T. </w:t>
      </w:r>
      <w:proofErr w:type="spellStart"/>
      <w:r w:rsidRPr="00AC6E0D">
        <w:rPr>
          <w:sz w:val="22"/>
          <w:szCs w:val="22"/>
        </w:rPr>
        <w:t>Lencz</w:t>
      </w:r>
      <w:proofErr w:type="spellEnd"/>
      <w:r w:rsidRPr="00AC6E0D">
        <w:rPr>
          <w:sz w:val="22"/>
          <w:szCs w:val="22"/>
        </w:rPr>
        <w:t xml:space="preserve">, R. </w:t>
      </w:r>
      <w:proofErr w:type="spellStart"/>
      <w:r w:rsidRPr="00AC6E0D">
        <w:rPr>
          <w:sz w:val="22"/>
          <w:szCs w:val="22"/>
        </w:rPr>
        <w:t>Quaden</w:t>
      </w:r>
      <w:proofErr w:type="spellEnd"/>
      <w:r w:rsidRPr="00AC6E0D">
        <w:rPr>
          <w:sz w:val="22"/>
          <w:szCs w:val="22"/>
        </w:rPr>
        <w:t xml:space="preserve">, Y. Shi, H. Hunter-Zinck, J. M. </w:t>
      </w:r>
      <w:proofErr w:type="spellStart"/>
      <w:r w:rsidRPr="00AC6E0D">
        <w:rPr>
          <w:sz w:val="22"/>
          <w:szCs w:val="22"/>
        </w:rPr>
        <w:t>Gaziano</w:t>
      </w:r>
      <w:proofErr w:type="spellEnd"/>
      <w:r w:rsidRPr="00AC6E0D">
        <w:rPr>
          <w:sz w:val="22"/>
          <w:szCs w:val="22"/>
        </w:rPr>
        <w:t xml:space="preserve">, H. R. </w:t>
      </w:r>
      <w:proofErr w:type="spellStart"/>
      <w:r w:rsidRPr="00AC6E0D">
        <w:rPr>
          <w:sz w:val="22"/>
          <w:szCs w:val="22"/>
        </w:rPr>
        <w:t>Kranzler</w:t>
      </w:r>
      <w:proofErr w:type="spellEnd"/>
      <w:r w:rsidRPr="00AC6E0D">
        <w:rPr>
          <w:sz w:val="22"/>
          <w:szCs w:val="22"/>
        </w:rPr>
        <w:t xml:space="preserve">, J. </w:t>
      </w:r>
      <w:proofErr w:type="spellStart"/>
      <w:r w:rsidRPr="00AC6E0D">
        <w:rPr>
          <w:sz w:val="22"/>
          <w:szCs w:val="22"/>
        </w:rPr>
        <w:t>Concato</w:t>
      </w:r>
      <w:proofErr w:type="spellEnd"/>
      <w:r w:rsidRPr="00AC6E0D">
        <w:rPr>
          <w:sz w:val="22"/>
          <w:szCs w:val="22"/>
        </w:rPr>
        <w:t xml:space="preserve">, </w:t>
      </w:r>
      <w:r w:rsidRPr="00AC6E0D">
        <w:rPr>
          <w:b/>
          <w:sz w:val="22"/>
          <w:szCs w:val="22"/>
        </w:rPr>
        <w:t>H. Zhao</w:t>
      </w:r>
      <w:r w:rsidRPr="00AC6E0D">
        <w:rPr>
          <w:sz w:val="22"/>
          <w:szCs w:val="22"/>
        </w:rPr>
        <w:t xml:space="preserve">, M. B. Stein, on behalf of the Department of Veterans Affairs Cooperative Studies Program (#575B) and Million Veteran Program (2019) </w:t>
      </w:r>
      <w:proofErr w:type="spellStart"/>
      <w:r w:rsidRPr="00AC6E0D">
        <w:rPr>
          <w:color w:val="000000"/>
          <w:sz w:val="22"/>
          <w:szCs w:val="22"/>
        </w:rPr>
        <w:t>Genomewide</w:t>
      </w:r>
      <w:proofErr w:type="spellEnd"/>
      <w:r w:rsidRPr="00AC6E0D">
        <w:rPr>
          <w:color w:val="000000"/>
          <w:sz w:val="22"/>
          <w:szCs w:val="22"/>
        </w:rPr>
        <w:t xml:space="preserve"> association study of maximum habitual alcohol intake in &gt;140,000 US European- and African-American veterans yields novel risk loci. </w:t>
      </w:r>
      <w:r w:rsidRPr="00AC6E0D">
        <w:rPr>
          <w:i/>
          <w:color w:val="000000"/>
          <w:sz w:val="22"/>
          <w:szCs w:val="22"/>
        </w:rPr>
        <w:t>Biological Psychiatry</w:t>
      </w:r>
      <w:r w:rsidRPr="00AC6E0D">
        <w:rPr>
          <w:color w:val="000000"/>
          <w:sz w:val="22"/>
          <w:szCs w:val="22"/>
        </w:rPr>
        <w:t xml:space="preserve">, </w:t>
      </w:r>
      <w:r w:rsidRPr="00AC6E0D">
        <w:rPr>
          <w:color w:val="000000"/>
          <w:sz w:val="22"/>
          <w:szCs w:val="22"/>
          <w:shd w:val="clear" w:color="auto" w:fill="FFFFFF"/>
        </w:rPr>
        <w:t>86: 365-376.</w:t>
      </w:r>
    </w:p>
    <w:p w:rsidR="00AC6E0D" w:rsidRPr="00AC6E0D" w:rsidRDefault="00AC6E0D" w:rsidP="00AC6E0D">
      <w:pPr>
        <w:rPr>
          <w:rStyle w:val="apple-converted-space"/>
          <w:iCs/>
          <w:color w:val="000000"/>
          <w:sz w:val="22"/>
          <w:szCs w:val="22"/>
        </w:rPr>
      </w:pPr>
    </w:p>
    <w:p w:rsidR="00AC6E0D" w:rsidRPr="00AC6E0D" w:rsidRDefault="00AC6E0D" w:rsidP="00AC6E0D">
      <w:pPr>
        <w:rPr>
          <w:sz w:val="22"/>
          <w:szCs w:val="22"/>
        </w:rPr>
      </w:pPr>
      <w:r w:rsidRPr="00AC6E0D">
        <w:rPr>
          <w:rStyle w:val="apple-converted-space"/>
          <w:iCs/>
          <w:color w:val="000000"/>
          <w:sz w:val="22"/>
          <w:szCs w:val="22"/>
        </w:rPr>
        <w:t xml:space="preserve">[435] </w:t>
      </w:r>
      <w:r w:rsidRPr="00AC6E0D">
        <w:rPr>
          <w:sz w:val="22"/>
          <w:szCs w:val="22"/>
        </w:rPr>
        <w:t>J. Gelernter, N. Sun,</w:t>
      </w:r>
      <w:r w:rsidRPr="00AC6E0D">
        <w:rPr>
          <w:sz w:val="22"/>
          <w:szCs w:val="22"/>
          <w:vertAlign w:val="superscript"/>
        </w:rPr>
        <w:t xml:space="preserve"> </w:t>
      </w:r>
      <w:r w:rsidRPr="00AC6E0D">
        <w:rPr>
          <w:sz w:val="22"/>
          <w:szCs w:val="22"/>
        </w:rPr>
        <w:t xml:space="preserve">R. </w:t>
      </w:r>
      <w:proofErr w:type="spellStart"/>
      <w:r w:rsidRPr="00AC6E0D">
        <w:rPr>
          <w:sz w:val="22"/>
          <w:szCs w:val="22"/>
        </w:rPr>
        <w:t>Polimanti</w:t>
      </w:r>
      <w:proofErr w:type="spellEnd"/>
      <w:r w:rsidRPr="00AC6E0D">
        <w:rPr>
          <w:sz w:val="22"/>
          <w:szCs w:val="22"/>
        </w:rPr>
        <w:t xml:space="preserve">, R. </w:t>
      </w:r>
      <w:proofErr w:type="spellStart"/>
      <w:r w:rsidRPr="00AC6E0D">
        <w:rPr>
          <w:sz w:val="22"/>
          <w:szCs w:val="22"/>
        </w:rPr>
        <w:t>Pietrzak</w:t>
      </w:r>
      <w:proofErr w:type="spellEnd"/>
      <w:r w:rsidRPr="00AC6E0D">
        <w:rPr>
          <w:sz w:val="22"/>
          <w:szCs w:val="22"/>
        </w:rPr>
        <w:t xml:space="preserve">, J. </w:t>
      </w:r>
      <w:proofErr w:type="spellStart"/>
      <w:r w:rsidRPr="00AC6E0D">
        <w:rPr>
          <w:sz w:val="22"/>
          <w:szCs w:val="22"/>
        </w:rPr>
        <w:t>Bryois</w:t>
      </w:r>
      <w:proofErr w:type="spellEnd"/>
      <w:r w:rsidRPr="00AC6E0D">
        <w:rPr>
          <w:sz w:val="22"/>
          <w:szCs w:val="22"/>
        </w:rPr>
        <w:t xml:space="preserve">, Q. Lu, Y Hu, B. Li, K. Radhakrishnan, M. Aslan, K.H. Cheung, Y. Li, N. </w:t>
      </w:r>
      <w:proofErr w:type="spellStart"/>
      <w:r w:rsidRPr="00AC6E0D">
        <w:rPr>
          <w:sz w:val="22"/>
          <w:szCs w:val="22"/>
        </w:rPr>
        <w:t>Rajeevan</w:t>
      </w:r>
      <w:proofErr w:type="spellEnd"/>
      <w:r w:rsidRPr="00AC6E0D">
        <w:rPr>
          <w:sz w:val="22"/>
          <w:szCs w:val="22"/>
        </w:rPr>
        <w:t xml:space="preserve">, F. </w:t>
      </w:r>
      <w:proofErr w:type="spellStart"/>
      <w:r w:rsidRPr="00AC6E0D">
        <w:rPr>
          <w:sz w:val="22"/>
          <w:szCs w:val="22"/>
        </w:rPr>
        <w:t>Sayward</w:t>
      </w:r>
      <w:proofErr w:type="spellEnd"/>
      <w:r w:rsidRPr="00AC6E0D">
        <w:rPr>
          <w:sz w:val="22"/>
          <w:szCs w:val="22"/>
        </w:rPr>
        <w:t xml:space="preserve">, K. Harrington, Q. Chen, K. Cho, S. </w:t>
      </w:r>
      <w:proofErr w:type="spellStart"/>
      <w:r w:rsidRPr="00AC6E0D">
        <w:rPr>
          <w:sz w:val="22"/>
          <w:szCs w:val="22"/>
        </w:rPr>
        <w:t>Pyarajan</w:t>
      </w:r>
      <w:proofErr w:type="spellEnd"/>
      <w:r w:rsidRPr="00AC6E0D">
        <w:rPr>
          <w:sz w:val="22"/>
          <w:szCs w:val="22"/>
        </w:rPr>
        <w:t xml:space="preserve">, P.F. Sullivan, R. </w:t>
      </w:r>
      <w:proofErr w:type="spellStart"/>
      <w:r w:rsidRPr="00AC6E0D">
        <w:rPr>
          <w:sz w:val="22"/>
          <w:szCs w:val="22"/>
        </w:rPr>
        <w:t>Quaden</w:t>
      </w:r>
      <w:proofErr w:type="spellEnd"/>
      <w:r w:rsidRPr="00AC6E0D">
        <w:rPr>
          <w:sz w:val="22"/>
          <w:szCs w:val="22"/>
        </w:rPr>
        <w:t xml:space="preserve">, Y. Shi, H. Hunter-Zinck, J. M. </w:t>
      </w:r>
      <w:proofErr w:type="spellStart"/>
      <w:r w:rsidRPr="00AC6E0D">
        <w:rPr>
          <w:sz w:val="22"/>
          <w:szCs w:val="22"/>
        </w:rPr>
        <w:t>Gaziano</w:t>
      </w:r>
      <w:proofErr w:type="spellEnd"/>
      <w:r w:rsidRPr="00AC6E0D">
        <w:rPr>
          <w:sz w:val="22"/>
          <w:szCs w:val="22"/>
        </w:rPr>
        <w:t xml:space="preserve">, J. </w:t>
      </w:r>
      <w:proofErr w:type="spellStart"/>
      <w:r w:rsidRPr="00AC6E0D">
        <w:rPr>
          <w:sz w:val="22"/>
          <w:szCs w:val="22"/>
        </w:rPr>
        <w:t>Concato</w:t>
      </w:r>
      <w:proofErr w:type="spellEnd"/>
      <w:r w:rsidRPr="00AC6E0D">
        <w:rPr>
          <w:sz w:val="22"/>
          <w:szCs w:val="22"/>
        </w:rPr>
        <w:t xml:space="preserve">, </w:t>
      </w:r>
      <w:r w:rsidRPr="00AC6E0D">
        <w:rPr>
          <w:b/>
          <w:sz w:val="22"/>
          <w:szCs w:val="22"/>
        </w:rPr>
        <w:t>H. Zhao</w:t>
      </w:r>
      <w:r w:rsidRPr="00AC6E0D">
        <w:rPr>
          <w:sz w:val="22"/>
          <w:szCs w:val="22"/>
        </w:rPr>
        <w:t xml:space="preserve">, M.B. Stein, on behalf of the Department of Veterans Affairs Cooperative Studies Program (#575B) and Million Veteran Program (2019) </w:t>
      </w:r>
      <w:r w:rsidRPr="00AC6E0D">
        <w:rPr>
          <w:iCs/>
          <w:color w:val="000000"/>
          <w:sz w:val="22"/>
          <w:szCs w:val="22"/>
        </w:rPr>
        <w:t xml:space="preserve">GWAS of PTSD re-experiencing symptoms in &gt;165,000 US veterans yields new biological knowledge. </w:t>
      </w:r>
      <w:r w:rsidRPr="00AC6E0D">
        <w:rPr>
          <w:i/>
          <w:iCs/>
          <w:color w:val="000000"/>
          <w:sz w:val="22"/>
          <w:szCs w:val="22"/>
        </w:rPr>
        <w:t>Nature Neuroscience</w:t>
      </w:r>
      <w:r w:rsidRPr="00AC6E0D">
        <w:rPr>
          <w:iCs/>
          <w:color w:val="000000"/>
          <w:sz w:val="22"/>
          <w:szCs w:val="22"/>
        </w:rPr>
        <w:t xml:space="preserve">, </w:t>
      </w:r>
      <w:r w:rsidRPr="00AC6E0D">
        <w:rPr>
          <w:color w:val="000000"/>
          <w:sz w:val="22"/>
          <w:szCs w:val="22"/>
          <w:shd w:val="clear" w:color="auto" w:fill="FFFFFF"/>
        </w:rPr>
        <w:t>22: 1394-1401</w:t>
      </w:r>
      <w:r w:rsidRPr="00AC6E0D">
        <w:rPr>
          <w:iCs/>
          <w:color w:val="000000"/>
          <w:sz w:val="22"/>
          <w:szCs w:val="22"/>
        </w:rPr>
        <w:t>.</w:t>
      </w:r>
    </w:p>
    <w:p w:rsidR="00AC6E0D" w:rsidRPr="00AC6E0D" w:rsidRDefault="00AC6E0D" w:rsidP="00AC6E0D">
      <w:pPr>
        <w:rPr>
          <w:sz w:val="22"/>
          <w:szCs w:val="22"/>
        </w:rPr>
      </w:pPr>
    </w:p>
    <w:p w:rsidR="00AC6E0D" w:rsidRPr="00AC6E0D" w:rsidRDefault="00AC6E0D" w:rsidP="00AC6E0D">
      <w:pPr>
        <w:rPr>
          <w:sz w:val="22"/>
          <w:szCs w:val="22"/>
        </w:rPr>
      </w:pPr>
      <w:r w:rsidRPr="00AC6E0D">
        <w:rPr>
          <w:color w:val="000000"/>
          <w:sz w:val="22"/>
          <w:szCs w:val="22"/>
        </w:rPr>
        <w:t xml:space="preserve">[436] M. T. Guerra, R. M. Florentino, A. Franca, A. C. Lima Filho, M. L. Dos Santos, R. C. Fonseca, F. O. </w:t>
      </w:r>
      <w:proofErr w:type="spellStart"/>
      <w:r w:rsidRPr="00AC6E0D">
        <w:rPr>
          <w:color w:val="000000"/>
          <w:sz w:val="22"/>
          <w:szCs w:val="22"/>
        </w:rPr>
        <w:t>Lemos</w:t>
      </w:r>
      <w:proofErr w:type="spellEnd"/>
      <w:r w:rsidRPr="00AC6E0D">
        <w:rPr>
          <w:color w:val="000000"/>
          <w:sz w:val="22"/>
          <w:szCs w:val="22"/>
        </w:rPr>
        <w:t xml:space="preserve">, M. C. Fonseca, E. </w:t>
      </w:r>
      <w:proofErr w:type="spellStart"/>
      <w:r w:rsidRPr="00AC6E0D">
        <w:rPr>
          <w:color w:val="000000"/>
          <w:sz w:val="22"/>
          <w:szCs w:val="22"/>
        </w:rPr>
        <w:t>Kruglov</w:t>
      </w:r>
      <w:proofErr w:type="spellEnd"/>
      <w:r w:rsidRPr="00AC6E0D">
        <w:rPr>
          <w:color w:val="000000"/>
          <w:sz w:val="22"/>
          <w:szCs w:val="22"/>
        </w:rPr>
        <w:t xml:space="preserve">, A. </w:t>
      </w:r>
      <w:proofErr w:type="spellStart"/>
      <w:r w:rsidRPr="00AC6E0D">
        <w:rPr>
          <w:color w:val="000000"/>
          <w:sz w:val="22"/>
          <w:szCs w:val="22"/>
        </w:rPr>
        <w:t>Mennone</w:t>
      </w:r>
      <w:proofErr w:type="spellEnd"/>
      <w:r w:rsidRPr="00AC6E0D">
        <w:rPr>
          <w:color w:val="000000"/>
          <w:sz w:val="22"/>
          <w:szCs w:val="22"/>
        </w:rPr>
        <w:t xml:space="preserve">, B. </w:t>
      </w:r>
      <w:proofErr w:type="spellStart"/>
      <w:r w:rsidRPr="00AC6E0D">
        <w:rPr>
          <w:color w:val="000000"/>
          <w:sz w:val="22"/>
          <w:szCs w:val="22"/>
        </w:rPr>
        <w:t>Njei</w:t>
      </w:r>
      <w:proofErr w:type="spellEnd"/>
      <w:r w:rsidRPr="00AC6E0D">
        <w:rPr>
          <w:color w:val="000000"/>
          <w:sz w:val="22"/>
          <w:szCs w:val="22"/>
        </w:rPr>
        <w:t xml:space="preserve">, J. Gibson, F. Guan, Y. C. Cheng, M. </w:t>
      </w:r>
      <w:proofErr w:type="spellStart"/>
      <w:r w:rsidRPr="00AC6E0D">
        <w:rPr>
          <w:color w:val="000000"/>
          <w:sz w:val="22"/>
          <w:szCs w:val="22"/>
        </w:rPr>
        <w:t>Ananthanaravanam</w:t>
      </w:r>
      <w:proofErr w:type="spellEnd"/>
      <w:r w:rsidRPr="00AC6E0D">
        <w:rPr>
          <w:color w:val="000000"/>
          <w:sz w:val="22"/>
          <w:szCs w:val="22"/>
        </w:rPr>
        <w:t xml:space="preserve">, J. Gu, J. Jiang, </w:t>
      </w:r>
      <w:r w:rsidRPr="00AC6E0D">
        <w:rPr>
          <w:b/>
          <w:color w:val="000000"/>
          <w:sz w:val="22"/>
          <w:szCs w:val="22"/>
        </w:rPr>
        <w:t>H. Zhao</w:t>
      </w:r>
      <w:r w:rsidRPr="00AC6E0D">
        <w:rPr>
          <w:color w:val="000000"/>
          <w:sz w:val="22"/>
          <w:szCs w:val="22"/>
        </w:rPr>
        <w:t xml:space="preserve">, C. X. Lima, P. T. </w:t>
      </w:r>
      <w:proofErr w:type="spellStart"/>
      <w:r w:rsidRPr="00AC6E0D">
        <w:rPr>
          <w:color w:val="000000"/>
          <w:sz w:val="22"/>
          <w:szCs w:val="22"/>
        </w:rPr>
        <w:t>Vidigal</w:t>
      </w:r>
      <w:proofErr w:type="spellEnd"/>
      <w:r w:rsidRPr="00AC6E0D">
        <w:rPr>
          <w:color w:val="000000"/>
          <w:sz w:val="22"/>
          <w:szCs w:val="22"/>
        </w:rPr>
        <w:t xml:space="preserve">, A. G. </w:t>
      </w:r>
      <w:proofErr w:type="spellStart"/>
      <w:r w:rsidRPr="00AC6E0D">
        <w:rPr>
          <w:color w:val="000000"/>
          <w:sz w:val="22"/>
          <w:szCs w:val="22"/>
        </w:rPr>
        <w:t>Oliverira</w:t>
      </w:r>
      <w:proofErr w:type="spellEnd"/>
      <w:r w:rsidRPr="00AC6E0D">
        <w:rPr>
          <w:color w:val="000000"/>
          <w:sz w:val="22"/>
          <w:szCs w:val="22"/>
        </w:rPr>
        <w:t xml:space="preserve">, M. H. Nathanson, M. F. </w:t>
      </w:r>
      <w:proofErr w:type="spellStart"/>
      <w:r w:rsidRPr="00AC6E0D">
        <w:rPr>
          <w:color w:val="000000"/>
          <w:sz w:val="22"/>
          <w:szCs w:val="22"/>
        </w:rPr>
        <w:t>Leite</w:t>
      </w:r>
      <w:proofErr w:type="spellEnd"/>
      <w:r w:rsidRPr="00AC6E0D">
        <w:rPr>
          <w:color w:val="000000"/>
          <w:sz w:val="22"/>
          <w:szCs w:val="22"/>
        </w:rPr>
        <w:t xml:space="preserve"> (2019) Expression of the type 3 InsP3 receptor is a final common event in the development of hepatocellular carcinoma. </w:t>
      </w:r>
      <w:r w:rsidRPr="00AC6E0D">
        <w:rPr>
          <w:i/>
          <w:color w:val="000000"/>
          <w:sz w:val="22"/>
          <w:szCs w:val="22"/>
        </w:rPr>
        <w:t>Gut</w:t>
      </w:r>
      <w:r w:rsidRPr="00AC6E0D">
        <w:rPr>
          <w:color w:val="000000"/>
          <w:sz w:val="22"/>
          <w:szCs w:val="22"/>
        </w:rPr>
        <w:t xml:space="preserve">, </w:t>
      </w:r>
      <w:r w:rsidRPr="00AC6E0D">
        <w:rPr>
          <w:color w:val="000000"/>
          <w:sz w:val="22"/>
          <w:szCs w:val="22"/>
          <w:shd w:val="clear" w:color="auto" w:fill="FFFFFF"/>
        </w:rPr>
        <w:t>68: 1676-1687.</w:t>
      </w:r>
    </w:p>
    <w:p w:rsidR="00AC6E0D" w:rsidRDefault="00AC6E0D" w:rsidP="00B5229D">
      <w:pPr>
        <w:rPr>
          <w:color w:val="000000"/>
          <w:sz w:val="22"/>
          <w:szCs w:val="22"/>
        </w:rPr>
      </w:pPr>
    </w:p>
    <w:p w:rsidR="00AC6E0D" w:rsidRPr="00AC6E0D" w:rsidRDefault="00AC6E0D" w:rsidP="00AC6E0D">
      <w:pPr>
        <w:rPr>
          <w:color w:val="000000"/>
          <w:sz w:val="22"/>
          <w:szCs w:val="22"/>
        </w:rPr>
      </w:pPr>
      <w:r w:rsidRPr="00AC6E0D">
        <w:rPr>
          <w:sz w:val="22"/>
          <w:szCs w:val="22"/>
        </w:rPr>
        <w:t>[43</w:t>
      </w:r>
      <w:r>
        <w:rPr>
          <w:sz w:val="22"/>
          <w:szCs w:val="22"/>
        </w:rPr>
        <w:t>7</w:t>
      </w:r>
      <w:r w:rsidRPr="00AC6E0D">
        <w:rPr>
          <w:sz w:val="22"/>
          <w:szCs w:val="22"/>
        </w:rPr>
        <w:t xml:space="preserve">] </w:t>
      </w:r>
      <w:r w:rsidRPr="00AC6E0D">
        <w:rPr>
          <w:color w:val="000000"/>
          <w:sz w:val="22"/>
          <w:szCs w:val="22"/>
        </w:rPr>
        <w:t xml:space="preserve">L. Zeng, Z. Yu, </w:t>
      </w:r>
      <w:r w:rsidRPr="00AC6E0D">
        <w:rPr>
          <w:b/>
          <w:color w:val="000000"/>
          <w:sz w:val="22"/>
          <w:szCs w:val="22"/>
        </w:rPr>
        <w:t>H. Zhao</w:t>
      </w:r>
      <w:r w:rsidRPr="00AC6E0D">
        <w:rPr>
          <w:color w:val="000000"/>
          <w:sz w:val="22"/>
          <w:szCs w:val="22"/>
        </w:rPr>
        <w:t xml:space="preserve"> (2019) A pathway-based kernel boosting method for sample classification using</w:t>
      </w:r>
      <w:r w:rsidRPr="00AC6E0D">
        <w:rPr>
          <w:rStyle w:val="apple-converted-space"/>
          <w:color w:val="000000"/>
          <w:sz w:val="22"/>
          <w:szCs w:val="22"/>
        </w:rPr>
        <w:t> </w:t>
      </w:r>
      <w:r w:rsidRPr="00AC6E0D">
        <w:rPr>
          <w:color w:val="000000"/>
          <w:sz w:val="22"/>
          <w:szCs w:val="22"/>
        </w:rPr>
        <w:t xml:space="preserve">genomic data. </w:t>
      </w:r>
      <w:r w:rsidRPr="00AC6E0D">
        <w:rPr>
          <w:i/>
          <w:color w:val="000000"/>
          <w:sz w:val="22"/>
          <w:szCs w:val="22"/>
        </w:rPr>
        <w:t>Genes</w:t>
      </w:r>
      <w:r w:rsidRPr="00AC6E0D">
        <w:rPr>
          <w:color w:val="000000"/>
          <w:sz w:val="22"/>
          <w:szCs w:val="22"/>
        </w:rPr>
        <w:t>, 10: 670.</w:t>
      </w:r>
    </w:p>
    <w:p w:rsidR="00AC6E0D" w:rsidRPr="00AC6E0D" w:rsidRDefault="00AC6E0D" w:rsidP="00AC6E0D">
      <w:pPr>
        <w:rPr>
          <w:sz w:val="22"/>
          <w:szCs w:val="22"/>
        </w:rPr>
      </w:pPr>
    </w:p>
    <w:p w:rsidR="00AC6E0D" w:rsidRPr="00AC6E0D" w:rsidRDefault="00AC6E0D" w:rsidP="00AC6E0D">
      <w:pPr>
        <w:rPr>
          <w:sz w:val="22"/>
          <w:szCs w:val="22"/>
        </w:rPr>
      </w:pPr>
      <w:r w:rsidRPr="00AC6E0D">
        <w:rPr>
          <w:sz w:val="22"/>
          <w:szCs w:val="22"/>
        </w:rPr>
        <w:t>[4</w:t>
      </w:r>
      <w:r>
        <w:rPr>
          <w:sz w:val="22"/>
          <w:szCs w:val="22"/>
        </w:rPr>
        <w:t>38</w:t>
      </w:r>
      <w:r w:rsidRPr="00AC6E0D">
        <w:rPr>
          <w:sz w:val="22"/>
          <w:szCs w:val="22"/>
        </w:rPr>
        <w:t xml:space="preserve">] M. Liu, J. Sun, J. D. </w:t>
      </w:r>
      <w:proofErr w:type="spellStart"/>
      <w:r w:rsidRPr="00AC6E0D">
        <w:rPr>
          <w:sz w:val="22"/>
          <w:szCs w:val="22"/>
        </w:rPr>
        <w:t>Herazo</w:t>
      </w:r>
      <w:proofErr w:type="spellEnd"/>
      <w:r w:rsidRPr="00AC6E0D">
        <w:rPr>
          <w:sz w:val="22"/>
          <w:szCs w:val="22"/>
        </w:rPr>
        <w:t xml:space="preserve">-Maya, N. Kaminski, </w:t>
      </w:r>
      <w:r w:rsidRPr="00AC6E0D">
        <w:rPr>
          <w:b/>
          <w:sz w:val="22"/>
          <w:szCs w:val="22"/>
        </w:rPr>
        <w:t>H. Zhao</w:t>
      </w:r>
      <w:r w:rsidRPr="00AC6E0D">
        <w:rPr>
          <w:sz w:val="22"/>
          <w:szCs w:val="22"/>
        </w:rPr>
        <w:t xml:space="preserve"> (2019) </w:t>
      </w:r>
      <w:r w:rsidRPr="00AC6E0D">
        <w:rPr>
          <w:color w:val="000000"/>
          <w:sz w:val="22"/>
          <w:szCs w:val="22"/>
        </w:rPr>
        <w:t xml:space="preserve">Joint Models for Time-to-Event Data and Longitudinal Biomarkers of High Dimension. </w:t>
      </w:r>
      <w:r w:rsidRPr="00AC6E0D">
        <w:rPr>
          <w:i/>
          <w:color w:val="000000"/>
          <w:sz w:val="22"/>
          <w:szCs w:val="22"/>
        </w:rPr>
        <w:t>Statistics in Biosciences</w:t>
      </w:r>
      <w:r w:rsidRPr="00AC6E0D">
        <w:rPr>
          <w:color w:val="000000"/>
          <w:sz w:val="22"/>
          <w:szCs w:val="22"/>
        </w:rPr>
        <w:t xml:space="preserve">, </w:t>
      </w:r>
      <w:r w:rsidRPr="00AC6E0D">
        <w:rPr>
          <w:rStyle w:val="articlecitationvolume"/>
          <w:color w:val="333333"/>
          <w:spacing w:val="4"/>
          <w:sz w:val="22"/>
          <w:szCs w:val="22"/>
        </w:rPr>
        <w:t>11:</w:t>
      </w:r>
      <w:r w:rsidRPr="00AC6E0D">
        <w:rPr>
          <w:rStyle w:val="articlecitationpages"/>
          <w:color w:val="333333"/>
          <w:spacing w:val="4"/>
          <w:sz w:val="22"/>
          <w:szCs w:val="22"/>
        </w:rPr>
        <w:t xml:space="preserve"> 614–629</w:t>
      </w:r>
      <w:r w:rsidRPr="00AC6E0D">
        <w:rPr>
          <w:sz w:val="22"/>
          <w:szCs w:val="22"/>
        </w:rPr>
        <w:t>.</w:t>
      </w:r>
    </w:p>
    <w:p w:rsidR="00AC6E0D" w:rsidRPr="00AC6E0D" w:rsidRDefault="00AC6E0D" w:rsidP="00AC6E0D">
      <w:pPr>
        <w:rPr>
          <w:sz w:val="22"/>
          <w:szCs w:val="22"/>
        </w:rPr>
      </w:pPr>
    </w:p>
    <w:p w:rsidR="00AC6E0D" w:rsidRPr="00AC6E0D" w:rsidRDefault="00AC6E0D" w:rsidP="00AC6E0D">
      <w:pPr>
        <w:pStyle w:val="Title"/>
        <w:jc w:val="left"/>
        <w:rPr>
          <w:b w:val="0"/>
          <w:color w:val="000000"/>
          <w:sz w:val="22"/>
          <w:szCs w:val="22"/>
        </w:rPr>
      </w:pPr>
      <w:r w:rsidRPr="00AC6E0D">
        <w:rPr>
          <w:b w:val="0"/>
          <w:sz w:val="22"/>
          <w:szCs w:val="22"/>
        </w:rPr>
        <w:t>[4</w:t>
      </w:r>
      <w:r>
        <w:rPr>
          <w:b w:val="0"/>
          <w:sz w:val="22"/>
          <w:szCs w:val="22"/>
        </w:rPr>
        <w:t>39</w:t>
      </w:r>
      <w:r w:rsidRPr="00AC6E0D">
        <w:rPr>
          <w:b w:val="0"/>
          <w:sz w:val="22"/>
          <w:szCs w:val="22"/>
        </w:rPr>
        <w:t xml:space="preserve">] X. Wu, C. Heffelfinger, </w:t>
      </w:r>
      <w:r w:rsidRPr="00AC6E0D">
        <w:rPr>
          <w:sz w:val="22"/>
          <w:szCs w:val="22"/>
        </w:rPr>
        <w:t>H. Zhao</w:t>
      </w:r>
      <w:r w:rsidRPr="00AC6E0D">
        <w:rPr>
          <w:b w:val="0"/>
          <w:sz w:val="22"/>
          <w:szCs w:val="22"/>
        </w:rPr>
        <w:t xml:space="preserve">, S. L. </w:t>
      </w:r>
      <w:proofErr w:type="spellStart"/>
      <w:r w:rsidRPr="00AC6E0D">
        <w:rPr>
          <w:b w:val="0"/>
          <w:sz w:val="22"/>
          <w:szCs w:val="22"/>
        </w:rPr>
        <w:t>Dellaporta</w:t>
      </w:r>
      <w:proofErr w:type="spellEnd"/>
      <w:r w:rsidRPr="00AC6E0D">
        <w:rPr>
          <w:b w:val="0"/>
          <w:sz w:val="22"/>
          <w:szCs w:val="22"/>
        </w:rPr>
        <w:t xml:space="preserve"> (2019) </w:t>
      </w:r>
      <w:r w:rsidRPr="00AC6E0D">
        <w:rPr>
          <w:b w:val="0"/>
          <w:color w:val="000000"/>
          <w:sz w:val="22"/>
          <w:szCs w:val="22"/>
        </w:rPr>
        <w:t xml:space="preserve">Benchmarking variant identification tools for plant diversity discovery. </w:t>
      </w:r>
      <w:r w:rsidRPr="00AC6E0D">
        <w:rPr>
          <w:rStyle w:val="jrnl"/>
          <w:b w:val="0"/>
          <w:i/>
          <w:color w:val="000000"/>
          <w:sz w:val="22"/>
          <w:szCs w:val="22"/>
        </w:rPr>
        <w:t>BMC Genomics</w:t>
      </w:r>
      <w:r w:rsidRPr="00AC6E0D">
        <w:rPr>
          <w:b w:val="0"/>
          <w:color w:val="000000"/>
          <w:sz w:val="22"/>
          <w:szCs w:val="22"/>
        </w:rPr>
        <w:t xml:space="preserve"> 20: 701.</w:t>
      </w:r>
    </w:p>
    <w:p w:rsidR="00AC6E0D" w:rsidRPr="00AC6E0D" w:rsidRDefault="00AC6E0D" w:rsidP="00AC6E0D">
      <w:pPr>
        <w:pStyle w:val="Title"/>
        <w:jc w:val="left"/>
        <w:rPr>
          <w:b w:val="0"/>
          <w:color w:val="000000"/>
          <w:sz w:val="22"/>
          <w:szCs w:val="22"/>
        </w:rPr>
      </w:pPr>
    </w:p>
    <w:p w:rsidR="00AC6E0D" w:rsidRPr="00AC6E0D" w:rsidRDefault="00AC6E0D" w:rsidP="00AC6E0D">
      <w:pPr>
        <w:rPr>
          <w:sz w:val="22"/>
          <w:szCs w:val="22"/>
        </w:rPr>
      </w:pPr>
      <w:r w:rsidRPr="00AC6E0D">
        <w:rPr>
          <w:color w:val="000000"/>
          <w:sz w:val="22"/>
          <w:szCs w:val="22"/>
        </w:rPr>
        <w:t>[44</w:t>
      </w:r>
      <w:r>
        <w:rPr>
          <w:color w:val="000000"/>
          <w:sz w:val="22"/>
          <w:szCs w:val="22"/>
        </w:rPr>
        <w:t>0</w:t>
      </w:r>
      <w:r w:rsidRPr="00AC6E0D">
        <w:rPr>
          <w:color w:val="000000"/>
          <w:sz w:val="22"/>
          <w:szCs w:val="22"/>
        </w:rPr>
        <w:t xml:space="preserve">] </w:t>
      </w:r>
      <w:r w:rsidRPr="00AC6E0D">
        <w:rPr>
          <w:color w:val="000000"/>
          <w:sz w:val="22"/>
          <w:szCs w:val="22"/>
          <w:shd w:val="clear" w:color="auto" w:fill="FFFFFF"/>
        </w:rPr>
        <w:t xml:space="preserve">C. </w:t>
      </w:r>
      <w:proofErr w:type="spellStart"/>
      <w:r w:rsidRPr="00AC6E0D">
        <w:rPr>
          <w:color w:val="000000"/>
          <w:sz w:val="22"/>
          <w:szCs w:val="22"/>
          <w:shd w:val="clear" w:color="auto" w:fill="FFFFFF"/>
        </w:rPr>
        <w:t>Nievergelt</w:t>
      </w:r>
      <w:proofErr w:type="spellEnd"/>
      <w:r w:rsidRPr="00AC6E0D">
        <w:rPr>
          <w:color w:val="000000"/>
          <w:sz w:val="22"/>
          <w:szCs w:val="22"/>
          <w:shd w:val="clear" w:color="auto" w:fill="FFFFFF"/>
        </w:rPr>
        <w:t xml:space="preserve">, ….., </w:t>
      </w:r>
      <w:r w:rsidRPr="00AC6E0D">
        <w:rPr>
          <w:b/>
          <w:color w:val="000000"/>
          <w:sz w:val="22"/>
          <w:szCs w:val="22"/>
          <w:shd w:val="clear" w:color="auto" w:fill="FFFFFF"/>
        </w:rPr>
        <w:t>H. Zhao</w:t>
      </w:r>
      <w:r w:rsidRPr="00AC6E0D">
        <w:rPr>
          <w:color w:val="000000"/>
          <w:sz w:val="22"/>
          <w:szCs w:val="22"/>
          <w:shd w:val="clear" w:color="auto" w:fill="FFFFFF"/>
        </w:rPr>
        <w:t xml:space="preserve">, L. Zoellner, I. </w:t>
      </w:r>
      <w:proofErr w:type="spellStart"/>
      <w:r w:rsidRPr="00AC6E0D">
        <w:rPr>
          <w:color w:val="000000"/>
          <w:sz w:val="22"/>
          <w:szCs w:val="22"/>
          <w:shd w:val="clear" w:color="auto" w:fill="FFFFFF"/>
        </w:rPr>
        <w:t>Liberzon</w:t>
      </w:r>
      <w:proofErr w:type="spellEnd"/>
      <w:r w:rsidRPr="00AC6E0D">
        <w:rPr>
          <w:color w:val="000000"/>
          <w:sz w:val="22"/>
          <w:szCs w:val="22"/>
          <w:shd w:val="clear" w:color="auto" w:fill="FFFFFF"/>
        </w:rPr>
        <w:t xml:space="preserve">, K. Ressler, M. Haas, K. </w:t>
      </w:r>
      <w:proofErr w:type="spellStart"/>
      <w:r w:rsidRPr="00AC6E0D">
        <w:rPr>
          <w:color w:val="000000"/>
          <w:sz w:val="22"/>
          <w:szCs w:val="22"/>
          <w:shd w:val="clear" w:color="auto" w:fill="FFFFFF"/>
        </w:rPr>
        <w:t>Koenen</w:t>
      </w:r>
      <w:proofErr w:type="spellEnd"/>
      <w:r w:rsidRPr="00AC6E0D">
        <w:rPr>
          <w:color w:val="000000"/>
          <w:sz w:val="22"/>
          <w:szCs w:val="22"/>
        </w:rPr>
        <w:t xml:space="preserve"> (2019) </w:t>
      </w:r>
      <w:r w:rsidRPr="00AC6E0D">
        <w:rPr>
          <w:color w:val="000000"/>
          <w:sz w:val="22"/>
          <w:szCs w:val="22"/>
          <w:shd w:val="clear" w:color="auto" w:fill="FFFFFF"/>
        </w:rPr>
        <w:t xml:space="preserve">International meta-analysis of PTSD genome-wide association studies identifies sex- and ancestry-specific genetic risk loci. </w:t>
      </w:r>
      <w:r w:rsidRPr="00AC6E0D">
        <w:rPr>
          <w:i/>
          <w:color w:val="000000"/>
          <w:sz w:val="22"/>
          <w:szCs w:val="22"/>
          <w:shd w:val="clear" w:color="auto" w:fill="FFFFFF"/>
        </w:rPr>
        <w:t>Nature Communications</w:t>
      </w:r>
      <w:r w:rsidRPr="00AC6E0D">
        <w:rPr>
          <w:color w:val="000000"/>
          <w:sz w:val="22"/>
          <w:szCs w:val="22"/>
          <w:shd w:val="clear" w:color="auto" w:fill="FFFFFF"/>
        </w:rPr>
        <w:t xml:space="preserve">, 10: 4558. </w:t>
      </w:r>
    </w:p>
    <w:p w:rsidR="00AC6E0D" w:rsidRDefault="00AC6E0D" w:rsidP="00B5229D">
      <w:pPr>
        <w:rPr>
          <w:color w:val="000000"/>
          <w:sz w:val="22"/>
          <w:szCs w:val="22"/>
        </w:rPr>
      </w:pPr>
    </w:p>
    <w:p w:rsidR="005641A3" w:rsidRPr="005641A3" w:rsidRDefault="005641A3" w:rsidP="005641A3">
      <w:pPr>
        <w:pStyle w:val="desc"/>
        <w:spacing w:before="0" w:beforeAutospacing="0" w:after="0" w:afterAutospacing="0"/>
        <w:rPr>
          <w:rFonts w:ascii="Times New Roman" w:hAnsi="Times New Roman"/>
          <w:color w:val="000000"/>
          <w:sz w:val="22"/>
          <w:szCs w:val="22"/>
        </w:rPr>
      </w:pPr>
      <w:r w:rsidRPr="005641A3">
        <w:rPr>
          <w:rFonts w:ascii="Times New Roman" w:hAnsi="Times New Roman"/>
          <w:color w:val="000000"/>
          <w:sz w:val="22"/>
          <w:szCs w:val="22"/>
        </w:rPr>
        <w:t xml:space="preserve">[441] </w:t>
      </w:r>
      <w:r>
        <w:rPr>
          <w:rFonts w:ascii="Times New Roman" w:hAnsi="Times New Roman"/>
          <w:color w:val="000000"/>
          <w:sz w:val="22"/>
          <w:szCs w:val="22"/>
        </w:rPr>
        <w:t xml:space="preserve">J. </w:t>
      </w:r>
      <w:r w:rsidRPr="005641A3">
        <w:rPr>
          <w:rFonts w:ascii="Times New Roman" w:hAnsi="Times New Roman"/>
          <w:color w:val="000000"/>
          <w:sz w:val="22"/>
          <w:szCs w:val="22"/>
        </w:rPr>
        <w:t xml:space="preserve">Jiang, </w:t>
      </w:r>
      <w:r>
        <w:rPr>
          <w:rFonts w:ascii="Times New Roman" w:hAnsi="Times New Roman"/>
          <w:color w:val="000000"/>
          <w:sz w:val="22"/>
          <w:szCs w:val="22"/>
        </w:rPr>
        <w:t xml:space="preserve">J. </w:t>
      </w:r>
      <w:r w:rsidRPr="005641A3">
        <w:rPr>
          <w:rFonts w:ascii="Times New Roman" w:hAnsi="Times New Roman"/>
          <w:color w:val="000000"/>
          <w:sz w:val="22"/>
          <w:szCs w:val="22"/>
        </w:rPr>
        <w:t xml:space="preserve">Huang, </w:t>
      </w:r>
      <w:r>
        <w:rPr>
          <w:rFonts w:ascii="Times New Roman" w:hAnsi="Times New Roman"/>
          <w:color w:val="000000"/>
          <w:sz w:val="22"/>
          <w:szCs w:val="22"/>
        </w:rPr>
        <w:t xml:space="preserve">J. </w:t>
      </w:r>
      <w:r w:rsidRPr="005641A3">
        <w:rPr>
          <w:rFonts w:ascii="Times New Roman" w:hAnsi="Times New Roman"/>
          <w:color w:val="000000"/>
          <w:sz w:val="22"/>
          <w:szCs w:val="22"/>
        </w:rPr>
        <w:t xml:space="preserve">Gu, </w:t>
      </w:r>
      <w:r>
        <w:rPr>
          <w:rFonts w:ascii="Times New Roman" w:hAnsi="Times New Roman"/>
          <w:color w:val="000000"/>
          <w:sz w:val="22"/>
          <w:szCs w:val="22"/>
        </w:rPr>
        <w:t xml:space="preserve">X. </w:t>
      </w:r>
      <w:r w:rsidRPr="005641A3">
        <w:rPr>
          <w:rFonts w:ascii="Times New Roman" w:hAnsi="Times New Roman"/>
          <w:color w:val="000000"/>
          <w:sz w:val="22"/>
          <w:szCs w:val="22"/>
        </w:rPr>
        <w:t>Cai,</w:t>
      </w:r>
      <w:r w:rsidRPr="005641A3">
        <w:rPr>
          <w:rStyle w:val="apple-converted-space"/>
          <w:rFonts w:ascii="Times New Roman" w:hAnsi="Times New Roman"/>
          <w:color w:val="000000"/>
          <w:sz w:val="22"/>
          <w:szCs w:val="22"/>
        </w:rPr>
        <w:t> </w:t>
      </w:r>
      <w:r w:rsidRPr="005641A3">
        <w:rPr>
          <w:rStyle w:val="apple-converted-space"/>
          <w:rFonts w:ascii="Times New Roman" w:hAnsi="Times New Roman"/>
          <w:b/>
          <w:color w:val="000000"/>
          <w:sz w:val="22"/>
          <w:szCs w:val="22"/>
        </w:rPr>
        <w:t xml:space="preserve">H. </w:t>
      </w:r>
      <w:r w:rsidRPr="005641A3">
        <w:rPr>
          <w:rFonts w:ascii="Times New Roman" w:hAnsi="Times New Roman"/>
          <w:b/>
          <w:bCs/>
          <w:color w:val="000000"/>
          <w:sz w:val="22"/>
          <w:szCs w:val="22"/>
        </w:rPr>
        <w:t>Zhao</w:t>
      </w:r>
      <w:r w:rsidRPr="005641A3">
        <w:rPr>
          <w:rFonts w:ascii="Times New Roman" w:hAnsi="Times New Roman"/>
          <w:color w:val="000000"/>
          <w:sz w:val="22"/>
          <w:szCs w:val="22"/>
        </w:rPr>
        <w:t xml:space="preserve">, </w:t>
      </w:r>
      <w:r>
        <w:rPr>
          <w:rFonts w:ascii="Times New Roman" w:hAnsi="Times New Roman"/>
          <w:color w:val="000000"/>
          <w:sz w:val="22"/>
          <w:szCs w:val="22"/>
        </w:rPr>
        <w:t xml:space="preserve">H. </w:t>
      </w:r>
      <w:r w:rsidRPr="005641A3">
        <w:rPr>
          <w:rFonts w:ascii="Times New Roman" w:hAnsi="Times New Roman"/>
          <w:color w:val="000000"/>
          <w:sz w:val="22"/>
          <w:szCs w:val="22"/>
        </w:rPr>
        <w:t xml:space="preserve">Lu (2019) Genomic analysis of a spinal muscular atrophy (SMA) discordant family identifies a novel mutation in TLL2, an activator of growth differentiation factor 8 (myostatin): a case report. </w:t>
      </w:r>
      <w:r w:rsidRPr="005641A3">
        <w:rPr>
          <w:rStyle w:val="jrnl"/>
          <w:rFonts w:ascii="Times New Roman" w:hAnsi="Times New Roman"/>
          <w:i/>
          <w:color w:val="000000"/>
          <w:sz w:val="22"/>
          <w:szCs w:val="22"/>
        </w:rPr>
        <w:t>BMC Med Genet</w:t>
      </w:r>
      <w:r w:rsidRPr="005641A3">
        <w:rPr>
          <w:rFonts w:ascii="Times New Roman" w:hAnsi="Times New Roman"/>
          <w:color w:val="000000"/>
          <w:sz w:val="22"/>
          <w:szCs w:val="22"/>
        </w:rPr>
        <w:t xml:space="preserve"> 20:</w:t>
      </w:r>
      <w:r>
        <w:rPr>
          <w:rFonts w:ascii="Times New Roman" w:hAnsi="Times New Roman"/>
          <w:color w:val="000000"/>
          <w:sz w:val="22"/>
          <w:szCs w:val="22"/>
        </w:rPr>
        <w:t xml:space="preserve"> </w:t>
      </w:r>
      <w:r w:rsidRPr="005641A3">
        <w:rPr>
          <w:rFonts w:ascii="Times New Roman" w:hAnsi="Times New Roman"/>
          <w:color w:val="000000"/>
          <w:sz w:val="22"/>
          <w:szCs w:val="22"/>
        </w:rPr>
        <w:t>204.</w:t>
      </w:r>
    </w:p>
    <w:p w:rsidR="005641A3" w:rsidRDefault="005641A3" w:rsidP="00B5229D">
      <w:pPr>
        <w:rPr>
          <w:color w:val="000000"/>
          <w:sz w:val="22"/>
          <w:szCs w:val="22"/>
        </w:rPr>
      </w:pPr>
    </w:p>
    <w:p w:rsidR="00FA78C9" w:rsidRPr="00FA78C9" w:rsidRDefault="00FA78C9" w:rsidP="00FA78C9">
      <w:pPr>
        <w:rPr>
          <w:color w:val="000000"/>
          <w:sz w:val="22"/>
          <w:szCs w:val="22"/>
          <w:shd w:val="clear" w:color="auto" w:fill="FFFFFF"/>
        </w:rPr>
      </w:pPr>
      <w:r w:rsidRPr="00FA78C9">
        <w:rPr>
          <w:sz w:val="22"/>
          <w:szCs w:val="22"/>
        </w:rPr>
        <w:t>[44</w:t>
      </w:r>
      <w:r w:rsidR="00A33B44">
        <w:rPr>
          <w:sz w:val="22"/>
          <w:szCs w:val="22"/>
        </w:rPr>
        <w:t>2</w:t>
      </w:r>
      <w:r w:rsidRPr="00FA78C9">
        <w:rPr>
          <w:sz w:val="22"/>
          <w:szCs w:val="22"/>
        </w:rPr>
        <w:t xml:space="preserve">] W. </w:t>
      </w:r>
      <w:r w:rsidRPr="00FA78C9">
        <w:rPr>
          <w:color w:val="000000"/>
          <w:sz w:val="22"/>
          <w:szCs w:val="22"/>
        </w:rPr>
        <w:t xml:space="preserve">Wu, Z. Wang, K. Xu, X. Zhang, A. </w:t>
      </w:r>
      <w:proofErr w:type="spellStart"/>
      <w:r w:rsidRPr="00FA78C9">
        <w:rPr>
          <w:color w:val="000000"/>
          <w:sz w:val="22"/>
          <w:szCs w:val="22"/>
        </w:rPr>
        <w:t>Amei</w:t>
      </w:r>
      <w:proofErr w:type="spellEnd"/>
      <w:r w:rsidRPr="00FA78C9">
        <w:rPr>
          <w:color w:val="000000"/>
          <w:sz w:val="22"/>
          <w:szCs w:val="22"/>
        </w:rPr>
        <w:t xml:space="preserve">, J. Gelernter, </w:t>
      </w:r>
      <w:r w:rsidRPr="00FA78C9">
        <w:rPr>
          <w:b/>
          <w:color w:val="000000"/>
          <w:sz w:val="22"/>
          <w:szCs w:val="22"/>
        </w:rPr>
        <w:t>H. Zhao</w:t>
      </w:r>
      <w:r w:rsidRPr="00FA78C9">
        <w:rPr>
          <w:color w:val="000000"/>
          <w:sz w:val="22"/>
          <w:szCs w:val="22"/>
        </w:rPr>
        <w:t xml:space="preserve">, A. C. Justice, Z. Wang (2019) Retrospective association analysis of longitudinal binary traits identifies important loci and pathways in cocaine use. </w:t>
      </w:r>
      <w:r w:rsidRPr="00FA78C9">
        <w:rPr>
          <w:i/>
          <w:color w:val="000000"/>
          <w:sz w:val="22"/>
          <w:szCs w:val="22"/>
        </w:rPr>
        <w:t>Genetics</w:t>
      </w:r>
      <w:r w:rsidRPr="00FA78C9">
        <w:rPr>
          <w:color w:val="000000"/>
          <w:sz w:val="22"/>
          <w:szCs w:val="22"/>
        </w:rPr>
        <w:t xml:space="preserve">, </w:t>
      </w:r>
      <w:r w:rsidRPr="00FA78C9">
        <w:rPr>
          <w:color w:val="000000"/>
          <w:sz w:val="22"/>
          <w:szCs w:val="22"/>
          <w:shd w:val="clear" w:color="auto" w:fill="FFFFFF"/>
        </w:rPr>
        <w:t>213(4):1225-1236.</w:t>
      </w:r>
    </w:p>
    <w:p w:rsidR="00FA78C9" w:rsidRDefault="00FA78C9" w:rsidP="00B5229D">
      <w:pPr>
        <w:rPr>
          <w:color w:val="000000"/>
          <w:sz w:val="22"/>
          <w:szCs w:val="22"/>
        </w:rPr>
      </w:pPr>
    </w:p>
    <w:p w:rsidR="00FA78C9" w:rsidRPr="00FA78C9" w:rsidRDefault="00FA78C9" w:rsidP="00B5229D">
      <w:pPr>
        <w:rPr>
          <w:b/>
          <w:color w:val="000000"/>
          <w:sz w:val="22"/>
          <w:szCs w:val="22"/>
        </w:rPr>
      </w:pPr>
      <w:r w:rsidRPr="00FA78C9">
        <w:rPr>
          <w:b/>
          <w:color w:val="000000"/>
          <w:sz w:val="22"/>
          <w:szCs w:val="22"/>
        </w:rPr>
        <w:t>2020</w:t>
      </w:r>
      <w:r>
        <w:rPr>
          <w:b/>
          <w:color w:val="000000"/>
          <w:sz w:val="22"/>
          <w:szCs w:val="22"/>
        </w:rPr>
        <w:t xml:space="preserve"> (</w:t>
      </w:r>
      <w:r w:rsidR="00A33B44">
        <w:rPr>
          <w:b/>
          <w:color w:val="000000"/>
          <w:sz w:val="22"/>
          <w:szCs w:val="22"/>
        </w:rPr>
        <w:t>4</w:t>
      </w:r>
      <w:r>
        <w:rPr>
          <w:b/>
          <w:color w:val="000000"/>
          <w:sz w:val="22"/>
          <w:szCs w:val="22"/>
        </w:rPr>
        <w:t>)</w:t>
      </w:r>
    </w:p>
    <w:p w:rsidR="00FA78C9" w:rsidRDefault="00FA78C9" w:rsidP="00B5229D">
      <w:pPr>
        <w:rPr>
          <w:color w:val="000000"/>
          <w:sz w:val="22"/>
          <w:szCs w:val="22"/>
        </w:rPr>
      </w:pPr>
    </w:p>
    <w:p w:rsidR="00FA78C9" w:rsidRPr="00FA78C9" w:rsidRDefault="00FA78C9" w:rsidP="00FA78C9">
      <w:pPr>
        <w:rPr>
          <w:sz w:val="22"/>
          <w:szCs w:val="22"/>
        </w:rPr>
      </w:pPr>
      <w:r w:rsidRPr="00AC6E0D">
        <w:rPr>
          <w:sz w:val="22"/>
          <w:szCs w:val="22"/>
        </w:rPr>
        <w:t>[44</w:t>
      </w:r>
      <w:r w:rsidR="00A33B44">
        <w:rPr>
          <w:sz w:val="22"/>
          <w:szCs w:val="22"/>
        </w:rPr>
        <w:t>3</w:t>
      </w:r>
      <w:r w:rsidRPr="00AC6E0D">
        <w:rPr>
          <w:sz w:val="22"/>
          <w:szCs w:val="22"/>
        </w:rPr>
        <w:t xml:space="preserve">] </w:t>
      </w:r>
      <w:r w:rsidRPr="00FA78C9">
        <w:rPr>
          <w:sz w:val="22"/>
          <w:szCs w:val="22"/>
        </w:rPr>
        <w:t xml:space="preserve">D. Tang, S. Park, </w:t>
      </w:r>
      <w:r w:rsidRPr="00FA78C9">
        <w:rPr>
          <w:b/>
          <w:sz w:val="22"/>
          <w:szCs w:val="22"/>
        </w:rPr>
        <w:t>H. Zhao</w:t>
      </w:r>
      <w:r w:rsidRPr="00FA78C9">
        <w:rPr>
          <w:sz w:val="22"/>
          <w:szCs w:val="22"/>
        </w:rPr>
        <w:t xml:space="preserve"> (2019) </w:t>
      </w:r>
      <w:r w:rsidRPr="00FA78C9">
        <w:rPr>
          <w:color w:val="000000"/>
          <w:sz w:val="22"/>
          <w:szCs w:val="22"/>
        </w:rPr>
        <w:t>NITUMID: Nonnegative Matrix Factorization-based Immune-</w:t>
      </w:r>
      <w:proofErr w:type="spellStart"/>
      <w:r w:rsidRPr="00FA78C9">
        <w:rPr>
          <w:color w:val="000000"/>
          <w:sz w:val="22"/>
          <w:szCs w:val="22"/>
        </w:rPr>
        <w:t>TUmor</w:t>
      </w:r>
      <w:proofErr w:type="spellEnd"/>
      <w:r w:rsidRPr="00FA78C9">
        <w:rPr>
          <w:color w:val="000000"/>
          <w:sz w:val="22"/>
          <w:szCs w:val="22"/>
        </w:rPr>
        <w:t xml:space="preserve"> </w:t>
      </w:r>
      <w:proofErr w:type="spellStart"/>
      <w:r w:rsidRPr="00FA78C9">
        <w:rPr>
          <w:color w:val="000000"/>
          <w:sz w:val="22"/>
          <w:szCs w:val="22"/>
        </w:rPr>
        <w:t>MIcroenvironment</w:t>
      </w:r>
      <w:proofErr w:type="spellEnd"/>
      <w:r w:rsidRPr="00FA78C9">
        <w:rPr>
          <w:color w:val="000000"/>
          <w:sz w:val="22"/>
          <w:szCs w:val="22"/>
        </w:rPr>
        <w:t xml:space="preserve"> Deconvolution. </w:t>
      </w:r>
      <w:r w:rsidRPr="00FA78C9">
        <w:rPr>
          <w:i/>
          <w:color w:val="000000"/>
          <w:sz w:val="22"/>
          <w:szCs w:val="22"/>
        </w:rPr>
        <w:t>Bioinformatics</w:t>
      </w:r>
      <w:r w:rsidRPr="00FA78C9">
        <w:rPr>
          <w:color w:val="000000"/>
          <w:sz w:val="22"/>
          <w:szCs w:val="22"/>
        </w:rPr>
        <w:t xml:space="preserve">, </w:t>
      </w:r>
      <w:r w:rsidRPr="00FA78C9">
        <w:rPr>
          <w:color w:val="000000"/>
          <w:sz w:val="22"/>
          <w:szCs w:val="22"/>
          <w:shd w:val="clear" w:color="auto" w:fill="FFFFFF"/>
        </w:rPr>
        <w:t>36: 1344-1350.</w:t>
      </w:r>
    </w:p>
    <w:p w:rsidR="00FA78C9" w:rsidRDefault="00FA78C9" w:rsidP="00FA78C9">
      <w:pPr>
        <w:rPr>
          <w:sz w:val="22"/>
          <w:szCs w:val="22"/>
        </w:rPr>
      </w:pPr>
    </w:p>
    <w:p w:rsidR="00FA78C9" w:rsidRPr="00FA78C9" w:rsidRDefault="00FA78C9" w:rsidP="00FA78C9">
      <w:pPr>
        <w:rPr>
          <w:sz w:val="22"/>
          <w:szCs w:val="22"/>
        </w:rPr>
      </w:pPr>
      <w:r w:rsidRPr="00FA78C9">
        <w:rPr>
          <w:sz w:val="22"/>
          <w:szCs w:val="22"/>
        </w:rPr>
        <w:t>[44</w:t>
      </w:r>
      <w:r w:rsidR="00A33B44">
        <w:rPr>
          <w:sz w:val="22"/>
          <w:szCs w:val="22"/>
        </w:rPr>
        <w:t>4</w:t>
      </w:r>
      <w:r w:rsidRPr="00FA78C9">
        <w:rPr>
          <w:sz w:val="22"/>
          <w:szCs w:val="22"/>
        </w:rPr>
        <w:t xml:space="preserve">] S. Song, W. Jiang, L. Hou, </w:t>
      </w:r>
      <w:r w:rsidRPr="00FA78C9">
        <w:rPr>
          <w:b/>
          <w:sz w:val="22"/>
          <w:szCs w:val="22"/>
        </w:rPr>
        <w:t>H. Zhao</w:t>
      </w:r>
      <w:r w:rsidRPr="00FA78C9">
        <w:rPr>
          <w:sz w:val="22"/>
          <w:szCs w:val="22"/>
        </w:rPr>
        <w:t xml:space="preserve"> (20</w:t>
      </w:r>
      <w:r>
        <w:rPr>
          <w:sz w:val="22"/>
          <w:szCs w:val="22"/>
        </w:rPr>
        <w:t>20</w:t>
      </w:r>
      <w:r w:rsidRPr="00FA78C9">
        <w:rPr>
          <w:sz w:val="22"/>
          <w:szCs w:val="22"/>
        </w:rPr>
        <w:t xml:space="preserve">) </w:t>
      </w:r>
      <w:r w:rsidRPr="00FA78C9">
        <w:rPr>
          <w:color w:val="000000"/>
          <w:sz w:val="22"/>
          <w:szCs w:val="22"/>
        </w:rPr>
        <w:t xml:space="preserve">Leveraging effect size distributions to improve polygenic risk scores derived from summary statistics of genome-wide association studies. </w:t>
      </w:r>
      <w:r w:rsidRPr="00FA78C9">
        <w:rPr>
          <w:i/>
          <w:color w:val="000000"/>
          <w:sz w:val="22"/>
          <w:szCs w:val="22"/>
        </w:rPr>
        <w:t>PLOS Computational Biology</w:t>
      </w:r>
      <w:r w:rsidRPr="00FA78C9">
        <w:rPr>
          <w:color w:val="000000"/>
          <w:sz w:val="22"/>
          <w:szCs w:val="22"/>
        </w:rPr>
        <w:t xml:space="preserve">, </w:t>
      </w:r>
      <w:r w:rsidRPr="00FA78C9">
        <w:rPr>
          <w:color w:val="000000"/>
          <w:sz w:val="22"/>
          <w:szCs w:val="22"/>
          <w:shd w:val="clear" w:color="auto" w:fill="FFFFFF"/>
        </w:rPr>
        <w:t>16: e1007565</w:t>
      </w:r>
      <w:r>
        <w:rPr>
          <w:color w:val="000000"/>
          <w:sz w:val="22"/>
          <w:szCs w:val="22"/>
          <w:shd w:val="clear" w:color="auto" w:fill="FFFFFF"/>
        </w:rPr>
        <w:t>.</w:t>
      </w:r>
    </w:p>
    <w:p w:rsidR="00FA78C9" w:rsidRDefault="00FA78C9" w:rsidP="00FA78C9">
      <w:pPr>
        <w:rPr>
          <w:sz w:val="22"/>
          <w:szCs w:val="22"/>
        </w:rPr>
      </w:pPr>
    </w:p>
    <w:p w:rsidR="00453AC5" w:rsidRPr="00FA78C9" w:rsidRDefault="00453AC5" w:rsidP="00453AC5">
      <w:pPr>
        <w:rPr>
          <w:sz w:val="22"/>
          <w:szCs w:val="22"/>
        </w:rPr>
      </w:pPr>
      <w:r w:rsidRPr="00FA78C9">
        <w:rPr>
          <w:color w:val="000000"/>
          <w:sz w:val="22"/>
          <w:szCs w:val="22"/>
        </w:rPr>
        <w:t>[44</w:t>
      </w:r>
      <w:r w:rsidR="00A33B44">
        <w:rPr>
          <w:color w:val="000000"/>
          <w:sz w:val="22"/>
          <w:szCs w:val="22"/>
        </w:rPr>
        <w:t>5</w:t>
      </w:r>
      <w:r w:rsidRPr="00FA78C9">
        <w:rPr>
          <w:color w:val="000000"/>
          <w:sz w:val="22"/>
          <w:szCs w:val="22"/>
        </w:rPr>
        <w:t xml:space="preserve">] P. D. </w:t>
      </w:r>
      <w:r w:rsidRPr="00FA78C9">
        <w:rPr>
          <w:color w:val="000000"/>
          <w:sz w:val="22"/>
          <w:szCs w:val="22"/>
          <w:shd w:val="clear" w:color="auto" w:fill="FFFFFF"/>
        </w:rPr>
        <w:t xml:space="preserve">Harvey, N. Sun, T. B. </w:t>
      </w:r>
      <w:proofErr w:type="spellStart"/>
      <w:r w:rsidRPr="00FA78C9">
        <w:rPr>
          <w:color w:val="000000"/>
          <w:sz w:val="22"/>
          <w:szCs w:val="22"/>
          <w:shd w:val="clear" w:color="auto" w:fill="FFFFFF"/>
        </w:rPr>
        <w:t>Bigdel</w:t>
      </w:r>
      <w:proofErr w:type="spellEnd"/>
      <w:r w:rsidRPr="00FA78C9">
        <w:rPr>
          <w:color w:val="000000"/>
          <w:sz w:val="22"/>
          <w:szCs w:val="22"/>
          <w:shd w:val="clear" w:color="auto" w:fill="FFFFFF"/>
        </w:rPr>
        <w:t xml:space="preserve">, A. H. </w:t>
      </w:r>
      <w:proofErr w:type="spellStart"/>
      <w:r w:rsidRPr="00FA78C9">
        <w:rPr>
          <w:color w:val="000000"/>
          <w:sz w:val="22"/>
          <w:szCs w:val="22"/>
          <w:shd w:val="clear" w:color="auto" w:fill="FFFFFF"/>
        </w:rPr>
        <w:t>Fanous</w:t>
      </w:r>
      <w:proofErr w:type="spellEnd"/>
      <w:r w:rsidRPr="00FA78C9">
        <w:rPr>
          <w:color w:val="000000"/>
          <w:sz w:val="22"/>
          <w:szCs w:val="22"/>
          <w:shd w:val="clear" w:color="auto" w:fill="FFFFFF"/>
        </w:rPr>
        <w:t xml:space="preserve">, M. Aslan, A. K. Malhotra, Q. Lu, Y. Hu, B. L, Q. Chen, S. Mane, P. Miller, N. </w:t>
      </w:r>
      <w:proofErr w:type="spellStart"/>
      <w:r w:rsidRPr="00FA78C9">
        <w:rPr>
          <w:color w:val="000000"/>
          <w:sz w:val="22"/>
          <w:szCs w:val="22"/>
          <w:shd w:val="clear" w:color="auto" w:fill="FFFFFF"/>
        </w:rPr>
        <w:t>Rajeevan</w:t>
      </w:r>
      <w:proofErr w:type="spellEnd"/>
      <w:r w:rsidRPr="00FA78C9">
        <w:rPr>
          <w:color w:val="000000"/>
          <w:sz w:val="22"/>
          <w:szCs w:val="22"/>
          <w:shd w:val="clear" w:color="auto" w:fill="FFFFFF"/>
        </w:rPr>
        <w:t xml:space="preserve">, F. </w:t>
      </w:r>
      <w:proofErr w:type="spellStart"/>
      <w:r w:rsidRPr="00FA78C9">
        <w:rPr>
          <w:color w:val="000000"/>
          <w:sz w:val="22"/>
          <w:szCs w:val="22"/>
          <w:shd w:val="clear" w:color="auto" w:fill="FFFFFF"/>
        </w:rPr>
        <w:t>Sayward</w:t>
      </w:r>
      <w:proofErr w:type="spellEnd"/>
      <w:r w:rsidRPr="00FA78C9">
        <w:rPr>
          <w:color w:val="000000"/>
          <w:sz w:val="22"/>
          <w:szCs w:val="22"/>
          <w:shd w:val="clear" w:color="auto" w:fill="FFFFFF"/>
        </w:rPr>
        <w:t xml:space="preserve">, K. H. Cheung, Y. Li, T. A. Greenwood, R. E. Gur, D. L. Braff; Consortium on the Genetics of Schizophrenia (COGS), M. Brophy, S. </w:t>
      </w:r>
      <w:proofErr w:type="spellStart"/>
      <w:r w:rsidRPr="00FA78C9">
        <w:rPr>
          <w:color w:val="000000"/>
          <w:sz w:val="22"/>
          <w:szCs w:val="22"/>
          <w:shd w:val="clear" w:color="auto" w:fill="FFFFFF"/>
        </w:rPr>
        <w:t>Pyarajan</w:t>
      </w:r>
      <w:proofErr w:type="spellEnd"/>
      <w:r w:rsidRPr="00FA78C9">
        <w:rPr>
          <w:color w:val="000000"/>
          <w:sz w:val="22"/>
          <w:szCs w:val="22"/>
          <w:shd w:val="clear" w:color="auto" w:fill="FFFFFF"/>
        </w:rPr>
        <w:t xml:space="preserve">, T. J. O'Leary, T. Gleason, R. </w:t>
      </w:r>
      <w:proofErr w:type="spellStart"/>
      <w:r w:rsidRPr="00FA78C9">
        <w:rPr>
          <w:color w:val="000000"/>
          <w:sz w:val="22"/>
          <w:szCs w:val="22"/>
          <w:shd w:val="clear" w:color="auto" w:fill="FFFFFF"/>
        </w:rPr>
        <w:t>Przygodszki</w:t>
      </w:r>
      <w:proofErr w:type="spellEnd"/>
      <w:r w:rsidRPr="00FA78C9">
        <w:rPr>
          <w:color w:val="000000"/>
          <w:sz w:val="22"/>
          <w:szCs w:val="22"/>
          <w:shd w:val="clear" w:color="auto" w:fill="FFFFFF"/>
        </w:rPr>
        <w:t xml:space="preserve">, S. </w:t>
      </w:r>
      <w:proofErr w:type="spellStart"/>
      <w:r w:rsidRPr="00FA78C9">
        <w:rPr>
          <w:color w:val="000000"/>
          <w:sz w:val="22"/>
          <w:szCs w:val="22"/>
          <w:shd w:val="clear" w:color="auto" w:fill="FFFFFF"/>
        </w:rPr>
        <w:t>Muralidhar</w:t>
      </w:r>
      <w:proofErr w:type="spellEnd"/>
      <w:r w:rsidRPr="00FA78C9">
        <w:rPr>
          <w:color w:val="000000"/>
          <w:sz w:val="22"/>
          <w:szCs w:val="22"/>
          <w:shd w:val="clear" w:color="auto" w:fill="FFFFFF"/>
        </w:rPr>
        <w:t xml:space="preserve">, J. M. </w:t>
      </w:r>
      <w:proofErr w:type="spellStart"/>
      <w:r w:rsidRPr="00FA78C9">
        <w:rPr>
          <w:color w:val="000000"/>
          <w:sz w:val="22"/>
          <w:szCs w:val="22"/>
          <w:shd w:val="clear" w:color="auto" w:fill="FFFFFF"/>
        </w:rPr>
        <w:t>Gaziano</w:t>
      </w:r>
      <w:proofErr w:type="spellEnd"/>
      <w:r w:rsidRPr="00FA78C9">
        <w:rPr>
          <w:color w:val="000000"/>
          <w:sz w:val="22"/>
          <w:szCs w:val="22"/>
          <w:shd w:val="clear" w:color="auto" w:fill="FFFFFF"/>
        </w:rPr>
        <w:t xml:space="preserve">, J. </w:t>
      </w:r>
      <w:proofErr w:type="spellStart"/>
      <w:r w:rsidRPr="00FA78C9">
        <w:rPr>
          <w:color w:val="000000"/>
          <w:sz w:val="22"/>
          <w:szCs w:val="22"/>
          <w:shd w:val="clear" w:color="auto" w:fill="FFFFFF"/>
        </w:rPr>
        <w:t>Concato</w:t>
      </w:r>
      <w:proofErr w:type="spellEnd"/>
      <w:r w:rsidRPr="00FA78C9">
        <w:rPr>
          <w:color w:val="000000"/>
          <w:sz w:val="22"/>
          <w:szCs w:val="22"/>
          <w:shd w:val="clear" w:color="auto" w:fill="FFFFFF"/>
        </w:rPr>
        <w:t>,</w:t>
      </w:r>
      <w:r w:rsidRPr="00FA78C9">
        <w:rPr>
          <w:rStyle w:val="apple-converted-space"/>
          <w:color w:val="000000"/>
          <w:sz w:val="22"/>
          <w:szCs w:val="22"/>
          <w:shd w:val="clear" w:color="auto" w:fill="FFFFFF"/>
        </w:rPr>
        <w:t> </w:t>
      </w:r>
      <w:r w:rsidRPr="00FA78C9">
        <w:rPr>
          <w:rStyle w:val="apple-converted-space"/>
          <w:b/>
          <w:color w:val="000000"/>
          <w:sz w:val="22"/>
          <w:szCs w:val="22"/>
          <w:shd w:val="clear" w:color="auto" w:fill="FFFFFF"/>
        </w:rPr>
        <w:t xml:space="preserve">H. </w:t>
      </w:r>
      <w:r w:rsidRPr="00FA78C9">
        <w:rPr>
          <w:b/>
          <w:bCs/>
          <w:color w:val="000000"/>
          <w:sz w:val="22"/>
          <w:szCs w:val="22"/>
        </w:rPr>
        <w:t>Zhao</w:t>
      </w:r>
      <w:r w:rsidRPr="00FA78C9">
        <w:rPr>
          <w:color w:val="000000"/>
          <w:sz w:val="22"/>
          <w:szCs w:val="22"/>
          <w:shd w:val="clear" w:color="auto" w:fill="FFFFFF"/>
        </w:rPr>
        <w:t xml:space="preserve">, L. J. </w:t>
      </w:r>
      <w:proofErr w:type="spellStart"/>
      <w:r w:rsidRPr="00FA78C9">
        <w:rPr>
          <w:color w:val="000000"/>
          <w:sz w:val="22"/>
          <w:szCs w:val="22"/>
          <w:shd w:val="clear" w:color="auto" w:fill="FFFFFF"/>
        </w:rPr>
        <w:t>Siever</w:t>
      </w:r>
      <w:proofErr w:type="spellEnd"/>
      <w:r w:rsidRPr="00FA78C9">
        <w:rPr>
          <w:color w:val="000000"/>
          <w:sz w:val="22"/>
          <w:szCs w:val="22"/>
          <w:shd w:val="clear" w:color="auto" w:fill="FFFFFF"/>
        </w:rPr>
        <w:t xml:space="preserve"> (20</w:t>
      </w:r>
      <w:r>
        <w:rPr>
          <w:color w:val="000000"/>
          <w:sz w:val="22"/>
          <w:szCs w:val="22"/>
          <w:shd w:val="clear" w:color="auto" w:fill="FFFFFF"/>
        </w:rPr>
        <w:t>20</w:t>
      </w:r>
      <w:r w:rsidRPr="00FA78C9">
        <w:rPr>
          <w:color w:val="000000"/>
          <w:sz w:val="22"/>
          <w:szCs w:val="22"/>
          <w:shd w:val="clear" w:color="auto" w:fill="FFFFFF"/>
        </w:rPr>
        <w:t xml:space="preserve">) </w:t>
      </w:r>
      <w:r w:rsidRPr="00FA78C9">
        <w:rPr>
          <w:color w:val="000000"/>
          <w:sz w:val="22"/>
          <w:szCs w:val="22"/>
        </w:rPr>
        <w:t xml:space="preserve">Genome-wide association study of cognitive performance in US veterans with schizophrenia or bipolar disorder. </w:t>
      </w:r>
      <w:r w:rsidRPr="00FA78C9">
        <w:rPr>
          <w:i/>
          <w:color w:val="000000"/>
          <w:sz w:val="22"/>
          <w:szCs w:val="22"/>
        </w:rPr>
        <w:t>Neuropsychiatric Genetics</w:t>
      </w:r>
      <w:r w:rsidRPr="00FA78C9">
        <w:rPr>
          <w:color w:val="000000"/>
          <w:sz w:val="22"/>
          <w:szCs w:val="22"/>
        </w:rPr>
        <w:t xml:space="preserve">, </w:t>
      </w:r>
      <w:r w:rsidRPr="00FA78C9">
        <w:rPr>
          <w:color w:val="000000"/>
          <w:sz w:val="22"/>
          <w:szCs w:val="22"/>
          <w:shd w:val="clear" w:color="auto" w:fill="FFFFFF"/>
        </w:rPr>
        <w:t>183: 181-194.</w:t>
      </w:r>
    </w:p>
    <w:p w:rsidR="00453AC5" w:rsidRPr="00FA78C9" w:rsidRDefault="00453AC5" w:rsidP="00FA78C9">
      <w:pPr>
        <w:rPr>
          <w:sz w:val="22"/>
          <w:szCs w:val="22"/>
        </w:rPr>
      </w:pPr>
    </w:p>
    <w:p w:rsidR="00FA78C9" w:rsidRPr="00FA78C9" w:rsidRDefault="00FA78C9" w:rsidP="00FA78C9">
      <w:pPr>
        <w:rPr>
          <w:sz w:val="22"/>
          <w:szCs w:val="22"/>
        </w:rPr>
      </w:pPr>
      <w:r w:rsidRPr="00FA78C9">
        <w:rPr>
          <w:sz w:val="22"/>
          <w:szCs w:val="22"/>
        </w:rPr>
        <w:t>[4</w:t>
      </w:r>
      <w:r w:rsidR="00A33B44">
        <w:rPr>
          <w:sz w:val="22"/>
          <w:szCs w:val="22"/>
        </w:rPr>
        <w:t>46</w:t>
      </w:r>
      <w:r w:rsidRPr="00FA78C9">
        <w:rPr>
          <w:sz w:val="22"/>
          <w:szCs w:val="22"/>
        </w:rPr>
        <w:t xml:space="preserve">] S. </w:t>
      </w:r>
      <w:proofErr w:type="spellStart"/>
      <w:r w:rsidRPr="00FA78C9">
        <w:rPr>
          <w:sz w:val="22"/>
          <w:szCs w:val="22"/>
        </w:rPr>
        <w:t>Dalvie</w:t>
      </w:r>
      <w:proofErr w:type="spellEnd"/>
      <w:r w:rsidRPr="00FA78C9">
        <w:rPr>
          <w:sz w:val="22"/>
          <w:szCs w:val="22"/>
        </w:rPr>
        <w:t xml:space="preserve">, A. X. </w:t>
      </w:r>
      <w:proofErr w:type="spellStart"/>
      <w:r w:rsidRPr="00FA78C9">
        <w:rPr>
          <w:sz w:val="22"/>
          <w:szCs w:val="22"/>
        </w:rPr>
        <w:t>Maihofer</w:t>
      </w:r>
      <w:proofErr w:type="spellEnd"/>
      <w:r w:rsidRPr="00FA78C9">
        <w:rPr>
          <w:sz w:val="22"/>
          <w:szCs w:val="22"/>
        </w:rPr>
        <w:t xml:space="preserve">, J. R. I. Coleman, B. Bradley, G. Breen, L. A. Brick, C. Y. Chen, K. W. Choi, L. E. Duncan, G. </w:t>
      </w:r>
      <w:proofErr w:type="spellStart"/>
      <w:r w:rsidRPr="00FA78C9">
        <w:rPr>
          <w:sz w:val="22"/>
          <w:szCs w:val="22"/>
        </w:rPr>
        <w:t>Guffanti</w:t>
      </w:r>
      <w:proofErr w:type="spellEnd"/>
      <w:r w:rsidRPr="00FA78C9">
        <w:rPr>
          <w:sz w:val="22"/>
          <w:szCs w:val="22"/>
        </w:rPr>
        <w:t xml:space="preserve">, M. Haas, S. </w:t>
      </w:r>
      <w:proofErr w:type="spellStart"/>
      <w:r w:rsidRPr="00FA78C9">
        <w:rPr>
          <w:sz w:val="22"/>
          <w:szCs w:val="22"/>
        </w:rPr>
        <w:t>Harnal</w:t>
      </w:r>
      <w:proofErr w:type="spellEnd"/>
      <w:r w:rsidRPr="00FA78C9">
        <w:rPr>
          <w:sz w:val="22"/>
          <w:szCs w:val="22"/>
        </w:rPr>
        <w:t xml:space="preserve">, I. </w:t>
      </w:r>
      <w:proofErr w:type="spellStart"/>
      <w:r w:rsidRPr="00FA78C9">
        <w:rPr>
          <w:sz w:val="22"/>
          <w:szCs w:val="22"/>
        </w:rPr>
        <w:t>Liberzon</w:t>
      </w:r>
      <w:proofErr w:type="spellEnd"/>
      <w:r w:rsidRPr="00FA78C9">
        <w:rPr>
          <w:sz w:val="22"/>
          <w:szCs w:val="22"/>
        </w:rPr>
        <w:t xml:space="preserve">, N. R. Nugent, A. C. Provost, K. J. Ressler, K. Torres, A. B. </w:t>
      </w:r>
      <w:proofErr w:type="spellStart"/>
      <w:r w:rsidRPr="00FA78C9">
        <w:rPr>
          <w:sz w:val="22"/>
          <w:szCs w:val="22"/>
        </w:rPr>
        <w:t>Amstadter</w:t>
      </w:r>
      <w:proofErr w:type="spellEnd"/>
      <w:r w:rsidRPr="00FA78C9">
        <w:rPr>
          <w:sz w:val="22"/>
          <w:szCs w:val="22"/>
        </w:rPr>
        <w:t xml:space="preserve">, A. S. Bryn Austin, D. G. Baker, E. A. Bolger, R. A. Bryant, J. R. Calabrese, D. L. Delahanty, L. A. Farrer, N. C. </w:t>
      </w:r>
      <w:proofErr w:type="spellStart"/>
      <w:r w:rsidRPr="00FA78C9">
        <w:rPr>
          <w:sz w:val="22"/>
          <w:szCs w:val="22"/>
        </w:rPr>
        <w:t>Feeny</w:t>
      </w:r>
      <w:proofErr w:type="spellEnd"/>
      <w:r w:rsidRPr="00FA78C9">
        <w:rPr>
          <w:sz w:val="22"/>
          <w:szCs w:val="22"/>
        </w:rPr>
        <w:t xml:space="preserve">, J. D. Flory, D. Forbes, S. Galea, A. Gautam, J. Gelernter, R. </w:t>
      </w:r>
      <w:proofErr w:type="spellStart"/>
      <w:r w:rsidRPr="00FA78C9">
        <w:rPr>
          <w:sz w:val="22"/>
          <w:szCs w:val="22"/>
        </w:rPr>
        <w:t>Hammamieh</w:t>
      </w:r>
      <w:proofErr w:type="spellEnd"/>
      <w:r w:rsidRPr="00FA78C9">
        <w:rPr>
          <w:sz w:val="22"/>
          <w:szCs w:val="22"/>
        </w:rPr>
        <w:t xml:space="preserve">, M. Jett, A. G. </w:t>
      </w:r>
      <w:proofErr w:type="spellStart"/>
      <w:r w:rsidRPr="00FA78C9">
        <w:rPr>
          <w:sz w:val="22"/>
          <w:szCs w:val="22"/>
        </w:rPr>
        <w:t>Junglen</w:t>
      </w:r>
      <w:proofErr w:type="spellEnd"/>
      <w:r w:rsidRPr="00FA78C9">
        <w:rPr>
          <w:sz w:val="22"/>
          <w:szCs w:val="22"/>
        </w:rPr>
        <w:t xml:space="preserve">, M. L. Kaufman, R. C. Kessler, A. Khan, H. R. </w:t>
      </w:r>
      <w:proofErr w:type="spellStart"/>
      <w:r w:rsidRPr="00FA78C9">
        <w:rPr>
          <w:sz w:val="22"/>
          <w:szCs w:val="22"/>
        </w:rPr>
        <w:t>Kranzler</w:t>
      </w:r>
      <w:proofErr w:type="spellEnd"/>
      <w:r w:rsidRPr="00FA78C9">
        <w:rPr>
          <w:sz w:val="22"/>
          <w:szCs w:val="22"/>
        </w:rPr>
        <w:t xml:space="preserve">, L. A. M. </w:t>
      </w:r>
      <w:proofErr w:type="spellStart"/>
      <w:r w:rsidRPr="00FA78C9">
        <w:rPr>
          <w:sz w:val="22"/>
          <w:szCs w:val="22"/>
        </w:rPr>
        <w:t>Lebois</w:t>
      </w:r>
      <w:proofErr w:type="spellEnd"/>
      <w:r w:rsidRPr="00FA78C9">
        <w:rPr>
          <w:sz w:val="22"/>
          <w:szCs w:val="22"/>
        </w:rPr>
        <w:t xml:space="preserve">, C. </w:t>
      </w:r>
      <w:proofErr w:type="spellStart"/>
      <w:r w:rsidRPr="00FA78C9">
        <w:rPr>
          <w:sz w:val="22"/>
          <w:szCs w:val="22"/>
        </w:rPr>
        <w:t>Marmar</w:t>
      </w:r>
      <w:proofErr w:type="spellEnd"/>
      <w:r w:rsidRPr="00FA78C9">
        <w:rPr>
          <w:sz w:val="22"/>
          <w:szCs w:val="22"/>
        </w:rPr>
        <w:t xml:space="preserve">, M. R. </w:t>
      </w:r>
      <w:proofErr w:type="spellStart"/>
      <w:r w:rsidRPr="00FA78C9">
        <w:rPr>
          <w:sz w:val="22"/>
          <w:szCs w:val="22"/>
        </w:rPr>
        <w:t>Mavissakalian</w:t>
      </w:r>
      <w:proofErr w:type="spellEnd"/>
      <w:r w:rsidRPr="00FA78C9">
        <w:rPr>
          <w:sz w:val="22"/>
          <w:szCs w:val="22"/>
        </w:rPr>
        <w:t xml:space="preserve">, A. McFarlane, M. O. Donnell, H. K. Orcutt, R. H. </w:t>
      </w:r>
      <w:proofErr w:type="spellStart"/>
      <w:r w:rsidRPr="00FA78C9">
        <w:rPr>
          <w:sz w:val="22"/>
          <w:szCs w:val="22"/>
        </w:rPr>
        <w:t>Pietrzak</w:t>
      </w:r>
      <w:proofErr w:type="spellEnd"/>
      <w:r w:rsidRPr="00FA78C9">
        <w:rPr>
          <w:sz w:val="22"/>
          <w:szCs w:val="22"/>
        </w:rPr>
        <w:t xml:space="preserve">, V. B. </w:t>
      </w:r>
      <w:proofErr w:type="spellStart"/>
      <w:r w:rsidRPr="00FA78C9">
        <w:rPr>
          <w:sz w:val="22"/>
          <w:szCs w:val="22"/>
        </w:rPr>
        <w:t>Risbrough</w:t>
      </w:r>
      <w:proofErr w:type="spellEnd"/>
      <w:r w:rsidRPr="00FA78C9">
        <w:rPr>
          <w:sz w:val="22"/>
          <w:szCs w:val="22"/>
        </w:rPr>
        <w:t xml:space="preserve">, A. L. Roberts, A. O. </w:t>
      </w:r>
      <w:proofErr w:type="spellStart"/>
      <w:r w:rsidRPr="00FA78C9">
        <w:rPr>
          <w:sz w:val="22"/>
          <w:szCs w:val="22"/>
        </w:rPr>
        <w:t>Rothbaum</w:t>
      </w:r>
      <w:proofErr w:type="spellEnd"/>
      <w:r w:rsidRPr="00FA78C9">
        <w:rPr>
          <w:sz w:val="22"/>
          <w:szCs w:val="22"/>
        </w:rPr>
        <w:t xml:space="preserve">, P. Roy-Byrne, K. Ruggiero, A. V. </w:t>
      </w:r>
      <w:proofErr w:type="spellStart"/>
      <w:r w:rsidRPr="00FA78C9">
        <w:rPr>
          <w:sz w:val="22"/>
          <w:szCs w:val="22"/>
        </w:rPr>
        <w:t>Seligowski</w:t>
      </w:r>
      <w:proofErr w:type="spellEnd"/>
      <w:r w:rsidRPr="00FA78C9">
        <w:rPr>
          <w:sz w:val="22"/>
          <w:szCs w:val="22"/>
        </w:rPr>
        <w:t xml:space="preserve">, C. M. Sheerin, D. </w:t>
      </w:r>
      <w:proofErr w:type="spellStart"/>
      <w:r w:rsidRPr="00FA78C9">
        <w:rPr>
          <w:sz w:val="22"/>
          <w:szCs w:val="22"/>
        </w:rPr>
        <w:t>Silove</w:t>
      </w:r>
      <w:proofErr w:type="spellEnd"/>
      <w:r w:rsidRPr="00FA78C9">
        <w:rPr>
          <w:sz w:val="22"/>
          <w:szCs w:val="22"/>
        </w:rPr>
        <w:t xml:space="preserve">, J. W. </w:t>
      </w:r>
      <w:proofErr w:type="spellStart"/>
      <w:r w:rsidRPr="00FA78C9">
        <w:rPr>
          <w:sz w:val="22"/>
          <w:szCs w:val="22"/>
        </w:rPr>
        <w:t>Smoller</w:t>
      </w:r>
      <w:proofErr w:type="spellEnd"/>
      <w:r w:rsidRPr="00FA78C9">
        <w:rPr>
          <w:sz w:val="22"/>
          <w:szCs w:val="22"/>
        </w:rPr>
        <w:t xml:space="preserve">, M. B. Stein, M. H. </w:t>
      </w:r>
      <w:proofErr w:type="spellStart"/>
      <w:r w:rsidRPr="00FA78C9">
        <w:rPr>
          <w:sz w:val="22"/>
          <w:szCs w:val="22"/>
        </w:rPr>
        <w:t>Teicher</w:t>
      </w:r>
      <w:proofErr w:type="spellEnd"/>
      <w:r w:rsidRPr="00FA78C9">
        <w:rPr>
          <w:sz w:val="22"/>
          <w:szCs w:val="22"/>
        </w:rPr>
        <w:t xml:space="preserve">, R. J. </w:t>
      </w:r>
      <w:proofErr w:type="spellStart"/>
      <w:r w:rsidRPr="00FA78C9">
        <w:rPr>
          <w:sz w:val="22"/>
          <w:szCs w:val="22"/>
        </w:rPr>
        <w:t>Ursano</w:t>
      </w:r>
      <w:proofErr w:type="spellEnd"/>
      <w:r w:rsidRPr="00FA78C9">
        <w:rPr>
          <w:sz w:val="22"/>
          <w:szCs w:val="22"/>
        </w:rPr>
        <w:t xml:space="preserve">, M. Van </w:t>
      </w:r>
      <w:proofErr w:type="spellStart"/>
      <w:r w:rsidRPr="00FA78C9">
        <w:rPr>
          <w:sz w:val="22"/>
          <w:szCs w:val="22"/>
        </w:rPr>
        <w:t>Hooff</w:t>
      </w:r>
      <w:proofErr w:type="spellEnd"/>
      <w:r w:rsidRPr="00FA78C9">
        <w:rPr>
          <w:sz w:val="22"/>
          <w:szCs w:val="22"/>
        </w:rPr>
        <w:t xml:space="preserve">, S. </w:t>
      </w:r>
      <w:proofErr w:type="spellStart"/>
      <w:r w:rsidRPr="00FA78C9">
        <w:rPr>
          <w:sz w:val="22"/>
          <w:szCs w:val="22"/>
        </w:rPr>
        <w:t>Winternitz</w:t>
      </w:r>
      <w:proofErr w:type="spellEnd"/>
      <w:r w:rsidRPr="00FA78C9">
        <w:rPr>
          <w:sz w:val="22"/>
          <w:szCs w:val="22"/>
        </w:rPr>
        <w:t xml:space="preserve">, J. D. Wolff, R. Yehuda, </w:t>
      </w:r>
      <w:r w:rsidRPr="00FA78C9">
        <w:rPr>
          <w:b/>
          <w:sz w:val="22"/>
          <w:szCs w:val="22"/>
        </w:rPr>
        <w:t>H. Zhao</w:t>
      </w:r>
      <w:r w:rsidRPr="00FA78C9">
        <w:rPr>
          <w:sz w:val="22"/>
          <w:szCs w:val="22"/>
        </w:rPr>
        <w:t xml:space="preserve">, L. A. Zoellner, D. J. Stein, K. C. </w:t>
      </w:r>
      <w:proofErr w:type="spellStart"/>
      <w:r w:rsidRPr="00FA78C9">
        <w:rPr>
          <w:sz w:val="22"/>
          <w:szCs w:val="22"/>
        </w:rPr>
        <w:t>Koenen</w:t>
      </w:r>
      <w:proofErr w:type="spellEnd"/>
      <w:r w:rsidRPr="00FA78C9">
        <w:rPr>
          <w:sz w:val="22"/>
          <w:szCs w:val="22"/>
        </w:rPr>
        <w:t xml:space="preserve">, C. M. </w:t>
      </w:r>
      <w:proofErr w:type="spellStart"/>
      <w:r w:rsidRPr="00FA78C9">
        <w:rPr>
          <w:sz w:val="22"/>
          <w:szCs w:val="22"/>
        </w:rPr>
        <w:t>Nievergelt</w:t>
      </w:r>
      <w:proofErr w:type="spellEnd"/>
      <w:r w:rsidRPr="00FA78C9">
        <w:rPr>
          <w:sz w:val="22"/>
          <w:szCs w:val="22"/>
        </w:rPr>
        <w:t xml:space="preserve"> (2020) Genomic influences on self-reported childhood maltreatment. </w:t>
      </w:r>
      <w:r w:rsidRPr="00FA78C9">
        <w:rPr>
          <w:i/>
          <w:sz w:val="22"/>
          <w:szCs w:val="22"/>
        </w:rPr>
        <w:t>Translational Psychiatry</w:t>
      </w:r>
      <w:r w:rsidRPr="00FA78C9">
        <w:rPr>
          <w:sz w:val="22"/>
          <w:szCs w:val="22"/>
        </w:rPr>
        <w:t xml:space="preserve"> 10(1): 38.</w:t>
      </w:r>
    </w:p>
    <w:p w:rsidR="00FA78C9" w:rsidRDefault="00FA78C9" w:rsidP="00B5229D">
      <w:pPr>
        <w:rPr>
          <w:color w:val="000000"/>
          <w:sz w:val="22"/>
          <w:szCs w:val="22"/>
        </w:rPr>
      </w:pPr>
    </w:p>
    <w:p w:rsidR="00A967E5" w:rsidRPr="00EE1817" w:rsidRDefault="006218D4" w:rsidP="00EE1817">
      <w:pPr>
        <w:pStyle w:val="PlainText"/>
        <w:rPr>
          <w:rFonts w:ascii="Times New Roman" w:hAnsi="Times New Roman"/>
          <w:b/>
          <w:sz w:val="22"/>
          <w:szCs w:val="22"/>
        </w:rPr>
      </w:pPr>
      <w:r w:rsidRPr="00EE1817">
        <w:rPr>
          <w:rFonts w:ascii="Times New Roman" w:hAnsi="Times New Roman"/>
          <w:b/>
          <w:sz w:val="22"/>
          <w:szCs w:val="22"/>
        </w:rPr>
        <w:t>In Press (</w:t>
      </w:r>
      <w:r w:rsidR="00037C8D">
        <w:rPr>
          <w:rFonts w:ascii="Times New Roman" w:hAnsi="Times New Roman"/>
          <w:b/>
          <w:sz w:val="22"/>
          <w:szCs w:val="22"/>
        </w:rPr>
        <w:t>1</w:t>
      </w:r>
      <w:r w:rsidR="00AA6D69">
        <w:rPr>
          <w:rFonts w:ascii="Times New Roman" w:hAnsi="Times New Roman"/>
          <w:b/>
          <w:sz w:val="22"/>
          <w:szCs w:val="22"/>
        </w:rPr>
        <w:t>2</w:t>
      </w:r>
      <w:r w:rsidR="00A967E5" w:rsidRPr="00EE1817">
        <w:rPr>
          <w:rFonts w:ascii="Times New Roman" w:hAnsi="Times New Roman"/>
          <w:b/>
          <w:sz w:val="22"/>
          <w:szCs w:val="22"/>
        </w:rPr>
        <w:t>)</w:t>
      </w:r>
    </w:p>
    <w:p w:rsidR="00127483" w:rsidRPr="00AC6E0D" w:rsidRDefault="00127483" w:rsidP="00AC6E0D">
      <w:pPr>
        <w:rPr>
          <w:sz w:val="22"/>
          <w:szCs w:val="22"/>
        </w:rPr>
      </w:pPr>
    </w:p>
    <w:p w:rsidR="003706ED" w:rsidRPr="00AC6E0D" w:rsidRDefault="003706ED" w:rsidP="00AC6E0D">
      <w:pPr>
        <w:suppressLineNumbers/>
        <w:outlineLvl w:val="0"/>
        <w:rPr>
          <w:sz w:val="22"/>
          <w:szCs w:val="22"/>
        </w:rPr>
      </w:pPr>
      <w:r w:rsidRPr="00AC6E0D">
        <w:rPr>
          <w:sz w:val="22"/>
          <w:szCs w:val="22"/>
        </w:rPr>
        <w:t>[4</w:t>
      </w:r>
      <w:r w:rsidR="00385B7A">
        <w:rPr>
          <w:sz w:val="22"/>
          <w:szCs w:val="22"/>
        </w:rPr>
        <w:t>4</w:t>
      </w:r>
      <w:r w:rsidR="00A33B44">
        <w:rPr>
          <w:sz w:val="22"/>
          <w:szCs w:val="22"/>
        </w:rPr>
        <w:t>7</w:t>
      </w:r>
      <w:r w:rsidRPr="00AC6E0D">
        <w:rPr>
          <w:sz w:val="22"/>
          <w:szCs w:val="22"/>
        </w:rPr>
        <w:t xml:space="preserve">] S. Mahajan, J. Gu, Y. Lu, R. </w:t>
      </w:r>
      <w:proofErr w:type="spellStart"/>
      <w:r w:rsidRPr="00AC6E0D">
        <w:rPr>
          <w:sz w:val="22"/>
          <w:szCs w:val="22"/>
        </w:rPr>
        <w:t>Khera</w:t>
      </w:r>
      <w:proofErr w:type="spellEnd"/>
      <w:r w:rsidRPr="00AC6E0D">
        <w:rPr>
          <w:sz w:val="22"/>
          <w:szCs w:val="22"/>
        </w:rPr>
        <w:t xml:space="preserve">, E. S. </w:t>
      </w:r>
      <w:proofErr w:type="spellStart"/>
      <w:r w:rsidRPr="00AC6E0D">
        <w:rPr>
          <w:sz w:val="22"/>
          <w:szCs w:val="22"/>
        </w:rPr>
        <w:t>Spatz</w:t>
      </w:r>
      <w:proofErr w:type="spellEnd"/>
      <w:r w:rsidRPr="00AC6E0D">
        <w:rPr>
          <w:sz w:val="22"/>
          <w:szCs w:val="22"/>
        </w:rPr>
        <w:t xml:space="preserve">, M. Zhang, N. L. Sun, X. Zheng, </w:t>
      </w:r>
      <w:r w:rsidRPr="00AC6E0D">
        <w:rPr>
          <w:b/>
          <w:sz w:val="22"/>
          <w:szCs w:val="22"/>
        </w:rPr>
        <w:t>H. Zhao</w:t>
      </w:r>
      <w:r w:rsidRPr="00AC6E0D">
        <w:rPr>
          <w:sz w:val="22"/>
          <w:szCs w:val="22"/>
        </w:rPr>
        <w:t xml:space="preserve">, H. Lu, Z. J. Ma, H. M. </w:t>
      </w:r>
      <w:proofErr w:type="spellStart"/>
      <w:r w:rsidRPr="00AC6E0D">
        <w:rPr>
          <w:sz w:val="22"/>
          <w:szCs w:val="22"/>
        </w:rPr>
        <w:t>Krumholz</w:t>
      </w:r>
      <w:proofErr w:type="spellEnd"/>
      <w:r w:rsidRPr="00AC6E0D">
        <w:rPr>
          <w:sz w:val="22"/>
          <w:szCs w:val="22"/>
        </w:rPr>
        <w:t xml:space="preserve"> (20</w:t>
      </w:r>
      <w:r w:rsidR="00FA78C9">
        <w:rPr>
          <w:sz w:val="22"/>
          <w:szCs w:val="22"/>
        </w:rPr>
        <w:t>20</w:t>
      </w:r>
      <w:r w:rsidRPr="00AC6E0D">
        <w:rPr>
          <w:sz w:val="22"/>
          <w:szCs w:val="22"/>
        </w:rPr>
        <w:t xml:space="preserve">) </w:t>
      </w:r>
      <w:r w:rsidRPr="00AC6E0D">
        <w:rPr>
          <w:color w:val="000000"/>
          <w:sz w:val="22"/>
          <w:szCs w:val="22"/>
        </w:rPr>
        <w:t xml:space="preserve">Hemodynamic </w:t>
      </w:r>
      <w:r w:rsidR="00385B7A">
        <w:rPr>
          <w:color w:val="000000"/>
          <w:sz w:val="22"/>
          <w:szCs w:val="22"/>
        </w:rPr>
        <w:t>p</w:t>
      </w:r>
      <w:r w:rsidRPr="00AC6E0D">
        <w:rPr>
          <w:color w:val="000000"/>
          <w:sz w:val="22"/>
          <w:szCs w:val="22"/>
        </w:rPr>
        <w:t xml:space="preserve">henotypes of </w:t>
      </w:r>
      <w:r w:rsidR="00385B7A">
        <w:rPr>
          <w:color w:val="000000"/>
          <w:sz w:val="22"/>
          <w:szCs w:val="22"/>
        </w:rPr>
        <w:t>h</w:t>
      </w:r>
      <w:r w:rsidRPr="00AC6E0D">
        <w:rPr>
          <w:color w:val="000000"/>
          <w:sz w:val="22"/>
          <w:szCs w:val="22"/>
        </w:rPr>
        <w:t xml:space="preserve">ypertension </w:t>
      </w:r>
      <w:r w:rsidR="00385B7A">
        <w:rPr>
          <w:color w:val="000000"/>
          <w:sz w:val="22"/>
          <w:szCs w:val="22"/>
        </w:rPr>
        <w:t>b</w:t>
      </w:r>
      <w:r w:rsidRPr="00AC6E0D">
        <w:rPr>
          <w:color w:val="000000"/>
          <w:sz w:val="22"/>
          <w:szCs w:val="22"/>
        </w:rPr>
        <w:t xml:space="preserve">ased on </w:t>
      </w:r>
      <w:r w:rsidR="00385B7A">
        <w:rPr>
          <w:color w:val="000000"/>
          <w:sz w:val="22"/>
          <w:szCs w:val="22"/>
        </w:rPr>
        <w:t>c</w:t>
      </w:r>
      <w:r w:rsidRPr="00AC6E0D">
        <w:rPr>
          <w:color w:val="000000"/>
          <w:sz w:val="22"/>
          <w:szCs w:val="22"/>
        </w:rPr>
        <w:t xml:space="preserve">ardiac </w:t>
      </w:r>
      <w:r w:rsidR="00385B7A">
        <w:rPr>
          <w:color w:val="000000"/>
          <w:sz w:val="22"/>
          <w:szCs w:val="22"/>
        </w:rPr>
        <w:t>o</w:t>
      </w:r>
      <w:r w:rsidRPr="00AC6E0D">
        <w:rPr>
          <w:color w:val="000000"/>
          <w:sz w:val="22"/>
          <w:szCs w:val="22"/>
        </w:rPr>
        <w:t xml:space="preserve">utput and </w:t>
      </w:r>
      <w:r w:rsidR="00385B7A">
        <w:rPr>
          <w:color w:val="000000"/>
          <w:sz w:val="22"/>
          <w:szCs w:val="22"/>
        </w:rPr>
        <w:t>s</w:t>
      </w:r>
      <w:r w:rsidRPr="00AC6E0D">
        <w:rPr>
          <w:color w:val="000000"/>
          <w:sz w:val="22"/>
          <w:szCs w:val="22"/>
        </w:rPr>
        <w:t xml:space="preserve">ystemic </w:t>
      </w:r>
      <w:r w:rsidR="00385B7A">
        <w:rPr>
          <w:color w:val="000000"/>
          <w:sz w:val="22"/>
          <w:szCs w:val="22"/>
        </w:rPr>
        <w:t>v</w:t>
      </w:r>
      <w:r w:rsidRPr="00AC6E0D">
        <w:rPr>
          <w:color w:val="000000"/>
          <w:sz w:val="22"/>
          <w:szCs w:val="22"/>
        </w:rPr>
        <w:t xml:space="preserve">ascular </w:t>
      </w:r>
      <w:r w:rsidR="00385B7A">
        <w:rPr>
          <w:color w:val="000000"/>
          <w:sz w:val="22"/>
          <w:szCs w:val="22"/>
        </w:rPr>
        <w:t>r</w:t>
      </w:r>
      <w:r w:rsidRPr="00AC6E0D">
        <w:rPr>
          <w:color w:val="000000"/>
          <w:sz w:val="22"/>
          <w:szCs w:val="22"/>
        </w:rPr>
        <w:t xml:space="preserve">esistance. The </w:t>
      </w:r>
      <w:r w:rsidRPr="00AC6E0D">
        <w:rPr>
          <w:i/>
          <w:color w:val="000000"/>
          <w:sz w:val="22"/>
          <w:szCs w:val="22"/>
        </w:rPr>
        <w:t>American Journal of Medicine</w:t>
      </w:r>
      <w:r w:rsidRPr="00AC6E0D">
        <w:rPr>
          <w:color w:val="000000"/>
          <w:sz w:val="22"/>
          <w:szCs w:val="22"/>
        </w:rPr>
        <w:t>, in press.</w:t>
      </w:r>
    </w:p>
    <w:p w:rsidR="003706ED" w:rsidRPr="00AC6E0D" w:rsidRDefault="003706ED" w:rsidP="00AC6E0D">
      <w:pPr>
        <w:rPr>
          <w:sz w:val="22"/>
          <w:szCs w:val="22"/>
        </w:rPr>
      </w:pPr>
    </w:p>
    <w:p w:rsidR="00FA78C9" w:rsidRPr="00FA78C9" w:rsidRDefault="00D435BC" w:rsidP="00FA78C9">
      <w:pPr>
        <w:rPr>
          <w:sz w:val="22"/>
          <w:szCs w:val="22"/>
        </w:rPr>
      </w:pPr>
      <w:r w:rsidRPr="00AC6E0D">
        <w:rPr>
          <w:sz w:val="22"/>
          <w:szCs w:val="22"/>
        </w:rPr>
        <w:t>[4</w:t>
      </w:r>
      <w:r w:rsidR="00385B7A">
        <w:rPr>
          <w:sz w:val="22"/>
          <w:szCs w:val="22"/>
        </w:rPr>
        <w:t>4</w:t>
      </w:r>
      <w:r w:rsidR="00A33B44">
        <w:rPr>
          <w:sz w:val="22"/>
          <w:szCs w:val="22"/>
        </w:rPr>
        <w:t>8</w:t>
      </w:r>
      <w:r w:rsidRPr="00AC6E0D">
        <w:rPr>
          <w:sz w:val="22"/>
          <w:szCs w:val="22"/>
        </w:rPr>
        <w:t>] Y</w:t>
      </w:r>
      <w:r w:rsidR="0094594F">
        <w:rPr>
          <w:sz w:val="22"/>
          <w:szCs w:val="22"/>
        </w:rPr>
        <w:t>.</w:t>
      </w:r>
      <w:r w:rsidRPr="00AC6E0D">
        <w:rPr>
          <w:sz w:val="22"/>
          <w:szCs w:val="22"/>
        </w:rPr>
        <w:t xml:space="preserve"> Song, </w:t>
      </w:r>
      <w:r w:rsidRPr="00AC6E0D">
        <w:rPr>
          <w:b/>
          <w:sz w:val="22"/>
          <w:szCs w:val="22"/>
        </w:rPr>
        <w:t>H. Zhao</w:t>
      </w:r>
      <w:r w:rsidRPr="00AC6E0D">
        <w:rPr>
          <w:sz w:val="22"/>
          <w:szCs w:val="22"/>
        </w:rPr>
        <w:t>, T. Wang (2</w:t>
      </w:r>
      <w:r w:rsidR="00453AC5">
        <w:rPr>
          <w:sz w:val="22"/>
          <w:szCs w:val="22"/>
        </w:rPr>
        <w:t>020</w:t>
      </w:r>
      <w:r w:rsidRPr="00AC6E0D">
        <w:rPr>
          <w:sz w:val="22"/>
          <w:szCs w:val="22"/>
        </w:rPr>
        <w:t xml:space="preserve">) </w:t>
      </w:r>
      <w:r w:rsidRPr="00AC6E0D">
        <w:rPr>
          <w:color w:val="000000"/>
          <w:sz w:val="22"/>
          <w:szCs w:val="22"/>
        </w:rPr>
        <w:t xml:space="preserve">An adaptive independence test for microbiome community data. </w:t>
      </w:r>
      <w:r w:rsidRPr="00AC6E0D">
        <w:rPr>
          <w:i/>
          <w:color w:val="000000"/>
          <w:sz w:val="22"/>
          <w:szCs w:val="22"/>
        </w:rPr>
        <w:t>Biometrics</w:t>
      </w:r>
      <w:r w:rsidRPr="00AC6E0D">
        <w:rPr>
          <w:color w:val="000000"/>
          <w:sz w:val="22"/>
          <w:szCs w:val="22"/>
        </w:rPr>
        <w:t>, in press</w:t>
      </w:r>
    </w:p>
    <w:p w:rsidR="00800807" w:rsidRPr="00FA78C9" w:rsidRDefault="00800807" w:rsidP="00682B75">
      <w:pPr>
        <w:rPr>
          <w:color w:val="000000"/>
          <w:sz w:val="22"/>
          <w:szCs w:val="22"/>
        </w:rPr>
      </w:pPr>
    </w:p>
    <w:p w:rsidR="00800807" w:rsidRPr="006136D7" w:rsidRDefault="00800807" w:rsidP="00800807">
      <w:r w:rsidRPr="006136D7">
        <w:rPr>
          <w:sz w:val="22"/>
          <w:szCs w:val="22"/>
        </w:rPr>
        <w:t>[44</w:t>
      </w:r>
      <w:r w:rsidR="00A33B44">
        <w:rPr>
          <w:sz w:val="22"/>
          <w:szCs w:val="22"/>
        </w:rPr>
        <w:t>9</w:t>
      </w:r>
      <w:r w:rsidRPr="006136D7">
        <w:rPr>
          <w:sz w:val="22"/>
          <w:szCs w:val="22"/>
        </w:rPr>
        <w:t xml:space="preserve">] </w:t>
      </w:r>
      <w:r w:rsidR="006136D7" w:rsidRPr="006136D7">
        <w:rPr>
          <w:sz w:val="22"/>
          <w:szCs w:val="22"/>
        </w:rPr>
        <w:t xml:space="preserve">M. A. </w:t>
      </w:r>
      <w:r w:rsidR="006136D7" w:rsidRPr="006136D7">
        <w:rPr>
          <w:color w:val="000000"/>
          <w:sz w:val="22"/>
          <w:szCs w:val="22"/>
        </w:rPr>
        <w:t>Munn-Chernoff, ………</w:t>
      </w:r>
      <w:r w:rsidR="006136D7" w:rsidRPr="006136D7">
        <w:rPr>
          <w:b/>
          <w:color w:val="000000"/>
          <w:sz w:val="22"/>
          <w:szCs w:val="22"/>
        </w:rPr>
        <w:t>H. Zhao</w:t>
      </w:r>
      <w:r w:rsidR="006136D7" w:rsidRPr="006136D7">
        <w:rPr>
          <w:color w:val="000000"/>
          <w:sz w:val="22"/>
          <w:szCs w:val="22"/>
        </w:rPr>
        <w:t xml:space="preserve">, H., B. M. Neale, T. D. Wade, A. C. Heath, G. W. Montgomery, N. G. Martin, P. F. Sullivan, J. </w:t>
      </w:r>
      <w:proofErr w:type="spellStart"/>
      <w:r w:rsidR="006136D7" w:rsidRPr="006136D7">
        <w:rPr>
          <w:color w:val="000000"/>
          <w:sz w:val="22"/>
          <w:szCs w:val="22"/>
        </w:rPr>
        <w:t>Kaprio</w:t>
      </w:r>
      <w:proofErr w:type="spellEnd"/>
      <w:r w:rsidR="006136D7" w:rsidRPr="006136D7">
        <w:rPr>
          <w:color w:val="000000"/>
          <w:sz w:val="22"/>
          <w:szCs w:val="22"/>
        </w:rPr>
        <w:t xml:space="preserve">, G. Breen, J. Gelernter, H. J. </w:t>
      </w:r>
      <w:proofErr w:type="spellStart"/>
      <w:r w:rsidR="006136D7" w:rsidRPr="006136D7">
        <w:rPr>
          <w:color w:val="000000"/>
          <w:sz w:val="22"/>
          <w:szCs w:val="22"/>
        </w:rPr>
        <w:t>Edenberg</w:t>
      </w:r>
      <w:proofErr w:type="spellEnd"/>
      <w:r w:rsidR="006136D7" w:rsidRPr="006136D7">
        <w:rPr>
          <w:color w:val="000000"/>
          <w:sz w:val="22"/>
          <w:szCs w:val="22"/>
        </w:rPr>
        <w:t xml:space="preserve">, C. M. </w:t>
      </w:r>
      <w:proofErr w:type="spellStart"/>
      <w:r w:rsidR="006136D7" w:rsidRPr="006136D7">
        <w:rPr>
          <w:color w:val="000000"/>
          <w:sz w:val="22"/>
          <w:szCs w:val="22"/>
        </w:rPr>
        <w:t>Bulik</w:t>
      </w:r>
      <w:proofErr w:type="spellEnd"/>
      <w:r w:rsidR="006136D7" w:rsidRPr="006136D7">
        <w:rPr>
          <w:color w:val="000000"/>
          <w:sz w:val="22"/>
          <w:szCs w:val="22"/>
        </w:rPr>
        <w:t>, A. Agrawal (2020)</w:t>
      </w:r>
      <w:r w:rsidR="006136D7" w:rsidRPr="006136D7">
        <w:t xml:space="preserve"> </w:t>
      </w:r>
      <w:r w:rsidRPr="006136D7">
        <w:rPr>
          <w:color w:val="000000"/>
          <w:sz w:val="22"/>
          <w:szCs w:val="22"/>
        </w:rPr>
        <w:t xml:space="preserve">Shared Genetic Risk between Eating Disorder- and Substance-Use-Related Phenotypes: Evidence from Genome-Wide Association Studies. </w:t>
      </w:r>
      <w:r w:rsidRPr="006136D7">
        <w:rPr>
          <w:i/>
          <w:color w:val="000000"/>
          <w:sz w:val="22"/>
          <w:szCs w:val="22"/>
        </w:rPr>
        <w:t>Addiction Biology</w:t>
      </w:r>
      <w:r w:rsidRPr="006136D7">
        <w:rPr>
          <w:color w:val="000000"/>
          <w:sz w:val="22"/>
          <w:szCs w:val="22"/>
        </w:rPr>
        <w:t>, in press.</w:t>
      </w:r>
    </w:p>
    <w:p w:rsidR="009F3644" w:rsidRDefault="009F3644" w:rsidP="00800807">
      <w:pPr>
        <w:rPr>
          <w:sz w:val="22"/>
          <w:szCs w:val="22"/>
        </w:rPr>
      </w:pPr>
    </w:p>
    <w:p w:rsidR="009F3644" w:rsidRDefault="009F3644" w:rsidP="00800807">
      <w:pPr>
        <w:rPr>
          <w:rFonts w:eastAsia="SimSun"/>
          <w:sz w:val="22"/>
          <w:szCs w:val="22"/>
        </w:rPr>
      </w:pPr>
      <w:r w:rsidRPr="009F3644">
        <w:rPr>
          <w:sz w:val="22"/>
          <w:szCs w:val="22"/>
        </w:rPr>
        <w:t>[4</w:t>
      </w:r>
      <w:r w:rsidR="00A33B44">
        <w:rPr>
          <w:sz w:val="22"/>
          <w:szCs w:val="22"/>
        </w:rPr>
        <w:t>50</w:t>
      </w:r>
      <w:r w:rsidRPr="009F3644">
        <w:rPr>
          <w:sz w:val="22"/>
          <w:szCs w:val="22"/>
        </w:rPr>
        <w:t xml:space="preserve">] </w:t>
      </w:r>
      <w:r w:rsidRPr="009F3644">
        <w:rPr>
          <w:rFonts w:eastAsia="SimSun"/>
          <w:sz w:val="22"/>
          <w:szCs w:val="22"/>
        </w:rPr>
        <w:t xml:space="preserve">S. Park, </w:t>
      </w:r>
      <w:r w:rsidR="001225E7">
        <w:rPr>
          <w:rFonts w:eastAsia="SimSun"/>
          <w:sz w:val="22"/>
          <w:szCs w:val="22"/>
        </w:rPr>
        <w:t xml:space="preserve">H. Xu, </w:t>
      </w:r>
      <w:r w:rsidRPr="009F3644">
        <w:rPr>
          <w:rFonts w:eastAsia="SimSun"/>
          <w:b/>
          <w:sz w:val="22"/>
          <w:szCs w:val="22"/>
        </w:rPr>
        <w:t>H. Zhao</w:t>
      </w:r>
      <w:r w:rsidRPr="009F3644">
        <w:rPr>
          <w:rFonts w:eastAsia="SimSun"/>
          <w:sz w:val="22"/>
          <w:szCs w:val="22"/>
        </w:rPr>
        <w:t xml:space="preserve"> (2020) Integrating multidimensional data for clustering analysis with applications to cancer patient data. </w:t>
      </w:r>
      <w:r w:rsidRPr="009F3644">
        <w:rPr>
          <w:rFonts w:eastAsia="SimSun"/>
          <w:i/>
          <w:sz w:val="22"/>
          <w:szCs w:val="22"/>
        </w:rPr>
        <w:t>Journal of American Statistical Association</w:t>
      </w:r>
      <w:r w:rsidRPr="009F3644">
        <w:rPr>
          <w:rFonts w:eastAsia="SimSun"/>
          <w:sz w:val="22"/>
          <w:szCs w:val="22"/>
        </w:rPr>
        <w:t>, in press.</w:t>
      </w:r>
    </w:p>
    <w:p w:rsidR="00FE0319" w:rsidRDefault="00FE0319" w:rsidP="00800807">
      <w:pPr>
        <w:rPr>
          <w:sz w:val="22"/>
          <w:szCs w:val="22"/>
        </w:rPr>
      </w:pPr>
    </w:p>
    <w:p w:rsidR="00FE0319" w:rsidRDefault="00FE0319" w:rsidP="00800807">
      <w:pPr>
        <w:rPr>
          <w:color w:val="000000"/>
          <w:sz w:val="22"/>
          <w:szCs w:val="22"/>
        </w:rPr>
      </w:pPr>
      <w:r w:rsidRPr="00FE0319">
        <w:rPr>
          <w:sz w:val="22"/>
          <w:szCs w:val="22"/>
        </w:rPr>
        <w:t>[45</w:t>
      </w:r>
      <w:r w:rsidR="00A33B44">
        <w:rPr>
          <w:sz w:val="22"/>
          <w:szCs w:val="22"/>
        </w:rPr>
        <w:t>1</w:t>
      </w:r>
      <w:r w:rsidRPr="00FE0319">
        <w:rPr>
          <w:sz w:val="22"/>
          <w:szCs w:val="22"/>
        </w:rPr>
        <w:t xml:space="preserve">] M. Li, R. Liu, J. Lin, V. Bunn, </w:t>
      </w:r>
      <w:r w:rsidRPr="00FE0319">
        <w:rPr>
          <w:b/>
          <w:sz w:val="22"/>
          <w:szCs w:val="22"/>
        </w:rPr>
        <w:t xml:space="preserve">H. Zhao </w:t>
      </w:r>
      <w:r w:rsidRPr="00FE0319">
        <w:rPr>
          <w:sz w:val="22"/>
          <w:szCs w:val="22"/>
        </w:rPr>
        <w:t xml:space="preserve">(2020) </w:t>
      </w:r>
      <w:r w:rsidRPr="00FE0319">
        <w:rPr>
          <w:color w:val="000000"/>
          <w:sz w:val="22"/>
          <w:szCs w:val="22"/>
        </w:rPr>
        <w:t xml:space="preserve">Bayesian semi-parametric design (BSD) for adaptive dose-finding with multiple strata. </w:t>
      </w:r>
      <w:r w:rsidRPr="00FE0319">
        <w:rPr>
          <w:i/>
          <w:color w:val="000000"/>
          <w:sz w:val="22"/>
          <w:szCs w:val="22"/>
        </w:rPr>
        <w:t>Journal of Biopharmaceutical Statistics</w:t>
      </w:r>
      <w:r w:rsidRPr="00FE0319">
        <w:rPr>
          <w:color w:val="000000"/>
          <w:sz w:val="22"/>
          <w:szCs w:val="22"/>
        </w:rPr>
        <w:t>, in press.</w:t>
      </w:r>
    </w:p>
    <w:p w:rsidR="00037C8D" w:rsidRDefault="00037C8D" w:rsidP="00800807">
      <w:pPr>
        <w:rPr>
          <w:sz w:val="22"/>
          <w:szCs w:val="22"/>
        </w:rPr>
      </w:pPr>
    </w:p>
    <w:p w:rsidR="00037C8D" w:rsidRDefault="00037C8D" w:rsidP="00800807">
      <w:pPr>
        <w:rPr>
          <w:iCs/>
          <w:color w:val="000000"/>
          <w:sz w:val="22"/>
          <w:szCs w:val="22"/>
        </w:rPr>
      </w:pPr>
      <w:r w:rsidRPr="00037C8D">
        <w:rPr>
          <w:sz w:val="22"/>
          <w:szCs w:val="22"/>
        </w:rPr>
        <w:t>[45</w:t>
      </w:r>
      <w:r w:rsidR="00A33B44">
        <w:rPr>
          <w:sz w:val="22"/>
          <w:szCs w:val="22"/>
        </w:rPr>
        <w:t>2</w:t>
      </w:r>
      <w:r w:rsidRPr="00037C8D">
        <w:rPr>
          <w:sz w:val="22"/>
          <w:szCs w:val="22"/>
        </w:rPr>
        <w:t xml:space="preserve">] </w:t>
      </w:r>
      <w:r w:rsidRPr="00037C8D">
        <w:rPr>
          <w:color w:val="000000"/>
          <w:sz w:val="22"/>
          <w:szCs w:val="22"/>
        </w:rPr>
        <w:t xml:space="preserve">S. Mahajan, J. Gu, C. Caraballo, Y. Lu, E. S. </w:t>
      </w:r>
      <w:proofErr w:type="spellStart"/>
      <w:r w:rsidRPr="00037C8D">
        <w:rPr>
          <w:color w:val="000000"/>
          <w:sz w:val="22"/>
          <w:szCs w:val="22"/>
        </w:rPr>
        <w:t>Spatz</w:t>
      </w:r>
      <w:proofErr w:type="spellEnd"/>
      <w:r w:rsidRPr="00037C8D">
        <w:rPr>
          <w:color w:val="000000"/>
          <w:sz w:val="22"/>
          <w:szCs w:val="22"/>
        </w:rPr>
        <w:t xml:space="preserve">, </w:t>
      </w:r>
      <w:r w:rsidRPr="00037C8D">
        <w:rPr>
          <w:b/>
          <w:color w:val="000000"/>
          <w:sz w:val="22"/>
          <w:szCs w:val="22"/>
        </w:rPr>
        <w:t>H. Zhao</w:t>
      </w:r>
      <w:r w:rsidRPr="00037C8D">
        <w:rPr>
          <w:color w:val="000000"/>
          <w:sz w:val="22"/>
          <w:szCs w:val="22"/>
        </w:rPr>
        <w:t xml:space="preserve">, M. Z. Zhang, N. L. Sun, X. Zheng, H. Lu, H. Yuan, Z. J. Ma, H. M. </w:t>
      </w:r>
      <w:proofErr w:type="spellStart"/>
      <w:r w:rsidRPr="00037C8D">
        <w:rPr>
          <w:color w:val="000000"/>
          <w:sz w:val="22"/>
          <w:szCs w:val="22"/>
        </w:rPr>
        <w:t>Krumholz</w:t>
      </w:r>
      <w:proofErr w:type="spellEnd"/>
      <w:r w:rsidRPr="00037C8D">
        <w:rPr>
          <w:color w:val="000000"/>
          <w:sz w:val="22"/>
          <w:szCs w:val="22"/>
        </w:rPr>
        <w:t xml:space="preserve"> (2020) Relationship of age with the hemodynamic parameters in individuals with elevated blood pressure. </w:t>
      </w:r>
      <w:r w:rsidRPr="00037C8D">
        <w:rPr>
          <w:i/>
          <w:iCs/>
          <w:color w:val="000000"/>
          <w:sz w:val="22"/>
          <w:szCs w:val="22"/>
        </w:rPr>
        <w:t xml:space="preserve">Journal of the American Geriatrics Society, </w:t>
      </w:r>
      <w:r w:rsidRPr="00037C8D">
        <w:rPr>
          <w:iCs/>
          <w:color w:val="000000"/>
          <w:sz w:val="22"/>
          <w:szCs w:val="22"/>
        </w:rPr>
        <w:t>in press.</w:t>
      </w:r>
    </w:p>
    <w:p w:rsidR="007635A3" w:rsidRDefault="007635A3" w:rsidP="00800807">
      <w:pPr>
        <w:rPr>
          <w:sz w:val="22"/>
          <w:szCs w:val="22"/>
        </w:rPr>
      </w:pPr>
    </w:p>
    <w:p w:rsidR="007635A3" w:rsidRPr="00453AC5" w:rsidRDefault="007635A3" w:rsidP="007635A3">
      <w:pPr>
        <w:rPr>
          <w:color w:val="000000"/>
          <w:sz w:val="22"/>
          <w:szCs w:val="22"/>
        </w:rPr>
      </w:pPr>
      <w:r w:rsidRPr="00453AC5">
        <w:rPr>
          <w:sz w:val="22"/>
          <w:szCs w:val="22"/>
        </w:rPr>
        <w:t>[45</w:t>
      </w:r>
      <w:r w:rsidR="00A33B44">
        <w:rPr>
          <w:sz w:val="22"/>
          <w:szCs w:val="22"/>
        </w:rPr>
        <w:t>3</w:t>
      </w:r>
      <w:r w:rsidRPr="00453AC5">
        <w:rPr>
          <w:sz w:val="22"/>
          <w:szCs w:val="22"/>
        </w:rPr>
        <w:t xml:space="preserve">] </w:t>
      </w:r>
      <w:r w:rsidR="00453AC5" w:rsidRPr="00453AC5">
        <w:rPr>
          <w:rFonts w:cs="Calibri"/>
          <w:sz w:val="22"/>
          <w:szCs w:val="22"/>
        </w:rPr>
        <w:t>K</w:t>
      </w:r>
      <w:r w:rsidR="00453AC5">
        <w:rPr>
          <w:rFonts w:cs="Calibri"/>
          <w:sz w:val="22"/>
          <w:szCs w:val="22"/>
        </w:rPr>
        <w:t>.</w:t>
      </w:r>
      <w:r w:rsidR="00453AC5" w:rsidRPr="00453AC5">
        <w:rPr>
          <w:rFonts w:cs="Calibri"/>
          <w:sz w:val="22"/>
          <w:szCs w:val="22"/>
        </w:rPr>
        <w:t xml:space="preserve"> A. </w:t>
      </w:r>
      <w:proofErr w:type="spellStart"/>
      <w:r w:rsidR="00453AC5" w:rsidRPr="00453AC5">
        <w:rPr>
          <w:rFonts w:cs="Calibri"/>
          <w:sz w:val="22"/>
          <w:szCs w:val="22"/>
        </w:rPr>
        <w:t>Schalper</w:t>
      </w:r>
      <w:proofErr w:type="spellEnd"/>
      <w:r w:rsidR="00453AC5" w:rsidRPr="00453AC5">
        <w:rPr>
          <w:rFonts w:cs="Calibri"/>
          <w:sz w:val="22"/>
          <w:szCs w:val="22"/>
        </w:rPr>
        <w:t>, M</w:t>
      </w:r>
      <w:r w:rsidR="00453AC5">
        <w:rPr>
          <w:rFonts w:cs="Calibri"/>
          <w:sz w:val="22"/>
          <w:szCs w:val="22"/>
        </w:rPr>
        <w:t>.</w:t>
      </w:r>
      <w:r w:rsidR="00453AC5" w:rsidRPr="00453AC5">
        <w:rPr>
          <w:rFonts w:cs="Calibri"/>
          <w:sz w:val="22"/>
          <w:szCs w:val="22"/>
        </w:rPr>
        <w:t xml:space="preserve"> Carleton, M</w:t>
      </w:r>
      <w:r w:rsidR="00453AC5">
        <w:rPr>
          <w:rFonts w:cs="Calibri"/>
          <w:sz w:val="22"/>
          <w:szCs w:val="22"/>
        </w:rPr>
        <w:t>.</w:t>
      </w:r>
      <w:r w:rsidR="00453AC5" w:rsidRPr="00453AC5">
        <w:rPr>
          <w:rFonts w:cs="Calibri"/>
          <w:sz w:val="22"/>
          <w:szCs w:val="22"/>
        </w:rPr>
        <w:t xml:space="preserve"> Zhou, T</w:t>
      </w:r>
      <w:r w:rsidR="00453AC5">
        <w:rPr>
          <w:rFonts w:cs="Calibri"/>
          <w:sz w:val="22"/>
          <w:szCs w:val="22"/>
        </w:rPr>
        <w:t>.</w:t>
      </w:r>
      <w:r w:rsidR="00453AC5" w:rsidRPr="00453AC5">
        <w:rPr>
          <w:rFonts w:cs="Calibri"/>
          <w:sz w:val="22"/>
          <w:szCs w:val="22"/>
        </w:rPr>
        <w:t xml:space="preserve"> Chen, Y</w:t>
      </w:r>
      <w:r w:rsidR="00453AC5">
        <w:rPr>
          <w:rFonts w:cs="Calibri"/>
          <w:sz w:val="22"/>
          <w:szCs w:val="22"/>
        </w:rPr>
        <w:t>.</w:t>
      </w:r>
      <w:r w:rsidR="00453AC5" w:rsidRPr="00453AC5">
        <w:rPr>
          <w:rFonts w:cs="Calibri"/>
          <w:sz w:val="22"/>
          <w:szCs w:val="22"/>
        </w:rPr>
        <w:t xml:space="preserve"> Feng, S</w:t>
      </w:r>
      <w:r w:rsidR="00453AC5">
        <w:rPr>
          <w:rFonts w:cs="Calibri"/>
          <w:sz w:val="22"/>
          <w:szCs w:val="22"/>
        </w:rPr>
        <w:t>.</w:t>
      </w:r>
      <w:r w:rsidR="00453AC5" w:rsidRPr="00453AC5">
        <w:rPr>
          <w:rFonts w:cs="Calibri"/>
          <w:sz w:val="22"/>
          <w:szCs w:val="22"/>
        </w:rPr>
        <w:t>-P</w:t>
      </w:r>
      <w:r w:rsidR="00453AC5">
        <w:rPr>
          <w:rFonts w:cs="Calibri"/>
          <w:sz w:val="22"/>
          <w:szCs w:val="22"/>
        </w:rPr>
        <w:t>.</w:t>
      </w:r>
      <w:r w:rsidR="00453AC5" w:rsidRPr="00453AC5">
        <w:rPr>
          <w:rFonts w:cs="Calibri"/>
          <w:sz w:val="22"/>
          <w:szCs w:val="22"/>
        </w:rPr>
        <w:t xml:space="preserve"> Huan, A</w:t>
      </w:r>
      <w:r w:rsidR="00453AC5">
        <w:rPr>
          <w:rFonts w:cs="Calibri"/>
          <w:sz w:val="22"/>
          <w:szCs w:val="22"/>
        </w:rPr>
        <w:t>.</w:t>
      </w:r>
      <w:r w:rsidR="00453AC5" w:rsidRPr="00453AC5">
        <w:rPr>
          <w:rFonts w:cs="Calibri"/>
          <w:sz w:val="22"/>
          <w:szCs w:val="22"/>
        </w:rPr>
        <w:t xml:space="preserve"> Walsh, V</w:t>
      </w:r>
      <w:r w:rsidR="00453AC5">
        <w:rPr>
          <w:rFonts w:cs="Calibri"/>
          <w:sz w:val="22"/>
          <w:szCs w:val="22"/>
        </w:rPr>
        <w:t>.</w:t>
      </w:r>
      <w:r w:rsidR="00453AC5" w:rsidRPr="00453AC5">
        <w:rPr>
          <w:rFonts w:cs="Calibri"/>
          <w:sz w:val="22"/>
          <w:szCs w:val="22"/>
        </w:rPr>
        <w:t xml:space="preserve"> </w:t>
      </w:r>
      <w:proofErr w:type="spellStart"/>
      <w:r w:rsidR="00453AC5" w:rsidRPr="00453AC5">
        <w:rPr>
          <w:rFonts w:cs="Calibri"/>
          <w:sz w:val="22"/>
          <w:szCs w:val="22"/>
        </w:rPr>
        <w:t>Baxi</w:t>
      </w:r>
      <w:proofErr w:type="spellEnd"/>
      <w:r w:rsidR="00453AC5" w:rsidRPr="00453AC5">
        <w:rPr>
          <w:rFonts w:cs="Calibri"/>
          <w:sz w:val="22"/>
          <w:szCs w:val="22"/>
        </w:rPr>
        <w:t>, D</w:t>
      </w:r>
      <w:r w:rsidR="00453AC5">
        <w:rPr>
          <w:rFonts w:cs="Calibri"/>
          <w:sz w:val="22"/>
          <w:szCs w:val="22"/>
        </w:rPr>
        <w:t>.</w:t>
      </w:r>
      <w:r w:rsidR="00453AC5" w:rsidRPr="00453AC5">
        <w:rPr>
          <w:rFonts w:cs="Calibri"/>
          <w:sz w:val="22"/>
          <w:szCs w:val="22"/>
        </w:rPr>
        <w:t xml:space="preserve"> Pandya, T</w:t>
      </w:r>
      <w:r w:rsidR="00453AC5">
        <w:rPr>
          <w:rFonts w:cs="Calibri"/>
          <w:sz w:val="22"/>
          <w:szCs w:val="22"/>
        </w:rPr>
        <w:t>.</w:t>
      </w:r>
      <w:r w:rsidR="00453AC5" w:rsidRPr="00453AC5">
        <w:rPr>
          <w:rFonts w:cs="Calibri"/>
          <w:sz w:val="22"/>
          <w:szCs w:val="22"/>
        </w:rPr>
        <w:t xml:space="preserve"> </w:t>
      </w:r>
      <w:proofErr w:type="spellStart"/>
      <w:r w:rsidR="00453AC5" w:rsidRPr="00453AC5">
        <w:rPr>
          <w:rFonts w:cs="Calibri"/>
          <w:sz w:val="22"/>
          <w:szCs w:val="22"/>
        </w:rPr>
        <w:t>Baradet</w:t>
      </w:r>
      <w:proofErr w:type="spellEnd"/>
      <w:r w:rsidR="00453AC5" w:rsidRPr="00453AC5">
        <w:rPr>
          <w:rFonts w:cs="Calibri"/>
          <w:sz w:val="22"/>
          <w:szCs w:val="22"/>
        </w:rPr>
        <w:t xml:space="preserve">, </w:t>
      </w:r>
      <w:r w:rsidR="00453AC5">
        <w:rPr>
          <w:rFonts w:cs="Calibri"/>
          <w:sz w:val="22"/>
          <w:szCs w:val="22"/>
        </w:rPr>
        <w:t>D.</w:t>
      </w:r>
      <w:r w:rsidR="00453AC5" w:rsidRPr="00453AC5">
        <w:rPr>
          <w:rFonts w:cs="Calibri"/>
          <w:sz w:val="22"/>
          <w:szCs w:val="22"/>
        </w:rPr>
        <w:t xml:space="preserve"> Locke, Q</w:t>
      </w:r>
      <w:r w:rsidR="00453AC5">
        <w:rPr>
          <w:rFonts w:cs="Calibri"/>
          <w:sz w:val="22"/>
          <w:szCs w:val="22"/>
        </w:rPr>
        <w:t>.</w:t>
      </w:r>
      <w:r w:rsidR="00453AC5" w:rsidRPr="00453AC5">
        <w:rPr>
          <w:rFonts w:cs="Calibri"/>
          <w:sz w:val="22"/>
          <w:szCs w:val="22"/>
        </w:rPr>
        <w:t xml:space="preserve"> Wu, T</w:t>
      </w:r>
      <w:r w:rsidR="00453AC5">
        <w:rPr>
          <w:rFonts w:cs="Calibri"/>
          <w:sz w:val="22"/>
          <w:szCs w:val="22"/>
        </w:rPr>
        <w:t>.</w:t>
      </w:r>
      <w:r w:rsidR="00453AC5" w:rsidRPr="00453AC5">
        <w:rPr>
          <w:rFonts w:cs="Calibri"/>
          <w:sz w:val="22"/>
          <w:szCs w:val="22"/>
        </w:rPr>
        <w:t xml:space="preserve"> P. Reilly, P</w:t>
      </w:r>
      <w:r w:rsidR="00453AC5">
        <w:rPr>
          <w:rFonts w:cs="Calibri"/>
          <w:sz w:val="22"/>
          <w:szCs w:val="22"/>
        </w:rPr>
        <w:t>.</w:t>
      </w:r>
      <w:r w:rsidR="00453AC5" w:rsidRPr="00453AC5">
        <w:rPr>
          <w:rFonts w:cs="Calibri"/>
          <w:sz w:val="22"/>
          <w:szCs w:val="22"/>
        </w:rPr>
        <w:t xml:space="preserve"> Philips, V</w:t>
      </w:r>
      <w:r w:rsidR="00453AC5">
        <w:rPr>
          <w:rFonts w:cs="Calibri"/>
          <w:sz w:val="22"/>
          <w:szCs w:val="22"/>
        </w:rPr>
        <w:t>.</w:t>
      </w:r>
      <w:r w:rsidR="00453AC5" w:rsidRPr="00453AC5">
        <w:rPr>
          <w:rFonts w:cs="Calibri"/>
          <w:sz w:val="22"/>
          <w:szCs w:val="22"/>
        </w:rPr>
        <w:t xml:space="preserve"> </w:t>
      </w:r>
      <w:proofErr w:type="spellStart"/>
      <w:r w:rsidR="00453AC5" w:rsidRPr="00453AC5">
        <w:rPr>
          <w:rFonts w:cs="Calibri"/>
          <w:sz w:val="22"/>
          <w:szCs w:val="22"/>
        </w:rPr>
        <w:t>Nagineni</w:t>
      </w:r>
      <w:proofErr w:type="spellEnd"/>
      <w:r w:rsidR="00453AC5" w:rsidRPr="00453AC5">
        <w:rPr>
          <w:rFonts w:cs="Calibri"/>
          <w:sz w:val="22"/>
          <w:szCs w:val="22"/>
        </w:rPr>
        <w:t>, J</w:t>
      </w:r>
      <w:r w:rsidR="00453AC5">
        <w:rPr>
          <w:rFonts w:cs="Calibri"/>
          <w:sz w:val="22"/>
          <w:szCs w:val="22"/>
        </w:rPr>
        <w:t>.</w:t>
      </w:r>
      <w:r w:rsidR="00453AC5" w:rsidRPr="00453AC5">
        <w:rPr>
          <w:rFonts w:cs="Calibri"/>
          <w:sz w:val="22"/>
          <w:szCs w:val="22"/>
        </w:rPr>
        <w:t xml:space="preserve"> Gu, H</w:t>
      </w:r>
      <w:r w:rsidR="00453AC5">
        <w:rPr>
          <w:rFonts w:cs="Calibri"/>
          <w:sz w:val="22"/>
          <w:szCs w:val="22"/>
        </w:rPr>
        <w:t>.</w:t>
      </w:r>
      <w:r w:rsidR="00453AC5" w:rsidRPr="00453AC5">
        <w:rPr>
          <w:rFonts w:cs="Calibri"/>
          <w:sz w:val="22"/>
          <w:szCs w:val="22"/>
        </w:rPr>
        <w:t xml:space="preserve"> Zhao, J</w:t>
      </w:r>
      <w:r w:rsidR="00453AC5">
        <w:rPr>
          <w:rFonts w:cs="Calibri"/>
          <w:sz w:val="22"/>
          <w:szCs w:val="22"/>
        </w:rPr>
        <w:t>.</w:t>
      </w:r>
      <w:r w:rsidR="00453AC5" w:rsidRPr="00453AC5">
        <w:rPr>
          <w:rFonts w:cs="Calibri"/>
          <w:sz w:val="22"/>
          <w:szCs w:val="22"/>
        </w:rPr>
        <w:t xml:space="preserve"> L</w:t>
      </w:r>
      <w:r w:rsidR="00453AC5">
        <w:rPr>
          <w:rFonts w:cs="Calibri"/>
          <w:sz w:val="22"/>
          <w:szCs w:val="22"/>
        </w:rPr>
        <w:t>.</w:t>
      </w:r>
      <w:r w:rsidR="00453AC5" w:rsidRPr="00453AC5">
        <w:rPr>
          <w:rFonts w:cs="Calibri"/>
          <w:sz w:val="22"/>
          <w:szCs w:val="22"/>
        </w:rPr>
        <w:t xml:space="preserve"> Pérez-</w:t>
      </w:r>
      <w:proofErr w:type="spellStart"/>
      <w:r w:rsidR="00453AC5" w:rsidRPr="00453AC5">
        <w:rPr>
          <w:rFonts w:cs="Calibri"/>
          <w:sz w:val="22"/>
          <w:szCs w:val="22"/>
        </w:rPr>
        <w:t>Gracia</w:t>
      </w:r>
      <w:proofErr w:type="spellEnd"/>
      <w:r w:rsidR="00453AC5" w:rsidRPr="00453AC5">
        <w:rPr>
          <w:rFonts w:cs="Calibri"/>
          <w:sz w:val="22"/>
          <w:szCs w:val="22"/>
        </w:rPr>
        <w:t>, M</w:t>
      </w:r>
      <w:r w:rsidR="00453AC5">
        <w:rPr>
          <w:rFonts w:cs="Calibri"/>
          <w:sz w:val="22"/>
          <w:szCs w:val="22"/>
        </w:rPr>
        <w:t>.</w:t>
      </w:r>
      <w:r w:rsidR="00453AC5" w:rsidRPr="00453AC5">
        <w:rPr>
          <w:rFonts w:cs="Calibri"/>
          <w:sz w:val="22"/>
          <w:szCs w:val="22"/>
        </w:rPr>
        <w:t xml:space="preserve"> F. </w:t>
      </w:r>
      <w:proofErr w:type="spellStart"/>
      <w:r w:rsidR="00453AC5" w:rsidRPr="00453AC5">
        <w:rPr>
          <w:rFonts w:cs="Calibri"/>
          <w:sz w:val="22"/>
          <w:szCs w:val="22"/>
        </w:rPr>
        <w:t>Sanmamed</w:t>
      </w:r>
      <w:proofErr w:type="spellEnd"/>
      <w:r w:rsidR="00453AC5">
        <w:rPr>
          <w:rFonts w:cs="Calibri"/>
          <w:sz w:val="22"/>
          <w:szCs w:val="22"/>
        </w:rPr>
        <w:t>,</w:t>
      </w:r>
      <w:r w:rsidR="00453AC5" w:rsidRPr="00453AC5">
        <w:rPr>
          <w:rFonts w:cs="Calibri"/>
          <w:sz w:val="22"/>
          <w:szCs w:val="22"/>
        </w:rPr>
        <w:t xml:space="preserve"> I</w:t>
      </w:r>
      <w:r w:rsidR="00453AC5">
        <w:rPr>
          <w:rFonts w:cs="Calibri"/>
          <w:sz w:val="22"/>
          <w:szCs w:val="22"/>
        </w:rPr>
        <w:t xml:space="preserve">. </w:t>
      </w:r>
      <w:proofErr w:type="spellStart"/>
      <w:r w:rsidR="00453AC5" w:rsidRPr="00453AC5">
        <w:rPr>
          <w:rFonts w:cs="Calibri"/>
          <w:sz w:val="22"/>
          <w:szCs w:val="22"/>
        </w:rPr>
        <w:t>Melero</w:t>
      </w:r>
      <w:proofErr w:type="spellEnd"/>
      <w:r w:rsidR="00453AC5">
        <w:rPr>
          <w:rFonts w:cs="Calibri"/>
          <w:sz w:val="22"/>
          <w:szCs w:val="22"/>
        </w:rPr>
        <w:t xml:space="preserve"> (2020) </w:t>
      </w:r>
      <w:r w:rsidRPr="00453AC5">
        <w:rPr>
          <w:color w:val="000000"/>
          <w:sz w:val="22"/>
          <w:szCs w:val="22"/>
        </w:rPr>
        <w:t xml:space="preserve">Elevated serum interleukin 8 is associated with enhanced intratumor neutrophils and reduced clinical benefit with immune checkpoint inhibitors. </w:t>
      </w:r>
      <w:r w:rsidRPr="00453AC5">
        <w:rPr>
          <w:i/>
          <w:color w:val="000000"/>
          <w:sz w:val="22"/>
          <w:szCs w:val="22"/>
        </w:rPr>
        <w:t>Nature Medicine</w:t>
      </w:r>
      <w:r w:rsidRPr="00453AC5">
        <w:rPr>
          <w:color w:val="000000"/>
          <w:sz w:val="22"/>
          <w:szCs w:val="22"/>
        </w:rPr>
        <w:t>, in press.</w:t>
      </w:r>
    </w:p>
    <w:p w:rsidR="00AC5679" w:rsidRDefault="00AC5679" w:rsidP="007635A3">
      <w:pPr>
        <w:rPr>
          <w:sz w:val="22"/>
          <w:szCs w:val="22"/>
        </w:rPr>
      </w:pPr>
    </w:p>
    <w:p w:rsidR="00AC5679" w:rsidRPr="00A33B44" w:rsidRDefault="00AC5679" w:rsidP="00A33B44">
      <w:pPr>
        <w:pStyle w:val="NormalWeb"/>
        <w:spacing w:before="0" w:beforeAutospacing="0" w:after="0" w:afterAutospacing="0"/>
        <w:rPr>
          <w:rFonts w:ascii="Times New Roman" w:eastAsia="Times New Roman" w:hAnsi="Times New Roman"/>
          <w:sz w:val="22"/>
          <w:szCs w:val="22"/>
          <w:lang w:val="en-US"/>
        </w:rPr>
      </w:pPr>
      <w:r w:rsidRPr="00A33B44">
        <w:rPr>
          <w:rFonts w:ascii="Times New Roman" w:hAnsi="Times New Roman"/>
          <w:sz w:val="22"/>
          <w:szCs w:val="22"/>
        </w:rPr>
        <w:t>[45</w:t>
      </w:r>
      <w:r w:rsidR="00A33B44">
        <w:rPr>
          <w:rFonts w:ascii="Times New Roman" w:hAnsi="Times New Roman"/>
          <w:sz w:val="22"/>
          <w:szCs w:val="22"/>
        </w:rPr>
        <w:t>4</w:t>
      </w:r>
      <w:r w:rsidRPr="00A33B44">
        <w:rPr>
          <w:rFonts w:ascii="Times New Roman" w:hAnsi="Times New Roman"/>
          <w:sz w:val="22"/>
          <w:szCs w:val="22"/>
        </w:rPr>
        <w:t>]</w:t>
      </w:r>
      <w:r w:rsidR="00A33B44" w:rsidRPr="00A33B44">
        <w:rPr>
          <w:rStyle w:val="nlm-given-names"/>
          <w:color w:val="333333"/>
          <w:sz w:val="22"/>
          <w:szCs w:val="22"/>
          <w:bdr w:val="none" w:sz="0" w:space="0" w:color="auto" w:frame="1"/>
        </w:rPr>
        <w:t xml:space="preserve"> </w:t>
      </w:r>
      <w:r w:rsidR="00A33B44" w:rsidRPr="00A33B44">
        <w:rPr>
          <w:rFonts w:ascii="Times New Roman" w:eastAsia="Times New Roman" w:hAnsi="Times New Roman"/>
          <w:sz w:val="22"/>
          <w:szCs w:val="22"/>
          <w:lang w:val="en-US"/>
        </w:rPr>
        <w:t>H. Hunter-Zinck,</w:t>
      </w:r>
      <w:r w:rsidR="00A33B44" w:rsidRPr="00A33B44">
        <w:rPr>
          <w:rFonts w:ascii="Times New Roman" w:eastAsia="Times New Roman" w:hAnsi="Times New Roman"/>
          <w:position w:val="8"/>
          <w:sz w:val="22"/>
          <w:szCs w:val="22"/>
          <w:lang w:val="en-US"/>
        </w:rPr>
        <w:t xml:space="preserve"> </w:t>
      </w:r>
      <w:r w:rsidR="00A33B44" w:rsidRPr="00A33B44">
        <w:rPr>
          <w:rFonts w:ascii="Times New Roman" w:eastAsia="Times New Roman" w:hAnsi="Times New Roman"/>
          <w:sz w:val="22"/>
          <w:szCs w:val="22"/>
          <w:lang w:val="en-US"/>
        </w:rPr>
        <w:t>Y. Shi,</w:t>
      </w:r>
      <w:r w:rsidR="00A33B44" w:rsidRPr="00A33B44">
        <w:rPr>
          <w:rFonts w:ascii="Times New Roman" w:eastAsia="Times New Roman" w:hAnsi="Times New Roman"/>
          <w:position w:val="8"/>
          <w:sz w:val="22"/>
          <w:szCs w:val="22"/>
          <w:lang w:val="en-US"/>
        </w:rPr>
        <w:t xml:space="preserve"> </w:t>
      </w:r>
      <w:r w:rsidR="00A33B44" w:rsidRPr="00A33B44">
        <w:rPr>
          <w:rFonts w:ascii="Times New Roman" w:eastAsia="Times New Roman" w:hAnsi="Times New Roman"/>
          <w:sz w:val="22"/>
          <w:szCs w:val="22"/>
          <w:lang w:val="en-US"/>
        </w:rPr>
        <w:t>M. Li,</w:t>
      </w:r>
      <w:r w:rsidR="00A33B44" w:rsidRPr="00A33B44">
        <w:rPr>
          <w:rFonts w:ascii="Times New Roman" w:eastAsia="Times New Roman" w:hAnsi="Times New Roman"/>
          <w:position w:val="8"/>
          <w:sz w:val="22"/>
          <w:szCs w:val="22"/>
          <w:lang w:val="en-US"/>
        </w:rPr>
        <w:t xml:space="preserve"> </w:t>
      </w:r>
      <w:r w:rsidR="00A33B44" w:rsidRPr="00A33B44">
        <w:rPr>
          <w:rFonts w:ascii="Times New Roman" w:eastAsia="Times New Roman" w:hAnsi="Times New Roman"/>
          <w:sz w:val="22"/>
          <w:szCs w:val="22"/>
          <w:lang w:val="en-US"/>
        </w:rPr>
        <w:t>B. R. Gorman,</w:t>
      </w:r>
      <w:r w:rsidR="00A33B44" w:rsidRPr="00A33B44">
        <w:rPr>
          <w:rFonts w:ascii="Times New Roman" w:eastAsia="Times New Roman" w:hAnsi="Times New Roman"/>
          <w:position w:val="8"/>
          <w:sz w:val="22"/>
          <w:szCs w:val="22"/>
          <w:lang w:val="en-US"/>
        </w:rPr>
        <w:t xml:space="preserve"> </w:t>
      </w:r>
      <w:r w:rsidR="00A33B44" w:rsidRPr="00A33B44">
        <w:rPr>
          <w:rFonts w:ascii="Times New Roman" w:eastAsia="Times New Roman" w:hAnsi="Times New Roman"/>
          <w:sz w:val="22"/>
          <w:szCs w:val="22"/>
          <w:lang w:val="en-US"/>
        </w:rPr>
        <w:t>S.-G. Ji,</w:t>
      </w:r>
      <w:r w:rsidR="00A33B44" w:rsidRPr="00A33B44">
        <w:rPr>
          <w:rFonts w:ascii="Times New Roman" w:eastAsia="Times New Roman" w:hAnsi="Times New Roman"/>
          <w:position w:val="8"/>
          <w:sz w:val="22"/>
          <w:szCs w:val="22"/>
          <w:lang w:val="en-US"/>
        </w:rPr>
        <w:t xml:space="preserve"> </w:t>
      </w:r>
      <w:r w:rsidR="00A33B44" w:rsidRPr="00A33B44">
        <w:rPr>
          <w:rFonts w:ascii="Times New Roman" w:eastAsia="Times New Roman" w:hAnsi="Times New Roman"/>
          <w:sz w:val="22"/>
          <w:szCs w:val="22"/>
          <w:lang w:val="en-US"/>
        </w:rPr>
        <w:t>N. Sun,</w:t>
      </w:r>
      <w:r w:rsidR="00A33B44" w:rsidRPr="00A33B44">
        <w:rPr>
          <w:rFonts w:ascii="Times New Roman" w:eastAsia="Times New Roman" w:hAnsi="Times New Roman"/>
          <w:position w:val="8"/>
          <w:sz w:val="22"/>
          <w:szCs w:val="22"/>
          <w:lang w:val="en-US"/>
        </w:rPr>
        <w:t xml:space="preserve"> </w:t>
      </w:r>
      <w:r w:rsidR="00A33B44" w:rsidRPr="00A33B44">
        <w:rPr>
          <w:rFonts w:ascii="Times New Roman" w:hAnsi="Times New Roman"/>
          <w:sz w:val="22"/>
          <w:szCs w:val="22"/>
        </w:rPr>
        <w:t>T. Webster,</w:t>
      </w:r>
      <w:r w:rsidR="00A33B44" w:rsidRPr="00A33B44">
        <w:rPr>
          <w:rFonts w:ascii="Times New Roman" w:hAnsi="Times New Roman"/>
          <w:position w:val="8"/>
          <w:sz w:val="22"/>
          <w:szCs w:val="22"/>
        </w:rPr>
        <w:t xml:space="preserve"> </w:t>
      </w:r>
      <w:r w:rsidR="00A33B44" w:rsidRPr="00A33B44">
        <w:rPr>
          <w:rFonts w:ascii="Times New Roman" w:hAnsi="Times New Roman"/>
          <w:sz w:val="22"/>
          <w:szCs w:val="22"/>
        </w:rPr>
        <w:t xml:space="preserve">A. </w:t>
      </w:r>
      <w:proofErr w:type="spellStart"/>
      <w:r w:rsidR="00A33B44" w:rsidRPr="00A33B44">
        <w:rPr>
          <w:rFonts w:ascii="Times New Roman" w:hAnsi="Times New Roman"/>
          <w:sz w:val="22"/>
          <w:szCs w:val="22"/>
        </w:rPr>
        <w:t>Liem</w:t>
      </w:r>
      <w:proofErr w:type="spellEnd"/>
      <w:r w:rsidR="00A33B44" w:rsidRPr="00A33B44">
        <w:rPr>
          <w:rFonts w:ascii="Times New Roman" w:hAnsi="Times New Roman"/>
          <w:sz w:val="22"/>
          <w:szCs w:val="22"/>
        </w:rPr>
        <w:t xml:space="preserve">, P. Hsieh, P. </w:t>
      </w:r>
      <w:proofErr w:type="spellStart"/>
      <w:r w:rsidR="00A33B44" w:rsidRPr="00A33B44">
        <w:rPr>
          <w:rFonts w:ascii="Times New Roman" w:hAnsi="Times New Roman"/>
          <w:sz w:val="22"/>
          <w:szCs w:val="22"/>
        </w:rPr>
        <w:t>Devineni</w:t>
      </w:r>
      <w:proofErr w:type="spellEnd"/>
      <w:r w:rsidR="00A33B44" w:rsidRPr="00A33B44">
        <w:rPr>
          <w:rFonts w:ascii="Times New Roman" w:hAnsi="Times New Roman"/>
          <w:sz w:val="22"/>
          <w:szCs w:val="22"/>
        </w:rPr>
        <w:t>,</w:t>
      </w:r>
      <w:r w:rsidR="00A33B44" w:rsidRPr="00A33B44">
        <w:rPr>
          <w:rFonts w:ascii="Times New Roman" w:hAnsi="Times New Roman"/>
          <w:position w:val="8"/>
          <w:sz w:val="22"/>
          <w:szCs w:val="22"/>
        </w:rPr>
        <w:t xml:space="preserve"> </w:t>
      </w:r>
      <w:r w:rsidR="00A33B44" w:rsidRPr="00A33B44">
        <w:rPr>
          <w:rFonts w:ascii="Times New Roman" w:hAnsi="Times New Roman"/>
          <w:sz w:val="22"/>
          <w:szCs w:val="22"/>
        </w:rPr>
        <w:t xml:space="preserve">P. </w:t>
      </w:r>
      <w:proofErr w:type="spellStart"/>
      <w:r w:rsidR="00A33B44" w:rsidRPr="00A33B44">
        <w:rPr>
          <w:rFonts w:ascii="Times New Roman" w:hAnsi="Times New Roman"/>
          <w:sz w:val="22"/>
          <w:szCs w:val="22"/>
        </w:rPr>
        <w:t>Karnam</w:t>
      </w:r>
      <w:proofErr w:type="spellEnd"/>
      <w:r w:rsidR="00A33B44" w:rsidRPr="00A33B44">
        <w:rPr>
          <w:rFonts w:ascii="Times New Roman" w:hAnsi="Times New Roman"/>
          <w:sz w:val="22"/>
          <w:szCs w:val="22"/>
        </w:rPr>
        <w:t>, L. Radhakrishnan,</w:t>
      </w:r>
      <w:r w:rsidR="00A33B44" w:rsidRPr="00A33B44">
        <w:rPr>
          <w:rFonts w:ascii="Times New Roman" w:hAnsi="Times New Roman"/>
          <w:position w:val="8"/>
          <w:sz w:val="22"/>
          <w:szCs w:val="22"/>
        </w:rPr>
        <w:t xml:space="preserve"> </w:t>
      </w:r>
      <w:r w:rsidR="00A33B44" w:rsidRPr="00A33B44">
        <w:rPr>
          <w:rFonts w:ascii="Times New Roman" w:hAnsi="Times New Roman"/>
          <w:sz w:val="22"/>
          <w:szCs w:val="22"/>
        </w:rPr>
        <w:t xml:space="preserve">J. Schmidt, T. L. </w:t>
      </w:r>
      <w:proofErr w:type="spellStart"/>
      <w:r w:rsidR="00A33B44" w:rsidRPr="00A33B44">
        <w:rPr>
          <w:rFonts w:ascii="Times New Roman" w:hAnsi="Times New Roman"/>
          <w:sz w:val="22"/>
          <w:szCs w:val="22"/>
        </w:rPr>
        <w:t>Assimes</w:t>
      </w:r>
      <w:proofErr w:type="spellEnd"/>
      <w:r w:rsidR="00A33B44" w:rsidRPr="00A33B44">
        <w:rPr>
          <w:rFonts w:ascii="Times New Roman" w:hAnsi="Times New Roman"/>
          <w:sz w:val="22"/>
          <w:szCs w:val="22"/>
        </w:rPr>
        <w:t>,</w:t>
      </w:r>
      <w:r w:rsidR="00A33B44" w:rsidRPr="00A33B44">
        <w:rPr>
          <w:rFonts w:ascii="Times New Roman" w:hAnsi="Times New Roman"/>
          <w:position w:val="8"/>
          <w:sz w:val="22"/>
          <w:szCs w:val="22"/>
        </w:rPr>
        <w:t xml:space="preserve"> </w:t>
      </w:r>
      <w:r w:rsidR="00A33B44" w:rsidRPr="00A33B44">
        <w:rPr>
          <w:rFonts w:ascii="Times New Roman" w:hAnsi="Times New Roman"/>
          <w:sz w:val="22"/>
          <w:szCs w:val="22"/>
        </w:rPr>
        <w:t>J. Huang, C. Pan,</w:t>
      </w:r>
      <w:r w:rsidR="00A33B44" w:rsidRPr="00A33B44">
        <w:rPr>
          <w:rFonts w:ascii="Times New Roman" w:hAnsi="Times New Roman"/>
          <w:position w:val="8"/>
          <w:sz w:val="22"/>
          <w:szCs w:val="22"/>
        </w:rPr>
        <w:t xml:space="preserve"> </w:t>
      </w:r>
      <w:r w:rsidR="00A33B44" w:rsidRPr="00A33B44">
        <w:rPr>
          <w:rFonts w:ascii="Times New Roman" w:hAnsi="Times New Roman"/>
          <w:sz w:val="22"/>
          <w:szCs w:val="22"/>
        </w:rPr>
        <w:t>D. Humphries,</w:t>
      </w:r>
      <w:r w:rsidR="00A33B44" w:rsidRPr="00A33B44">
        <w:rPr>
          <w:rFonts w:ascii="Times New Roman" w:hAnsi="Times New Roman"/>
          <w:position w:val="8"/>
          <w:sz w:val="22"/>
          <w:szCs w:val="22"/>
        </w:rPr>
        <w:t xml:space="preserve"> </w:t>
      </w:r>
      <w:r w:rsidR="00A33B44" w:rsidRPr="00A33B44">
        <w:rPr>
          <w:rFonts w:ascii="Times New Roman" w:hAnsi="Times New Roman"/>
          <w:sz w:val="22"/>
          <w:szCs w:val="22"/>
        </w:rPr>
        <w:t>M. Brophy,</w:t>
      </w:r>
      <w:r w:rsidR="00A33B44" w:rsidRPr="00A33B44">
        <w:rPr>
          <w:rFonts w:ascii="Times New Roman" w:hAnsi="Times New Roman"/>
          <w:position w:val="8"/>
          <w:sz w:val="22"/>
          <w:szCs w:val="22"/>
        </w:rPr>
        <w:t xml:space="preserve"> </w:t>
      </w:r>
      <w:r w:rsidR="00A33B44" w:rsidRPr="00A33B44">
        <w:rPr>
          <w:rFonts w:ascii="Times New Roman" w:hAnsi="Times New Roman"/>
          <w:sz w:val="22"/>
          <w:szCs w:val="22"/>
        </w:rPr>
        <w:t xml:space="preserve">J. Moser, S. </w:t>
      </w:r>
      <w:proofErr w:type="spellStart"/>
      <w:r w:rsidR="00A33B44" w:rsidRPr="00A33B44">
        <w:rPr>
          <w:rFonts w:ascii="Times New Roman" w:hAnsi="Times New Roman"/>
          <w:sz w:val="22"/>
          <w:szCs w:val="22"/>
        </w:rPr>
        <w:t>Muralidhar</w:t>
      </w:r>
      <w:proofErr w:type="spellEnd"/>
      <w:r w:rsidR="00A33B44" w:rsidRPr="00A33B44">
        <w:rPr>
          <w:rFonts w:ascii="Times New Roman" w:hAnsi="Times New Roman"/>
          <w:sz w:val="22"/>
          <w:szCs w:val="22"/>
        </w:rPr>
        <w:t xml:space="preserve">, G. D. Huang, R. </w:t>
      </w:r>
      <w:proofErr w:type="spellStart"/>
      <w:r w:rsidR="00A33B44" w:rsidRPr="00A33B44">
        <w:rPr>
          <w:rFonts w:ascii="Times New Roman" w:hAnsi="Times New Roman"/>
          <w:sz w:val="22"/>
          <w:szCs w:val="22"/>
        </w:rPr>
        <w:t>Przygodzki</w:t>
      </w:r>
      <w:proofErr w:type="spellEnd"/>
      <w:r w:rsidR="00A33B44" w:rsidRPr="00A33B44">
        <w:rPr>
          <w:rFonts w:ascii="Times New Roman" w:hAnsi="Times New Roman"/>
          <w:sz w:val="22"/>
          <w:szCs w:val="22"/>
        </w:rPr>
        <w:t xml:space="preserve">, J. </w:t>
      </w:r>
      <w:proofErr w:type="spellStart"/>
      <w:r w:rsidR="00A33B44" w:rsidRPr="00A33B44">
        <w:rPr>
          <w:rFonts w:ascii="Times New Roman" w:hAnsi="Times New Roman"/>
          <w:sz w:val="22"/>
          <w:szCs w:val="22"/>
        </w:rPr>
        <w:t>Concato</w:t>
      </w:r>
      <w:proofErr w:type="spellEnd"/>
      <w:r w:rsidR="00A33B44" w:rsidRPr="00A33B44">
        <w:rPr>
          <w:rFonts w:ascii="Times New Roman" w:hAnsi="Times New Roman"/>
          <w:sz w:val="22"/>
          <w:szCs w:val="22"/>
        </w:rPr>
        <w:t xml:space="preserve">, J. M. </w:t>
      </w:r>
      <w:proofErr w:type="spellStart"/>
      <w:r w:rsidR="00A33B44" w:rsidRPr="00A33B44">
        <w:rPr>
          <w:rFonts w:ascii="Times New Roman" w:hAnsi="Times New Roman"/>
          <w:sz w:val="22"/>
          <w:szCs w:val="22"/>
        </w:rPr>
        <w:t>Gaziano</w:t>
      </w:r>
      <w:proofErr w:type="spellEnd"/>
      <w:r w:rsidR="00A33B44" w:rsidRPr="00A33B44">
        <w:rPr>
          <w:rFonts w:ascii="Times New Roman" w:hAnsi="Times New Roman"/>
          <w:sz w:val="22"/>
          <w:szCs w:val="22"/>
        </w:rPr>
        <w:t>, J. Gelernter,</w:t>
      </w:r>
      <w:r w:rsidR="00A33B44" w:rsidRPr="00A33B44">
        <w:rPr>
          <w:rFonts w:ascii="Times New Roman" w:hAnsi="Times New Roman"/>
          <w:position w:val="8"/>
          <w:sz w:val="22"/>
          <w:szCs w:val="22"/>
        </w:rPr>
        <w:t xml:space="preserve"> </w:t>
      </w:r>
      <w:r w:rsidR="00A33B44" w:rsidRPr="00A33B44">
        <w:rPr>
          <w:rFonts w:ascii="Times New Roman" w:hAnsi="Times New Roman"/>
          <w:sz w:val="22"/>
          <w:szCs w:val="22"/>
        </w:rPr>
        <w:t>C. J. O’Donnell, E. R. Hauser,</w:t>
      </w:r>
      <w:r w:rsidR="00A33B44" w:rsidRPr="00A33B44">
        <w:rPr>
          <w:rFonts w:ascii="Times New Roman" w:hAnsi="Times New Roman"/>
          <w:position w:val="8"/>
          <w:sz w:val="22"/>
          <w:szCs w:val="22"/>
        </w:rPr>
        <w:t xml:space="preserve"> </w:t>
      </w:r>
      <w:r w:rsidR="00A33B44" w:rsidRPr="00A33B44">
        <w:rPr>
          <w:rFonts w:ascii="Times New Roman" w:hAnsi="Times New Roman"/>
          <w:b/>
          <w:sz w:val="22"/>
          <w:szCs w:val="22"/>
        </w:rPr>
        <w:t>H. Zhao</w:t>
      </w:r>
      <w:r w:rsidR="00A33B44" w:rsidRPr="00A33B44">
        <w:rPr>
          <w:rFonts w:ascii="Times New Roman" w:hAnsi="Times New Roman"/>
          <w:sz w:val="22"/>
          <w:szCs w:val="22"/>
        </w:rPr>
        <w:t>,</w:t>
      </w:r>
      <w:r w:rsidR="00A33B44" w:rsidRPr="00A33B44">
        <w:rPr>
          <w:rFonts w:ascii="Times New Roman" w:hAnsi="Times New Roman"/>
          <w:position w:val="8"/>
          <w:sz w:val="22"/>
          <w:szCs w:val="22"/>
        </w:rPr>
        <w:t xml:space="preserve"> </w:t>
      </w:r>
      <w:r w:rsidR="00A33B44" w:rsidRPr="00A33B44">
        <w:rPr>
          <w:rFonts w:ascii="Times New Roman" w:hAnsi="Times New Roman"/>
          <w:sz w:val="22"/>
          <w:szCs w:val="22"/>
        </w:rPr>
        <w:t xml:space="preserve">T. J. O’Leary, P. S. Tsao, S. </w:t>
      </w:r>
      <w:proofErr w:type="spellStart"/>
      <w:r w:rsidR="00A33B44" w:rsidRPr="00A33B44">
        <w:rPr>
          <w:rFonts w:ascii="Times New Roman" w:hAnsi="Times New Roman"/>
          <w:sz w:val="22"/>
          <w:szCs w:val="22"/>
        </w:rPr>
        <w:t>Pyarajan</w:t>
      </w:r>
      <w:proofErr w:type="spellEnd"/>
      <w:r w:rsidR="00A33B44" w:rsidRPr="00A33B44">
        <w:rPr>
          <w:rFonts w:ascii="Times New Roman" w:hAnsi="Times New Roman"/>
          <w:sz w:val="22"/>
          <w:szCs w:val="22"/>
        </w:rPr>
        <w:t>,</w:t>
      </w:r>
      <w:r w:rsidR="00A33B44" w:rsidRPr="00A33B44">
        <w:rPr>
          <w:rFonts w:ascii="Times New Roman" w:hAnsi="Times New Roman"/>
          <w:position w:val="8"/>
          <w:sz w:val="22"/>
          <w:szCs w:val="22"/>
        </w:rPr>
        <w:t xml:space="preserve"> </w:t>
      </w:r>
      <w:r w:rsidR="00A33B44" w:rsidRPr="00A33B44">
        <w:rPr>
          <w:rFonts w:ascii="Times New Roman" w:hAnsi="Times New Roman"/>
          <w:sz w:val="22"/>
          <w:szCs w:val="22"/>
        </w:rPr>
        <w:t xml:space="preserve">on behalf of the VA Million Veteran Program (2020) </w:t>
      </w:r>
      <w:r w:rsidRPr="00A33B44">
        <w:rPr>
          <w:rFonts w:ascii="Times New Roman" w:hAnsi="Times New Roman"/>
          <w:color w:val="000000"/>
          <w:sz w:val="22"/>
          <w:szCs w:val="22"/>
        </w:rPr>
        <w:t>Measuring genetic variation in the multi-ethnic Million Veteran Program (MVP)</w:t>
      </w:r>
      <w:r w:rsidRPr="00A33B44">
        <w:rPr>
          <w:rFonts w:ascii="Times New Roman" w:hAnsi="Times New Roman"/>
          <w:sz w:val="22"/>
          <w:szCs w:val="22"/>
        </w:rPr>
        <w:t xml:space="preserve">. </w:t>
      </w:r>
      <w:r w:rsidRPr="00A33B44">
        <w:rPr>
          <w:rFonts w:ascii="Times New Roman" w:hAnsi="Times New Roman"/>
          <w:i/>
          <w:sz w:val="22"/>
          <w:szCs w:val="22"/>
        </w:rPr>
        <w:t>American Journal of Human Genetics</w:t>
      </w:r>
      <w:r w:rsidRPr="00A33B44">
        <w:rPr>
          <w:rFonts w:ascii="Times New Roman" w:hAnsi="Times New Roman"/>
          <w:sz w:val="22"/>
          <w:szCs w:val="22"/>
        </w:rPr>
        <w:t>, in press.</w:t>
      </w:r>
    </w:p>
    <w:p w:rsidR="00393B72" w:rsidRDefault="00393B72" w:rsidP="00393B72"/>
    <w:p w:rsidR="00393B72" w:rsidRDefault="00393B72" w:rsidP="00393B72">
      <w:pPr>
        <w:rPr>
          <w:color w:val="000000"/>
          <w:sz w:val="22"/>
          <w:szCs w:val="22"/>
        </w:rPr>
      </w:pPr>
      <w:r w:rsidRPr="00393B72">
        <w:rPr>
          <w:sz w:val="22"/>
          <w:szCs w:val="22"/>
        </w:rPr>
        <w:t xml:space="preserve">[455] </w:t>
      </w:r>
      <w:r w:rsidRPr="00393B72">
        <w:rPr>
          <w:color w:val="000000"/>
          <w:sz w:val="22"/>
          <w:szCs w:val="22"/>
        </w:rPr>
        <w:t xml:space="preserve">G. Peng, Y. Tang, T. Cowan, G. Enns, </w:t>
      </w:r>
      <w:r w:rsidRPr="00393B72">
        <w:rPr>
          <w:b/>
          <w:color w:val="000000"/>
          <w:sz w:val="22"/>
          <w:szCs w:val="22"/>
        </w:rPr>
        <w:t>H. Zhao</w:t>
      </w:r>
      <w:r w:rsidRPr="00393B72">
        <w:rPr>
          <w:color w:val="000000"/>
          <w:sz w:val="22"/>
          <w:szCs w:val="22"/>
        </w:rPr>
        <w:t>,</w:t>
      </w:r>
      <w:r w:rsidRPr="00393B72">
        <w:rPr>
          <w:rStyle w:val="apple-converted-space"/>
          <w:color w:val="000000"/>
          <w:sz w:val="22"/>
          <w:szCs w:val="22"/>
        </w:rPr>
        <w:t> </w:t>
      </w:r>
      <w:r w:rsidRPr="00393B72">
        <w:rPr>
          <w:color w:val="000000"/>
          <w:sz w:val="22"/>
          <w:szCs w:val="22"/>
        </w:rPr>
        <w:t>C.</w:t>
      </w:r>
      <w:r w:rsidRPr="00393B72">
        <w:rPr>
          <w:rStyle w:val="apple-converted-space"/>
          <w:color w:val="000000"/>
          <w:sz w:val="22"/>
          <w:szCs w:val="22"/>
        </w:rPr>
        <w:t> </w:t>
      </w:r>
      <w:proofErr w:type="spellStart"/>
      <w:r w:rsidRPr="00393B72">
        <w:rPr>
          <w:color w:val="000000"/>
          <w:sz w:val="22"/>
          <w:szCs w:val="22"/>
        </w:rPr>
        <w:t>Scharfe</w:t>
      </w:r>
      <w:proofErr w:type="spellEnd"/>
      <w:r>
        <w:rPr>
          <w:color w:val="000000"/>
          <w:sz w:val="22"/>
          <w:szCs w:val="22"/>
        </w:rPr>
        <w:t xml:space="preserve"> (2020) </w:t>
      </w:r>
      <w:r w:rsidRPr="00393B72">
        <w:rPr>
          <w:color w:val="000000"/>
          <w:sz w:val="22"/>
          <w:szCs w:val="22"/>
        </w:rPr>
        <w:t>Reducing false-positive results in newborn screening using machine</w:t>
      </w:r>
      <w:r w:rsidRPr="00393B72">
        <w:rPr>
          <w:rStyle w:val="apple-converted-space"/>
          <w:color w:val="000000"/>
          <w:sz w:val="22"/>
          <w:szCs w:val="22"/>
        </w:rPr>
        <w:t xml:space="preserve"> </w:t>
      </w:r>
      <w:r w:rsidRPr="00393B72">
        <w:rPr>
          <w:color w:val="000000"/>
          <w:sz w:val="22"/>
          <w:szCs w:val="22"/>
        </w:rPr>
        <w:t xml:space="preserve">learning. </w:t>
      </w:r>
      <w:r w:rsidRPr="00393B72">
        <w:rPr>
          <w:i/>
          <w:color w:val="000000"/>
          <w:sz w:val="22"/>
          <w:szCs w:val="22"/>
        </w:rPr>
        <w:t>International Journal of Neonatal Screening</w:t>
      </w:r>
      <w:r w:rsidRPr="00393B72">
        <w:rPr>
          <w:color w:val="000000"/>
          <w:sz w:val="22"/>
          <w:szCs w:val="22"/>
        </w:rPr>
        <w:t>, in press.</w:t>
      </w:r>
    </w:p>
    <w:p w:rsidR="00036ABA" w:rsidRDefault="00036ABA" w:rsidP="00393B72">
      <w:pPr>
        <w:rPr>
          <w:color w:val="000000"/>
          <w:sz w:val="22"/>
          <w:szCs w:val="22"/>
        </w:rPr>
      </w:pPr>
    </w:p>
    <w:p w:rsidR="00036ABA" w:rsidRDefault="00036ABA" w:rsidP="00393B72">
      <w:pPr>
        <w:rPr>
          <w:rFonts w:eastAsia="SimSun"/>
          <w:sz w:val="22"/>
          <w:szCs w:val="22"/>
        </w:rPr>
      </w:pPr>
      <w:r w:rsidRPr="00036ABA">
        <w:rPr>
          <w:color w:val="000000"/>
          <w:sz w:val="22"/>
          <w:szCs w:val="22"/>
        </w:rPr>
        <w:t xml:space="preserve">[456] K-Y Lee, T. Liu, B. Li, </w:t>
      </w:r>
      <w:r w:rsidRPr="00036ABA">
        <w:rPr>
          <w:b/>
          <w:color w:val="000000"/>
          <w:sz w:val="22"/>
          <w:szCs w:val="22"/>
        </w:rPr>
        <w:t>H. Zhao</w:t>
      </w:r>
      <w:r w:rsidRPr="00036ABA">
        <w:rPr>
          <w:color w:val="000000"/>
          <w:sz w:val="22"/>
          <w:szCs w:val="22"/>
        </w:rPr>
        <w:t xml:space="preserve"> (2020) </w:t>
      </w:r>
      <w:r w:rsidRPr="00036ABA">
        <w:rPr>
          <w:rFonts w:eastAsia="SimSun"/>
          <w:sz w:val="22"/>
          <w:szCs w:val="22"/>
        </w:rPr>
        <w:t xml:space="preserve">Learning causal networks via additive faithfulness. </w:t>
      </w:r>
      <w:r w:rsidRPr="00036ABA">
        <w:rPr>
          <w:rFonts w:eastAsia="SimSun"/>
          <w:i/>
          <w:sz w:val="22"/>
          <w:szCs w:val="22"/>
        </w:rPr>
        <w:t>Journal of Machine Learning Research</w:t>
      </w:r>
      <w:r w:rsidRPr="00036ABA">
        <w:rPr>
          <w:rFonts w:eastAsia="SimSun"/>
          <w:sz w:val="22"/>
          <w:szCs w:val="22"/>
        </w:rPr>
        <w:t>, in press.</w:t>
      </w:r>
    </w:p>
    <w:p w:rsidR="006C661A" w:rsidRDefault="006C661A" w:rsidP="00393B72">
      <w:pPr>
        <w:rPr>
          <w:color w:val="000000"/>
          <w:sz w:val="22"/>
          <w:szCs w:val="22"/>
        </w:rPr>
      </w:pPr>
    </w:p>
    <w:p w:rsidR="006C661A" w:rsidRPr="0051324A" w:rsidRDefault="006C661A" w:rsidP="0051324A">
      <w:pPr>
        <w:autoSpaceDE w:val="0"/>
        <w:autoSpaceDN w:val="0"/>
        <w:adjustRightInd w:val="0"/>
        <w:rPr>
          <w:rFonts w:eastAsia="SimSun"/>
          <w:sz w:val="22"/>
          <w:szCs w:val="22"/>
        </w:rPr>
      </w:pPr>
      <w:r w:rsidRPr="006C661A">
        <w:rPr>
          <w:color w:val="000000"/>
          <w:sz w:val="22"/>
          <w:szCs w:val="22"/>
        </w:rPr>
        <w:t xml:space="preserve">[457] </w:t>
      </w:r>
      <w:r w:rsidR="0051324A" w:rsidRPr="0051324A">
        <w:rPr>
          <w:rFonts w:eastAsia="SimSun"/>
          <w:sz w:val="22"/>
          <w:szCs w:val="22"/>
        </w:rPr>
        <w:t>Y</w:t>
      </w:r>
      <w:r w:rsidR="0051324A">
        <w:rPr>
          <w:rFonts w:eastAsia="SimSun"/>
          <w:sz w:val="22"/>
          <w:szCs w:val="22"/>
        </w:rPr>
        <w:t>.</w:t>
      </w:r>
      <w:r w:rsidR="0051324A" w:rsidRPr="0051324A">
        <w:rPr>
          <w:rFonts w:eastAsia="SimSun"/>
          <w:sz w:val="22"/>
          <w:szCs w:val="22"/>
        </w:rPr>
        <w:t xml:space="preserve"> Kong,</w:t>
      </w:r>
      <w:r w:rsidR="0051324A">
        <w:rPr>
          <w:rFonts w:eastAsia="SimSun"/>
          <w:sz w:val="22"/>
          <w:szCs w:val="22"/>
        </w:rPr>
        <w:t xml:space="preserve"> </w:t>
      </w:r>
      <w:r w:rsidR="0051324A" w:rsidRPr="0051324A">
        <w:rPr>
          <w:rFonts w:eastAsia="SimSun"/>
          <w:sz w:val="22"/>
          <w:szCs w:val="22"/>
        </w:rPr>
        <w:t>H</w:t>
      </w:r>
      <w:r w:rsidR="0051324A">
        <w:rPr>
          <w:rFonts w:eastAsia="SimSun"/>
          <w:sz w:val="22"/>
          <w:szCs w:val="22"/>
        </w:rPr>
        <w:t>.</w:t>
      </w:r>
      <w:r w:rsidR="0051324A" w:rsidRPr="0051324A">
        <w:rPr>
          <w:rFonts w:eastAsia="SimSun"/>
          <w:sz w:val="22"/>
          <w:szCs w:val="22"/>
        </w:rPr>
        <w:t xml:space="preserve"> Li,</w:t>
      </w:r>
      <w:r w:rsidR="0051324A">
        <w:rPr>
          <w:rFonts w:eastAsia="SimSun"/>
          <w:sz w:val="22"/>
          <w:szCs w:val="22"/>
        </w:rPr>
        <w:t xml:space="preserve"> </w:t>
      </w:r>
      <w:r w:rsidR="0051324A" w:rsidRPr="0051324A">
        <w:rPr>
          <w:rFonts w:eastAsia="SimSun"/>
          <w:sz w:val="22"/>
          <w:szCs w:val="22"/>
        </w:rPr>
        <w:t>Y</w:t>
      </w:r>
      <w:r w:rsidR="0051324A">
        <w:rPr>
          <w:rFonts w:eastAsia="SimSun"/>
          <w:sz w:val="22"/>
          <w:szCs w:val="22"/>
        </w:rPr>
        <w:t>.</w:t>
      </w:r>
      <w:r w:rsidR="0051324A" w:rsidRPr="0051324A">
        <w:rPr>
          <w:rFonts w:eastAsia="SimSun"/>
          <w:sz w:val="22"/>
          <w:szCs w:val="22"/>
        </w:rPr>
        <w:t xml:space="preserve"> Ren,</w:t>
      </w:r>
      <w:r w:rsidR="0051324A">
        <w:rPr>
          <w:rFonts w:eastAsia="SimSun"/>
          <w:sz w:val="22"/>
          <w:szCs w:val="22"/>
        </w:rPr>
        <w:t xml:space="preserve"> </w:t>
      </w:r>
      <w:r w:rsidR="0051324A" w:rsidRPr="0051324A">
        <w:rPr>
          <w:rFonts w:eastAsia="SimSun"/>
          <w:sz w:val="22"/>
          <w:szCs w:val="22"/>
        </w:rPr>
        <w:t>G</w:t>
      </w:r>
      <w:r w:rsidR="0051324A">
        <w:rPr>
          <w:rFonts w:eastAsia="SimSun"/>
          <w:sz w:val="22"/>
          <w:szCs w:val="22"/>
        </w:rPr>
        <w:t>.</w:t>
      </w:r>
      <w:r w:rsidR="0051324A" w:rsidRPr="0051324A">
        <w:rPr>
          <w:rFonts w:eastAsia="SimSun"/>
          <w:sz w:val="22"/>
          <w:szCs w:val="22"/>
        </w:rPr>
        <w:t xml:space="preserve"> </w:t>
      </w:r>
      <w:proofErr w:type="spellStart"/>
      <w:r w:rsidR="0051324A" w:rsidRPr="0051324A">
        <w:rPr>
          <w:rFonts w:eastAsia="SimSun"/>
          <w:sz w:val="22"/>
          <w:szCs w:val="22"/>
        </w:rPr>
        <w:t>Genchev</w:t>
      </w:r>
      <w:proofErr w:type="spellEnd"/>
      <w:r w:rsidR="0051324A" w:rsidRPr="0051324A">
        <w:rPr>
          <w:rFonts w:eastAsia="SimSun"/>
          <w:sz w:val="22"/>
          <w:szCs w:val="22"/>
        </w:rPr>
        <w:t>,</w:t>
      </w:r>
      <w:r w:rsidR="0051324A">
        <w:rPr>
          <w:rFonts w:eastAsia="SimSun"/>
          <w:sz w:val="22"/>
          <w:szCs w:val="22"/>
        </w:rPr>
        <w:t xml:space="preserve"> </w:t>
      </w:r>
      <w:r w:rsidR="0051324A" w:rsidRPr="0051324A">
        <w:rPr>
          <w:rFonts w:eastAsia="SimSun"/>
          <w:sz w:val="22"/>
          <w:szCs w:val="22"/>
        </w:rPr>
        <w:t>X</w:t>
      </w:r>
      <w:r w:rsidR="0051324A">
        <w:rPr>
          <w:rFonts w:eastAsia="SimSun"/>
          <w:sz w:val="22"/>
          <w:szCs w:val="22"/>
        </w:rPr>
        <w:t>.</w:t>
      </w:r>
      <w:r w:rsidR="0051324A" w:rsidRPr="0051324A">
        <w:rPr>
          <w:rFonts w:eastAsia="SimSun"/>
          <w:sz w:val="22"/>
          <w:szCs w:val="22"/>
        </w:rPr>
        <w:t xml:space="preserve"> Wang,</w:t>
      </w:r>
      <w:r w:rsidR="0051324A">
        <w:rPr>
          <w:rFonts w:eastAsia="SimSun"/>
          <w:sz w:val="22"/>
          <w:szCs w:val="22"/>
        </w:rPr>
        <w:t xml:space="preserve"> </w:t>
      </w:r>
      <w:r w:rsidR="0051324A" w:rsidRPr="0051324A">
        <w:rPr>
          <w:rFonts w:eastAsia="SimSun"/>
          <w:b/>
          <w:sz w:val="22"/>
          <w:szCs w:val="22"/>
        </w:rPr>
        <w:t>H. Zhao</w:t>
      </w:r>
      <w:r w:rsidR="0051324A" w:rsidRPr="0051324A">
        <w:rPr>
          <w:rFonts w:eastAsia="SimSun"/>
          <w:sz w:val="22"/>
          <w:szCs w:val="22"/>
        </w:rPr>
        <w:t>,</w:t>
      </w:r>
      <w:r w:rsidR="0051324A">
        <w:rPr>
          <w:rFonts w:eastAsia="SimSun"/>
          <w:sz w:val="22"/>
          <w:szCs w:val="22"/>
        </w:rPr>
        <w:t xml:space="preserve"> </w:t>
      </w:r>
      <w:r w:rsidR="0051324A" w:rsidRPr="0051324A">
        <w:rPr>
          <w:rFonts w:eastAsia="SimSun"/>
          <w:sz w:val="22"/>
          <w:szCs w:val="22"/>
        </w:rPr>
        <w:t>Z</w:t>
      </w:r>
      <w:r w:rsidR="0051324A">
        <w:rPr>
          <w:rFonts w:eastAsia="SimSun"/>
          <w:sz w:val="22"/>
          <w:szCs w:val="22"/>
        </w:rPr>
        <w:t>.</w:t>
      </w:r>
      <w:r w:rsidR="0051324A" w:rsidRPr="0051324A">
        <w:rPr>
          <w:rFonts w:eastAsia="SimSun"/>
          <w:sz w:val="22"/>
          <w:szCs w:val="22"/>
        </w:rPr>
        <w:t xml:space="preserve"> </w:t>
      </w:r>
      <w:proofErr w:type="spellStart"/>
      <w:r w:rsidR="0051324A" w:rsidRPr="0051324A">
        <w:rPr>
          <w:rFonts w:eastAsia="SimSun"/>
          <w:sz w:val="22"/>
          <w:szCs w:val="22"/>
        </w:rPr>
        <w:t>Xie</w:t>
      </w:r>
      <w:proofErr w:type="spellEnd"/>
      <w:r w:rsidR="0051324A" w:rsidRPr="0051324A">
        <w:rPr>
          <w:rFonts w:eastAsia="SimSun"/>
          <w:sz w:val="22"/>
          <w:szCs w:val="22"/>
        </w:rPr>
        <w:t>,</w:t>
      </w:r>
      <w:r w:rsidR="0051324A">
        <w:rPr>
          <w:rFonts w:eastAsia="SimSun"/>
          <w:sz w:val="22"/>
          <w:szCs w:val="22"/>
        </w:rPr>
        <w:t xml:space="preserve"> </w:t>
      </w:r>
      <w:r w:rsidR="0051324A" w:rsidRPr="0051324A">
        <w:rPr>
          <w:rFonts w:eastAsia="SimSun"/>
          <w:sz w:val="22"/>
          <w:szCs w:val="22"/>
        </w:rPr>
        <w:t>H</w:t>
      </w:r>
      <w:r w:rsidR="0051324A">
        <w:rPr>
          <w:rFonts w:eastAsia="SimSun"/>
          <w:sz w:val="22"/>
          <w:szCs w:val="22"/>
        </w:rPr>
        <w:t>.</w:t>
      </w:r>
      <w:r w:rsidR="0051324A" w:rsidRPr="0051324A">
        <w:rPr>
          <w:rFonts w:eastAsia="SimSun"/>
          <w:sz w:val="22"/>
          <w:szCs w:val="22"/>
        </w:rPr>
        <w:t xml:space="preserve"> Lu</w:t>
      </w:r>
      <w:r w:rsidR="0051324A" w:rsidRPr="0051324A">
        <w:rPr>
          <w:color w:val="000000"/>
          <w:sz w:val="22"/>
          <w:szCs w:val="22"/>
        </w:rPr>
        <w:t xml:space="preserve"> (2020) </w:t>
      </w:r>
      <w:r w:rsidRPr="0051324A">
        <w:rPr>
          <w:color w:val="000000"/>
          <w:sz w:val="22"/>
          <w:szCs w:val="22"/>
        </w:rPr>
        <w:t>Automated yeast cells counting using a parallel U-Net based two-stage framework.</w:t>
      </w:r>
      <w:r w:rsidRPr="0051324A">
        <w:rPr>
          <w:sz w:val="22"/>
          <w:szCs w:val="22"/>
        </w:rPr>
        <w:t xml:space="preserve"> </w:t>
      </w:r>
      <w:r w:rsidRPr="0051324A">
        <w:rPr>
          <w:i/>
          <w:color w:val="000000"/>
          <w:sz w:val="22"/>
          <w:szCs w:val="22"/>
        </w:rPr>
        <w:t>OSA Continuum</w:t>
      </w:r>
      <w:r w:rsidRPr="0051324A">
        <w:rPr>
          <w:color w:val="000000"/>
          <w:sz w:val="22"/>
          <w:szCs w:val="22"/>
        </w:rPr>
        <w:t>, in press.</w:t>
      </w:r>
    </w:p>
    <w:p w:rsidR="00365085" w:rsidRDefault="00365085" w:rsidP="00AC6E0D">
      <w:pPr>
        <w:rPr>
          <w:sz w:val="22"/>
          <w:szCs w:val="22"/>
        </w:rPr>
      </w:pPr>
    </w:p>
    <w:p w:rsidR="00B32008" w:rsidRPr="0051324A" w:rsidRDefault="00B32008" w:rsidP="0051324A">
      <w:pPr>
        <w:rPr>
          <w:sz w:val="22"/>
          <w:szCs w:val="22"/>
        </w:rPr>
      </w:pPr>
      <w:r w:rsidRPr="0051324A">
        <w:rPr>
          <w:sz w:val="22"/>
          <w:szCs w:val="22"/>
        </w:rPr>
        <w:t xml:space="preserve">[458] </w:t>
      </w:r>
      <w:r w:rsidR="0051324A" w:rsidRPr="0051324A">
        <w:rPr>
          <w:sz w:val="22"/>
          <w:szCs w:val="22"/>
        </w:rPr>
        <w:t>G</w:t>
      </w:r>
      <w:r w:rsidR="0051324A">
        <w:rPr>
          <w:sz w:val="22"/>
          <w:szCs w:val="22"/>
        </w:rPr>
        <w:t>.</w:t>
      </w:r>
      <w:r w:rsidR="0051324A" w:rsidRPr="0051324A">
        <w:rPr>
          <w:sz w:val="22"/>
          <w:szCs w:val="22"/>
        </w:rPr>
        <w:t xml:space="preserve"> Peng, </w:t>
      </w:r>
      <w:r w:rsidR="0051324A">
        <w:rPr>
          <w:sz w:val="22"/>
          <w:szCs w:val="22"/>
        </w:rPr>
        <w:t>Y.</w:t>
      </w:r>
      <w:r w:rsidR="0051324A" w:rsidRPr="0051324A">
        <w:rPr>
          <w:sz w:val="22"/>
          <w:szCs w:val="22"/>
        </w:rPr>
        <w:t xml:space="preserve"> Tang, N</w:t>
      </w:r>
      <w:r w:rsidR="0051324A">
        <w:rPr>
          <w:sz w:val="22"/>
          <w:szCs w:val="22"/>
        </w:rPr>
        <w:t>.</w:t>
      </w:r>
      <w:r w:rsidR="0051324A" w:rsidRPr="0051324A">
        <w:rPr>
          <w:sz w:val="22"/>
          <w:szCs w:val="22"/>
        </w:rPr>
        <w:t xml:space="preserve"> Gandotra, G</w:t>
      </w:r>
      <w:r w:rsidR="0051324A">
        <w:rPr>
          <w:sz w:val="22"/>
          <w:szCs w:val="22"/>
        </w:rPr>
        <w:t>.</w:t>
      </w:r>
      <w:r w:rsidR="0051324A" w:rsidRPr="0051324A">
        <w:rPr>
          <w:sz w:val="22"/>
          <w:szCs w:val="22"/>
        </w:rPr>
        <w:t xml:space="preserve"> M. Enns, T</w:t>
      </w:r>
      <w:r w:rsidR="0051324A">
        <w:rPr>
          <w:sz w:val="22"/>
          <w:szCs w:val="22"/>
        </w:rPr>
        <w:t>.</w:t>
      </w:r>
      <w:r w:rsidR="0051324A" w:rsidRPr="0051324A">
        <w:rPr>
          <w:sz w:val="22"/>
          <w:szCs w:val="22"/>
        </w:rPr>
        <w:t xml:space="preserve"> M. Cowan,</w:t>
      </w:r>
      <w:r w:rsidR="0051324A">
        <w:rPr>
          <w:sz w:val="22"/>
          <w:szCs w:val="22"/>
        </w:rPr>
        <w:t xml:space="preserve"> </w:t>
      </w:r>
      <w:r w:rsidR="0051324A" w:rsidRPr="0051324A">
        <w:rPr>
          <w:b/>
          <w:sz w:val="22"/>
          <w:szCs w:val="22"/>
        </w:rPr>
        <w:t>H. Zhao</w:t>
      </w:r>
      <w:r w:rsidR="0051324A" w:rsidRPr="0051324A">
        <w:rPr>
          <w:sz w:val="22"/>
          <w:szCs w:val="22"/>
        </w:rPr>
        <w:t>, C</w:t>
      </w:r>
      <w:r w:rsidR="0051324A">
        <w:rPr>
          <w:sz w:val="22"/>
          <w:szCs w:val="22"/>
        </w:rPr>
        <w:t>.</w:t>
      </w:r>
      <w:r w:rsidR="0051324A" w:rsidRPr="0051324A">
        <w:rPr>
          <w:sz w:val="22"/>
          <w:szCs w:val="22"/>
        </w:rPr>
        <w:t xml:space="preserve"> </w:t>
      </w:r>
      <w:proofErr w:type="spellStart"/>
      <w:r w:rsidR="0051324A" w:rsidRPr="0051324A">
        <w:rPr>
          <w:sz w:val="22"/>
          <w:szCs w:val="22"/>
        </w:rPr>
        <w:t>Scharfe</w:t>
      </w:r>
      <w:proofErr w:type="spellEnd"/>
      <w:r w:rsidR="0051324A">
        <w:rPr>
          <w:sz w:val="22"/>
          <w:szCs w:val="22"/>
        </w:rPr>
        <w:t xml:space="preserve"> (2020) </w:t>
      </w:r>
      <w:r w:rsidRPr="0051324A">
        <w:rPr>
          <w:color w:val="000000"/>
          <w:sz w:val="22"/>
          <w:szCs w:val="22"/>
        </w:rPr>
        <w:t xml:space="preserve">Ethnic variability in newborn metabolic screening markers associated with false-positive outcomes. </w:t>
      </w:r>
      <w:r w:rsidRPr="0051324A">
        <w:rPr>
          <w:i/>
          <w:color w:val="000000"/>
          <w:sz w:val="22"/>
          <w:szCs w:val="22"/>
        </w:rPr>
        <w:t>Journal of Inherited Metabolic Disease</w:t>
      </w:r>
      <w:r w:rsidRPr="0051324A">
        <w:rPr>
          <w:color w:val="000000"/>
          <w:sz w:val="22"/>
          <w:szCs w:val="22"/>
        </w:rPr>
        <w:t>, in press.</w:t>
      </w:r>
    </w:p>
    <w:p w:rsidR="00B32008" w:rsidRPr="00682B75" w:rsidRDefault="00B32008" w:rsidP="00AC6E0D">
      <w:pPr>
        <w:rPr>
          <w:sz w:val="22"/>
          <w:szCs w:val="22"/>
        </w:rPr>
      </w:pPr>
    </w:p>
    <w:p w:rsidR="00EF706E" w:rsidRPr="000F60B9" w:rsidRDefault="007106B5" w:rsidP="00A6451C">
      <w:pPr>
        <w:pStyle w:val="PlainTex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Refereed Proceeding Articles</w:t>
      </w:r>
      <w:r w:rsidR="00EF706E" w:rsidRPr="000F60B9">
        <w:rPr>
          <w:rFonts w:ascii="Times New Roman" w:hAnsi="Times New Roman"/>
          <w:b/>
          <w:bCs/>
          <w:sz w:val="28"/>
          <w:szCs w:val="28"/>
        </w:rPr>
        <w:t xml:space="preserve"> </w:t>
      </w:r>
      <w:r w:rsidR="008650CA">
        <w:rPr>
          <w:rFonts w:ascii="Times New Roman" w:hAnsi="Times New Roman"/>
          <w:b/>
          <w:bCs/>
          <w:sz w:val="28"/>
          <w:szCs w:val="28"/>
        </w:rPr>
        <w:t>(24)</w:t>
      </w:r>
    </w:p>
    <w:p w:rsidR="00EF706E" w:rsidRDefault="00EF706E" w:rsidP="00A6451C">
      <w:pPr>
        <w:pStyle w:val="PlainText"/>
        <w:rPr>
          <w:rFonts w:ascii="Times New Roman" w:hAnsi="Times New Roman"/>
          <w:b/>
          <w:bCs/>
        </w:rPr>
      </w:pPr>
    </w:p>
    <w:p w:rsidR="00F10E08" w:rsidRDefault="00F10E08">
      <w:pPr>
        <w:pStyle w:val="PlainText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[1] </w:t>
      </w:r>
      <w:r>
        <w:rPr>
          <w:rFonts w:ascii="Times New Roman" w:hAnsi="Times New Roman"/>
          <w:b/>
          <w:sz w:val="22"/>
        </w:rPr>
        <w:t>H. Zhao</w:t>
      </w:r>
      <w:r>
        <w:rPr>
          <w:rFonts w:ascii="Times New Roman" w:hAnsi="Times New Roman"/>
          <w:sz w:val="22"/>
        </w:rPr>
        <w:t xml:space="preserve">, L. J. Sheffield, A. J. </w:t>
      </w:r>
      <w:proofErr w:type="spellStart"/>
      <w:r>
        <w:rPr>
          <w:rFonts w:ascii="Times New Roman" w:hAnsi="Times New Roman"/>
          <w:sz w:val="22"/>
        </w:rPr>
        <w:t>Pakstis</w:t>
      </w:r>
      <w:proofErr w:type="spellEnd"/>
      <w:r>
        <w:rPr>
          <w:rFonts w:ascii="Times New Roman" w:hAnsi="Times New Roman"/>
          <w:sz w:val="22"/>
        </w:rPr>
        <w:t xml:space="preserve">, M. P. </w:t>
      </w:r>
      <w:proofErr w:type="spellStart"/>
      <w:r>
        <w:rPr>
          <w:rFonts w:ascii="Times New Roman" w:hAnsi="Times New Roman"/>
          <w:sz w:val="22"/>
        </w:rPr>
        <w:t>Knauert</w:t>
      </w:r>
      <w:proofErr w:type="spellEnd"/>
      <w:r>
        <w:rPr>
          <w:rFonts w:ascii="Times New Roman" w:hAnsi="Times New Roman"/>
          <w:sz w:val="22"/>
        </w:rPr>
        <w:t xml:space="preserve">, and K. K. Kidd. (1999) A more powerful method to evaluate p-values in GENEHUNTER. </w:t>
      </w:r>
      <w:r>
        <w:rPr>
          <w:rFonts w:ascii="Times New Roman" w:hAnsi="Times New Roman"/>
          <w:i/>
          <w:sz w:val="22"/>
        </w:rPr>
        <w:t>Genetic Epidemiology</w:t>
      </w:r>
      <w:r>
        <w:rPr>
          <w:rFonts w:ascii="Times New Roman" w:hAnsi="Times New Roman"/>
          <w:sz w:val="22"/>
        </w:rPr>
        <w:t xml:space="preserve">, 17: S415-S420. </w:t>
      </w:r>
    </w:p>
    <w:p w:rsidR="00F10E08" w:rsidRDefault="00F10E08">
      <w:pPr>
        <w:pStyle w:val="PlainText"/>
        <w:rPr>
          <w:rFonts w:ascii="Times New Roman" w:hAnsi="Times New Roman"/>
          <w:sz w:val="22"/>
        </w:rPr>
      </w:pPr>
    </w:p>
    <w:p w:rsidR="00F10E08" w:rsidRDefault="00F10E08">
      <w:pPr>
        <w:pStyle w:val="PlainText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[2] L. J. Sheffield, M. P. </w:t>
      </w:r>
      <w:proofErr w:type="spellStart"/>
      <w:r>
        <w:rPr>
          <w:rFonts w:ascii="Times New Roman" w:hAnsi="Times New Roman"/>
          <w:sz w:val="22"/>
        </w:rPr>
        <w:t>Knauert</w:t>
      </w:r>
      <w:proofErr w:type="spellEnd"/>
      <w:r>
        <w:rPr>
          <w:rFonts w:ascii="Times New Roman" w:hAnsi="Times New Roman"/>
          <w:sz w:val="22"/>
        </w:rPr>
        <w:t xml:space="preserve">, A. J. Pakstis, </w:t>
      </w:r>
      <w:r>
        <w:rPr>
          <w:rFonts w:ascii="Times New Roman" w:hAnsi="Times New Roman"/>
          <w:b/>
          <w:sz w:val="22"/>
        </w:rPr>
        <w:t>H. Zhao</w:t>
      </w:r>
      <w:r>
        <w:rPr>
          <w:rFonts w:ascii="Times New Roman" w:hAnsi="Times New Roman"/>
          <w:sz w:val="22"/>
        </w:rPr>
        <w:t xml:space="preserve">, and K. K. Kidd. (1999) Analyses of the COGA data set in one ethnic group with examinations of alternative definitions of alcoholism. </w:t>
      </w:r>
      <w:r>
        <w:rPr>
          <w:rFonts w:ascii="Times New Roman" w:hAnsi="Times New Roman"/>
          <w:i/>
          <w:sz w:val="22"/>
        </w:rPr>
        <w:t>Genetic Epidemiology</w:t>
      </w:r>
      <w:r>
        <w:rPr>
          <w:rFonts w:ascii="Times New Roman" w:hAnsi="Times New Roman"/>
          <w:sz w:val="22"/>
        </w:rPr>
        <w:t xml:space="preserve">, 17, S319-S324. </w:t>
      </w:r>
    </w:p>
    <w:p w:rsidR="00F10E08" w:rsidRDefault="00F10E08">
      <w:pPr>
        <w:pStyle w:val="PlainText"/>
        <w:rPr>
          <w:rFonts w:ascii="Times New Roman" w:hAnsi="Times New Roman"/>
          <w:b/>
          <w:bCs/>
        </w:rPr>
      </w:pPr>
    </w:p>
    <w:p w:rsidR="00F10E08" w:rsidRDefault="00F10E08">
      <w:pPr>
        <w:pStyle w:val="PlainText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[3] S. Zhang, K. Zhang, J. Li, F. Sun, and </w:t>
      </w:r>
      <w:r>
        <w:rPr>
          <w:rFonts w:ascii="Times New Roman" w:hAnsi="Times New Roman"/>
          <w:b/>
          <w:sz w:val="22"/>
        </w:rPr>
        <w:t>H. Zhao</w:t>
      </w:r>
      <w:r>
        <w:rPr>
          <w:rFonts w:ascii="Times New Roman" w:hAnsi="Times New Roman"/>
          <w:sz w:val="22"/>
        </w:rPr>
        <w:t xml:space="preserve">. (2001) Test of association for quantitative traits in general pedigrees: the quantitative pedigree disequilibrium test. </w:t>
      </w:r>
      <w:r>
        <w:rPr>
          <w:rFonts w:ascii="Times New Roman" w:hAnsi="Times New Roman"/>
          <w:i/>
          <w:sz w:val="22"/>
        </w:rPr>
        <w:t>Genetic Epidemiology</w:t>
      </w:r>
      <w:r>
        <w:rPr>
          <w:rFonts w:ascii="Times New Roman" w:hAnsi="Times New Roman"/>
          <w:sz w:val="22"/>
        </w:rPr>
        <w:t>, 21: S370-S375.</w:t>
      </w:r>
    </w:p>
    <w:p w:rsidR="00F10E08" w:rsidRDefault="00F10E08">
      <w:pPr>
        <w:pStyle w:val="PlainText"/>
        <w:ind w:left="2160"/>
        <w:rPr>
          <w:rFonts w:ascii="Times New Roman" w:hAnsi="Times New Roman"/>
          <w:sz w:val="22"/>
        </w:rPr>
      </w:pPr>
    </w:p>
    <w:p w:rsidR="00F10E08" w:rsidRDefault="00F10E08">
      <w:pPr>
        <w:pStyle w:val="PlainText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[4] J. Li, D. Wang, J. Dong, R. Jiang, K. Zhang, S. Zhang, </w:t>
      </w:r>
      <w:r>
        <w:rPr>
          <w:rFonts w:ascii="Times New Roman" w:hAnsi="Times New Roman"/>
          <w:b/>
          <w:sz w:val="22"/>
        </w:rPr>
        <w:t>H. Zhao</w:t>
      </w:r>
      <w:r>
        <w:rPr>
          <w:rFonts w:ascii="Times New Roman" w:hAnsi="Times New Roman"/>
          <w:sz w:val="22"/>
        </w:rPr>
        <w:t>, and F. Sun.</w:t>
      </w:r>
      <w:r>
        <w:rPr>
          <w:rFonts w:ascii="Times New Roman" w:hAnsi="Times New Roman"/>
          <w:sz w:val="22"/>
          <w:vertAlign w:val="superscript"/>
        </w:rPr>
        <w:t xml:space="preserve"> </w:t>
      </w:r>
      <w:r>
        <w:rPr>
          <w:rFonts w:ascii="Times New Roman" w:hAnsi="Times New Roman"/>
          <w:sz w:val="22"/>
        </w:rPr>
        <w:t>(2001) The power</w:t>
      </w:r>
      <w:r>
        <w:rPr>
          <w:rFonts w:ascii="Times New Roman" w:hAnsi="Times New Roman"/>
          <w:sz w:val="22"/>
        </w:rPr>
        <w:fldChar w:fldCharType="begin"/>
      </w:r>
      <w:r>
        <w:rPr>
          <w:rFonts w:ascii="Times New Roman" w:hAnsi="Times New Roman"/>
          <w:sz w:val="22"/>
        </w:rPr>
        <w:instrText xml:space="preserve"> ADVANCE </w:instrText>
      </w:r>
      <w:r>
        <w:rPr>
          <w:rFonts w:ascii="Times New Roman" w:hAnsi="Times New Roman"/>
          <w:sz w:val="22"/>
        </w:rPr>
        <w:fldChar w:fldCharType="end"/>
      </w:r>
      <w:r>
        <w:rPr>
          <w:rFonts w:ascii="Times New Roman" w:hAnsi="Times New Roman"/>
          <w:sz w:val="22"/>
        </w:rPr>
        <w:t xml:space="preserve"> of transmission disequilibrium tests for quantitative traits.</w:t>
      </w:r>
      <w:r>
        <w:rPr>
          <w:rFonts w:ascii="Times New Roman" w:hAnsi="Times New Roman"/>
          <w:i/>
          <w:sz w:val="22"/>
        </w:rPr>
        <w:t xml:space="preserve"> Genetic Epidemiology</w:t>
      </w:r>
      <w:r>
        <w:rPr>
          <w:rFonts w:ascii="Times New Roman" w:hAnsi="Times New Roman"/>
          <w:sz w:val="22"/>
        </w:rPr>
        <w:t>, 21: S632-S637.</w:t>
      </w:r>
    </w:p>
    <w:p w:rsidR="00F10E08" w:rsidRDefault="00F10E08">
      <w:pPr>
        <w:pStyle w:val="PlainText"/>
        <w:rPr>
          <w:rFonts w:ascii="Times New Roman" w:hAnsi="Times New Roman"/>
          <w:sz w:val="22"/>
        </w:rPr>
      </w:pPr>
    </w:p>
    <w:p w:rsidR="00F10E08" w:rsidRDefault="00F10E08">
      <w:pPr>
        <w:pStyle w:val="PlainText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[5] S. Zhang, K. Zhang, J. Li, and </w:t>
      </w:r>
      <w:r>
        <w:rPr>
          <w:rFonts w:ascii="Times New Roman" w:hAnsi="Times New Roman"/>
          <w:b/>
          <w:sz w:val="22"/>
        </w:rPr>
        <w:t>H. Zhao</w:t>
      </w:r>
      <w:r>
        <w:rPr>
          <w:rFonts w:ascii="Times New Roman" w:hAnsi="Times New Roman"/>
          <w:sz w:val="22"/>
        </w:rPr>
        <w:t xml:space="preserve">. (2002) On a family-based haplotype pattern mining method for linkage disequilirbium mapping. </w:t>
      </w:r>
      <w:r>
        <w:rPr>
          <w:rFonts w:ascii="Times New Roman" w:hAnsi="Times New Roman"/>
          <w:i/>
          <w:sz w:val="22"/>
        </w:rPr>
        <w:t>Pacific Symposium on Biocomputing</w:t>
      </w:r>
      <w:r>
        <w:rPr>
          <w:rFonts w:ascii="Times New Roman" w:hAnsi="Times New Roman"/>
          <w:sz w:val="22"/>
        </w:rPr>
        <w:t>, 100-111.</w:t>
      </w:r>
    </w:p>
    <w:p w:rsidR="00F10E08" w:rsidRDefault="00F10E08">
      <w:pPr>
        <w:jc w:val="both"/>
        <w:rPr>
          <w:sz w:val="22"/>
        </w:rPr>
      </w:pPr>
    </w:p>
    <w:p w:rsidR="00F10E08" w:rsidRDefault="00F10E08">
      <w:pPr>
        <w:pStyle w:val="BodyTextIndent2"/>
        <w:ind w:left="0"/>
        <w:rPr>
          <w:sz w:val="22"/>
        </w:rPr>
      </w:pPr>
      <w:r>
        <w:rPr>
          <w:sz w:val="22"/>
          <w:lang w:val="de-DE"/>
        </w:rPr>
        <w:t xml:space="preserve">[6] K. H. Cheung, K. White, J. Hager, M. </w:t>
      </w:r>
      <w:proofErr w:type="spellStart"/>
      <w:r>
        <w:rPr>
          <w:sz w:val="22"/>
          <w:lang w:val="de-DE"/>
        </w:rPr>
        <w:t>Gerstein</w:t>
      </w:r>
      <w:proofErr w:type="spellEnd"/>
      <w:r>
        <w:rPr>
          <w:sz w:val="22"/>
          <w:lang w:val="de-DE"/>
        </w:rPr>
        <w:t xml:space="preserve">, V. Reinke, K. Nelson, P. </w:t>
      </w:r>
      <w:proofErr w:type="spellStart"/>
      <w:r>
        <w:rPr>
          <w:sz w:val="22"/>
          <w:lang w:val="de-DE"/>
        </w:rPr>
        <w:t>Masiar</w:t>
      </w:r>
      <w:proofErr w:type="spellEnd"/>
      <w:r>
        <w:rPr>
          <w:sz w:val="22"/>
          <w:lang w:val="de-DE"/>
        </w:rPr>
        <w:t xml:space="preserve">, R. </w:t>
      </w:r>
      <w:proofErr w:type="spellStart"/>
      <w:r>
        <w:rPr>
          <w:sz w:val="22"/>
          <w:lang w:val="de-DE"/>
        </w:rPr>
        <w:t>Srivastava</w:t>
      </w:r>
      <w:proofErr w:type="spellEnd"/>
      <w:r>
        <w:rPr>
          <w:sz w:val="22"/>
          <w:lang w:val="de-DE"/>
        </w:rPr>
        <w:t xml:space="preserve">, Y. Li, J. Li, J. M. Li, </w:t>
      </w:r>
      <w:r>
        <w:rPr>
          <w:b/>
          <w:bCs/>
          <w:sz w:val="22"/>
          <w:lang w:val="de-DE"/>
        </w:rPr>
        <w:t>H. Zhao</w:t>
      </w:r>
      <w:r>
        <w:rPr>
          <w:sz w:val="22"/>
          <w:lang w:val="de-DE"/>
        </w:rPr>
        <w:t xml:space="preserve">, D. B. Allison, M. Snyder, P. Miller, K. Williams. </w:t>
      </w:r>
      <w:r>
        <w:rPr>
          <w:sz w:val="22"/>
        </w:rPr>
        <w:t xml:space="preserve">(2002) YMD: A microarray Database for Large-scale Gene Expression Analysis. </w:t>
      </w:r>
      <w:r>
        <w:rPr>
          <w:i/>
          <w:iCs/>
          <w:sz w:val="22"/>
        </w:rPr>
        <w:t>Proceedings of AMIA Symposium</w:t>
      </w:r>
      <w:r>
        <w:rPr>
          <w:sz w:val="22"/>
        </w:rPr>
        <w:t xml:space="preserve"> 140-144.</w:t>
      </w:r>
    </w:p>
    <w:p w:rsidR="00F10E08" w:rsidRDefault="00F10E08">
      <w:pPr>
        <w:rPr>
          <w:sz w:val="22"/>
        </w:rPr>
      </w:pPr>
    </w:p>
    <w:p w:rsidR="00F10E08" w:rsidRDefault="00F10E08">
      <w:pPr>
        <w:pStyle w:val="PlainTex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[7] S. Wang, S. Huang, N. Liu, L. Chen, C. Oh, </w:t>
      </w:r>
      <w:r>
        <w:rPr>
          <w:rFonts w:ascii="Times New Roman" w:hAnsi="Times New Roman"/>
          <w:b/>
          <w:bCs/>
          <w:sz w:val="22"/>
          <w:szCs w:val="22"/>
        </w:rPr>
        <w:t>H. Zhao</w:t>
      </w:r>
      <w:r>
        <w:rPr>
          <w:rFonts w:ascii="Times New Roman" w:hAnsi="Times New Roman"/>
          <w:sz w:val="22"/>
          <w:szCs w:val="22"/>
        </w:rPr>
        <w:t xml:space="preserve"> (2005) Whole-genome linkage analysis in mapping alcoholism genes using single nucleotide polymorphisms and microsatellites. </w:t>
      </w:r>
      <w:r>
        <w:rPr>
          <w:rFonts w:ascii="Times New Roman" w:hAnsi="Times New Roman"/>
          <w:i/>
          <w:iCs/>
          <w:sz w:val="22"/>
          <w:szCs w:val="22"/>
        </w:rPr>
        <w:t xml:space="preserve">BMC Genetics, </w:t>
      </w:r>
      <w:r>
        <w:rPr>
          <w:rFonts w:ascii="Times New Roman" w:hAnsi="Times New Roman"/>
          <w:sz w:val="22"/>
          <w:szCs w:val="22"/>
        </w:rPr>
        <w:t>6(Suppl 1): S28.</w:t>
      </w:r>
    </w:p>
    <w:p w:rsidR="00F10E08" w:rsidRDefault="00F10E08">
      <w:pPr>
        <w:pStyle w:val="PlainText"/>
        <w:rPr>
          <w:rFonts w:ascii="Times New Roman" w:hAnsi="Times New Roman"/>
          <w:sz w:val="22"/>
          <w:szCs w:val="22"/>
        </w:rPr>
      </w:pPr>
    </w:p>
    <w:p w:rsidR="00F10E08" w:rsidRDefault="00F10E08">
      <w:pPr>
        <w:pStyle w:val="PlainTex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[8] C. Oh, S. Wang, N. Liu, L. Chen, </w:t>
      </w:r>
      <w:r>
        <w:rPr>
          <w:rFonts w:ascii="Times New Roman" w:hAnsi="Times New Roman"/>
          <w:b/>
          <w:bCs/>
          <w:sz w:val="22"/>
          <w:szCs w:val="22"/>
        </w:rPr>
        <w:t>H. Zhao</w:t>
      </w:r>
      <w:r>
        <w:rPr>
          <w:rFonts w:ascii="Times New Roman" w:hAnsi="Times New Roman"/>
          <w:sz w:val="22"/>
          <w:szCs w:val="22"/>
        </w:rPr>
        <w:t xml:space="preserve"> (2005) A Bayesian genome screening of maximum number of drinks as an alcoholism phenotype with the new </w:t>
      </w:r>
      <w:proofErr w:type="spellStart"/>
      <w:r>
        <w:rPr>
          <w:rFonts w:ascii="Times New Roman" w:hAnsi="Times New Roman"/>
          <w:sz w:val="22"/>
          <w:szCs w:val="22"/>
        </w:rPr>
        <w:t>Haseman-Elston</w:t>
      </w:r>
      <w:proofErr w:type="spellEnd"/>
      <w:r>
        <w:rPr>
          <w:rFonts w:ascii="Times New Roman" w:hAnsi="Times New Roman"/>
          <w:sz w:val="22"/>
          <w:szCs w:val="22"/>
        </w:rPr>
        <w:t xml:space="preserve"> method. </w:t>
      </w:r>
      <w:bookmarkStart w:id="6" w:name="OLE_LINK2"/>
      <w:r>
        <w:rPr>
          <w:rFonts w:ascii="Times New Roman" w:hAnsi="Times New Roman"/>
          <w:i/>
          <w:iCs/>
          <w:sz w:val="22"/>
          <w:szCs w:val="22"/>
        </w:rPr>
        <w:t xml:space="preserve">BMC Genetics, </w:t>
      </w:r>
      <w:r>
        <w:rPr>
          <w:rFonts w:ascii="Times New Roman" w:hAnsi="Times New Roman"/>
          <w:sz w:val="22"/>
          <w:szCs w:val="22"/>
        </w:rPr>
        <w:t>6(Suppl 1): S116.</w:t>
      </w:r>
    </w:p>
    <w:bookmarkEnd w:id="6"/>
    <w:p w:rsidR="00F10E08" w:rsidRDefault="00F10E08">
      <w:pPr>
        <w:pStyle w:val="PlainText"/>
        <w:rPr>
          <w:rFonts w:ascii="Times New Roman" w:hAnsi="Times New Roman"/>
          <w:sz w:val="22"/>
          <w:szCs w:val="22"/>
        </w:rPr>
      </w:pPr>
    </w:p>
    <w:p w:rsidR="00F10E08" w:rsidRDefault="00F10E08">
      <w:pPr>
        <w:pStyle w:val="PlainTex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[9] N. Liu, L. Chen, S. Wang, C. Oh, </w:t>
      </w:r>
      <w:r>
        <w:rPr>
          <w:rFonts w:ascii="Times New Roman" w:hAnsi="Times New Roman"/>
          <w:b/>
          <w:bCs/>
          <w:sz w:val="22"/>
          <w:szCs w:val="22"/>
        </w:rPr>
        <w:t>H. Zhao</w:t>
      </w:r>
      <w:r>
        <w:rPr>
          <w:rFonts w:ascii="Times New Roman" w:hAnsi="Times New Roman"/>
          <w:sz w:val="22"/>
          <w:szCs w:val="22"/>
        </w:rPr>
        <w:t xml:space="preserve"> (2005) Comparison of single nucleotide polymorphisms and microsatellites in inference of population structure. </w:t>
      </w:r>
      <w:r>
        <w:rPr>
          <w:rFonts w:ascii="Times New Roman" w:hAnsi="Times New Roman"/>
          <w:i/>
          <w:iCs/>
          <w:sz w:val="22"/>
          <w:szCs w:val="22"/>
        </w:rPr>
        <w:t xml:space="preserve">BMC Genetics, </w:t>
      </w:r>
      <w:r>
        <w:rPr>
          <w:rFonts w:ascii="Times New Roman" w:hAnsi="Times New Roman"/>
          <w:sz w:val="22"/>
          <w:szCs w:val="22"/>
        </w:rPr>
        <w:t>6(Suppl 1): S26</w:t>
      </w:r>
      <w:r>
        <w:rPr>
          <w:rFonts w:ascii="Times New Roman" w:hAnsi="Times New Roman"/>
          <w:i/>
          <w:iCs/>
          <w:sz w:val="22"/>
          <w:szCs w:val="22"/>
        </w:rPr>
        <w:t>.</w:t>
      </w:r>
    </w:p>
    <w:p w:rsidR="00F10E08" w:rsidRDefault="00F10E08">
      <w:pPr>
        <w:pStyle w:val="PlainText"/>
        <w:rPr>
          <w:rFonts w:ascii="Times New Roman" w:hAnsi="Times New Roman"/>
          <w:sz w:val="22"/>
          <w:szCs w:val="22"/>
        </w:rPr>
      </w:pPr>
    </w:p>
    <w:p w:rsidR="00F10E08" w:rsidRDefault="00F10E08">
      <w:pPr>
        <w:pStyle w:val="PlainTex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[10] S. Huang, S. Wang, N. Liu, L. Chen, C. Oh, </w:t>
      </w:r>
      <w:r>
        <w:rPr>
          <w:rFonts w:ascii="Times New Roman" w:hAnsi="Times New Roman"/>
          <w:b/>
          <w:bCs/>
          <w:sz w:val="22"/>
          <w:szCs w:val="22"/>
        </w:rPr>
        <w:t>H. Zhao</w:t>
      </w:r>
      <w:r>
        <w:rPr>
          <w:rFonts w:ascii="Times New Roman" w:hAnsi="Times New Roman"/>
          <w:sz w:val="22"/>
          <w:szCs w:val="22"/>
        </w:rPr>
        <w:t xml:space="preserve"> (2005) Whole-genome association analysis to identify markers associated with recombination rates using single nucleotide polymorphisms and microsatellites. </w:t>
      </w:r>
      <w:r>
        <w:rPr>
          <w:rFonts w:ascii="Times New Roman" w:hAnsi="Times New Roman"/>
          <w:i/>
          <w:iCs/>
          <w:sz w:val="22"/>
          <w:szCs w:val="22"/>
        </w:rPr>
        <w:t xml:space="preserve">BMC Genetics, </w:t>
      </w:r>
      <w:r>
        <w:rPr>
          <w:rFonts w:ascii="Times New Roman" w:hAnsi="Times New Roman"/>
          <w:sz w:val="22"/>
          <w:szCs w:val="22"/>
        </w:rPr>
        <w:t>6(Suppl 1): S51.</w:t>
      </w:r>
    </w:p>
    <w:p w:rsidR="00F10E08" w:rsidRDefault="00F10E08">
      <w:pPr>
        <w:pStyle w:val="PlainText"/>
        <w:ind w:left="2160"/>
        <w:rPr>
          <w:rFonts w:ascii="Times New Roman" w:hAnsi="Times New Roman"/>
          <w:sz w:val="22"/>
          <w:szCs w:val="22"/>
        </w:rPr>
      </w:pPr>
    </w:p>
    <w:p w:rsidR="00F10E08" w:rsidRDefault="00F10E08">
      <w:pPr>
        <w:pStyle w:val="PlainTex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[11] L. Chen, N. Liu, S. Wang, C. Oh, N. J. </w:t>
      </w:r>
      <w:proofErr w:type="spellStart"/>
      <w:r>
        <w:rPr>
          <w:rFonts w:ascii="Times New Roman" w:hAnsi="Times New Roman"/>
          <w:sz w:val="22"/>
          <w:szCs w:val="22"/>
        </w:rPr>
        <w:t>Carriero</w:t>
      </w:r>
      <w:proofErr w:type="spellEnd"/>
      <w:r>
        <w:rPr>
          <w:rFonts w:ascii="Times New Roman" w:hAnsi="Times New Roman"/>
          <w:sz w:val="22"/>
          <w:szCs w:val="22"/>
        </w:rPr>
        <w:t xml:space="preserve">, </w:t>
      </w:r>
      <w:r>
        <w:rPr>
          <w:rFonts w:ascii="Times New Roman" w:hAnsi="Times New Roman"/>
          <w:b/>
          <w:bCs/>
          <w:sz w:val="22"/>
          <w:szCs w:val="22"/>
        </w:rPr>
        <w:t>H. Zhao</w:t>
      </w:r>
      <w:r>
        <w:rPr>
          <w:rFonts w:ascii="Times New Roman" w:hAnsi="Times New Roman"/>
          <w:sz w:val="22"/>
          <w:szCs w:val="22"/>
        </w:rPr>
        <w:t xml:space="preserve"> (2005) Whole genome association studies on alcoholism comparing different phenotypes using single nucleotide polymorphisms and microsatellites. </w:t>
      </w:r>
      <w:r>
        <w:rPr>
          <w:rFonts w:ascii="Times New Roman" w:hAnsi="Times New Roman"/>
          <w:i/>
          <w:iCs/>
          <w:sz w:val="22"/>
          <w:szCs w:val="22"/>
        </w:rPr>
        <w:t xml:space="preserve">BMC Genetics, </w:t>
      </w:r>
      <w:r>
        <w:rPr>
          <w:rFonts w:ascii="Times New Roman" w:hAnsi="Times New Roman"/>
          <w:sz w:val="22"/>
          <w:szCs w:val="22"/>
        </w:rPr>
        <w:t>6(Suppl 1): S130.</w:t>
      </w:r>
    </w:p>
    <w:p w:rsidR="00F10E08" w:rsidRDefault="00F10E08">
      <w:pPr>
        <w:pStyle w:val="PlainText"/>
        <w:rPr>
          <w:rFonts w:ascii="Times New Roman" w:hAnsi="Times New Roman"/>
          <w:sz w:val="22"/>
          <w:szCs w:val="22"/>
        </w:rPr>
      </w:pPr>
    </w:p>
    <w:p w:rsidR="00F10E08" w:rsidRDefault="00F10E08">
      <w:pPr>
        <w:rPr>
          <w:i/>
          <w:iCs/>
          <w:sz w:val="22"/>
          <w:szCs w:val="22"/>
        </w:rPr>
      </w:pPr>
      <w:r>
        <w:rPr>
          <w:sz w:val="22"/>
        </w:rPr>
        <w:t xml:space="preserve">[12] </w:t>
      </w:r>
      <w:r>
        <w:rPr>
          <w:sz w:val="22"/>
          <w:szCs w:val="22"/>
        </w:rPr>
        <w:t xml:space="preserve">L. A. </w:t>
      </w:r>
      <w:proofErr w:type="spellStart"/>
      <w:r>
        <w:rPr>
          <w:sz w:val="22"/>
          <w:szCs w:val="22"/>
        </w:rPr>
        <w:t>Cupples</w:t>
      </w:r>
      <w:proofErr w:type="spellEnd"/>
      <w:r>
        <w:rPr>
          <w:sz w:val="22"/>
          <w:szCs w:val="22"/>
        </w:rPr>
        <w:t xml:space="preserve">, J. Bailey, K. C. Cartier, C. T. Falk, K-Y Liu, Y. Ye, R. Yu, </w:t>
      </w:r>
      <w:r>
        <w:rPr>
          <w:b/>
          <w:bCs/>
          <w:sz w:val="22"/>
          <w:szCs w:val="22"/>
        </w:rPr>
        <w:t>H. Zhao</w:t>
      </w:r>
      <w:r>
        <w:rPr>
          <w:sz w:val="22"/>
          <w:szCs w:val="22"/>
        </w:rPr>
        <w:t xml:space="preserve"> (2005) Group 14: Data Mining.</w:t>
      </w:r>
      <w:r>
        <w:rPr>
          <w:i/>
          <w:iCs/>
          <w:sz w:val="22"/>
          <w:szCs w:val="22"/>
        </w:rPr>
        <w:t xml:space="preserve"> Genetic Epidemiology</w:t>
      </w:r>
      <w:r>
        <w:rPr>
          <w:sz w:val="22"/>
          <w:szCs w:val="22"/>
        </w:rPr>
        <w:t>, 29 Suppl 1:</w:t>
      </w:r>
      <w:r w:rsidR="00993EDC">
        <w:rPr>
          <w:sz w:val="22"/>
          <w:szCs w:val="22"/>
        </w:rPr>
        <w:t xml:space="preserve"> </w:t>
      </w:r>
      <w:r>
        <w:rPr>
          <w:sz w:val="22"/>
          <w:szCs w:val="22"/>
        </w:rPr>
        <w:t>S103-9.</w:t>
      </w:r>
    </w:p>
    <w:p w:rsidR="00F10E08" w:rsidRDefault="00F10E08">
      <w:pPr>
        <w:ind w:left="2160"/>
        <w:rPr>
          <w:i/>
          <w:iCs/>
          <w:sz w:val="22"/>
        </w:rPr>
      </w:pPr>
    </w:p>
    <w:p w:rsidR="00F10E08" w:rsidRDefault="00F10E08">
      <w:pPr>
        <w:rPr>
          <w:sz w:val="22"/>
          <w:vertAlign w:val="superscript"/>
        </w:rPr>
      </w:pPr>
      <w:r>
        <w:rPr>
          <w:rStyle w:val="quoted41"/>
          <w:color w:val="000000"/>
          <w:sz w:val="22"/>
        </w:rPr>
        <w:t xml:space="preserve">[13] </w:t>
      </w:r>
      <w:r>
        <w:rPr>
          <w:color w:val="000000"/>
          <w:sz w:val="22"/>
        </w:rPr>
        <w:t xml:space="preserve">S. Huang, D. Ballard, </w:t>
      </w:r>
      <w:r>
        <w:rPr>
          <w:b/>
          <w:bCs/>
          <w:color w:val="000000"/>
          <w:sz w:val="22"/>
        </w:rPr>
        <w:t>H. Zhao</w:t>
      </w:r>
      <w:r>
        <w:rPr>
          <w:color w:val="000000"/>
          <w:sz w:val="22"/>
        </w:rPr>
        <w:t xml:space="preserve"> (2007) The role of heritability in mapping expression</w:t>
      </w:r>
      <w:r>
        <w:rPr>
          <w:sz w:val="22"/>
        </w:rPr>
        <w:t xml:space="preserve"> quantitative trait loci. </w:t>
      </w:r>
      <w:r>
        <w:rPr>
          <w:i/>
          <w:iCs/>
          <w:sz w:val="22"/>
        </w:rPr>
        <w:t xml:space="preserve">BMC Proceedings, </w:t>
      </w:r>
      <w:r w:rsidR="00EB4F59">
        <w:rPr>
          <w:sz w:val="22"/>
        </w:rPr>
        <w:t>1:</w:t>
      </w:r>
      <w:r w:rsidR="00993EDC">
        <w:rPr>
          <w:sz w:val="22"/>
        </w:rPr>
        <w:t xml:space="preserve"> </w:t>
      </w:r>
      <w:r>
        <w:rPr>
          <w:sz w:val="22"/>
        </w:rPr>
        <w:t>S86</w:t>
      </w:r>
      <w:r>
        <w:rPr>
          <w:i/>
          <w:iCs/>
          <w:sz w:val="22"/>
        </w:rPr>
        <w:t>.</w:t>
      </w:r>
      <w:r>
        <w:rPr>
          <w:sz w:val="22"/>
        </w:rPr>
        <w:t xml:space="preserve"> </w:t>
      </w:r>
    </w:p>
    <w:p w:rsidR="00F10E08" w:rsidRDefault="00F10E08">
      <w:pPr>
        <w:autoSpaceDE w:val="0"/>
        <w:autoSpaceDN w:val="0"/>
        <w:adjustRightInd w:val="0"/>
        <w:rPr>
          <w:sz w:val="22"/>
        </w:rPr>
      </w:pPr>
    </w:p>
    <w:p w:rsidR="00F10E08" w:rsidRDefault="00F10E08">
      <w:pPr>
        <w:autoSpaceDE w:val="0"/>
        <w:autoSpaceDN w:val="0"/>
        <w:adjustRightInd w:val="0"/>
        <w:rPr>
          <w:color w:val="000000"/>
          <w:sz w:val="22"/>
        </w:rPr>
      </w:pPr>
      <w:r>
        <w:rPr>
          <w:color w:val="000000"/>
          <w:sz w:val="22"/>
        </w:rPr>
        <w:t xml:space="preserve">[14] C. </w:t>
      </w:r>
      <w:proofErr w:type="spellStart"/>
      <w:r>
        <w:rPr>
          <w:color w:val="000000"/>
          <w:sz w:val="22"/>
        </w:rPr>
        <w:t>Aporntewan</w:t>
      </w:r>
      <w:proofErr w:type="spellEnd"/>
      <w:r>
        <w:rPr>
          <w:color w:val="000000"/>
          <w:sz w:val="22"/>
        </w:rPr>
        <w:t xml:space="preserve">, D. H. Ballard, J. Y. Lee, J. S. Lee, Z. Wu, </w:t>
      </w:r>
      <w:r>
        <w:rPr>
          <w:b/>
          <w:bCs/>
          <w:color w:val="000000"/>
          <w:sz w:val="22"/>
        </w:rPr>
        <w:t>H. Zhao</w:t>
      </w:r>
      <w:r>
        <w:rPr>
          <w:color w:val="000000"/>
          <w:sz w:val="22"/>
        </w:rPr>
        <w:t xml:space="preserve"> (2009) </w:t>
      </w:r>
      <w:r>
        <w:rPr>
          <w:sz w:val="22"/>
          <w:szCs w:val="32"/>
        </w:rPr>
        <w:t xml:space="preserve">Gene hunting of the GAW16 rheumatoid arthritis data using rough set theory. </w:t>
      </w:r>
      <w:r w:rsidR="00EB4F59">
        <w:rPr>
          <w:i/>
          <w:iCs/>
          <w:sz w:val="22"/>
        </w:rPr>
        <w:t xml:space="preserve">BMC Proceedings, </w:t>
      </w:r>
      <w:r w:rsidR="00EB4F59" w:rsidRPr="00EB4F59">
        <w:rPr>
          <w:iCs/>
          <w:sz w:val="22"/>
        </w:rPr>
        <w:t>Supplement 7:</w:t>
      </w:r>
      <w:r w:rsidRPr="00EB4F59">
        <w:rPr>
          <w:iCs/>
          <w:sz w:val="22"/>
        </w:rPr>
        <w:t>S126</w:t>
      </w:r>
      <w:r>
        <w:rPr>
          <w:color w:val="000000"/>
          <w:sz w:val="22"/>
        </w:rPr>
        <w:t>.</w:t>
      </w:r>
    </w:p>
    <w:p w:rsidR="00F10E08" w:rsidRDefault="00F10E08">
      <w:pPr>
        <w:autoSpaceDE w:val="0"/>
        <w:autoSpaceDN w:val="0"/>
        <w:adjustRightInd w:val="0"/>
        <w:rPr>
          <w:color w:val="000000"/>
          <w:sz w:val="22"/>
        </w:rPr>
      </w:pPr>
    </w:p>
    <w:p w:rsidR="00F10E08" w:rsidRDefault="00F10E08">
      <w:pPr>
        <w:rPr>
          <w:color w:val="000000"/>
          <w:sz w:val="22"/>
        </w:rPr>
      </w:pPr>
      <w:r>
        <w:rPr>
          <w:iCs/>
          <w:color w:val="000000"/>
          <w:sz w:val="22"/>
          <w:szCs w:val="22"/>
        </w:rPr>
        <w:t xml:space="preserve">[15] Z. Wu, C. </w:t>
      </w:r>
      <w:proofErr w:type="spellStart"/>
      <w:r>
        <w:rPr>
          <w:iCs/>
          <w:color w:val="000000"/>
          <w:sz w:val="22"/>
          <w:szCs w:val="22"/>
        </w:rPr>
        <w:t>Aporntewan</w:t>
      </w:r>
      <w:proofErr w:type="spellEnd"/>
      <w:r>
        <w:rPr>
          <w:iCs/>
          <w:color w:val="000000"/>
          <w:sz w:val="22"/>
          <w:szCs w:val="22"/>
        </w:rPr>
        <w:t xml:space="preserve">, D. H. Ballard, J. Y. Lee, J. S. Lee, </w:t>
      </w:r>
      <w:r>
        <w:rPr>
          <w:b/>
          <w:bCs/>
          <w:iCs/>
          <w:color w:val="000000"/>
          <w:sz w:val="22"/>
          <w:szCs w:val="22"/>
        </w:rPr>
        <w:t>H. Zhao</w:t>
      </w:r>
      <w:r>
        <w:rPr>
          <w:iCs/>
          <w:color w:val="000000"/>
          <w:sz w:val="22"/>
          <w:szCs w:val="22"/>
        </w:rPr>
        <w:t xml:space="preserve"> (2009)</w:t>
      </w:r>
      <w:r>
        <w:rPr>
          <w:iCs/>
          <w:color w:val="000000"/>
          <w:sz w:val="22"/>
          <w:szCs w:val="22"/>
          <w:vertAlign w:val="superscript"/>
        </w:rPr>
        <w:t xml:space="preserve"> </w:t>
      </w:r>
      <w:r>
        <w:rPr>
          <w:color w:val="000000"/>
          <w:sz w:val="22"/>
        </w:rPr>
        <w:t xml:space="preserve">Two-stage joint selection method to identify potential candidate markers from genome-wide association studies. </w:t>
      </w:r>
      <w:r>
        <w:rPr>
          <w:i/>
          <w:iCs/>
          <w:sz w:val="22"/>
        </w:rPr>
        <w:t>BMC Proceedings,</w:t>
      </w:r>
      <w:r>
        <w:rPr>
          <w:i/>
          <w:iCs/>
          <w:color w:val="000000"/>
          <w:sz w:val="22"/>
        </w:rPr>
        <w:t xml:space="preserve"> </w:t>
      </w:r>
      <w:r w:rsidR="00EB4F59">
        <w:rPr>
          <w:iCs/>
          <w:sz w:val="22"/>
        </w:rPr>
        <w:t>Supplement 7:</w:t>
      </w:r>
      <w:r w:rsidRPr="00EB4F59">
        <w:rPr>
          <w:iCs/>
          <w:sz w:val="22"/>
        </w:rPr>
        <w:t>S29</w:t>
      </w:r>
      <w:r>
        <w:rPr>
          <w:color w:val="000000"/>
          <w:sz w:val="22"/>
        </w:rPr>
        <w:t>.</w:t>
      </w:r>
    </w:p>
    <w:p w:rsidR="00F10E08" w:rsidRDefault="00F10E08">
      <w:pPr>
        <w:rPr>
          <w:color w:val="000000"/>
          <w:sz w:val="22"/>
        </w:rPr>
      </w:pPr>
    </w:p>
    <w:p w:rsidR="00F10E08" w:rsidRDefault="00F10E08">
      <w:pPr>
        <w:rPr>
          <w:sz w:val="22"/>
        </w:rPr>
      </w:pPr>
      <w:r>
        <w:rPr>
          <w:sz w:val="22"/>
        </w:rPr>
        <w:t xml:space="preserve">[16] D. H. Ballard, C. </w:t>
      </w:r>
      <w:proofErr w:type="spellStart"/>
      <w:r>
        <w:rPr>
          <w:sz w:val="22"/>
        </w:rPr>
        <w:t>Aporntewan</w:t>
      </w:r>
      <w:proofErr w:type="spellEnd"/>
      <w:r>
        <w:rPr>
          <w:sz w:val="22"/>
        </w:rPr>
        <w:t xml:space="preserve">, J. Y. Lee, J. S. Lee, Z. Wu, </w:t>
      </w:r>
      <w:r>
        <w:rPr>
          <w:b/>
          <w:bCs/>
          <w:sz w:val="22"/>
        </w:rPr>
        <w:t>H. Zhao</w:t>
      </w:r>
      <w:r>
        <w:rPr>
          <w:sz w:val="22"/>
        </w:rPr>
        <w:t xml:space="preserve"> (2009) A pathway analysis applied to GAW 16 genome wide rheumatoid arthritis data. </w:t>
      </w:r>
      <w:r>
        <w:rPr>
          <w:i/>
          <w:iCs/>
          <w:sz w:val="22"/>
        </w:rPr>
        <w:t xml:space="preserve">BMC Proceedings, </w:t>
      </w:r>
      <w:r w:rsidR="00EB4F59">
        <w:rPr>
          <w:iCs/>
          <w:sz w:val="22"/>
        </w:rPr>
        <w:t>Supplement 7:</w:t>
      </w:r>
      <w:r w:rsidRPr="00EB4F59">
        <w:rPr>
          <w:iCs/>
          <w:sz w:val="22"/>
        </w:rPr>
        <w:t>S91</w:t>
      </w:r>
      <w:r>
        <w:rPr>
          <w:sz w:val="22"/>
        </w:rPr>
        <w:t xml:space="preserve">.  </w:t>
      </w:r>
    </w:p>
    <w:p w:rsidR="00F10E08" w:rsidRDefault="00F10E08">
      <w:pPr>
        <w:pStyle w:val="PlainText"/>
        <w:rPr>
          <w:rFonts w:ascii="Times New Roman" w:hAnsi="Times New Roman"/>
          <w:b/>
          <w:bCs/>
        </w:rPr>
      </w:pPr>
    </w:p>
    <w:p w:rsidR="00970B66" w:rsidRPr="00C45C96" w:rsidRDefault="00970B66" w:rsidP="00C45C96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C45C96">
        <w:rPr>
          <w:sz w:val="22"/>
          <w:szCs w:val="22"/>
        </w:rPr>
        <w:t xml:space="preserve">[17] Z. He, </w:t>
      </w:r>
      <w:r w:rsidRPr="00A03702">
        <w:rPr>
          <w:b/>
          <w:sz w:val="22"/>
          <w:szCs w:val="22"/>
        </w:rPr>
        <w:t>H. Zhao</w:t>
      </w:r>
      <w:r w:rsidRPr="00C45C96">
        <w:rPr>
          <w:sz w:val="22"/>
          <w:szCs w:val="22"/>
        </w:rPr>
        <w:t xml:space="preserve">, W. Yu (2011) </w:t>
      </w:r>
      <w:hyperlink r:id="rId29" w:history="1">
        <w:r w:rsidRPr="00C45C96">
          <w:rPr>
            <w:sz w:val="22"/>
            <w:szCs w:val="22"/>
          </w:rPr>
          <w:t>Score regularization for peptide identification.</w:t>
        </w:r>
      </w:hyperlink>
      <w:r w:rsidRPr="00C45C96">
        <w:rPr>
          <w:sz w:val="22"/>
          <w:szCs w:val="22"/>
        </w:rPr>
        <w:t xml:space="preserve"> </w:t>
      </w:r>
      <w:r w:rsidRPr="00C45C96">
        <w:rPr>
          <w:i/>
          <w:sz w:val="22"/>
          <w:szCs w:val="22"/>
        </w:rPr>
        <w:t>BMC Bioinformatics</w:t>
      </w:r>
      <w:r w:rsidRPr="00C45C96">
        <w:rPr>
          <w:sz w:val="22"/>
          <w:szCs w:val="22"/>
        </w:rPr>
        <w:t>, 12 Suppl</w:t>
      </w:r>
      <w:r w:rsidR="003330C4" w:rsidRPr="00C45C96">
        <w:rPr>
          <w:sz w:val="22"/>
          <w:szCs w:val="22"/>
        </w:rPr>
        <w:t>ement</w:t>
      </w:r>
      <w:r w:rsidRPr="00C45C96">
        <w:rPr>
          <w:sz w:val="22"/>
          <w:szCs w:val="22"/>
        </w:rPr>
        <w:t xml:space="preserve"> 1:</w:t>
      </w:r>
      <w:r w:rsidR="00993EDC">
        <w:rPr>
          <w:sz w:val="22"/>
          <w:szCs w:val="22"/>
        </w:rPr>
        <w:t xml:space="preserve"> </w:t>
      </w:r>
      <w:r w:rsidRPr="00C45C96">
        <w:rPr>
          <w:sz w:val="22"/>
          <w:szCs w:val="22"/>
        </w:rPr>
        <w:t>S2.</w:t>
      </w:r>
    </w:p>
    <w:p w:rsidR="00970B66" w:rsidRPr="00C45C96" w:rsidRDefault="00970B66" w:rsidP="00C45C96">
      <w:pPr>
        <w:widowControl w:val="0"/>
        <w:autoSpaceDE w:val="0"/>
        <w:autoSpaceDN w:val="0"/>
        <w:adjustRightInd w:val="0"/>
        <w:rPr>
          <w:sz w:val="22"/>
          <w:szCs w:val="22"/>
        </w:rPr>
      </w:pPr>
    </w:p>
    <w:p w:rsidR="003268F3" w:rsidRPr="00C45C96" w:rsidRDefault="00970B66" w:rsidP="00C45C96">
      <w:pPr>
        <w:rPr>
          <w:sz w:val="22"/>
          <w:szCs w:val="22"/>
        </w:rPr>
      </w:pPr>
      <w:r w:rsidRPr="00C45C96">
        <w:rPr>
          <w:sz w:val="22"/>
          <w:szCs w:val="22"/>
        </w:rPr>
        <w:t xml:space="preserve">[18] </w:t>
      </w:r>
      <w:r w:rsidR="00C45C96">
        <w:rPr>
          <w:sz w:val="22"/>
          <w:szCs w:val="22"/>
        </w:rPr>
        <w:t>G.</w:t>
      </w:r>
      <w:r w:rsidR="00C45C96" w:rsidRPr="00C45C96">
        <w:rPr>
          <w:sz w:val="22"/>
          <w:szCs w:val="22"/>
        </w:rPr>
        <w:t xml:space="preserve"> Li</w:t>
      </w:r>
      <w:r w:rsidR="00C45C96">
        <w:rPr>
          <w:sz w:val="22"/>
          <w:szCs w:val="22"/>
        </w:rPr>
        <w:t>, J.</w:t>
      </w:r>
      <w:r w:rsidR="00C45C96" w:rsidRPr="00C45C96">
        <w:rPr>
          <w:sz w:val="22"/>
          <w:szCs w:val="22"/>
        </w:rPr>
        <w:t xml:space="preserve"> Ferguson</w:t>
      </w:r>
      <w:r w:rsidR="00C45C96">
        <w:rPr>
          <w:sz w:val="22"/>
          <w:szCs w:val="22"/>
        </w:rPr>
        <w:t>, W.</w:t>
      </w:r>
      <w:r w:rsidR="00C45C96" w:rsidRPr="00C45C96">
        <w:rPr>
          <w:sz w:val="22"/>
          <w:szCs w:val="22"/>
        </w:rPr>
        <w:t xml:space="preserve"> Zheng</w:t>
      </w:r>
      <w:r w:rsidR="00C45C96">
        <w:rPr>
          <w:sz w:val="22"/>
          <w:szCs w:val="22"/>
        </w:rPr>
        <w:t>, J. S.</w:t>
      </w:r>
      <w:r w:rsidR="00C45C96" w:rsidRPr="00C45C96">
        <w:rPr>
          <w:sz w:val="22"/>
          <w:szCs w:val="22"/>
        </w:rPr>
        <w:t xml:space="preserve"> Lee</w:t>
      </w:r>
      <w:r w:rsidR="00C45C96">
        <w:rPr>
          <w:sz w:val="22"/>
          <w:szCs w:val="22"/>
        </w:rPr>
        <w:t>, X.</w:t>
      </w:r>
      <w:r w:rsidR="00C45C96" w:rsidRPr="00C45C96">
        <w:rPr>
          <w:sz w:val="22"/>
          <w:szCs w:val="22"/>
        </w:rPr>
        <w:t xml:space="preserve"> Zhang,</w:t>
      </w:r>
      <w:r w:rsidR="00C45C96">
        <w:rPr>
          <w:sz w:val="22"/>
          <w:szCs w:val="22"/>
        </w:rPr>
        <w:t xml:space="preserve"> L.</w:t>
      </w:r>
      <w:r w:rsidR="00C45C96" w:rsidRPr="00C45C96">
        <w:rPr>
          <w:sz w:val="22"/>
          <w:szCs w:val="22"/>
        </w:rPr>
        <w:t xml:space="preserve"> Li</w:t>
      </w:r>
      <w:r w:rsidR="00C45C96">
        <w:rPr>
          <w:sz w:val="22"/>
          <w:szCs w:val="22"/>
        </w:rPr>
        <w:t>, J.</w:t>
      </w:r>
      <w:r w:rsidR="00C45C96" w:rsidRPr="00C45C96">
        <w:rPr>
          <w:sz w:val="22"/>
          <w:szCs w:val="22"/>
        </w:rPr>
        <w:t xml:space="preserve"> Kang</w:t>
      </w:r>
      <w:r w:rsidR="00C45C96">
        <w:rPr>
          <w:sz w:val="22"/>
          <w:szCs w:val="22"/>
        </w:rPr>
        <w:t>, X.</w:t>
      </w:r>
      <w:r w:rsidR="00C45C96" w:rsidRPr="00C45C96">
        <w:rPr>
          <w:sz w:val="22"/>
          <w:szCs w:val="22"/>
        </w:rPr>
        <w:t xml:space="preserve"> Yan</w:t>
      </w:r>
      <w:r w:rsidR="00C45C96">
        <w:rPr>
          <w:sz w:val="22"/>
          <w:szCs w:val="22"/>
        </w:rPr>
        <w:t xml:space="preserve">, </w:t>
      </w:r>
      <w:r w:rsidR="00C45C96" w:rsidRPr="00A03702">
        <w:rPr>
          <w:b/>
          <w:sz w:val="22"/>
          <w:szCs w:val="22"/>
        </w:rPr>
        <w:t>H. Zhao</w:t>
      </w:r>
      <w:r w:rsidR="00C45C96">
        <w:rPr>
          <w:sz w:val="22"/>
          <w:szCs w:val="22"/>
        </w:rPr>
        <w:t xml:space="preserve"> (2011) Large-scale risk prediction a</w:t>
      </w:r>
      <w:r w:rsidR="003268F3" w:rsidRPr="00C45C96">
        <w:rPr>
          <w:sz w:val="22"/>
          <w:szCs w:val="22"/>
        </w:rPr>
        <w:t>pplied t</w:t>
      </w:r>
      <w:r w:rsidR="00C45C96">
        <w:rPr>
          <w:sz w:val="22"/>
          <w:szCs w:val="22"/>
        </w:rPr>
        <w:t>o Genetic Analysis Workshop 17 m</w:t>
      </w:r>
      <w:r w:rsidR="003268F3" w:rsidRPr="00C45C96">
        <w:rPr>
          <w:sz w:val="22"/>
          <w:szCs w:val="22"/>
        </w:rPr>
        <w:t>ini-</w:t>
      </w:r>
      <w:r w:rsidR="00C45C96">
        <w:rPr>
          <w:sz w:val="22"/>
          <w:szCs w:val="22"/>
        </w:rPr>
        <w:t>exome sequence d</w:t>
      </w:r>
      <w:r w:rsidR="003268F3" w:rsidRPr="00C45C96">
        <w:rPr>
          <w:sz w:val="22"/>
          <w:szCs w:val="22"/>
        </w:rPr>
        <w:t>ata</w:t>
      </w:r>
      <w:r w:rsidR="00C45C96">
        <w:rPr>
          <w:sz w:val="22"/>
          <w:szCs w:val="22"/>
        </w:rPr>
        <w:t xml:space="preserve">. </w:t>
      </w:r>
      <w:r w:rsidR="00C45C96">
        <w:rPr>
          <w:i/>
          <w:iCs/>
          <w:sz w:val="22"/>
        </w:rPr>
        <w:t>BMC Proceedings,</w:t>
      </w:r>
      <w:r w:rsidR="002062C9">
        <w:rPr>
          <w:iCs/>
          <w:sz w:val="22"/>
        </w:rPr>
        <w:t xml:space="preserve"> 5 Supplement 9:</w:t>
      </w:r>
      <w:r w:rsidR="00993EDC">
        <w:rPr>
          <w:iCs/>
          <w:sz w:val="22"/>
        </w:rPr>
        <w:t xml:space="preserve"> </w:t>
      </w:r>
      <w:r w:rsidR="002062C9">
        <w:rPr>
          <w:iCs/>
          <w:sz w:val="22"/>
        </w:rPr>
        <w:t>S46</w:t>
      </w:r>
      <w:r w:rsidR="00C45C96">
        <w:rPr>
          <w:iCs/>
          <w:sz w:val="22"/>
        </w:rPr>
        <w:t>.</w:t>
      </w:r>
    </w:p>
    <w:p w:rsidR="00970B66" w:rsidRPr="00C45C96" w:rsidRDefault="00970B66" w:rsidP="00C45C96">
      <w:pPr>
        <w:widowControl w:val="0"/>
        <w:autoSpaceDE w:val="0"/>
        <w:autoSpaceDN w:val="0"/>
        <w:adjustRightInd w:val="0"/>
        <w:rPr>
          <w:sz w:val="22"/>
          <w:szCs w:val="22"/>
        </w:rPr>
      </w:pPr>
    </w:p>
    <w:p w:rsidR="003268F3" w:rsidRPr="00C45C96" w:rsidRDefault="00C45C96" w:rsidP="00C45C96">
      <w:pPr>
        <w:rPr>
          <w:sz w:val="22"/>
          <w:szCs w:val="22"/>
        </w:rPr>
      </w:pPr>
      <w:r w:rsidRPr="00C45C96">
        <w:rPr>
          <w:sz w:val="22"/>
          <w:szCs w:val="22"/>
        </w:rPr>
        <w:t>[19]</w:t>
      </w:r>
      <w:r>
        <w:rPr>
          <w:b/>
          <w:sz w:val="22"/>
          <w:szCs w:val="22"/>
        </w:rPr>
        <w:t xml:space="preserve"> </w:t>
      </w:r>
      <w:r>
        <w:rPr>
          <w:sz w:val="22"/>
          <w:szCs w:val="22"/>
        </w:rPr>
        <w:t>X.</w:t>
      </w:r>
      <w:r w:rsidRPr="00C45C96">
        <w:rPr>
          <w:sz w:val="22"/>
          <w:szCs w:val="22"/>
        </w:rPr>
        <w:t xml:space="preserve"> Yan</w:t>
      </w:r>
      <w:r>
        <w:rPr>
          <w:sz w:val="22"/>
          <w:szCs w:val="22"/>
        </w:rPr>
        <w:t>, L.</w:t>
      </w:r>
      <w:r w:rsidRPr="00C45C96">
        <w:rPr>
          <w:sz w:val="22"/>
          <w:szCs w:val="22"/>
        </w:rPr>
        <w:t xml:space="preserve"> Li</w:t>
      </w:r>
      <w:r>
        <w:rPr>
          <w:sz w:val="22"/>
          <w:szCs w:val="22"/>
        </w:rPr>
        <w:t>, J. S.</w:t>
      </w:r>
      <w:r w:rsidRPr="00C45C96">
        <w:rPr>
          <w:sz w:val="22"/>
          <w:szCs w:val="22"/>
        </w:rPr>
        <w:t xml:space="preserve"> Lee</w:t>
      </w:r>
      <w:r>
        <w:rPr>
          <w:sz w:val="22"/>
          <w:szCs w:val="22"/>
        </w:rPr>
        <w:t>, W.</w:t>
      </w:r>
      <w:r w:rsidRPr="00C45C96">
        <w:rPr>
          <w:sz w:val="22"/>
          <w:szCs w:val="22"/>
        </w:rPr>
        <w:t xml:space="preserve"> Zheng</w:t>
      </w:r>
      <w:r>
        <w:rPr>
          <w:sz w:val="22"/>
          <w:szCs w:val="22"/>
        </w:rPr>
        <w:t>, J.</w:t>
      </w:r>
      <w:r w:rsidRPr="00C45C96">
        <w:rPr>
          <w:sz w:val="22"/>
          <w:szCs w:val="22"/>
        </w:rPr>
        <w:t xml:space="preserve"> Ferguson</w:t>
      </w:r>
      <w:r>
        <w:rPr>
          <w:sz w:val="22"/>
          <w:szCs w:val="22"/>
        </w:rPr>
        <w:t xml:space="preserve">, </w:t>
      </w:r>
      <w:r w:rsidRPr="00A03702">
        <w:rPr>
          <w:b/>
          <w:sz w:val="22"/>
          <w:szCs w:val="22"/>
        </w:rPr>
        <w:t>H. Zhao</w:t>
      </w:r>
      <w:r>
        <w:rPr>
          <w:sz w:val="22"/>
          <w:szCs w:val="22"/>
        </w:rPr>
        <w:t xml:space="preserve"> (2011) Detecting functional rare variants by collapsing and incorporating functional a</w:t>
      </w:r>
      <w:r w:rsidR="003268F3" w:rsidRPr="00C45C96">
        <w:rPr>
          <w:sz w:val="22"/>
          <w:szCs w:val="22"/>
        </w:rPr>
        <w:t>nnotation in Genetic Analysis Workshop 17 mini-exome data</w:t>
      </w:r>
      <w:r>
        <w:rPr>
          <w:sz w:val="22"/>
          <w:szCs w:val="22"/>
        </w:rPr>
        <w:t xml:space="preserve">. </w:t>
      </w:r>
      <w:r>
        <w:rPr>
          <w:i/>
          <w:iCs/>
          <w:sz w:val="22"/>
        </w:rPr>
        <w:t>BMC Proceedings,</w:t>
      </w:r>
      <w:r>
        <w:rPr>
          <w:iCs/>
          <w:sz w:val="22"/>
        </w:rPr>
        <w:t xml:space="preserve"> </w:t>
      </w:r>
      <w:r w:rsidR="002062C9">
        <w:rPr>
          <w:iCs/>
          <w:sz w:val="22"/>
        </w:rPr>
        <w:t>5 Supplement 9:</w:t>
      </w:r>
      <w:r w:rsidR="00993EDC">
        <w:rPr>
          <w:iCs/>
          <w:sz w:val="22"/>
        </w:rPr>
        <w:t xml:space="preserve"> </w:t>
      </w:r>
      <w:r w:rsidR="002062C9">
        <w:rPr>
          <w:iCs/>
          <w:sz w:val="22"/>
        </w:rPr>
        <w:t>S27</w:t>
      </w:r>
      <w:r>
        <w:rPr>
          <w:iCs/>
          <w:sz w:val="22"/>
        </w:rPr>
        <w:t>.</w:t>
      </w:r>
    </w:p>
    <w:p w:rsidR="003268F3" w:rsidRPr="00C45C96" w:rsidRDefault="003268F3" w:rsidP="00C45C96">
      <w:pPr>
        <w:rPr>
          <w:sz w:val="22"/>
          <w:szCs w:val="22"/>
        </w:rPr>
      </w:pPr>
    </w:p>
    <w:p w:rsidR="003268F3" w:rsidRPr="00C45C96" w:rsidRDefault="003268F3" w:rsidP="00C45C96">
      <w:pPr>
        <w:rPr>
          <w:sz w:val="22"/>
          <w:szCs w:val="22"/>
        </w:rPr>
      </w:pPr>
      <w:r w:rsidRPr="00C45C96">
        <w:rPr>
          <w:sz w:val="22"/>
          <w:szCs w:val="22"/>
        </w:rPr>
        <w:t xml:space="preserve">[20] </w:t>
      </w:r>
      <w:r w:rsidR="00C45C96">
        <w:rPr>
          <w:sz w:val="22"/>
          <w:szCs w:val="22"/>
        </w:rPr>
        <w:t>L.</w:t>
      </w:r>
      <w:r w:rsidR="00C45C96" w:rsidRPr="00C45C96">
        <w:rPr>
          <w:sz w:val="22"/>
          <w:szCs w:val="22"/>
        </w:rPr>
        <w:t xml:space="preserve"> Li</w:t>
      </w:r>
      <w:r w:rsidR="00C45C96">
        <w:rPr>
          <w:sz w:val="22"/>
          <w:szCs w:val="22"/>
        </w:rPr>
        <w:t>, W.</w:t>
      </w:r>
      <w:r w:rsidR="00C45C96" w:rsidRPr="00C45C96">
        <w:rPr>
          <w:sz w:val="22"/>
          <w:szCs w:val="22"/>
        </w:rPr>
        <w:t xml:space="preserve"> Zheng</w:t>
      </w:r>
      <w:r w:rsidR="00C45C96">
        <w:rPr>
          <w:sz w:val="22"/>
          <w:szCs w:val="22"/>
        </w:rPr>
        <w:t>, J. S.</w:t>
      </w:r>
      <w:r w:rsidR="00C45C96" w:rsidRPr="00C45C96">
        <w:rPr>
          <w:sz w:val="22"/>
          <w:szCs w:val="22"/>
        </w:rPr>
        <w:t xml:space="preserve"> Lee, </w:t>
      </w:r>
      <w:r w:rsidR="00C45C96">
        <w:rPr>
          <w:sz w:val="22"/>
          <w:szCs w:val="22"/>
        </w:rPr>
        <w:t>X.</w:t>
      </w:r>
      <w:r w:rsidR="00C45C96" w:rsidRPr="00C45C96">
        <w:rPr>
          <w:sz w:val="22"/>
          <w:szCs w:val="22"/>
        </w:rPr>
        <w:t xml:space="preserve"> Zhang</w:t>
      </w:r>
      <w:r w:rsidR="00C45C96">
        <w:rPr>
          <w:sz w:val="22"/>
          <w:szCs w:val="22"/>
        </w:rPr>
        <w:t>, J.</w:t>
      </w:r>
      <w:r w:rsidR="00C45C96" w:rsidRPr="00C45C96">
        <w:rPr>
          <w:sz w:val="22"/>
          <w:szCs w:val="22"/>
        </w:rPr>
        <w:t xml:space="preserve"> Ferguson</w:t>
      </w:r>
      <w:r w:rsidR="00C45C96">
        <w:rPr>
          <w:sz w:val="22"/>
          <w:szCs w:val="22"/>
        </w:rPr>
        <w:t>, X.</w:t>
      </w:r>
      <w:r w:rsidR="00C45C96" w:rsidRPr="00C45C96">
        <w:rPr>
          <w:sz w:val="22"/>
          <w:szCs w:val="22"/>
        </w:rPr>
        <w:t xml:space="preserve"> Yan</w:t>
      </w:r>
      <w:r w:rsidR="00C45C96">
        <w:rPr>
          <w:sz w:val="22"/>
          <w:szCs w:val="22"/>
        </w:rPr>
        <w:t xml:space="preserve">, </w:t>
      </w:r>
      <w:r w:rsidR="00C45C96" w:rsidRPr="00A03702">
        <w:rPr>
          <w:b/>
          <w:sz w:val="22"/>
          <w:szCs w:val="22"/>
        </w:rPr>
        <w:t>H. Zhao</w:t>
      </w:r>
      <w:r w:rsidR="00C45C96">
        <w:rPr>
          <w:sz w:val="22"/>
          <w:szCs w:val="22"/>
        </w:rPr>
        <w:t xml:space="preserve"> (2011) </w:t>
      </w:r>
      <w:r w:rsidRPr="00C45C96">
        <w:rPr>
          <w:sz w:val="22"/>
          <w:szCs w:val="22"/>
        </w:rPr>
        <w:t>Collapsing-based and kernel-based single gene analyses applied to Genetic Analysis Workshop 17 mini-exome data.</w:t>
      </w:r>
      <w:r w:rsidR="00C45C96">
        <w:rPr>
          <w:sz w:val="22"/>
          <w:szCs w:val="22"/>
        </w:rPr>
        <w:t xml:space="preserve"> </w:t>
      </w:r>
      <w:r w:rsidR="00C45C96">
        <w:rPr>
          <w:i/>
          <w:iCs/>
          <w:sz w:val="22"/>
        </w:rPr>
        <w:t>BMC Proceedings,</w:t>
      </w:r>
      <w:r w:rsidR="002062C9">
        <w:rPr>
          <w:iCs/>
          <w:sz w:val="22"/>
        </w:rPr>
        <w:t xml:space="preserve"> 5 Supplement 9:</w:t>
      </w:r>
      <w:r w:rsidR="00993EDC">
        <w:rPr>
          <w:iCs/>
          <w:sz w:val="22"/>
        </w:rPr>
        <w:t xml:space="preserve"> </w:t>
      </w:r>
      <w:r w:rsidR="002062C9">
        <w:rPr>
          <w:iCs/>
          <w:sz w:val="22"/>
        </w:rPr>
        <w:t>S117</w:t>
      </w:r>
      <w:r w:rsidR="00C45C96">
        <w:rPr>
          <w:iCs/>
          <w:sz w:val="22"/>
        </w:rPr>
        <w:t>.</w:t>
      </w:r>
    </w:p>
    <w:p w:rsidR="00C45C96" w:rsidRDefault="00C45C96" w:rsidP="00C45C96">
      <w:pPr>
        <w:rPr>
          <w:sz w:val="22"/>
          <w:szCs w:val="22"/>
        </w:rPr>
      </w:pPr>
    </w:p>
    <w:p w:rsidR="00C45C96" w:rsidRDefault="003268F3" w:rsidP="00C45C96">
      <w:pPr>
        <w:rPr>
          <w:iCs/>
          <w:sz w:val="22"/>
        </w:rPr>
      </w:pPr>
      <w:r w:rsidRPr="00C45C96">
        <w:rPr>
          <w:sz w:val="22"/>
          <w:szCs w:val="22"/>
        </w:rPr>
        <w:t xml:space="preserve">[21] </w:t>
      </w:r>
      <w:r w:rsidR="00C45C96">
        <w:rPr>
          <w:rFonts w:eastAsia="MyriadPro-Regular"/>
          <w:sz w:val="22"/>
          <w:szCs w:val="22"/>
        </w:rPr>
        <w:t>J.</w:t>
      </w:r>
      <w:r w:rsidR="00C45C96" w:rsidRPr="00C45C96">
        <w:rPr>
          <w:rFonts w:eastAsia="MyriadPro-Regular"/>
          <w:sz w:val="22"/>
          <w:szCs w:val="22"/>
        </w:rPr>
        <w:t xml:space="preserve"> Kang</w:t>
      </w:r>
      <w:r w:rsidR="00C45C96">
        <w:rPr>
          <w:rFonts w:eastAsia="MyriadPro-Regular"/>
          <w:sz w:val="22"/>
          <w:szCs w:val="22"/>
        </w:rPr>
        <w:t>, W.</w:t>
      </w:r>
      <w:r w:rsidR="00C45C96" w:rsidRPr="00C45C96">
        <w:rPr>
          <w:rFonts w:eastAsia="MyriadPro-Regular"/>
          <w:sz w:val="22"/>
          <w:szCs w:val="22"/>
        </w:rPr>
        <w:t xml:space="preserve"> Zheng</w:t>
      </w:r>
      <w:r w:rsidR="00C45C96">
        <w:rPr>
          <w:rFonts w:eastAsia="MyriadPro-Regular"/>
          <w:sz w:val="22"/>
          <w:szCs w:val="22"/>
        </w:rPr>
        <w:t>, L.</w:t>
      </w:r>
      <w:r w:rsidR="00C45C96" w:rsidRPr="00C45C96">
        <w:rPr>
          <w:rFonts w:eastAsia="MyriadPro-Regular"/>
          <w:sz w:val="22"/>
          <w:szCs w:val="22"/>
        </w:rPr>
        <w:t xml:space="preserve"> Li,</w:t>
      </w:r>
      <w:r w:rsidR="00C45C96" w:rsidRPr="00C45C96">
        <w:rPr>
          <w:sz w:val="22"/>
          <w:szCs w:val="22"/>
        </w:rPr>
        <w:t xml:space="preserve"> </w:t>
      </w:r>
      <w:r w:rsidR="00C45C96">
        <w:rPr>
          <w:rFonts w:eastAsia="MyriadPro-Regular"/>
          <w:sz w:val="22"/>
          <w:szCs w:val="22"/>
        </w:rPr>
        <w:t>J. S.</w:t>
      </w:r>
      <w:r w:rsidR="00C45C96" w:rsidRPr="00C45C96">
        <w:rPr>
          <w:rFonts w:eastAsia="MyriadPro-Regular"/>
          <w:sz w:val="22"/>
          <w:szCs w:val="22"/>
        </w:rPr>
        <w:t xml:space="preserve"> Lee, </w:t>
      </w:r>
      <w:r w:rsidR="00C45C96">
        <w:rPr>
          <w:rFonts w:eastAsia="MyriadPro-Regular"/>
          <w:sz w:val="22"/>
          <w:szCs w:val="22"/>
        </w:rPr>
        <w:t>X.</w:t>
      </w:r>
      <w:r w:rsidR="00C45C96" w:rsidRPr="00C45C96">
        <w:rPr>
          <w:rFonts w:eastAsia="MyriadPro-Regular"/>
          <w:sz w:val="22"/>
          <w:szCs w:val="22"/>
        </w:rPr>
        <w:t xml:space="preserve"> Yan, </w:t>
      </w:r>
      <w:r w:rsidR="00C45C96" w:rsidRPr="00A03702">
        <w:rPr>
          <w:rFonts w:eastAsia="MyriadPro-Regular"/>
          <w:b/>
          <w:sz w:val="22"/>
          <w:szCs w:val="22"/>
        </w:rPr>
        <w:t>H. Zhao</w:t>
      </w:r>
      <w:r w:rsidR="00C45C96">
        <w:rPr>
          <w:rFonts w:eastAsia="MyriadPro-Regular"/>
          <w:sz w:val="22"/>
          <w:szCs w:val="22"/>
        </w:rPr>
        <w:t xml:space="preserve"> (2011) </w:t>
      </w:r>
      <w:r w:rsidR="00C45C96" w:rsidRPr="00C45C96">
        <w:rPr>
          <w:sz w:val="22"/>
          <w:szCs w:val="22"/>
        </w:rPr>
        <w:t>Utilization</w:t>
      </w:r>
      <w:r w:rsidR="00C45C96">
        <w:rPr>
          <w:rFonts w:hint="eastAsia"/>
          <w:sz w:val="22"/>
          <w:szCs w:val="22"/>
        </w:rPr>
        <w:t xml:space="preserve"> of Bayesian Network to dissect the complexity of g</w:t>
      </w:r>
      <w:r w:rsidR="00C45C96" w:rsidRPr="00C45C96">
        <w:rPr>
          <w:rFonts w:hint="eastAsia"/>
          <w:sz w:val="22"/>
          <w:szCs w:val="22"/>
        </w:rPr>
        <w:t xml:space="preserve">enetic </w:t>
      </w:r>
      <w:r w:rsidR="00C45C96">
        <w:rPr>
          <w:sz w:val="22"/>
          <w:szCs w:val="22"/>
        </w:rPr>
        <w:t>d</w:t>
      </w:r>
      <w:r w:rsidR="00C45C96" w:rsidRPr="00C45C96">
        <w:rPr>
          <w:sz w:val="22"/>
          <w:szCs w:val="22"/>
        </w:rPr>
        <w:t>isease: Application to the GAW17 Simulated Data</w:t>
      </w:r>
      <w:r w:rsidR="00C45C96">
        <w:rPr>
          <w:sz w:val="22"/>
          <w:szCs w:val="22"/>
        </w:rPr>
        <w:t xml:space="preserve">. </w:t>
      </w:r>
      <w:r w:rsidR="00C45C96">
        <w:rPr>
          <w:i/>
          <w:iCs/>
          <w:sz w:val="22"/>
        </w:rPr>
        <w:t>BMC Proceedings,</w:t>
      </w:r>
      <w:r w:rsidR="002062C9">
        <w:rPr>
          <w:iCs/>
          <w:sz w:val="22"/>
        </w:rPr>
        <w:t xml:space="preserve"> 5 Supplement 9:</w:t>
      </w:r>
      <w:r w:rsidR="00993EDC">
        <w:rPr>
          <w:iCs/>
          <w:sz w:val="22"/>
        </w:rPr>
        <w:t xml:space="preserve"> </w:t>
      </w:r>
      <w:r w:rsidR="002062C9">
        <w:rPr>
          <w:iCs/>
          <w:sz w:val="22"/>
        </w:rPr>
        <w:t>S37</w:t>
      </w:r>
      <w:r w:rsidR="00C45C96">
        <w:rPr>
          <w:iCs/>
          <w:sz w:val="22"/>
        </w:rPr>
        <w:t>.</w:t>
      </w:r>
    </w:p>
    <w:p w:rsidR="00E12244" w:rsidRDefault="00E12244" w:rsidP="00C45C96">
      <w:pPr>
        <w:rPr>
          <w:iCs/>
          <w:sz w:val="22"/>
        </w:rPr>
      </w:pPr>
    </w:p>
    <w:p w:rsidR="00E12244" w:rsidRPr="00F25F10" w:rsidRDefault="00E12244" w:rsidP="00E12244">
      <w:pPr>
        <w:widowControl w:val="0"/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 xml:space="preserve">[22] </w:t>
      </w:r>
      <w:r w:rsidRPr="00E12244">
        <w:rPr>
          <w:sz w:val="22"/>
          <w:szCs w:val="22"/>
        </w:rPr>
        <w:t>C. Yang, C. Li, M. Chen</w:t>
      </w:r>
      <w:r w:rsidR="00AF5788">
        <w:rPr>
          <w:sz w:val="22"/>
          <w:szCs w:val="22"/>
        </w:rPr>
        <w:t>, X.</w:t>
      </w:r>
      <w:r w:rsidRPr="00E12244">
        <w:rPr>
          <w:sz w:val="22"/>
          <w:szCs w:val="22"/>
        </w:rPr>
        <w:t xml:space="preserve"> Chen, L. Hou, </w:t>
      </w:r>
      <w:r w:rsidRPr="00E12244">
        <w:rPr>
          <w:b/>
          <w:sz w:val="22"/>
          <w:szCs w:val="22"/>
        </w:rPr>
        <w:t>H. Zhao</w:t>
      </w:r>
      <w:r w:rsidR="004608F7">
        <w:rPr>
          <w:sz w:val="22"/>
          <w:szCs w:val="22"/>
        </w:rPr>
        <w:t xml:space="preserve"> (2014</w:t>
      </w:r>
      <w:r>
        <w:rPr>
          <w:sz w:val="22"/>
          <w:szCs w:val="22"/>
        </w:rPr>
        <w:t xml:space="preserve">) </w:t>
      </w:r>
      <w:r w:rsidRPr="00E12244">
        <w:rPr>
          <w:sz w:val="22"/>
          <w:szCs w:val="22"/>
        </w:rPr>
        <w:t>A penalized linear mixed model for genomic</w:t>
      </w:r>
      <w:r>
        <w:rPr>
          <w:sz w:val="22"/>
          <w:szCs w:val="22"/>
        </w:rPr>
        <w:t xml:space="preserve"> </w:t>
      </w:r>
      <w:r w:rsidRPr="00E12244">
        <w:rPr>
          <w:sz w:val="22"/>
          <w:szCs w:val="22"/>
        </w:rPr>
        <w:t xml:space="preserve">prediction using pedigree structures. </w:t>
      </w:r>
      <w:r w:rsidRPr="002B56A7">
        <w:rPr>
          <w:i/>
          <w:sz w:val="22"/>
          <w:szCs w:val="22"/>
        </w:rPr>
        <w:t xml:space="preserve">The Proceedings </w:t>
      </w:r>
      <w:r w:rsidR="002B56A7" w:rsidRPr="002B56A7">
        <w:rPr>
          <w:i/>
          <w:sz w:val="22"/>
          <w:szCs w:val="22"/>
        </w:rPr>
        <w:t>of Genetic Analysis Workshop 18</w:t>
      </w:r>
      <w:r w:rsidR="002B56A7">
        <w:rPr>
          <w:sz w:val="22"/>
          <w:szCs w:val="22"/>
        </w:rPr>
        <w:t xml:space="preserve">, </w:t>
      </w:r>
      <w:r w:rsidR="00F25F10">
        <w:rPr>
          <w:i/>
          <w:iCs/>
          <w:sz w:val="22"/>
        </w:rPr>
        <w:t xml:space="preserve">BMC Proceedings, </w:t>
      </w:r>
      <w:r w:rsidR="00F25F10" w:rsidRPr="00F25F10">
        <w:rPr>
          <w:bCs/>
          <w:sz w:val="22"/>
          <w:szCs w:val="22"/>
        </w:rPr>
        <w:t>8</w:t>
      </w:r>
      <w:r w:rsidR="00F25F10" w:rsidRPr="00F25F10">
        <w:rPr>
          <w:sz w:val="22"/>
          <w:szCs w:val="22"/>
        </w:rPr>
        <w:t>(Suppl 1):</w:t>
      </w:r>
      <w:r w:rsidR="00F25F10">
        <w:rPr>
          <w:sz w:val="22"/>
          <w:szCs w:val="22"/>
        </w:rPr>
        <w:t xml:space="preserve"> </w:t>
      </w:r>
      <w:r w:rsidR="00F25F10" w:rsidRPr="00F25F10">
        <w:rPr>
          <w:sz w:val="22"/>
          <w:szCs w:val="22"/>
        </w:rPr>
        <w:t>S67</w:t>
      </w:r>
      <w:r w:rsidRPr="00F25F10">
        <w:rPr>
          <w:i/>
          <w:iCs/>
          <w:sz w:val="22"/>
        </w:rPr>
        <w:t>.</w:t>
      </w:r>
    </w:p>
    <w:p w:rsidR="00E12244" w:rsidRPr="00E12244" w:rsidRDefault="00E12244" w:rsidP="00E12244">
      <w:pPr>
        <w:widowControl w:val="0"/>
        <w:autoSpaceDE w:val="0"/>
        <w:autoSpaceDN w:val="0"/>
        <w:adjustRightInd w:val="0"/>
        <w:rPr>
          <w:sz w:val="22"/>
          <w:szCs w:val="22"/>
        </w:rPr>
      </w:pPr>
    </w:p>
    <w:p w:rsidR="00E12244" w:rsidRPr="00E12244" w:rsidRDefault="00E12244" w:rsidP="00E12244">
      <w:pPr>
        <w:widowControl w:val="0"/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 xml:space="preserve">[23] C. Li, </w:t>
      </w:r>
      <w:r w:rsidRPr="00E12244">
        <w:rPr>
          <w:sz w:val="22"/>
          <w:szCs w:val="22"/>
        </w:rPr>
        <w:t>C. Yang, M. Chen</w:t>
      </w:r>
      <w:r w:rsidR="00AF5788">
        <w:rPr>
          <w:sz w:val="22"/>
          <w:szCs w:val="22"/>
        </w:rPr>
        <w:t>, X.</w:t>
      </w:r>
      <w:r w:rsidRPr="00E12244">
        <w:rPr>
          <w:sz w:val="22"/>
          <w:szCs w:val="22"/>
        </w:rPr>
        <w:t xml:space="preserve"> Chen, L. Hou, </w:t>
      </w:r>
      <w:r w:rsidRPr="00E12244">
        <w:rPr>
          <w:b/>
          <w:sz w:val="22"/>
          <w:szCs w:val="22"/>
        </w:rPr>
        <w:t>H. Zhao</w:t>
      </w:r>
      <w:r w:rsidR="004608F7">
        <w:rPr>
          <w:sz w:val="22"/>
          <w:szCs w:val="22"/>
        </w:rPr>
        <w:t xml:space="preserve"> (2014</w:t>
      </w:r>
      <w:r>
        <w:rPr>
          <w:sz w:val="22"/>
          <w:szCs w:val="22"/>
        </w:rPr>
        <w:t>)</w:t>
      </w:r>
      <w:r w:rsidRPr="00E12244">
        <w:rPr>
          <w:sz w:val="22"/>
          <w:szCs w:val="22"/>
        </w:rPr>
        <w:t xml:space="preserve"> Adjustment of familial relatedness in</w:t>
      </w:r>
      <w:r>
        <w:rPr>
          <w:sz w:val="22"/>
          <w:szCs w:val="22"/>
        </w:rPr>
        <w:t xml:space="preserve"> </w:t>
      </w:r>
      <w:r w:rsidRPr="00E12244">
        <w:rPr>
          <w:sz w:val="22"/>
          <w:szCs w:val="22"/>
        </w:rPr>
        <w:t xml:space="preserve">association test for rare variants. </w:t>
      </w:r>
      <w:r w:rsidRPr="002B56A7">
        <w:rPr>
          <w:i/>
          <w:sz w:val="22"/>
          <w:szCs w:val="22"/>
        </w:rPr>
        <w:t xml:space="preserve">The Proceedings </w:t>
      </w:r>
      <w:r w:rsidR="002B56A7" w:rsidRPr="002B56A7">
        <w:rPr>
          <w:i/>
          <w:sz w:val="22"/>
          <w:szCs w:val="22"/>
        </w:rPr>
        <w:t>of Genetic Analysis Workshop 18</w:t>
      </w:r>
      <w:r w:rsidR="002B56A7">
        <w:rPr>
          <w:sz w:val="22"/>
          <w:szCs w:val="22"/>
        </w:rPr>
        <w:t>,</w:t>
      </w:r>
      <w:r w:rsidRPr="00E12244">
        <w:rPr>
          <w:sz w:val="22"/>
          <w:szCs w:val="22"/>
        </w:rPr>
        <w:t xml:space="preserve"> </w:t>
      </w:r>
      <w:r w:rsidR="00F25F10">
        <w:rPr>
          <w:i/>
          <w:iCs/>
          <w:sz w:val="22"/>
        </w:rPr>
        <w:t xml:space="preserve">BMC Proceedings, </w:t>
      </w:r>
      <w:r w:rsidR="00F25F10" w:rsidRPr="00F25F10">
        <w:rPr>
          <w:bCs/>
          <w:sz w:val="22"/>
          <w:szCs w:val="22"/>
        </w:rPr>
        <w:t>8</w:t>
      </w:r>
      <w:r w:rsidR="00F25F10" w:rsidRPr="00F25F10">
        <w:rPr>
          <w:sz w:val="22"/>
          <w:szCs w:val="22"/>
        </w:rPr>
        <w:t>(Suppl 1):</w:t>
      </w:r>
      <w:r w:rsidR="00F25F10">
        <w:rPr>
          <w:sz w:val="22"/>
          <w:szCs w:val="22"/>
        </w:rPr>
        <w:t xml:space="preserve"> </w:t>
      </w:r>
      <w:r w:rsidR="00F25F10" w:rsidRPr="00F25F10">
        <w:rPr>
          <w:sz w:val="22"/>
          <w:szCs w:val="22"/>
        </w:rPr>
        <w:t>S</w:t>
      </w:r>
      <w:r w:rsidR="00F25F10">
        <w:rPr>
          <w:sz w:val="22"/>
          <w:szCs w:val="22"/>
        </w:rPr>
        <w:t>39</w:t>
      </w:r>
      <w:r>
        <w:rPr>
          <w:i/>
          <w:iCs/>
          <w:sz w:val="22"/>
        </w:rPr>
        <w:t>.</w:t>
      </w:r>
    </w:p>
    <w:p w:rsidR="00E12244" w:rsidRPr="00E12244" w:rsidRDefault="00E12244" w:rsidP="00E12244">
      <w:pPr>
        <w:rPr>
          <w:sz w:val="22"/>
          <w:szCs w:val="22"/>
        </w:rPr>
      </w:pPr>
    </w:p>
    <w:p w:rsidR="00E12244" w:rsidRPr="00E12244" w:rsidRDefault="00E12244" w:rsidP="00E12244">
      <w:pPr>
        <w:widowControl w:val="0"/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 xml:space="preserve">[24] </w:t>
      </w:r>
      <w:r w:rsidR="00AF5788">
        <w:rPr>
          <w:sz w:val="22"/>
          <w:szCs w:val="22"/>
        </w:rPr>
        <w:t>M. Chen, C. Yang, C. Li, L. Hou, X.</w:t>
      </w:r>
      <w:r w:rsidRPr="00E12244">
        <w:rPr>
          <w:sz w:val="22"/>
          <w:szCs w:val="22"/>
        </w:rPr>
        <w:t xml:space="preserve"> Chen, </w:t>
      </w:r>
      <w:r w:rsidRPr="00E12244">
        <w:rPr>
          <w:b/>
          <w:sz w:val="22"/>
          <w:szCs w:val="22"/>
        </w:rPr>
        <w:t>H. Zhao</w:t>
      </w:r>
      <w:r w:rsidR="004608F7">
        <w:rPr>
          <w:sz w:val="22"/>
          <w:szCs w:val="22"/>
        </w:rPr>
        <w:t xml:space="preserve"> (2014</w:t>
      </w:r>
      <w:r>
        <w:rPr>
          <w:sz w:val="22"/>
          <w:szCs w:val="22"/>
        </w:rPr>
        <w:t>)</w:t>
      </w:r>
      <w:r w:rsidRPr="00E12244">
        <w:rPr>
          <w:sz w:val="22"/>
          <w:szCs w:val="22"/>
        </w:rPr>
        <w:t xml:space="preserve"> Admixture </w:t>
      </w:r>
      <w:r>
        <w:rPr>
          <w:sz w:val="22"/>
          <w:szCs w:val="22"/>
        </w:rPr>
        <w:t xml:space="preserve">mapping analysis in the context </w:t>
      </w:r>
      <w:r w:rsidR="002B56A7">
        <w:rPr>
          <w:sz w:val="22"/>
          <w:szCs w:val="22"/>
        </w:rPr>
        <w:t>of GWAS with GAW18</w:t>
      </w:r>
      <w:r w:rsidRPr="00E12244">
        <w:rPr>
          <w:sz w:val="22"/>
          <w:szCs w:val="22"/>
        </w:rPr>
        <w:t xml:space="preserve"> data. </w:t>
      </w:r>
      <w:r w:rsidRPr="002B56A7">
        <w:rPr>
          <w:i/>
          <w:sz w:val="22"/>
          <w:szCs w:val="22"/>
        </w:rPr>
        <w:t>The Proceedings of Genetic Analysis Workshop 18</w:t>
      </w:r>
      <w:r w:rsidR="002B56A7">
        <w:rPr>
          <w:sz w:val="22"/>
          <w:szCs w:val="22"/>
        </w:rPr>
        <w:t>,</w:t>
      </w:r>
      <w:r w:rsidRPr="00E12244">
        <w:rPr>
          <w:sz w:val="22"/>
          <w:szCs w:val="22"/>
        </w:rPr>
        <w:t xml:space="preserve"> </w:t>
      </w:r>
      <w:r>
        <w:rPr>
          <w:i/>
          <w:iCs/>
          <w:sz w:val="22"/>
        </w:rPr>
        <w:t xml:space="preserve">BMC Proceedings, </w:t>
      </w:r>
      <w:r w:rsidR="0060116F" w:rsidRPr="00F25F10">
        <w:rPr>
          <w:bCs/>
          <w:sz w:val="22"/>
          <w:szCs w:val="22"/>
        </w:rPr>
        <w:t>8</w:t>
      </w:r>
      <w:r w:rsidR="0060116F" w:rsidRPr="00F25F10">
        <w:rPr>
          <w:sz w:val="22"/>
          <w:szCs w:val="22"/>
        </w:rPr>
        <w:t>(Suppl 1):</w:t>
      </w:r>
      <w:r w:rsidR="0060116F">
        <w:rPr>
          <w:sz w:val="22"/>
          <w:szCs w:val="22"/>
        </w:rPr>
        <w:t xml:space="preserve"> </w:t>
      </w:r>
      <w:r w:rsidR="0060116F" w:rsidRPr="00F25F10">
        <w:rPr>
          <w:sz w:val="22"/>
          <w:szCs w:val="22"/>
        </w:rPr>
        <w:t>S</w:t>
      </w:r>
      <w:r w:rsidR="0060116F">
        <w:rPr>
          <w:sz w:val="22"/>
          <w:szCs w:val="22"/>
        </w:rPr>
        <w:t>3</w:t>
      </w:r>
      <w:r>
        <w:rPr>
          <w:i/>
          <w:iCs/>
          <w:sz w:val="22"/>
        </w:rPr>
        <w:t>.</w:t>
      </w:r>
    </w:p>
    <w:p w:rsidR="00970B66" w:rsidRDefault="00970B66">
      <w:pPr>
        <w:pStyle w:val="PlainText"/>
        <w:rPr>
          <w:rFonts w:ascii="Times New Roman" w:hAnsi="Times New Roman"/>
          <w:b/>
          <w:bCs/>
        </w:rPr>
      </w:pPr>
    </w:p>
    <w:p w:rsidR="00F10E08" w:rsidRDefault="00361CBE">
      <w:pPr>
        <w:pStyle w:val="PlainText"/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  <w:t>Letters/Comments (3)</w:t>
      </w:r>
    </w:p>
    <w:p w:rsidR="00F10E08" w:rsidRDefault="00F10E08">
      <w:pPr>
        <w:pStyle w:val="PlainText"/>
        <w:rPr>
          <w:rFonts w:ascii="Times New Roman" w:hAnsi="Times New Roman"/>
          <w:b/>
          <w:bCs/>
        </w:rPr>
      </w:pPr>
    </w:p>
    <w:p w:rsidR="00F10E08" w:rsidRDefault="00F10E08">
      <w:pPr>
        <w:pStyle w:val="PlainText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[1] </w:t>
      </w:r>
      <w:r>
        <w:rPr>
          <w:rFonts w:ascii="Times New Roman" w:hAnsi="Times New Roman"/>
          <w:b/>
          <w:sz w:val="22"/>
        </w:rPr>
        <w:t>H. Zhao</w:t>
      </w:r>
      <w:r>
        <w:rPr>
          <w:rFonts w:ascii="Times New Roman" w:hAnsi="Times New Roman"/>
          <w:sz w:val="22"/>
        </w:rPr>
        <w:t xml:space="preserve">. (1999) The interpretation of the parameters in the transmission/disequilibrium test. </w:t>
      </w:r>
      <w:r>
        <w:rPr>
          <w:rFonts w:ascii="Times New Roman" w:hAnsi="Times New Roman"/>
          <w:i/>
          <w:sz w:val="22"/>
        </w:rPr>
        <w:t>American Journal of Human Genetics</w:t>
      </w:r>
      <w:r>
        <w:rPr>
          <w:rFonts w:ascii="Times New Roman" w:hAnsi="Times New Roman"/>
          <w:sz w:val="22"/>
        </w:rPr>
        <w:t>, 64: 326-328.</w:t>
      </w:r>
    </w:p>
    <w:p w:rsidR="00F10E08" w:rsidRDefault="00F10E08">
      <w:pPr>
        <w:pStyle w:val="PlainText"/>
        <w:rPr>
          <w:rFonts w:ascii="Times New Roman" w:hAnsi="Times New Roman"/>
          <w:sz w:val="22"/>
        </w:rPr>
      </w:pPr>
    </w:p>
    <w:p w:rsidR="00F10E08" w:rsidRDefault="00F10E08">
      <w:pPr>
        <w:pStyle w:val="PlainText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[2] </w:t>
      </w:r>
      <w:r>
        <w:rPr>
          <w:rFonts w:ascii="Times New Roman" w:hAnsi="Times New Roman"/>
          <w:b/>
          <w:sz w:val="22"/>
        </w:rPr>
        <w:t>H. Zhao</w:t>
      </w:r>
      <w:r>
        <w:rPr>
          <w:rFonts w:ascii="Times New Roman" w:hAnsi="Times New Roman"/>
          <w:sz w:val="22"/>
        </w:rPr>
        <w:t xml:space="preserve">, K. R. </w:t>
      </w:r>
      <w:proofErr w:type="spellStart"/>
      <w:r>
        <w:rPr>
          <w:rFonts w:ascii="Times New Roman" w:hAnsi="Times New Roman"/>
          <w:sz w:val="22"/>
        </w:rPr>
        <w:t>Merikangas</w:t>
      </w:r>
      <w:proofErr w:type="spellEnd"/>
      <w:r>
        <w:rPr>
          <w:rFonts w:ascii="Times New Roman" w:hAnsi="Times New Roman"/>
          <w:sz w:val="22"/>
        </w:rPr>
        <w:t xml:space="preserve">, and K. K. Kidd. (2000) Reply to Kong and Nicolae. </w:t>
      </w:r>
      <w:r>
        <w:rPr>
          <w:rFonts w:ascii="Times New Roman" w:hAnsi="Times New Roman"/>
          <w:i/>
          <w:sz w:val="22"/>
        </w:rPr>
        <w:t>American Journal of Human Genetics</w:t>
      </w:r>
      <w:r>
        <w:rPr>
          <w:rFonts w:ascii="Times New Roman" w:hAnsi="Times New Roman"/>
          <w:sz w:val="22"/>
        </w:rPr>
        <w:t>, 67: 1355-1356.</w:t>
      </w:r>
    </w:p>
    <w:p w:rsidR="00440F4B" w:rsidRDefault="00440F4B">
      <w:pPr>
        <w:pStyle w:val="PlainText"/>
        <w:rPr>
          <w:rFonts w:ascii="Times New Roman" w:hAnsi="Times New Roman"/>
          <w:sz w:val="22"/>
        </w:rPr>
      </w:pPr>
    </w:p>
    <w:p w:rsidR="00440F4B" w:rsidRPr="00440F4B" w:rsidRDefault="00440F4B" w:rsidP="00440F4B">
      <w:pPr>
        <w:widowControl w:val="0"/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</w:rPr>
        <w:t xml:space="preserve">[3] N. </w:t>
      </w:r>
      <w:r>
        <w:rPr>
          <w:sz w:val="22"/>
          <w:szCs w:val="22"/>
        </w:rPr>
        <w:t>Sun</w:t>
      </w:r>
      <w:r w:rsidRPr="00440F4B">
        <w:rPr>
          <w:sz w:val="22"/>
          <w:szCs w:val="22"/>
        </w:rPr>
        <w:t xml:space="preserve">, </w:t>
      </w:r>
      <w:r w:rsidRPr="00440F4B">
        <w:rPr>
          <w:b/>
          <w:sz w:val="22"/>
          <w:szCs w:val="22"/>
        </w:rPr>
        <w:t xml:space="preserve">H. </w:t>
      </w:r>
      <w:r>
        <w:rPr>
          <w:b/>
          <w:bCs/>
          <w:sz w:val="22"/>
          <w:szCs w:val="22"/>
        </w:rPr>
        <w:t xml:space="preserve">Zhao </w:t>
      </w:r>
      <w:r>
        <w:rPr>
          <w:sz w:val="22"/>
          <w:szCs w:val="22"/>
        </w:rPr>
        <w:t xml:space="preserve">(2014) </w:t>
      </w:r>
      <w:r w:rsidRPr="00440F4B">
        <w:rPr>
          <w:sz w:val="22"/>
          <w:szCs w:val="22"/>
        </w:rPr>
        <w:t xml:space="preserve">Putting things in order. </w:t>
      </w:r>
      <w:r>
        <w:rPr>
          <w:i/>
          <w:sz w:val="22"/>
          <w:szCs w:val="22"/>
        </w:rPr>
        <w:t xml:space="preserve">Proc Natl </w:t>
      </w:r>
      <w:proofErr w:type="spellStart"/>
      <w:r>
        <w:rPr>
          <w:i/>
          <w:sz w:val="22"/>
          <w:szCs w:val="22"/>
        </w:rPr>
        <w:t>Acad</w:t>
      </w:r>
      <w:proofErr w:type="spellEnd"/>
      <w:r>
        <w:rPr>
          <w:i/>
          <w:sz w:val="22"/>
          <w:szCs w:val="22"/>
        </w:rPr>
        <w:t xml:space="preserve"> Sci US</w:t>
      </w:r>
      <w:r w:rsidRPr="00440F4B">
        <w:rPr>
          <w:i/>
          <w:sz w:val="22"/>
          <w:szCs w:val="22"/>
        </w:rPr>
        <w:t>A</w:t>
      </w:r>
      <w:r w:rsidRPr="00440F4B">
        <w:rPr>
          <w:sz w:val="22"/>
          <w:szCs w:val="22"/>
        </w:rPr>
        <w:t xml:space="preserve"> </w:t>
      </w:r>
      <w:r>
        <w:rPr>
          <w:sz w:val="22"/>
          <w:szCs w:val="22"/>
        </w:rPr>
        <w:t>111</w:t>
      </w:r>
      <w:r w:rsidRPr="00440F4B">
        <w:rPr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r w:rsidRPr="00440F4B">
        <w:rPr>
          <w:sz w:val="22"/>
          <w:szCs w:val="22"/>
        </w:rPr>
        <w:t>16236-</w:t>
      </w:r>
      <w:r>
        <w:rPr>
          <w:sz w:val="22"/>
          <w:szCs w:val="22"/>
        </w:rPr>
        <w:t>1623</w:t>
      </w:r>
      <w:r w:rsidRPr="00440F4B">
        <w:rPr>
          <w:sz w:val="22"/>
          <w:szCs w:val="22"/>
        </w:rPr>
        <w:t>7.</w:t>
      </w:r>
    </w:p>
    <w:p w:rsidR="00F10E08" w:rsidRDefault="00F10E08">
      <w:pPr>
        <w:pStyle w:val="PlainText"/>
        <w:rPr>
          <w:rFonts w:ascii="Times New Roman" w:hAnsi="Times New Roman"/>
          <w:b/>
          <w:bCs/>
        </w:rPr>
      </w:pPr>
    </w:p>
    <w:p w:rsidR="00F10E08" w:rsidRDefault="00F10E08">
      <w:pPr>
        <w:pStyle w:val="PlainText"/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  <w:t>J</w:t>
      </w:r>
      <w:r w:rsidR="00361CBE">
        <w:rPr>
          <w:rFonts w:ascii="Times New Roman" w:hAnsi="Times New Roman"/>
          <w:b/>
          <w:bCs/>
          <w:sz w:val="28"/>
        </w:rPr>
        <w:t>ournal Review Articles (</w:t>
      </w:r>
      <w:r w:rsidR="006F59F5">
        <w:rPr>
          <w:rFonts w:ascii="Times New Roman" w:hAnsi="Times New Roman"/>
          <w:b/>
          <w:bCs/>
          <w:sz w:val="28"/>
        </w:rPr>
        <w:t>2</w:t>
      </w:r>
      <w:r w:rsidR="00E03F4A">
        <w:rPr>
          <w:rFonts w:ascii="Times New Roman" w:hAnsi="Times New Roman"/>
          <w:b/>
          <w:bCs/>
          <w:sz w:val="28"/>
        </w:rPr>
        <w:t>1</w:t>
      </w:r>
      <w:r w:rsidR="00361CBE">
        <w:rPr>
          <w:rFonts w:ascii="Times New Roman" w:hAnsi="Times New Roman"/>
          <w:b/>
          <w:bCs/>
          <w:sz w:val="28"/>
        </w:rPr>
        <w:t>)</w:t>
      </w:r>
      <w:r>
        <w:rPr>
          <w:rFonts w:ascii="Times New Roman" w:hAnsi="Times New Roman"/>
          <w:b/>
          <w:bCs/>
          <w:sz w:val="28"/>
        </w:rPr>
        <w:t xml:space="preserve"> </w:t>
      </w:r>
    </w:p>
    <w:p w:rsidR="00F10E08" w:rsidRDefault="00F10E08">
      <w:pPr>
        <w:pStyle w:val="PlainText"/>
        <w:rPr>
          <w:rFonts w:ascii="Times New Roman" w:hAnsi="Times New Roman"/>
          <w:sz w:val="22"/>
        </w:rPr>
      </w:pPr>
    </w:p>
    <w:p w:rsidR="00F10E08" w:rsidRDefault="00F10E08">
      <w:pPr>
        <w:pStyle w:val="PlainText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[1] H. Zhang, </w:t>
      </w:r>
      <w:r>
        <w:rPr>
          <w:rFonts w:ascii="Times New Roman" w:hAnsi="Times New Roman"/>
          <w:b/>
          <w:sz w:val="22"/>
        </w:rPr>
        <w:t>H. Zhao</w:t>
      </w:r>
      <w:r>
        <w:rPr>
          <w:rFonts w:ascii="Times New Roman" w:hAnsi="Times New Roman"/>
          <w:sz w:val="22"/>
        </w:rPr>
        <w:t xml:space="preserve">, and K. R. </w:t>
      </w:r>
      <w:proofErr w:type="spellStart"/>
      <w:r>
        <w:rPr>
          <w:rFonts w:ascii="Times New Roman" w:hAnsi="Times New Roman"/>
          <w:sz w:val="22"/>
        </w:rPr>
        <w:t>Merikangas</w:t>
      </w:r>
      <w:proofErr w:type="spellEnd"/>
      <w:r>
        <w:rPr>
          <w:rFonts w:ascii="Times New Roman" w:hAnsi="Times New Roman"/>
          <w:sz w:val="22"/>
        </w:rPr>
        <w:t xml:space="preserve">. (1997) Strategies to identify genes for complex diseases. </w:t>
      </w:r>
      <w:r>
        <w:rPr>
          <w:rFonts w:ascii="Times New Roman" w:hAnsi="Times New Roman"/>
          <w:i/>
          <w:sz w:val="22"/>
        </w:rPr>
        <w:t>Annals of Medicine</w:t>
      </w:r>
      <w:r>
        <w:rPr>
          <w:rFonts w:ascii="Times New Roman" w:hAnsi="Times New Roman"/>
          <w:sz w:val="22"/>
        </w:rPr>
        <w:t>, 29: 493-498.</w:t>
      </w:r>
    </w:p>
    <w:p w:rsidR="00F10E08" w:rsidRDefault="00F10E08">
      <w:pPr>
        <w:pStyle w:val="PlainText"/>
        <w:rPr>
          <w:rFonts w:ascii="Times New Roman" w:hAnsi="Times New Roman"/>
          <w:sz w:val="22"/>
        </w:rPr>
      </w:pPr>
    </w:p>
    <w:p w:rsidR="00F10E08" w:rsidRDefault="00F10E08">
      <w:pPr>
        <w:pStyle w:val="PlainText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[2] </w:t>
      </w:r>
      <w:r>
        <w:rPr>
          <w:rFonts w:ascii="Times New Roman" w:hAnsi="Times New Roman"/>
          <w:b/>
          <w:sz w:val="22"/>
        </w:rPr>
        <w:t>H. Zhao</w:t>
      </w:r>
      <w:r>
        <w:rPr>
          <w:rFonts w:ascii="Times New Roman" w:hAnsi="Times New Roman"/>
          <w:sz w:val="22"/>
        </w:rPr>
        <w:t>.</w:t>
      </w:r>
      <w:r>
        <w:rPr>
          <w:rFonts w:ascii="Times New Roman" w:hAnsi="Times New Roman"/>
          <w:b/>
          <w:sz w:val="22"/>
        </w:rPr>
        <w:t xml:space="preserve"> </w:t>
      </w:r>
      <w:r>
        <w:rPr>
          <w:rFonts w:ascii="Times New Roman" w:hAnsi="Times New Roman"/>
          <w:sz w:val="22"/>
        </w:rPr>
        <w:t xml:space="preserve">(2000) </w:t>
      </w:r>
      <w:r>
        <w:rPr>
          <w:rFonts w:ascii="Times New Roman" w:hAnsi="Times New Roman" w:hint="eastAsia"/>
          <w:sz w:val="22"/>
        </w:rPr>
        <w:t>F</w:t>
      </w:r>
      <w:r>
        <w:rPr>
          <w:rFonts w:ascii="Times New Roman" w:hAnsi="Times New Roman"/>
          <w:sz w:val="22"/>
        </w:rPr>
        <w:t xml:space="preserve">amily-based association studies. </w:t>
      </w:r>
      <w:r>
        <w:rPr>
          <w:rFonts w:ascii="Times New Roman" w:hAnsi="Times New Roman"/>
          <w:i/>
          <w:sz w:val="22"/>
        </w:rPr>
        <w:t>Statistical Methods in Medical Research</w:t>
      </w:r>
      <w:r>
        <w:rPr>
          <w:rFonts w:ascii="Times New Roman" w:hAnsi="Times New Roman"/>
          <w:sz w:val="22"/>
        </w:rPr>
        <w:t>, 9: 563-587.</w:t>
      </w:r>
    </w:p>
    <w:p w:rsidR="00F10E08" w:rsidRDefault="00F10E08">
      <w:pPr>
        <w:rPr>
          <w:color w:val="000000"/>
          <w:sz w:val="22"/>
        </w:rPr>
      </w:pPr>
    </w:p>
    <w:p w:rsidR="00F10E08" w:rsidRDefault="00F10E08">
      <w:r>
        <w:rPr>
          <w:color w:val="000000"/>
          <w:sz w:val="22"/>
        </w:rPr>
        <w:t xml:space="preserve">[3] </w:t>
      </w:r>
      <w:r>
        <w:rPr>
          <w:b/>
          <w:sz w:val="22"/>
        </w:rPr>
        <w:t>H. Zhao</w:t>
      </w:r>
      <w:r>
        <w:rPr>
          <w:sz w:val="22"/>
        </w:rPr>
        <w:t xml:space="preserve">, R. </w:t>
      </w:r>
      <w:proofErr w:type="spellStart"/>
      <w:r>
        <w:rPr>
          <w:sz w:val="22"/>
        </w:rPr>
        <w:t>Pfiffer</w:t>
      </w:r>
      <w:proofErr w:type="spellEnd"/>
      <w:r>
        <w:rPr>
          <w:sz w:val="22"/>
        </w:rPr>
        <w:t xml:space="preserve">, M. H. Gail.  (2003) Haplotype analysis in population genetics and association studies. </w:t>
      </w:r>
      <w:r>
        <w:rPr>
          <w:i/>
          <w:iCs/>
          <w:sz w:val="22"/>
        </w:rPr>
        <w:t>Phamacogenomics</w:t>
      </w:r>
      <w:r>
        <w:rPr>
          <w:sz w:val="22"/>
        </w:rPr>
        <w:t>, 4: 171-178.</w:t>
      </w:r>
    </w:p>
    <w:p w:rsidR="00F10E08" w:rsidRDefault="00F10E08">
      <w:pPr>
        <w:rPr>
          <w:color w:val="000000"/>
          <w:sz w:val="22"/>
        </w:rPr>
      </w:pPr>
    </w:p>
    <w:p w:rsidR="00F10E08" w:rsidRDefault="00F10E08">
      <w:pPr>
        <w:rPr>
          <w:sz w:val="22"/>
        </w:rPr>
      </w:pPr>
      <w:r>
        <w:rPr>
          <w:sz w:val="22"/>
          <w:szCs w:val="40"/>
        </w:rPr>
        <w:t xml:space="preserve">[4] N. Sun, </w:t>
      </w:r>
      <w:r>
        <w:rPr>
          <w:b/>
          <w:bCs/>
          <w:sz w:val="22"/>
          <w:szCs w:val="40"/>
        </w:rPr>
        <w:t>H. Zhao</w:t>
      </w:r>
      <w:r>
        <w:rPr>
          <w:sz w:val="22"/>
          <w:szCs w:val="40"/>
        </w:rPr>
        <w:t>. (2004)</w:t>
      </w:r>
      <w:r>
        <w:rPr>
          <w:sz w:val="22"/>
        </w:rPr>
        <w:t xml:space="preserve"> Genomic approaches in dissecting complex biological pathways. </w:t>
      </w:r>
      <w:r>
        <w:rPr>
          <w:i/>
          <w:iCs/>
          <w:sz w:val="22"/>
        </w:rPr>
        <w:t>Pharmacogenomics</w:t>
      </w:r>
      <w:r>
        <w:rPr>
          <w:sz w:val="22"/>
        </w:rPr>
        <w:t xml:space="preserve">, 5: 163-179. </w:t>
      </w:r>
    </w:p>
    <w:p w:rsidR="00F10E08" w:rsidRDefault="00F10E08">
      <w:pPr>
        <w:rPr>
          <w:sz w:val="22"/>
        </w:rPr>
      </w:pPr>
    </w:p>
    <w:p w:rsidR="00F10E08" w:rsidRDefault="00F10E08">
      <w:pPr>
        <w:ind w:right="720"/>
        <w:rPr>
          <w:sz w:val="22"/>
        </w:rPr>
      </w:pPr>
      <w:r>
        <w:rPr>
          <w:sz w:val="22"/>
          <w:szCs w:val="34"/>
          <w:lang w:val="de-DE"/>
        </w:rPr>
        <w:t xml:space="preserve">[5] </w:t>
      </w:r>
      <w:r>
        <w:rPr>
          <w:sz w:val="22"/>
          <w:lang w:val="de-DE"/>
        </w:rPr>
        <w:t xml:space="preserve">Y. Xia, H. Yu, R. Jansen, M. Seringhaus, S. Baxter, D. Greenbaum, </w:t>
      </w:r>
      <w:r>
        <w:rPr>
          <w:b/>
          <w:bCs/>
          <w:sz w:val="22"/>
          <w:lang w:val="de-DE"/>
        </w:rPr>
        <w:t>H. Zhao</w:t>
      </w:r>
      <w:r>
        <w:rPr>
          <w:sz w:val="22"/>
          <w:lang w:val="de-DE"/>
        </w:rPr>
        <w:t xml:space="preserve">, M. </w:t>
      </w:r>
      <w:proofErr w:type="spellStart"/>
      <w:r>
        <w:rPr>
          <w:sz w:val="22"/>
          <w:lang w:val="de-DE"/>
        </w:rPr>
        <w:t>Gerstein</w:t>
      </w:r>
      <w:proofErr w:type="spellEnd"/>
      <w:r>
        <w:rPr>
          <w:sz w:val="22"/>
          <w:lang w:val="de-DE"/>
        </w:rPr>
        <w:t xml:space="preserve">. </w:t>
      </w:r>
      <w:r>
        <w:rPr>
          <w:sz w:val="22"/>
        </w:rPr>
        <w:t xml:space="preserve">(2004) Analyzing cellular biochemistry in terms of molecular networks. </w:t>
      </w:r>
      <w:r>
        <w:rPr>
          <w:sz w:val="22"/>
        </w:rPr>
        <w:t xml:space="preserve"> </w:t>
      </w:r>
      <w:r>
        <w:rPr>
          <w:i/>
          <w:iCs/>
          <w:sz w:val="22"/>
        </w:rPr>
        <w:t>Annual Review of Biochemistry</w:t>
      </w:r>
      <w:r>
        <w:rPr>
          <w:sz w:val="22"/>
        </w:rPr>
        <w:t xml:space="preserve">, 73: 1051-1087. </w:t>
      </w:r>
    </w:p>
    <w:p w:rsidR="00F10E08" w:rsidRDefault="00F10E08">
      <w:pPr>
        <w:pStyle w:val="BodyText"/>
        <w:rPr>
          <w:sz w:val="22"/>
        </w:rPr>
      </w:pPr>
    </w:p>
    <w:p w:rsidR="00F10E08" w:rsidRDefault="00F10E08">
      <w:pPr>
        <w:rPr>
          <w:sz w:val="22"/>
        </w:rPr>
      </w:pPr>
      <w:r>
        <w:rPr>
          <w:rStyle w:val="ti"/>
          <w:sz w:val="22"/>
        </w:rPr>
        <w:t xml:space="preserve">[6] </w:t>
      </w:r>
      <w:r>
        <w:rPr>
          <w:sz w:val="22"/>
        </w:rPr>
        <w:t xml:space="preserve">Stone KL, Bjornson RD, </w:t>
      </w:r>
      <w:proofErr w:type="spellStart"/>
      <w:r>
        <w:rPr>
          <w:sz w:val="22"/>
        </w:rPr>
        <w:t>Blasko</w:t>
      </w:r>
      <w:proofErr w:type="spellEnd"/>
      <w:r>
        <w:rPr>
          <w:sz w:val="22"/>
        </w:rPr>
        <w:t xml:space="preserve"> GG, Bruce C, </w:t>
      </w:r>
      <w:proofErr w:type="spellStart"/>
      <w:r>
        <w:rPr>
          <w:sz w:val="22"/>
        </w:rPr>
        <w:t>Cofrancesco</w:t>
      </w:r>
      <w:proofErr w:type="spellEnd"/>
      <w:r>
        <w:rPr>
          <w:sz w:val="22"/>
        </w:rPr>
        <w:t xml:space="preserve"> R, </w:t>
      </w:r>
      <w:proofErr w:type="spellStart"/>
      <w:r>
        <w:rPr>
          <w:sz w:val="22"/>
        </w:rPr>
        <w:t>Carriero</w:t>
      </w:r>
      <w:proofErr w:type="spellEnd"/>
      <w:r>
        <w:rPr>
          <w:sz w:val="22"/>
        </w:rPr>
        <w:t xml:space="preserve"> NJ, Colangelo CM, Crawford JK, Crawford JM, </w:t>
      </w:r>
      <w:proofErr w:type="spellStart"/>
      <w:r>
        <w:rPr>
          <w:sz w:val="22"/>
        </w:rPr>
        <w:t>Dasilva</w:t>
      </w:r>
      <w:proofErr w:type="spellEnd"/>
      <w:r>
        <w:rPr>
          <w:sz w:val="22"/>
        </w:rPr>
        <w:t xml:space="preserve"> NC, Deluca JD, Elliott JI, Elliott MM, Flory PJ, </w:t>
      </w:r>
      <w:proofErr w:type="spellStart"/>
      <w:r>
        <w:rPr>
          <w:sz w:val="22"/>
        </w:rPr>
        <w:t>Folta-Stogniew</w:t>
      </w:r>
      <w:proofErr w:type="spellEnd"/>
      <w:r>
        <w:rPr>
          <w:sz w:val="22"/>
        </w:rPr>
        <w:t xml:space="preserve"> EJ, </w:t>
      </w:r>
      <w:proofErr w:type="spellStart"/>
      <w:r>
        <w:rPr>
          <w:sz w:val="22"/>
        </w:rPr>
        <w:t>Gulcicek</w:t>
      </w:r>
      <w:proofErr w:type="spellEnd"/>
      <w:r>
        <w:rPr>
          <w:sz w:val="22"/>
        </w:rPr>
        <w:t xml:space="preserve"> E, Kong Y, Lam TT, Lee JY, Lin A, </w:t>
      </w:r>
      <w:proofErr w:type="spellStart"/>
      <w:r>
        <w:rPr>
          <w:sz w:val="22"/>
        </w:rPr>
        <w:t>Lopresti</w:t>
      </w:r>
      <w:proofErr w:type="spellEnd"/>
      <w:r>
        <w:rPr>
          <w:sz w:val="22"/>
        </w:rPr>
        <w:t xml:space="preserve"> MB, Mane SM, McMurray WJ, Tikhonova IR, Westman S, Williams NA, Wu TL, </w:t>
      </w:r>
      <w:r>
        <w:rPr>
          <w:b/>
          <w:bCs/>
          <w:sz w:val="22"/>
        </w:rPr>
        <w:t>Zhao H</w:t>
      </w:r>
      <w:r>
        <w:rPr>
          <w:sz w:val="22"/>
        </w:rPr>
        <w:t xml:space="preserve">, Williams KR. (2007) Keck foundation biotechnology resource laboratory, Yale university. </w:t>
      </w:r>
      <w:r>
        <w:rPr>
          <w:rStyle w:val="ti"/>
          <w:i/>
          <w:iCs/>
          <w:sz w:val="22"/>
        </w:rPr>
        <w:t>Yale J Biol Med</w:t>
      </w:r>
      <w:r>
        <w:rPr>
          <w:rStyle w:val="ti"/>
          <w:sz w:val="22"/>
        </w:rPr>
        <w:t>. 80: 195-211.</w:t>
      </w:r>
    </w:p>
    <w:p w:rsidR="00F10E08" w:rsidRDefault="00F10E08">
      <w:pPr>
        <w:autoSpaceDE w:val="0"/>
        <w:autoSpaceDN w:val="0"/>
        <w:adjustRightInd w:val="0"/>
        <w:rPr>
          <w:sz w:val="22"/>
        </w:rPr>
      </w:pPr>
    </w:p>
    <w:p w:rsidR="00F10E08" w:rsidRDefault="00F10E08">
      <w:pPr>
        <w:rPr>
          <w:sz w:val="22"/>
          <w:szCs w:val="44"/>
        </w:rPr>
      </w:pPr>
      <w:r>
        <w:rPr>
          <w:sz w:val="22"/>
        </w:rPr>
        <w:t xml:space="preserve">[7] N. Liu, K. Zhang, </w:t>
      </w:r>
      <w:r>
        <w:rPr>
          <w:b/>
          <w:bCs/>
          <w:sz w:val="22"/>
        </w:rPr>
        <w:t>H. Zhao</w:t>
      </w:r>
      <w:r>
        <w:rPr>
          <w:sz w:val="22"/>
        </w:rPr>
        <w:t xml:space="preserve"> (2008) Haplotype Association Analysis. </w:t>
      </w:r>
      <w:r>
        <w:rPr>
          <w:i/>
          <w:iCs/>
          <w:sz w:val="22"/>
        </w:rPr>
        <w:t xml:space="preserve">Advances in Genetics, </w:t>
      </w:r>
      <w:r>
        <w:rPr>
          <w:rStyle w:val="volume"/>
          <w:sz w:val="22"/>
        </w:rPr>
        <w:t>60</w:t>
      </w:r>
      <w:r>
        <w:rPr>
          <w:sz w:val="22"/>
        </w:rPr>
        <w:t xml:space="preserve">: </w:t>
      </w:r>
      <w:r>
        <w:rPr>
          <w:rStyle w:val="pages"/>
          <w:sz w:val="22"/>
        </w:rPr>
        <w:t>335-405</w:t>
      </w:r>
      <w:r>
        <w:rPr>
          <w:sz w:val="22"/>
          <w:szCs w:val="44"/>
        </w:rPr>
        <w:t xml:space="preserve">. </w:t>
      </w:r>
    </w:p>
    <w:p w:rsidR="00F10E08" w:rsidRDefault="00F10E08">
      <w:pPr>
        <w:autoSpaceDE w:val="0"/>
        <w:autoSpaceDN w:val="0"/>
        <w:adjustRightInd w:val="0"/>
        <w:rPr>
          <w:sz w:val="22"/>
        </w:rPr>
      </w:pPr>
    </w:p>
    <w:p w:rsidR="00F10E08" w:rsidRDefault="00F10E08">
      <w:pPr>
        <w:autoSpaceDE w:val="0"/>
        <w:autoSpaceDN w:val="0"/>
        <w:adjustRightInd w:val="0"/>
        <w:rPr>
          <w:sz w:val="22"/>
        </w:rPr>
      </w:pPr>
      <w:r>
        <w:rPr>
          <w:sz w:val="22"/>
        </w:rPr>
        <w:t xml:space="preserve">[8] Y. Liu, I. Kim, </w:t>
      </w:r>
      <w:r>
        <w:rPr>
          <w:b/>
          <w:bCs/>
          <w:sz w:val="22"/>
        </w:rPr>
        <w:t>H. Zhao</w:t>
      </w:r>
      <w:r>
        <w:rPr>
          <w:sz w:val="22"/>
        </w:rPr>
        <w:t xml:space="preserve"> (2008) Protein interaction predictions from diverse sources. </w:t>
      </w:r>
      <w:r>
        <w:rPr>
          <w:i/>
          <w:iCs/>
          <w:sz w:val="22"/>
        </w:rPr>
        <w:t>Drug Discovery Today</w:t>
      </w:r>
      <w:r>
        <w:rPr>
          <w:sz w:val="22"/>
        </w:rPr>
        <w:t xml:space="preserve">, </w:t>
      </w:r>
      <w:r>
        <w:rPr>
          <w:rStyle w:val="volume"/>
          <w:sz w:val="22"/>
        </w:rPr>
        <w:t>13</w:t>
      </w:r>
      <w:r>
        <w:rPr>
          <w:sz w:val="22"/>
        </w:rPr>
        <w:t xml:space="preserve">: </w:t>
      </w:r>
      <w:r>
        <w:rPr>
          <w:rStyle w:val="pages"/>
          <w:sz w:val="22"/>
        </w:rPr>
        <w:t>409-416</w:t>
      </w:r>
      <w:r>
        <w:rPr>
          <w:sz w:val="22"/>
        </w:rPr>
        <w:t>.</w:t>
      </w:r>
    </w:p>
    <w:p w:rsidR="00F10E08" w:rsidRDefault="00F10E08">
      <w:pPr>
        <w:autoSpaceDE w:val="0"/>
        <w:autoSpaceDN w:val="0"/>
        <w:adjustRightInd w:val="0"/>
        <w:rPr>
          <w:sz w:val="22"/>
        </w:rPr>
      </w:pPr>
    </w:p>
    <w:p w:rsidR="00F10E08" w:rsidRDefault="00F10E08">
      <w:pPr>
        <w:autoSpaceDE w:val="0"/>
        <w:autoSpaceDN w:val="0"/>
        <w:adjustRightInd w:val="0"/>
        <w:rPr>
          <w:sz w:val="22"/>
        </w:rPr>
      </w:pPr>
      <w:r>
        <w:rPr>
          <w:sz w:val="22"/>
          <w:szCs w:val="29"/>
        </w:rPr>
        <w:t xml:space="preserve">[9] N. Sun, </w:t>
      </w:r>
      <w:r>
        <w:rPr>
          <w:b/>
          <w:bCs/>
          <w:sz w:val="22"/>
          <w:szCs w:val="29"/>
        </w:rPr>
        <w:t>H. Zhao</w:t>
      </w:r>
      <w:r>
        <w:rPr>
          <w:sz w:val="22"/>
          <w:szCs w:val="29"/>
        </w:rPr>
        <w:t xml:space="preserve"> (2009) </w:t>
      </w:r>
      <w:r>
        <w:rPr>
          <w:sz w:val="22"/>
        </w:rPr>
        <w:t xml:space="preserve">Reconstructing transcriptional regulatory networks through genomics data. </w:t>
      </w:r>
      <w:r>
        <w:rPr>
          <w:i/>
          <w:iCs/>
          <w:sz w:val="22"/>
        </w:rPr>
        <w:t>Statistical Methods in Medical Research</w:t>
      </w:r>
      <w:r>
        <w:rPr>
          <w:sz w:val="22"/>
        </w:rPr>
        <w:t xml:space="preserve">, 18: 595-617. </w:t>
      </w:r>
    </w:p>
    <w:p w:rsidR="00326461" w:rsidRDefault="00326461">
      <w:pPr>
        <w:autoSpaceDE w:val="0"/>
        <w:autoSpaceDN w:val="0"/>
        <w:adjustRightInd w:val="0"/>
        <w:rPr>
          <w:sz w:val="22"/>
        </w:rPr>
      </w:pPr>
    </w:p>
    <w:p w:rsidR="00326461" w:rsidRPr="00326461" w:rsidRDefault="00326461" w:rsidP="00326461">
      <w:pPr>
        <w:rPr>
          <w:sz w:val="22"/>
          <w:szCs w:val="22"/>
        </w:rPr>
      </w:pPr>
      <w:r>
        <w:rPr>
          <w:sz w:val="22"/>
          <w:szCs w:val="22"/>
        </w:rPr>
        <w:t>[10</w:t>
      </w:r>
      <w:r w:rsidRPr="00330A87">
        <w:rPr>
          <w:sz w:val="22"/>
          <w:szCs w:val="22"/>
        </w:rPr>
        <w:t xml:space="preserve">] W. Zheng, T. A. </w:t>
      </w:r>
      <w:proofErr w:type="spellStart"/>
      <w:r w:rsidRPr="00330A87">
        <w:rPr>
          <w:sz w:val="22"/>
          <w:szCs w:val="22"/>
        </w:rPr>
        <w:t>Gianoulis</w:t>
      </w:r>
      <w:proofErr w:type="spellEnd"/>
      <w:r w:rsidRPr="00330A87">
        <w:rPr>
          <w:sz w:val="22"/>
          <w:szCs w:val="22"/>
        </w:rPr>
        <w:t xml:space="preserve">, K. J. </w:t>
      </w:r>
      <w:proofErr w:type="spellStart"/>
      <w:r w:rsidRPr="00330A87">
        <w:rPr>
          <w:sz w:val="22"/>
          <w:szCs w:val="22"/>
        </w:rPr>
        <w:t>Karczewski</w:t>
      </w:r>
      <w:proofErr w:type="spellEnd"/>
      <w:r w:rsidRPr="00330A87">
        <w:rPr>
          <w:sz w:val="22"/>
          <w:szCs w:val="22"/>
        </w:rPr>
        <w:t xml:space="preserve">, </w:t>
      </w:r>
      <w:r w:rsidRPr="00330A87">
        <w:rPr>
          <w:b/>
          <w:sz w:val="22"/>
          <w:szCs w:val="22"/>
        </w:rPr>
        <w:t>H. Zhao</w:t>
      </w:r>
      <w:r w:rsidR="00010376">
        <w:rPr>
          <w:sz w:val="22"/>
          <w:szCs w:val="22"/>
        </w:rPr>
        <w:t>, M. Snyder (2011</w:t>
      </w:r>
      <w:r w:rsidRPr="00330A87">
        <w:rPr>
          <w:sz w:val="22"/>
          <w:szCs w:val="22"/>
        </w:rPr>
        <w:t xml:space="preserve">) Regulatory variation within and between species. </w:t>
      </w:r>
      <w:r w:rsidRPr="00330A87">
        <w:rPr>
          <w:i/>
          <w:sz w:val="22"/>
          <w:szCs w:val="22"/>
        </w:rPr>
        <w:t>Annual Reviews of Genomics and Human Genetics</w:t>
      </w:r>
      <w:r w:rsidR="00010376">
        <w:rPr>
          <w:sz w:val="22"/>
          <w:szCs w:val="22"/>
        </w:rPr>
        <w:t>, 12: 327-346</w:t>
      </w:r>
      <w:r w:rsidRPr="00330A87">
        <w:rPr>
          <w:sz w:val="22"/>
          <w:szCs w:val="22"/>
        </w:rPr>
        <w:t>.</w:t>
      </w:r>
    </w:p>
    <w:p w:rsidR="00F10E08" w:rsidRDefault="00F10E08">
      <w:pPr>
        <w:pStyle w:val="PlainText"/>
        <w:rPr>
          <w:rFonts w:ascii="Times New Roman" w:hAnsi="Times New Roman"/>
          <w:sz w:val="22"/>
        </w:rPr>
      </w:pPr>
    </w:p>
    <w:p w:rsidR="00D22FA1" w:rsidRDefault="00D22FA1" w:rsidP="00D22FA1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D22FA1">
        <w:rPr>
          <w:color w:val="000000"/>
          <w:sz w:val="22"/>
          <w:szCs w:val="22"/>
        </w:rPr>
        <w:t xml:space="preserve">[11] J. Cao, X. Qi, </w:t>
      </w:r>
      <w:r w:rsidRPr="00D22FA1">
        <w:rPr>
          <w:b/>
          <w:color w:val="000000"/>
          <w:sz w:val="22"/>
          <w:szCs w:val="22"/>
        </w:rPr>
        <w:t>H. Zhao</w:t>
      </w:r>
      <w:r w:rsidRPr="00D22FA1">
        <w:rPr>
          <w:color w:val="000000"/>
          <w:sz w:val="22"/>
          <w:szCs w:val="22"/>
        </w:rPr>
        <w:t xml:space="preserve"> (2012) </w:t>
      </w:r>
      <w:r w:rsidRPr="00D22FA1">
        <w:rPr>
          <w:sz w:val="22"/>
          <w:szCs w:val="22"/>
        </w:rPr>
        <w:t xml:space="preserve">Modelling gene regulation networks using ordinary differential equations. </w:t>
      </w:r>
      <w:r w:rsidRPr="00D22FA1">
        <w:rPr>
          <w:i/>
          <w:sz w:val="22"/>
          <w:szCs w:val="22"/>
        </w:rPr>
        <w:t>Methods in Molecular Biology</w:t>
      </w:r>
      <w:r w:rsidRPr="00D22FA1">
        <w:rPr>
          <w:sz w:val="22"/>
          <w:szCs w:val="22"/>
        </w:rPr>
        <w:t>, 802:</w:t>
      </w:r>
      <w:r>
        <w:rPr>
          <w:sz w:val="22"/>
          <w:szCs w:val="22"/>
        </w:rPr>
        <w:t xml:space="preserve"> </w:t>
      </w:r>
      <w:r w:rsidRPr="00D22FA1">
        <w:rPr>
          <w:sz w:val="22"/>
          <w:szCs w:val="22"/>
        </w:rPr>
        <w:t>185-</w:t>
      </w:r>
      <w:r>
        <w:rPr>
          <w:sz w:val="22"/>
          <w:szCs w:val="22"/>
        </w:rPr>
        <w:t>1</w:t>
      </w:r>
      <w:r w:rsidRPr="00D22FA1">
        <w:rPr>
          <w:sz w:val="22"/>
          <w:szCs w:val="22"/>
        </w:rPr>
        <w:t>97.</w:t>
      </w:r>
    </w:p>
    <w:p w:rsidR="00850366" w:rsidRDefault="00850366" w:rsidP="00D22FA1">
      <w:pPr>
        <w:widowControl w:val="0"/>
        <w:autoSpaceDE w:val="0"/>
        <w:autoSpaceDN w:val="0"/>
        <w:adjustRightInd w:val="0"/>
        <w:rPr>
          <w:sz w:val="22"/>
          <w:szCs w:val="22"/>
        </w:rPr>
      </w:pPr>
    </w:p>
    <w:p w:rsidR="00850366" w:rsidRPr="00850366" w:rsidRDefault="00850366" w:rsidP="00850366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850366">
        <w:rPr>
          <w:sz w:val="22"/>
          <w:szCs w:val="22"/>
        </w:rPr>
        <w:t xml:space="preserve">[12] </w:t>
      </w:r>
      <w:r>
        <w:rPr>
          <w:sz w:val="22"/>
          <w:szCs w:val="22"/>
        </w:rPr>
        <w:t xml:space="preserve">R. Luo, </w:t>
      </w:r>
      <w:r w:rsidRPr="00BC2E45">
        <w:rPr>
          <w:b/>
          <w:sz w:val="22"/>
          <w:szCs w:val="22"/>
        </w:rPr>
        <w:t>H. Zhao</w:t>
      </w:r>
      <w:r>
        <w:rPr>
          <w:sz w:val="22"/>
          <w:szCs w:val="22"/>
        </w:rPr>
        <w:t xml:space="preserve"> (2012) </w:t>
      </w:r>
      <w:r w:rsidRPr="00850366">
        <w:rPr>
          <w:bCs/>
          <w:sz w:val="22"/>
          <w:szCs w:val="22"/>
        </w:rPr>
        <w:t xml:space="preserve">Protein quantitation using </w:t>
      </w:r>
      <w:proofErr w:type="spellStart"/>
      <w:r w:rsidRPr="00850366">
        <w:rPr>
          <w:bCs/>
          <w:sz w:val="22"/>
          <w:szCs w:val="22"/>
        </w:rPr>
        <w:t>iTRAQ</w:t>
      </w:r>
      <w:proofErr w:type="spellEnd"/>
      <w:r w:rsidRPr="00850366">
        <w:rPr>
          <w:bCs/>
          <w:sz w:val="22"/>
          <w:szCs w:val="22"/>
        </w:rPr>
        <w:t>:</w:t>
      </w:r>
      <w:r>
        <w:rPr>
          <w:bCs/>
          <w:sz w:val="22"/>
          <w:szCs w:val="22"/>
        </w:rPr>
        <w:t xml:space="preserve"> </w:t>
      </w:r>
      <w:r w:rsidRPr="00850366">
        <w:rPr>
          <w:bCs/>
          <w:sz w:val="22"/>
          <w:szCs w:val="22"/>
        </w:rPr>
        <w:t>Review on the sources of variations and analysis</w:t>
      </w:r>
      <w:r>
        <w:rPr>
          <w:bCs/>
          <w:sz w:val="22"/>
          <w:szCs w:val="22"/>
        </w:rPr>
        <w:t xml:space="preserve"> </w:t>
      </w:r>
      <w:r w:rsidRPr="00850366">
        <w:rPr>
          <w:bCs/>
          <w:sz w:val="22"/>
          <w:szCs w:val="22"/>
        </w:rPr>
        <w:t>of nonrandom missingness</w:t>
      </w:r>
      <w:r>
        <w:rPr>
          <w:bCs/>
          <w:sz w:val="22"/>
          <w:szCs w:val="22"/>
        </w:rPr>
        <w:t>.</w:t>
      </w:r>
      <w:r w:rsidRPr="00850366">
        <w:rPr>
          <w:sz w:val="22"/>
          <w:szCs w:val="22"/>
        </w:rPr>
        <w:t xml:space="preserve"> </w:t>
      </w:r>
      <w:r w:rsidRPr="00850366">
        <w:rPr>
          <w:i/>
          <w:sz w:val="22"/>
          <w:szCs w:val="22"/>
        </w:rPr>
        <w:t>Statistics and Its Interface</w:t>
      </w:r>
      <w:r>
        <w:rPr>
          <w:sz w:val="22"/>
          <w:szCs w:val="22"/>
        </w:rPr>
        <w:t>,</w:t>
      </w:r>
      <w:r w:rsidRPr="00850366">
        <w:rPr>
          <w:sz w:val="22"/>
          <w:szCs w:val="22"/>
        </w:rPr>
        <w:t xml:space="preserve"> </w:t>
      </w:r>
      <w:r>
        <w:rPr>
          <w:sz w:val="22"/>
          <w:szCs w:val="22"/>
        </w:rPr>
        <w:t>5: 99-</w:t>
      </w:r>
      <w:r w:rsidRPr="00850366">
        <w:rPr>
          <w:sz w:val="22"/>
          <w:szCs w:val="22"/>
        </w:rPr>
        <w:t>107</w:t>
      </w:r>
      <w:r>
        <w:rPr>
          <w:sz w:val="22"/>
          <w:szCs w:val="22"/>
        </w:rPr>
        <w:t>.</w:t>
      </w:r>
    </w:p>
    <w:p w:rsidR="00D22FA1" w:rsidRDefault="00D22FA1">
      <w:pPr>
        <w:pStyle w:val="PlainText"/>
        <w:rPr>
          <w:rFonts w:ascii="Times New Roman" w:hAnsi="Times New Roman"/>
          <w:sz w:val="22"/>
        </w:rPr>
      </w:pPr>
    </w:p>
    <w:p w:rsidR="003F29FC" w:rsidRPr="003F29FC" w:rsidRDefault="003F29FC" w:rsidP="003F29FC">
      <w:pPr>
        <w:pStyle w:val="Default"/>
        <w:rPr>
          <w:sz w:val="22"/>
          <w:szCs w:val="22"/>
        </w:rPr>
      </w:pPr>
      <w:r w:rsidRPr="003F29FC">
        <w:rPr>
          <w:sz w:val="22"/>
          <w:szCs w:val="22"/>
        </w:rPr>
        <w:t xml:space="preserve">[13] L. Li, X. Zhang, </w:t>
      </w:r>
      <w:r w:rsidRPr="003F29FC">
        <w:rPr>
          <w:b/>
          <w:sz w:val="22"/>
          <w:szCs w:val="22"/>
        </w:rPr>
        <w:t>H. Zhao</w:t>
      </w:r>
      <w:r w:rsidR="00003F11">
        <w:rPr>
          <w:sz w:val="22"/>
          <w:szCs w:val="22"/>
        </w:rPr>
        <w:t xml:space="preserve"> (2012</w:t>
      </w:r>
      <w:r w:rsidRPr="003F29FC">
        <w:rPr>
          <w:sz w:val="22"/>
          <w:szCs w:val="22"/>
        </w:rPr>
        <w:t xml:space="preserve">) </w:t>
      </w:r>
      <w:proofErr w:type="spellStart"/>
      <w:r w:rsidRPr="003F29FC">
        <w:rPr>
          <w:bCs/>
          <w:sz w:val="22"/>
          <w:szCs w:val="22"/>
        </w:rPr>
        <w:t>eQTL</w:t>
      </w:r>
      <w:proofErr w:type="spellEnd"/>
      <w:r>
        <w:rPr>
          <w:bCs/>
          <w:sz w:val="22"/>
          <w:szCs w:val="22"/>
        </w:rPr>
        <w:t xml:space="preserve">. </w:t>
      </w:r>
      <w:r w:rsidRPr="003F29FC">
        <w:rPr>
          <w:i/>
          <w:color w:val="262626"/>
          <w:sz w:val="22"/>
          <w:szCs w:val="22"/>
        </w:rPr>
        <w:t>Methods in Molecular Biology</w:t>
      </w:r>
      <w:r>
        <w:rPr>
          <w:color w:val="262626"/>
          <w:sz w:val="22"/>
          <w:szCs w:val="22"/>
        </w:rPr>
        <w:t>,</w:t>
      </w:r>
      <w:r>
        <w:rPr>
          <w:sz w:val="22"/>
          <w:szCs w:val="22"/>
        </w:rPr>
        <w:t xml:space="preserve"> </w:t>
      </w:r>
      <w:r w:rsidRPr="003F29FC">
        <w:rPr>
          <w:sz w:val="22"/>
          <w:szCs w:val="22"/>
        </w:rPr>
        <w:t>871:</w:t>
      </w:r>
      <w:r>
        <w:rPr>
          <w:sz w:val="22"/>
          <w:szCs w:val="22"/>
        </w:rPr>
        <w:t xml:space="preserve"> </w:t>
      </w:r>
      <w:r w:rsidRPr="003F29FC">
        <w:rPr>
          <w:sz w:val="22"/>
          <w:szCs w:val="22"/>
        </w:rPr>
        <w:t>265-</w:t>
      </w:r>
      <w:r>
        <w:rPr>
          <w:sz w:val="22"/>
          <w:szCs w:val="22"/>
        </w:rPr>
        <w:t>2</w:t>
      </w:r>
      <w:r w:rsidRPr="003F29FC">
        <w:rPr>
          <w:sz w:val="22"/>
          <w:szCs w:val="22"/>
        </w:rPr>
        <w:t>79.</w:t>
      </w:r>
    </w:p>
    <w:p w:rsidR="003F29FC" w:rsidRDefault="003F29FC">
      <w:pPr>
        <w:pStyle w:val="PlainText"/>
        <w:rPr>
          <w:rFonts w:ascii="Times New Roman" w:hAnsi="Times New Roman"/>
          <w:sz w:val="22"/>
        </w:rPr>
      </w:pPr>
    </w:p>
    <w:p w:rsidR="007C6503" w:rsidRDefault="007C6503" w:rsidP="005E40C5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26022B">
        <w:rPr>
          <w:sz w:val="22"/>
          <w:szCs w:val="22"/>
        </w:rPr>
        <w:t xml:space="preserve">[14] H. Ma, </w:t>
      </w:r>
      <w:r w:rsidRPr="0026022B">
        <w:rPr>
          <w:b/>
          <w:sz w:val="22"/>
          <w:szCs w:val="22"/>
        </w:rPr>
        <w:t>H. Zhao</w:t>
      </w:r>
      <w:r w:rsidRPr="0026022B">
        <w:rPr>
          <w:sz w:val="22"/>
          <w:szCs w:val="22"/>
        </w:rPr>
        <w:t xml:space="preserve"> (2013) Drug target inference through pathway analysis of genomics data. </w:t>
      </w:r>
      <w:r w:rsidRPr="0026022B">
        <w:rPr>
          <w:i/>
          <w:sz w:val="22"/>
          <w:szCs w:val="22"/>
        </w:rPr>
        <w:t>Advanced Drug Delivery Reviews</w:t>
      </w:r>
      <w:r w:rsidRPr="0026022B">
        <w:rPr>
          <w:sz w:val="22"/>
          <w:szCs w:val="22"/>
        </w:rPr>
        <w:t>,</w:t>
      </w:r>
      <w:r w:rsidR="005E40C5" w:rsidRPr="0026022B">
        <w:rPr>
          <w:sz w:val="22"/>
          <w:szCs w:val="22"/>
        </w:rPr>
        <w:t xml:space="preserve"> </w:t>
      </w:r>
      <w:r w:rsidR="0026022B">
        <w:rPr>
          <w:sz w:val="22"/>
          <w:szCs w:val="22"/>
        </w:rPr>
        <w:t>65</w:t>
      </w:r>
      <w:r w:rsidR="005E40C5" w:rsidRPr="0026022B">
        <w:rPr>
          <w:sz w:val="22"/>
          <w:szCs w:val="22"/>
        </w:rPr>
        <w:t>:</w:t>
      </w:r>
      <w:r w:rsidR="0026022B">
        <w:rPr>
          <w:sz w:val="22"/>
          <w:szCs w:val="22"/>
        </w:rPr>
        <w:t xml:space="preserve"> </w:t>
      </w:r>
      <w:r w:rsidR="005E40C5" w:rsidRPr="0026022B">
        <w:rPr>
          <w:sz w:val="22"/>
          <w:szCs w:val="22"/>
        </w:rPr>
        <w:t>966-</w:t>
      </w:r>
      <w:r w:rsidR="0026022B">
        <w:rPr>
          <w:sz w:val="22"/>
          <w:szCs w:val="22"/>
        </w:rPr>
        <w:t>9</w:t>
      </w:r>
      <w:r w:rsidR="005E40C5" w:rsidRPr="0026022B">
        <w:rPr>
          <w:sz w:val="22"/>
          <w:szCs w:val="22"/>
        </w:rPr>
        <w:t>72.</w:t>
      </w:r>
    </w:p>
    <w:p w:rsidR="00F57CC8" w:rsidRDefault="00F57CC8" w:rsidP="005E40C5">
      <w:pPr>
        <w:widowControl w:val="0"/>
        <w:autoSpaceDE w:val="0"/>
        <w:autoSpaceDN w:val="0"/>
        <w:adjustRightInd w:val="0"/>
        <w:rPr>
          <w:sz w:val="22"/>
          <w:szCs w:val="22"/>
        </w:rPr>
      </w:pPr>
    </w:p>
    <w:p w:rsidR="00F57CC8" w:rsidRDefault="00F57CC8" w:rsidP="00F57CC8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F57CC8">
        <w:rPr>
          <w:sz w:val="22"/>
          <w:szCs w:val="22"/>
        </w:rPr>
        <w:t xml:space="preserve">[15] H. Lin, </w:t>
      </w:r>
      <w:r w:rsidRPr="00F57CC8">
        <w:rPr>
          <w:b/>
          <w:sz w:val="22"/>
          <w:szCs w:val="22"/>
        </w:rPr>
        <w:t>H. Zhao</w:t>
      </w:r>
      <w:r w:rsidRPr="00F57CC8">
        <w:rPr>
          <w:sz w:val="22"/>
          <w:szCs w:val="22"/>
        </w:rPr>
        <w:t xml:space="preserve"> (2013) </w:t>
      </w:r>
      <w:r w:rsidR="0076505D">
        <w:rPr>
          <w:sz w:val="22"/>
          <w:szCs w:val="22"/>
        </w:rPr>
        <w:t>A Review of post-GWAS prioritization a</w:t>
      </w:r>
      <w:r w:rsidRPr="00F57CC8">
        <w:rPr>
          <w:sz w:val="22"/>
          <w:szCs w:val="22"/>
        </w:rPr>
        <w:t xml:space="preserve">pproaches. </w:t>
      </w:r>
      <w:r w:rsidRPr="00F57CC8">
        <w:rPr>
          <w:i/>
          <w:sz w:val="22"/>
          <w:szCs w:val="22"/>
        </w:rPr>
        <w:t xml:space="preserve">Frontiers in </w:t>
      </w:r>
      <w:r w:rsidR="005101B4">
        <w:rPr>
          <w:i/>
          <w:sz w:val="22"/>
          <w:szCs w:val="22"/>
        </w:rPr>
        <w:t>Genetics (</w:t>
      </w:r>
      <w:r w:rsidRPr="00F57CC8">
        <w:rPr>
          <w:i/>
          <w:sz w:val="22"/>
          <w:szCs w:val="22"/>
        </w:rPr>
        <w:t>Statistical Genetics and Methodology</w:t>
      </w:r>
      <w:r w:rsidR="005101B4">
        <w:rPr>
          <w:i/>
          <w:sz w:val="22"/>
          <w:szCs w:val="22"/>
        </w:rPr>
        <w:t>)</w:t>
      </w:r>
      <w:r w:rsidR="005101B4">
        <w:rPr>
          <w:sz w:val="22"/>
          <w:szCs w:val="22"/>
        </w:rPr>
        <w:t>, 4: 280</w:t>
      </w:r>
      <w:r w:rsidRPr="00F57CC8">
        <w:rPr>
          <w:sz w:val="22"/>
          <w:szCs w:val="22"/>
        </w:rPr>
        <w:t>.</w:t>
      </w:r>
    </w:p>
    <w:p w:rsidR="00CF5A15" w:rsidRDefault="00CF5A15" w:rsidP="00F57CC8">
      <w:pPr>
        <w:widowControl w:val="0"/>
        <w:autoSpaceDE w:val="0"/>
        <w:autoSpaceDN w:val="0"/>
        <w:adjustRightInd w:val="0"/>
        <w:rPr>
          <w:sz w:val="22"/>
          <w:szCs w:val="22"/>
        </w:rPr>
      </w:pPr>
    </w:p>
    <w:p w:rsidR="00CF5A15" w:rsidRDefault="00CF5A15" w:rsidP="00CF5A15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CF5A15">
        <w:rPr>
          <w:sz w:val="22"/>
          <w:szCs w:val="22"/>
        </w:rPr>
        <w:t xml:space="preserve">[16] </w:t>
      </w:r>
      <w:r>
        <w:rPr>
          <w:sz w:val="22"/>
          <w:szCs w:val="22"/>
        </w:rPr>
        <w:t>H. Chun, M.</w:t>
      </w:r>
      <w:r w:rsidRPr="00CF5A15">
        <w:rPr>
          <w:sz w:val="22"/>
          <w:szCs w:val="22"/>
        </w:rPr>
        <w:t xml:space="preserve"> Ch</w:t>
      </w:r>
      <w:r>
        <w:rPr>
          <w:sz w:val="22"/>
          <w:szCs w:val="22"/>
        </w:rPr>
        <w:t xml:space="preserve">en, B. Li, </w:t>
      </w:r>
      <w:r w:rsidRPr="00CF5A15">
        <w:rPr>
          <w:b/>
          <w:sz w:val="22"/>
          <w:szCs w:val="22"/>
        </w:rPr>
        <w:t>H. Zhao</w:t>
      </w:r>
      <w:r w:rsidRPr="00CF5A15">
        <w:rPr>
          <w:sz w:val="22"/>
          <w:szCs w:val="22"/>
        </w:rPr>
        <w:t xml:space="preserve"> </w:t>
      </w:r>
      <w:r w:rsidR="005101B4">
        <w:rPr>
          <w:sz w:val="22"/>
          <w:szCs w:val="22"/>
        </w:rPr>
        <w:t>(2013</w:t>
      </w:r>
      <w:r>
        <w:rPr>
          <w:sz w:val="22"/>
          <w:szCs w:val="22"/>
        </w:rPr>
        <w:t xml:space="preserve">) </w:t>
      </w:r>
      <w:r w:rsidRPr="00CF5A15">
        <w:rPr>
          <w:sz w:val="22"/>
          <w:szCs w:val="22"/>
        </w:rPr>
        <w:t>Network inference via conditional graphical models with m</w:t>
      </w:r>
      <w:r>
        <w:rPr>
          <w:sz w:val="22"/>
          <w:szCs w:val="22"/>
        </w:rPr>
        <w:t xml:space="preserve">ultiple sources of genomic data. </w:t>
      </w:r>
      <w:r w:rsidRPr="00CF5A15">
        <w:rPr>
          <w:i/>
          <w:sz w:val="22"/>
          <w:szCs w:val="22"/>
        </w:rPr>
        <w:t xml:space="preserve">Frontiers in </w:t>
      </w:r>
      <w:r w:rsidR="00BD6A99">
        <w:rPr>
          <w:i/>
          <w:sz w:val="22"/>
          <w:szCs w:val="22"/>
        </w:rPr>
        <w:t>Genetics (</w:t>
      </w:r>
      <w:r w:rsidRPr="00CF5A15">
        <w:rPr>
          <w:i/>
          <w:sz w:val="22"/>
          <w:szCs w:val="22"/>
        </w:rPr>
        <w:t>Bioinformatics and Computational Biology</w:t>
      </w:r>
      <w:r w:rsidR="00BD6A99">
        <w:rPr>
          <w:i/>
          <w:sz w:val="22"/>
          <w:szCs w:val="22"/>
        </w:rPr>
        <w:t>)</w:t>
      </w:r>
      <w:r w:rsidR="005101B4">
        <w:rPr>
          <w:sz w:val="22"/>
          <w:szCs w:val="22"/>
        </w:rPr>
        <w:t>, 4: 294</w:t>
      </w:r>
      <w:r>
        <w:rPr>
          <w:sz w:val="22"/>
          <w:szCs w:val="22"/>
        </w:rPr>
        <w:t>.</w:t>
      </w:r>
    </w:p>
    <w:p w:rsidR="008842A8" w:rsidRDefault="008842A8" w:rsidP="00CF5A15">
      <w:pPr>
        <w:widowControl w:val="0"/>
        <w:autoSpaceDE w:val="0"/>
        <w:autoSpaceDN w:val="0"/>
        <w:adjustRightInd w:val="0"/>
        <w:rPr>
          <w:sz w:val="22"/>
          <w:szCs w:val="22"/>
        </w:rPr>
      </w:pPr>
    </w:p>
    <w:p w:rsidR="008842A8" w:rsidRDefault="008842A8" w:rsidP="008842A8">
      <w:pPr>
        <w:widowControl w:val="0"/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 xml:space="preserve">[17] X. Zhou, C. Yang, </w:t>
      </w:r>
      <w:r w:rsidRPr="008842A8">
        <w:rPr>
          <w:b/>
          <w:sz w:val="22"/>
          <w:szCs w:val="22"/>
        </w:rPr>
        <w:t>H. Zhao</w:t>
      </w:r>
      <w:r>
        <w:rPr>
          <w:sz w:val="22"/>
          <w:szCs w:val="22"/>
        </w:rPr>
        <w:t>, W. Yu (2014) Low-r</w:t>
      </w:r>
      <w:r w:rsidRPr="008842A8">
        <w:rPr>
          <w:sz w:val="22"/>
          <w:szCs w:val="22"/>
        </w:rPr>
        <w:t>an</w:t>
      </w:r>
      <w:r>
        <w:rPr>
          <w:sz w:val="22"/>
          <w:szCs w:val="22"/>
        </w:rPr>
        <w:t>k modeling and its applications in image analysis.</w:t>
      </w:r>
      <w:r w:rsidRPr="008842A8">
        <w:rPr>
          <w:sz w:val="22"/>
          <w:szCs w:val="22"/>
        </w:rPr>
        <w:t xml:space="preserve"> </w:t>
      </w:r>
      <w:r w:rsidRPr="008842A8">
        <w:rPr>
          <w:i/>
          <w:sz w:val="22"/>
          <w:szCs w:val="22"/>
        </w:rPr>
        <w:t>ACM Computing Surveys</w:t>
      </w:r>
      <w:r>
        <w:rPr>
          <w:sz w:val="22"/>
          <w:szCs w:val="22"/>
        </w:rPr>
        <w:t>,</w:t>
      </w:r>
      <w:r w:rsidR="00063CB4">
        <w:rPr>
          <w:sz w:val="22"/>
          <w:szCs w:val="22"/>
        </w:rPr>
        <w:t xml:space="preserve"> 47: 36</w:t>
      </w:r>
      <w:r>
        <w:rPr>
          <w:sz w:val="22"/>
          <w:szCs w:val="22"/>
        </w:rPr>
        <w:t>.</w:t>
      </w:r>
      <w:r w:rsidRPr="008842A8">
        <w:rPr>
          <w:sz w:val="22"/>
          <w:szCs w:val="22"/>
        </w:rPr>
        <w:t> </w:t>
      </w:r>
    </w:p>
    <w:p w:rsidR="00FD426B" w:rsidRDefault="00FD426B" w:rsidP="008842A8">
      <w:pPr>
        <w:widowControl w:val="0"/>
        <w:autoSpaceDE w:val="0"/>
        <w:autoSpaceDN w:val="0"/>
        <w:adjustRightInd w:val="0"/>
        <w:rPr>
          <w:sz w:val="22"/>
          <w:szCs w:val="22"/>
        </w:rPr>
      </w:pPr>
    </w:p>
    <w:p w:rsidR="00FD426B" w:rsidRDefault="00FD426B" w:rsidP="00FD426B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FD426B">
        <w:rPr>
          <w:sz w:val="22"/>
          <w:szCs w:val="22"/>
        </w:rPr>
        <w:t xml:space="preserve">[18] </w:t>
      </w:r>
      <w:r>
        <w:rPr>
          <w:sz w:val="22"/>
          <w:szCs w:val="22"/>
        </w:rPr>
        <w:t xml:space="preserve">Q. Wang, Q. </w:t>
      </w:r>
      <w:proofErr w:type="spellStart"/>
      <w:r>
        <w:rPr>
          <w:sz w:val="22"/>
          <w:szCs w:val="22"/>
        </w:rPr>
        <w:t>Lv</w:t>
      </w:r>
      <w:proofErr w:type="spellEnd"/>
      <w:r>
        <w:rPr>
          <w:sz w:val="22"/>
          <w:szCs w:val="22"/>
        </w:rPr>
        <w:t xml:space="preserve">, </w:t>
      </w:r>
      <w:r w:rsidRPr="00FD426B">
        <w:rPr>
          <w:b/>
          <w:sz w:val="22"/>
          <w:szCs w:val="22"/>
        </w:rPr>
        <w:t>H. Zhao</w:t>
      </w:r>
      <w:r w:rsidRPr="00FD426B">
        <w:rPr>
          <w:sz w:val="22"/>
          <w:szCs w:val="22"/>
        </w:rPr>
        <w:t xml:space="preserve"> (2015) A review of study designs and statistical methods for genomic epidemiology studies using next generation sequencing. </w:t>
      </w:r>
      <w:r w:rsidRPr="00FD426B">
        <w:rPr>
          <w:i/>
          <w:sz w:val="22"/>
          <w:szCs w:val="22"/>
        </w:rPr>
        <w:t>Frontiers in Genetics</w:t>
      </w:r>
      <w:r w:rsidRPr="00FD426B">
        <w:rPr>
          <w:sz w:val="22"/>
          <w:szCs w:val="22"/>
        </w:rPr>
        <w:t xml:space="preserve"> (</w:t>
      </w:r>
      <w:r w:rsidRPr="00FD426B">
        <w:rPr>
          <w:i/>
          <w:sz w:val="22"/>
          <w:szCs w:val="22"/>
        </w:rPr>
        <w:t>Applied Genetic Epidemiology</w:t>
      </w:r>
      <w:r w:rsidRPr="00FD426B">
        <w:rPr>
          <w:sz w:val="22"/>
          <w:szCs w:val="22"/>
        </w:rPr>
        <w:t>),</w:t>
      </w:r>
      <w:r w:rsidR="00A32CEB">
        <w:rPr>
          <w:sz w:val="22"/>
          <w:szCs w:val="22"/>
        </w:rPr>
        <w:t xml:space="preserve"> 6: 149</w:t>
      </w:r>
      <w:r w:rsidRPr="00FD426B">
        <w:rPr>
          <w:sz w:val="22"/>
          <w:szCs w:val="22"/>
        </w:rPr>
        <w:t xml:space="preserve">.  </w:t>
      </w:r>
    </w:p>
    <w:p w:rsidR="001A307A" w:rsidRDefault="001A307A" w:rsidP="00FD426B">
      <w:pPr>
        <w:widowControl w:val="0"/>
        <w:autoSpaceDE w:val="0"/>
        <w:autoSpaceDN w:val="0"/>
        <w:adjustRightInd w:val="0"/>
        <w:rPr>
          <w:sz w:val="22"/>
          <w:szCs w:val="22"/>
        </w:rPr>
      </w:pPr>
    </w:p>
    <w:p w:rsidR="001A307A" w:rsidRPr="001A307A" w:rsidRDefault="001A307A" w:rsidP="001A307A">
      <w:pPr>
        <w:widowControl w:val="0"/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>[19] C.</w:t>
      </w:r>
      <w:r w:rsidRPr="001A307A">
        <w:rPr>
          <w:sz w:val="22"/>
          <w:szCs w:val="22"/>
        </w:rPr>
        <w:t xml:space="preserve"> Yang</w:t>
      </w:r>
      <w:r>
        <w:rPr>
          <w:sz w:val="22"/>
          <w:szCs w:val="22"/>
        </w:rPr>
        <w:t>, C.</w:t>
      </w:r>
      <w:r w:rsidRPr="001A307A">
        <w:rPr>
          <w:sz w:val="22"/>
          <w:szCs w:val="22"/>
        </w:rPr>
        <w:t xml:space="preserve"> Li</w:t>
      </w:r>
      <w:r>
        <w:rPr>
          <w:sz w:val="22"/>
          <w:szCs w:val="22"/>
        </w:rPr>
        <w:t>, Q.</w:t>
      </w:r>
      <w:r w:rsidRPr="001A307A">
        <w:rPr>
          <w:sz w:val="22"/>
          <w:szCs w:val="22"/>
        </w:rPr>
        <w:t xml:space="preserve"> Wang</w:t>
      </w:r>
      <w:r>
        <w:rPr>
          <w:sz w:val="22"/>
          <w:szCs w:val="22"/>
        </w:rPr>
        <w:t>, D.</w:t>
      </w:r>
      <w:r w:rsidRPr="001A307A">
        <w:rPr>
          <w:sz w:val="22"/>
          <w:szCs w:val="22"/>
        </w:rPr>
        <w:t xml:space="preserve"> Chung</w:t>
      </w:r>
      <w:r>
        <w:rPr>
          <w:sz w:val="22"/>
          <w:szCs w:val="22"/>
        </w:rPr>
        <w:t xml:space="preserve">, </w:t>
      </w:r>
      <w:r w:rsidRPr="001A307A">
        <w:rPr>
          <w:b/>
          <w:sz w:val="22"/>
          <w:szCs w:val="22"/>
        </w:rPr>
        <w:t>H. Zhao</w:t>
      </w:r>
      <w:r>
        <w:rPr>
          <w:sz w:val="22"/>
          <w:szCs w:val="22"/>
        </w:rPr>
        <w:t xml:space="preserve"> (2015) </w:t>
      </w:r>
      <w:r w:rsidRPr="001A307A">
        <w:rPr>
          <w:sz w:val="22"/>
          <w:szCs w:val="22"/>
        </w:rPr>
        <w:t>Implications of pleiotropy: Challenges and</w:t>
      </w:r>
      <w:r>
        <w:rPr>
          <w:sz w:val="22"/>
          <w:szCs w:val="22"/>
        </w:rPr>
        <w:t xml:space="preserve"> </w:t>
      </w:r>
      <w:r w:rsidRPr="001A307A">
        <w:rPr>
          <w:sz w:val="22"/>
          <w:szCs w:val="22"/>
        </w:rPr>
        <w:t>opportunities for mining Big Data in</w:t>
      </w:r>
      <w:r>
        <w:rPr>
          <w:sz w:val="22"/>
          <w:szCs w:val="22"/>
        </w:rPr>
        <w:t xml:space="preserve"> </w:t>
      </w:r>
      <w:r w:rsidRPr="001A307A">
        <w:rPr>
          <w:sz w:val="22"/>
          <w:szCs w:val="22"/>
        </w:rPr>
        <w:t>Biomedicine</w:t>
      </w:r>
      <w:r>
        <w:rPr>
          <w:sz w:val="22"/>
          <w:szCs w:val="22"/>
        </w:rPr>
        <w:t xml:space="preserve">. </w:t>
      </w:r>
      <w:r w:rsidRPr="00FD426B">
        <w:rPr>
          <w:i/>
          <w:sz w:val="22"/>
          <w:szCs w:val="22"/>
        </w:rPr>
        <w:t>Frontiers in Genetics</w:t>
      </w:r>
      <w:r w:rsidRPr="00FD426B">
        <w:rPr>
          <w:sz w:val="22"/>
          <w:szCs w:val="22"/>
        </w:rPr>
        <w:t xml:space="preserve"> (</w:t>
      </w:r>
      <w:r w:rsidRPr="00FD426B">
        <w:rPr>
          <w:i/>
          <w:sz w:val="22"/>
          <w:szCs w:val="22"/>
        </w:rPr>
        <w:t>Applied Genetic Epidemiology</w:t>
      </w:r>
      <w:r w:rsidRPr="00C27E36">
        <w:rPr>
          <w:sz w:val="22"/>
          <w:szCs w:val="22"/>
        </w:rPr>
        <w:t xml:space="preserve">), </w:t>
      </w:r>
      <w:r w:rsidR="00C27E36" w:rsidRPr="00C27E36">
        <w:rPr>
          <w:sz w:val="22"/>
          <w:szCs w:val="22"/>
        </w:rPr>
        <w:t>6: 229.</w:t>
      </w:r>
    </w:p>
    <w:p w:rsidR="00CF5A15" w:rsidRDefault="00CF5A15" w:rsidP="00CF5A15">
      <w:pPr>
        <w:widowControl w:val="0"/>
        <w:autoSpaceDE w:val="0"/>
        <w:autoSpaceDN w:val="0"/>
        <w:adjustRightInd w:val="0"/>
        <w:rPr>
          <w:sz w:val="22"/>
          <w:szCs w:val="22"/>
        </w:rPr>
      </w:pPr>
    </w:p>
    <w:p w:rsidR="006F59F5" w:rsidRDefault="005803EE" w:rsidP="006F59F5">
      <w:pPr>
        <w:rPr>
          <w:color w:val="000000"/>
          <w:sz w:val="22"/>
          <w:szCs w:val="22"/>
        </w:rPr>
      </w:pPr>
      <w:r w:rsidRPr="006F59F5">
        <w:rPr>
          <w:sz w:val="22"/>
          <w:szCs w:val="22"/>
        </w:rPr>
        <w:t>[20</w:t>
      </w:r>
      <w:r w:rsidR="006F59F5" w:rsidRPr="006F59F5">
        <w:rPr>
          <w:sz w:val="22"/>
          <w:szCs w:val="22"/>
        </w:rPr>
        <w:t xml:space="preserve">] M. Chen, </w:t>
      </w:r>
      <w:r w:rsidR="006F59F5" w:rsidRPr="006F59F5">
        <w:rPr>
          <w:b/>
          <w:sz w:val="22"/>
          <w:szCs w:val="22"/>
        </w:rPr>
        <w:t>H. Zhao</w:t>
      </w:r>
      <w:r w:rsidR="006F59F5" w:rsidRPr="006F59F5">
        <w:rPr>
          <w:sz w:val="22"/>
          <w:szCs w:val="22"/>
        </w:rPr>
        <w:t xml:space="preserve"> (2019) </w:t>
      </w:r>
      <w:r w:rsidR="006F59F5" w:rsidRPr="006F59F5">
        <w:rPr>
          <w:color w:val="000000"/>
          <w:sz w:val="22"/>
          <w:szCs w:val="22"/>
        </w:rPr>
        <w:t xml:space="preserve">Next-generation sequencing in liquid biopsy: cancer screening and early detection. </w:t>
      </w:r>
      <w:r w:rsidR="006F59F5" w:rsidRPr="006F59F5">
        <w:rPr>
          <w:i/>
          <w:color w:val="000000"/>
          <w:sz w:val="22"/>
          <w:szCs w:val="22"/>
        </w:rPr>
        <w:t>Human Genomics</w:t>
      </w:r>
      <w:r w:rsidR="006F59F5" w:rsidRPr="006F59F5">
        <w:rPr>
          <w:color w:val="000000"/>
          <w:sz w:val="22"/>
          <w:szCs w:val="22"/>
        </w:rPr>
        <w:t xml:space="preserve">, </w:t>
      </w:r>
      <w:r w:rsidR="00E03F4A">
        <w:rPr>
          <w:color w:val="000000"/>
          <w:sz w:val="22"/>
          <w:szCs w:val="22"/>
        </w:rPr>
        <w:t>13: 34</w:t>
      </w:r>
      <w:r w:rsidR="006F59F5" w:rsidRPr="006F59F5">
        <w:rPr>
          <w:color w:val="000000"/>
          <w:sz w:val="22"/>
          <w:szCs w:val="22"/>
        </w:rPr>
        <w:t>.</w:t>
      </w:r>
    </w:p>
    <w:p w:rsidR="00E03F4A" w:rsidRDefault="00E03F4A" w:rsidP="006F59F5">
      <w:pPr>
        <w:rPr>
          <w:sz w:val="22"/>
          <w:szCs w:val="22"/>
        </w:rPr>
      </w:pPr>
    </w:p>
    <w:p w:rsidR="00E03F4A" w:rsidRPr="00E03F4A" w:rsidRDefault="00E03F4A" w:rsidP="00E03F4A">
      <w:pPr>
        <w:pStyle w:val="Articletitle0"/>
        <w:spacing w:before="0" w:after="0"/>
        <w:rPr>
          <w:b w:val="0"/>
          <w:sz w:val="22"/>
        </w:rPr>
      </w:pPr>
      <w:r w:rsidRPr="00E03F4A">
        <w:rPr>
          <w:b w:val="0"/>
          <w:sz w:val="22"/>
        </w:rPr>
        <w:t xml:space="preserve">[21] N. Sun, </w:t>
      </w:r>
      <w:r w:rsidRPr="00E03F4A">
        <w:rPr>
          <w:sz w:val="22"/>
        </w:rPr>
        <w:t>H. Zhao</w:t>
      </w:r>
      <w:r w:rsidRPr="00E03F4A">
        <w:rPr>
          <w:b w:val="0"/>
          <w:sz w:val="22"/>
        </w:rPr>
        <w:t xml:space="preserve"> (2020) Statistical Methods in Genome-Wide Association Studies. </w:t>
      </w:r>
      <w:r w:rsidRPr="00E03F4A">
        <w:rPr>
          <w:b w:val="0"/>
          <w:i/>
          <w:sz w:val="22"/>
        </w:rPr>
        <w:t>Annual Reviews of Biomedical Data Science</w:t>
      </w:r>
      <w:r w:rsidRPr="00E03F4A">
        <w:rPr>
          <w:b w:val="0"/>
          <w:sz w:val="22"/>
        </w:rPr>
        <w:t>, in press.</w:t>
      </w:r>
    </w:p>
    <w:p w:rsidR="00E03F4A" w:rsidRPr="006F59F5" w:rsidRDefault="00E03F4A" w:rsidP="006F59F5">
      <w:pPr>
        <w:rPr>
          <w:sz w:val="22"/>
          <w:szCs w:val="22"/>
        </w:rPr>
      </w:pPr>
    </w:p>
    <w:p w:rsidR="005803EE" w:rsidRPr="00CF5A15" w:rsidRDefault="005803EE" w:rsidP="00CF5A15">
      <w:pPr>
        <w:widowControl w:val="0"/>
        <w:autoSpaceDE w:val="0"/>
        <w:autoSpaceDN w:val="0"/>
        <w:adjustRightInd w:val="0"/>
        <w:rPr>
          <w:sz w:val="22"/>
          <w:szCs w:val="22"/>
        </w:rPr>
      </w:pPr>
    </w:p>
    <w:p w:rsidR="00F10E08" w:rsidRDefault="002E4C79">
      <w:pPr>
        <w:pStyle w:val="PlainText"/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  <w:t>Book Chapters (2</w:t>
      </w:r>
      <w:r w:rsidR="003C6386">
        <w:rPr>
          <w:rFonts w:ascii="Times New Roman" w:hAnsi="Times New Roman"/>
          <w:b/>
          <w:bCs/>
          <w:sz w:val="28"/>
        </w:rPr>
        <w:t>8</w:t>
      </w:r>
      <w:r>
        <w:rPr>
          <w:rFonts w:ascii="Times New Roman" w:hAnsi="Times New Roman"/>
          <w:b/>
          <w:bCs/>
          <w:sz w:val="28"/>
        </w:rPr>
        <w:t>)</w:t>
      </w:r>
    </w:p>
    <w:p w:rsidR="00F10E08" w:rsidRDefault="00F10E08">
      <w:pPr>
        <w:pStyle w:val="PlainText"/>
        <w:rPr>
          <w:rFonts w:ascii="Times New Roman" w:hAnsi="Times New Roman"/>
          <w:sz w:val="22"/>
        </w:rPr>
      </w:pPr>
    </w:p>
    <w:p w:rsidR="00F10E08" w:rsidRDefault="00F10E08">
      <w:pPr>
        <w:pStyle w:val="PlainText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[1] </w:t>
      </w:r>
      <w:r>
        <w:rPr>
          <w:rFonts w:ascii="Times New Roman" w:hAnsi="Times New Roman"/>
          <w:b/>
          <w:sz w:val="22"/>
        </w:rPr>
        <w:t>H. Zhao</w:t>
      </w:r>
      <w:r>
        <w:rPr>
          <w:rFonts w:ascii="Times New Roman" w:hAnsi="Times New Roman"/>
          <w:sz w:val="22"/>
        </w:rPr>
        <w:t xml:space="preserve"> and T. P. Speed. (1999) On a Markov model for chromatid interference. </w:t>
      </w:r>
      <w:r>
        <w:rPr>
          <w:rFonts w:ascii="Times New Roman" w:hAnsi="Times New Roman"/>
          <w:i/>
          <w:sz w:val="22"/>
        </w:rPr>
        <w:t xml:space="preserve">Statistics in Molecular Biology </w:t>
      </w:r>
      <w:r>
        <w:rPr>
          <w:rFonts w:ascii="Times New Roman" w:hAnsi="Times New Roman"/>
          <w:sz w:val="22"/>
        </w:rPr>
        <w:t>(</w:t>
      </w:r>
      <w:r>
        <w:rPr>
          <w:rFonts w:ascii="Times New Roman" w:hAnsi="Times New Roman"/>
          <w:i/>
          <w:sz w:val="22"/>
        </w:rPr>
        <w:t>IMS Lecture Notes 33</w:t>
      </w:r>
      <w:r>
        <w:rPr>
          <w:rFonts w:ascii="Times New Roman" w:hAnsi="Times New Roman"/>
          <w:sz w:val="22"/>
        </w:rPr>
        <w:t>), 1-20.</w:t>
      </w:r>
    </w:p>
    <w:p w:rsidR="00F10E08" w:rsidRDefault="00F10E08">
      <w:pPr>
        <w:pStyle w:val="PlainText"/>
        <w:ind w:left="2160"/>
        <w:rPr>
          <w:rFonts w:ascii="Times New Roman" w:hAnsi="Times New Roman"/>
          <w:sz w:val="22"/>
        </w:rPr>
      </w:pPr>
    </w:p>
    <w:p w:rsidR="00F10E08" w:rsidRDefault="00F10E08">
      <w:pPr>
        <w:pStyle w:val="PlainText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[2] T. P. Speed and </w:t>
      </w:r>
      <w:r>
        <w:rPr>
          <w:rFonts w:ascii="Times New Roman" w:hAnsi="Times New Roman"/>
          <w:b/>
          <w:sz w:val="22"/>
        </w:rPr>
        <w:t xml:space="preserve">H. Zhao </w:t>
      </w:r>
      <w:r>
        <w:rPr>
          <w:rFonts w:ascii="Times New Roman" w:hAnsi="Times New Roman"/>
          <w:sz w:val="22"/>
        </w:rPr>
        <w:t xml:space="preserve">(2001) Chromosome maps. </w:t>
      </w:r>
      <w:r>
        <w:rPr>
          <w:rFonts w:ascii="Times New Roman" w:hAnsi="Times New Roman"/>
          <w:i/>
          <w:sz w:val="22"/>
        </w:rPr>
        <w:t>Handbook of Statistical Genetics</w:t>
      </w:r>
      <w:r>
        <w:rPr>
          <w:rFonts w:ascii="Times New Roman" w:hAnsi="Times New Roman"/>
          <w:sz w:val="22"/>
        </w:rPr>
        <w:t xml:space="preserve">, </w:t>
      </w:r>
      <w:r w:rsidR="00FA0B55">
        <w:rPr>
          <w:rFonts w:ascii="Times New Roman" w:hAnsi="Times New Roman"/>
          <w:sz w:val="22"/>
        </w:rPr>
        <w:t xml:space="preserve">Chapter 1: </w:t>
      </w:r>
      <w:r>
        <w:rPr>
          <w:rFonts w:ascii="Times New Roman" w:hAnsi="Times New Roman"/>
          <w:sz w:val="22"/>
        </w:rPr>
        <w:t xml:space="preserve">3-39. </w:t>
      </w:r>
    </w:p>
    <w:p w:rsidR="00F10E08" w:rsidRDefault="00F10E08">
      <w:pPr>
        <w:rPr>
          <w:sz w:val="22"/>
        </w:rPr>
      </w:pPr>
      <w:r>
        <w:rPr>
          <w:sz w:val="22"/>
        </w:rPr>
        <w:cr/>
        <w:t xml:space="preserve">[3] </w:t>
      </w:r>
      <w:r>
        <w:rPr>
          <w:b/>
          <w:bCs/>
          <w:sz w:val="22"/>
        </w:rPr>
        <w:t>H. Zhao</w:t>
      </w:r>
      <w:r>
        <w:rPr>
          <w:sz w:val="22"/>
        </w:rPr>
        <w:t>, B. Wu, N. Sun. (2003) DNA-protein binding and gene expression</w:t>
      </w:r>
      <w:r w:rsidR="00FA0B55">
        <w:rPr>
          <w:sz w:val="22"/>
        </w:rPr>
        <w:t xml:space="preserve"> patterns. In </w:t>
      </w:r>
      <w:r>
        <w:rPr>
          <w:i/>
          <w:iCs/>
          <w:sz w:val="22"/>
        </w:rPr>
        <w:t>Science and Statistics: A Festschrift for Terry Speed</w:t>
      </w:r>
      <w:r>
        <w:rPr>
          <w:sz w:val="22"/>
        </w:rPr>
        <w:t xml:space="preserve">. </w:t>
      </w:r>
      <w:r>
        <w:rPr>
          <w:i/>
          <w:iCs/>
          <w:sz w:val="22"/>
        </w:rPr>
        <w:t>IMS Lecture Notes-Monograph Series</w:t>
      </w:r>
      <w:r>
        <w:rPr>
          <w:sz w:val="22"/>
        </w:rPr>
        <w:t xml:space="preserve">, </w:t>
      </w:r>
      <w:r w:rsidR="00FA0B55">
        <w:rPr>
          <w:sz w:val="22"/>
        </w:rPr>
        <w:t xml:space="preserve">edited by D. R. Goldstein, </w:t>
      </w:r>
      <w:r>
        <w:rPr>
          <w:sz w:val="22"/>
        </w:rPr>
        <w:t>Vol 40, pp 259-274.</w:t>
      </w:r>
    </w:p>
    <w:p w:rsidR="00F10E08" w:rsidRDefault="00F10E08">
      <w:pPr>
        <w:rPr>
          <w:color w:val="000000"/>
          <w:sz w:val="22"/>
        </w:rPr>
      </w:pPr>
    </w:p>
    <w:p w:rsidR="00F10E08" w:rsidRDefault="00F10E08">
      <w:pPr>
        <w:pStyle w:val="PlainTex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[4] E. </w:t>
      </w:r>
      <w:proofErr w:type="spellStart"/>
      <w:r>
        <w:rPr>
          <w:rFonts w:ascii="Times New Roman" w:hAnsi="Times New Roman"/>
          <w:sz w:val="22"/>
          <w:szCs w:val="22"/>
        </w:rPr>
        <w:t>Gulcicek</w:t>
      </w:r>
      <w:proofErr w:type="spellEnd"/>
      <w:r>
        <w:rPr>
          <w:rFonts w:ascii="Times New Roman" w:hAnsi="Times New Roman"/>
          <w:sz w:val="22"/>
          <w:szCs w:val="22"/>
        </w:rPr>
        <w:t xml:space="preserve">, C. Colangelo, W. McMurray, K. Stone, B. Wu, T. Wu, H. Spratt, A. </w:t>
      </w:r>
      <w:proofErr w:type="spellStart"/>
      <w:r>
        <w:rPr>
          <w:rFonts w:ascii="Times New Roman" w:hAnsi="Times New Roman"/>
          <w:sz w:val="22"/>
          <w:szCs w:val="22"/>
        </w:rPr>
        <w:t>Kurosky</w:t>
      </w:r>
      <w:proofErr w:type="spellEnd"/>
      <w:r>
        <w:rPr>
          <w:rFonts w:ascii="Times New Roman" w:hAnsi="Times New Roman"/>
          <w:sz w:val="22"/>
          <w:szCs w:val="22"/>
        </w:rPr>
        <w:t xml:space="preserve">, </w:t>
      </w:r>
      <w:r>
        <w:rPr>
          <w:rFonts w:ascii="Times New Roman" w:hAnsi="Times New Roman"/>
          <w:b/>
          <w:bCs/>
          <w:sz w:val="22"/>
          <w:szCs w:val="22"/>
        </w:rPr>
        <w:t>H. Zhao</w:t>
      </w:r>
      <w:r>
        <w:rPr>
          <w:rFonts w:ascii="Times New Roman" w:hAnsi="Times New Roman"/>
          <w:sz w:val="22"/>
          <w:szCs w:val="22"/>
        </w:rPr>
        <w:t xml:space="preserve">, K. Williams (2005) Proteomics and the Analysis of Proteomic Data.  </w:t>
      </w:r>
      <w:r>
        <w:rPr>
          <w:rFonts w:ascii="Times New Roman" w:hAnsi="Times New Roman"/>
          <w:i/>
          <w:iCs/>
          <w:sz w:val="22"/>
          <w:szCs w:val="22"/>
        </w:rPr>
        <w:t>Current Protocols in Bioinformatics</w:t>
      </w:r>
      <w:r>
        <w:rPr>
          <w:rFonts w:ascii="Times New Roman" w:hAnsi="Times New Roman"/>
          <w:sz w:val="22"/>
          <w:szCs w:val="22"/>
        </w:rPr>
        <w:t xml:space="preserve"> (Davison, D., Page, R., </w:t>
      </w:r>
      <w:proofErr w:type="spellStart"/>
      <w:r>
        <w:rPr>
          <w:rFonts w:ascii="Times New Roman" w:hAnsi="Times New Roman"/>
          <w:sz w:val="22"/>
          <w:szCs w:val="22"/>
        </w:rPr>
        <w:t>Petsko</w:t>
      </w:r>
      <w:proofErr w:type="spellEnd"/>
      <w:r>
        <w:rPr>
          <w:rFonts w:ascii="Times New Roman" w:hAnsi="Times New Roman"/>
          <w:sz w:val="22"/>
          <w:szCs w:val="22"/>
        </w:rPr>
        <w:t xml:space="preserve">, G., </w:t>
      </w:r>
      <w:proofErr w:type="spellStart"/>
      <w:r>
        <w:rPr>
          <w:rFonts w:ascii="Times New Roman" w:hAnsi="Times New Roman"/>
          <w:sz w:val="22"/>
          <w:szCs w:val="22"/>
        </w:rPr>
        <w:t>Stormo</w:t>
      </w:r>
      <w:proofErr w:type="spellEnd"/>
      <w:r>
        <w:rPr>
          <w:rFonts w:ascii="Times New Roman" w:hAnsi="Times New Roman"/>
          <w:sz w:val="22"/>
          <w:szCs w:val="22"/>
        </w:rPr>
        <w:t>, G., and Stein, L. eds) John Wiley and S</w:t>
      </w:r>
      <w:r w:rsidR="00AA3558">
        <w:rPr>
          <w:rFonts w:ascii="Times New Roman" w:hAnsi="Times New Roman"/>
          <w:sz w:val="22"/>
          <w:szCs w:val="22"/>
        </w:rPr>
        <w:t>ons, Indianapolis, IN, Chapter 13.</w:t>
      </w:r>
    </w:p>
    <w:p w:rsidR="00F10E08" w:rsidRDefault="00F10E08">
      <w:pPr>
        <w:pStyle w:val="PlainText"/>
        <w:rPr>
          <w:rFonts w:ascii="Times New Roman" w:hAnsi="Times New Roman"/>
          <w:sz w:val="22"/>
          <w:szCs w:val="22"/>
        </w:rPr>
      </w:pPr>
    </w:p>
    <w:p w:rsidR="00F10E08" w:rsidRDefault="00F10E08">
      <w:pPr>
        <w:pStyle w:val="PlainText"/>
        <w:rPr>
          <w:rFonts w:ascii="Times New Roman" w:hAnsi="Times New Roman"/>
          <w:color w:val="000000"/>
          <w:sz w:val="22"/>
          <w:szCs w:val="22"/>
        </w:rPr>
      </w:pPr>
      <w:r>
        <w:rPr>
          <w:rStyle w:val="smalltext1"/>
          <w:rFonts w:ascii="Times New Roman" w:hAnsi="Times New Roman"/>
          <w:color w:val="000000"/>
          <w:sz w:val="22"/>
          <w:szCs w:val="22"/>
        </w:rPr>
        <w:t xml:space="preserve">[5] W. </w:t>
      </w:r>
      <w:r>
        <w:rPr>
          <w:rFonts w:ascii="Times New Roman" w:hAnsi="Times New Roman"/>
          <w:color w:val="000000"/>
          <w:sz w:val="22"/>
          <w:szCs w:val="22"/>
        </w:rPr>
        <w:t xml:space="preserve">Yu, B. Wu, J. Liu, X. Li, K. Stone, K. Williams, </w:t>
      </w:r>
      <w:r>
        <w:rPr>
          <w:rFonts w:ascii="Times New Roman" w:hAnsi="Times New Roman"/>
          <w:b/>
          <w:bCs/>
          <w:color w:val="000000"/>
          <w:sz w:val="22"/>
          <w:szCs w:val="22"/>
        </w:rPr>
        <w:t>H. Zhao</w:t>
      </w:r>
      <w:r>
        <w:rPr>
          <w:rFonts w:ascii="Times New Roman" w:hAnsi="Times New Roman"/>
          <w:color w:val="000000"/>
          <w:sz w:val="22"/>
          <w:szCs w:val="22"/>
        </w:rPr>
        <w:t xml:space="preserve"> (2006) MALDI-MS Data Analysis for Disease Biomarker Discovery.  </w:t>
      </w:r>
      <w:r>
        <w:rPr>
          <w:rFonts w:ascii="Times New Roman" w:hAnsi="Times New Roman"/>
          <w:i/>
          <w:iCs/>
          <w:color w:val="000000"/>
          <w:sz w:val="22"/>
          <w:szCs w:val="22"/>
        </w:rPr>
        <w:t>Methods in Molecular Biology</w:t>
      </w:r>
      <w:r>
        <w:rPr>
          <w:rFonts w:ascii="Times New Roman" w:hAnsi="Times New Roman"/>
          <w:color w:val="000000"/>
          <w:sz w:val="22"/>
          <w:szCs w:val="22"/>
        </w:rPr>
        <w:t xml:space="preserve">, </w:t>
      </w:r>
      <w:r>
        <w:rPr>
          <w:rStyle w:val="quoted11"/>
          <w:rFonts w:ascii="Times New Roman" w:hAnsi="Times New Roman"/>
          <w:i/>
          <w:iCs/>
          <w:color w:val="000000"/>
          <w:sz w:val="22"/>
          <w:szCs w:val="22"/>
        </w:rPr>
        <w:t>New and Emerging Proteomics Techniques</w:t>
      </w:r>
      <w:r>
        <w:rPr>
          <w:rStyle w:val="quoted11"/>
          <w:rFonts w:ascii="Times New Roman" w:hAnsi="Times New Roman"/>
          <w:color w:val="000000"/>
          <w:sz w:val="22"/>
          <w:szCs w:val="22"/>
        </w:rPr>
        <w:t xml:space="preserve">, edited </w:t>
      </w:r>
      <w:r w:rsidR="00FA0B55">
        <w:rPr>
          <w:rStyle w:val="quoted11"/>
          <w:rFonts w:ascii="Times New Roman" w:hAnsi="Times New Roman"/>
          <w:color w:val="000000"/>
          <w:sz w:val="22"/>
          <w:szCs w:val="22"/>
        </w:rPr>
        <w:t xml:space="preserve">by D. </w:t>
      </w:r>
      <w:proofErr w:type="spellStart"/>
      <w:r w:rsidR="00FA0B55">
        <w:rPr>
          <w:rStyle w:val="quoted11"/>
          <w:rFonts w:ascii="Times New Roman" w:hAnsi="Times New Roman"/>
          <w:color w:val="000000"/>
          <w:sz w:val="22"/>
          <w:szCs w:val="22"/>
        </w:rPr>
        <w:t>Nedelkov</w:t>
      </w:r>
      <w:proofErr w:type="spellEnd"/>
      <w:r w:rsidR="00FA0B55">
        <w:rPr>
          <w:rStyle w:val="quoted11"/>
          <w:rFonts w:ascii="Times New Roman" w:hAnsi="Times New Roman"/>
          <w:color w:val="000000"/>
          <w:sz w:val="22"/>
          <w:szCs w:val="22"/>
        </w:rPr>
        <w:t xml:space="preserve"> and R. W. Nelson,</w:t>
      </w:r>
      <w:r>
        <w:rPr>
          <w:rStyle w:val="quoted11"/>
          <w:rFonts w:ascii="Times New Roman" w:hAnsi="Times New Roman"/>
          <w:color w:val="000000"/>
          <w:sz w:val="22"/>
          <w:szCs w:val="22"/>
        </w:rPr>
        <w:t xml:space="preserve"> </w:t>
      </w:r>
      <w:r>
        <w:rPr>
          <w:rFonts w:ascii="Times New Roman" w:hAnsi="Times New Roman"/>
          <w:color w:val="000000"/>
          <w:sz w:val="22"/>
          <w:szCs w:val="22"/>
        </w:rPr>
        <w:t>Humana Press, 328: 199-216.</w:t>
      </w:r>
    </w:p>
    <w:p w:rsidR="00F10E08" w:rsidRDefault="00F10E08">
      <w:pPr>
        <w:pStyle w:val="PlainText"/>
        <w:rPr>
          <w:rFonts w:ascii="Times New Roman" w:hAnsi="Times New Roman"/>
          <w:sz w:val="22"/>
          <w:szCs w:val="22"/>
        </w:rPr>
      </w:pPr>
    </w:p>
    <w:p w:rsidR="00F10E08" w:rsidRDefault="00F10E08">
      <w:pPr>
        <w:rPr>
          <w:rFonts w:eastAsia="Arial Unicode MS"/>
          <w:sz w:val="22"/>
        </w:rPr>
      </w:pPr>
      <w:r>
        <w:rPr>
          <w:sz w:val="22"/>
        </w:rPr>
        <w:t xml:space="preserve">[6] W. Yu, B. Wu, T. Huang, X. Li, K. Williams, </w:t>
      </w:r>
      <w:r>
        <w:rPr>
          <w:b/>
          <w:bCs/>
          <w:sz w:val="22"/>
        </w:rPr>
        <w:t>H. Zhao</w:t>
      </w:r>
      <w:r>
        <w:rPr>
          <w:sz w:val="22"/>
        </w:rPr>
        <w:t xml:space="preserve"> (2006) Statistical methods in proteomics. </w:t>
      </w:r>
      <w:r>
        <w:rPr>
          <w:i/>
          <w:iCs/>
          <w:sz w:val="22"/>
        </w:rPr>
        <w:t xml:space="preserve">Springer Handbook of Engineering Statistics, </w:t>
      </w:r>
      <w:r w:rsidR="00FA0B55">
        <w:rPr>
          <w:iCs/>
          <w:sz w:val="22"/>
        </w:rPr>
        <w:t xml:space="preserve">edited by H. Pham, Springer, </w:t>
      </w:r>
      <w:r>
        <w:rPr>
          <w:sz w:val="22"/>
        </w:rPr>
        <w:t>623-638</w:t>
      </w:r>
      <w:r>
        <w:rPr>
          <w:i/>
          <w:iCs/>
          <w:sz w:val="22"/>
        </w:rPr>
        <w:t xml:space="preserve">.  </w:t>
      </w:r>
    </w:p>
    <w:p w:rsidR="00F10E08" w:rsidRDefault="00F10E08">
      <w:pPr>
        <w:rPr>
          <w:sz w:val="22"/>
        </w:rPr>
      </w:pPr>
    </w:p>
    <w:p w:rsidR="00F10E08" w:rsidRDefault="00F10E08">
      <w:pPr>
        <w:autoSpaceDE w:val="0"/>
        <w:autoSpaceDN w:val="0"/>
        <w:adjustRightInd w:val="0"/>
        <w:rPr>
          <w:color w:val="000000"/>
          <w:sz w:val="22"/>
        </w:rPr>
      </w:pPr>
      <w:r>
        <w:rPr>
          <w:sz w:val="22"/>
        </w:rPr>
        <w:t xml:space="preserve">[7] N. Sun, </w:t>
      </w:r>
      <w:r>
        <w:rPr>
          <w:b/>
          <w:bCs/>
          <w:sz w:val="22"/>
        </w:rPr>
        <w:t>H. Zhao</w:t>
      </w:r>
      <w:r>
        <w:rPr>
          <w:sz w:val="22"/>
        </w:rPr>
        <w:t xml:space="preserve"> (2006) </w:t>
      </w:r>
      <w:r>
        <w:rPr>
          <w:sz w:val="22"/>
          <w:szCs w:val="34"/>
        </w:rPr>
        <w:t>A misclassification model for inferring transcriptional regulatory networks.</w:t>
      </w:r>
      <w:r>
        <w:rPr>
          <w:sz w:val="22"/>
        </w:rPr>
        <w:t xml:space="preserve"> </w:t>
      </w:r>
      <w:r>
        <w:rPr>
          <w:i/>
          <w:iCs/>
          <w:color w:val="000000"/>
          <w:sz w:val="22"/>
        </w:rPr>
        <w:t>Bayesian Inference for</w:t>
      </w:r>
      <w:r w:rsidR="00FA0B55">
        <w:rPr>
          <w:i/>
          <w:iCs/>
          <w:color w:val="000000"/>
          <w:sz w:val="22"/>
        </w:rPr>
        <w:t xml:space="preserve"> Gene Expression and Proteomics</w:t>
      </w:r>
      <w:r w:rsidR="00FA0B55">
        <w:rPr>
          <w:iCs/>
          <w:color w:val="000000"/>
          <w:sz w:val="22"/>
        </w:rPr>
        <w:t>, edited by</w:t>
      </w:r>
      <w:r w:rsidR="00FA0B55">
        <w:rPr>
          <w:color w:val="000000"/>
          <w:sz w:val="22"/>
        </w:rPr>
        <w:t xml:space="preserve"> K-A Do, P.</w:t>
      </w:r>
      <w:r>
        <w:rPr>
          <w:color w:val="000000"/>
          <w:sz w:val="22"/>
        </w:rPr>
        <w:t xml:space="preserve"> Mue</w:t>
      </w:r>
      <w:r w:rsidR="00FA0B55">
        <w:rPr>
          <w:color w:val="000000"/>
          <w:sz w:val="22"/>
        </w:rPr>
        <w:t xml:space="preserve">ller and M. </w:t>
      </w:r>
      <w:proofErr w:type="spellStart"/>
      <w:r w:rsidR="00FA0B55">
        <w:rPr>
          <w:color w:val="000000"/>
          <w:sz w:val="22"/>
        </w:rPr>
        <w:t>Vannucci</w:t>
      </w:r>
      <w:proofErr w:type="spellEnd"/>
      <w:r w:rsidR="00FA0B55">
        <w:rPr>
          <w:color w:val="000000"/>
          <w:sz w:val="22"/>
        </w:rPr>
        <w:t>,</w:t>
      </w:r>
      <w:r>
        <w:rPr>
          <w:color w:val="000000"/>
          <w:sz w:val="22"/>
        </w:rPr>
        <w:t xml:space="preserve"> 347-365. </w:t>
      </w:r>
    </w:p>
    <w:p w:rsidR="00F10E08" w:rsidRDefault="00F10E08">
      <w:pPr>
        <w:autoSpaceDE w:val="0"/>
        <w:autoSpaceDN w:val="0"/>
        <w:adjustRightInd w:val="0"/>
        <w:ind w:left="2160"/>
        <w:rPr>
          <w:color w:val="000000"/>
          <w:sz w:val="22"/>
        </w:rPr>
      </w:pPr>
    </w:p>
    <w:p w:rsidR="00F10E08" w:rsidRDefault="00F10E08">
      <w:pPr>
        <w:autoSpaceDE w:val="0"/>
        <w:autoSpaceDN w:val="0"/>
        <w:adjustRightInd w:val="0"/>
        <w:rPr>
          <w:color w:val="000000"/>
          <w:sz w:val="22"/>
          <w:szCs w:val="22"/>
        </w:rPr>
      </w:pPr>
      <w:r>
        <w:rPr>
          <w:sz w:val="22"/>
        </w:rPr>
        <w:t xml:space="preserve">[8] Y. Liu, N. Sun, J. Liu, L. Chen, M. McIntosh, L. Zheng, </w:t>
      </w:r>
      <w:r>
        <w:rPr>
          <w:b/>
          <w:bCs/>
          <w:sz w:val="22"/>
        </w:rPr>
        <w:t>H. Zhao</w:t>
      </w:r>
      <w:r>
        <w:rPr>
          <w:sz w:val="22"/>
        </w:rPr>
        <w:t xml:space="preserve"> (2007) Identifying stage-specific genes by combining information from two different types of oligonucleotide arrays. </w:t>
      </w:r>
      <w:r>
        <w:rPr>
          <w:i/>
          <w:iCs/>
          <w:sz w:val="22"/>
        </w:rPr>
        <w:t xml:space="preserve">Methods of Microarray Data Analysis V, </w:t>
      </w:r>
      <w:r>
        <w:rPr>
          <w:sz w:val="22"/>
        </w:rPr>
        <w:t xml:space="preserve">edited by P. McConnell, S. Lin and P. </w:t>
      </w:r>
      <w:proofErr w:type="spellStart"/>
      <w:r>
        <w:rPr>
          <w:sz w:val="22"/>
        </w:rPr>
        <w:t>Hurban</w:t>
      </w:r>
      <w:proofErr w:type="spellEnd"/>
      <w:r>
        <w:rPr>
          <w:sz w:val="22"/>
        </w:rPr>
        <w:t>, 59-74</w:t>
      </w:r>
      <w:r>
        <w:rPr>
          <w:i/>
          <w:iCs/>
          <w:sz w:val="22"/>
        </w:rPr>
        <w:t>.</w:t>
      </w:r>
    </w:p>
    <w:p w:rsidR="00F10E08" w:rsidRDefault="00F10E08">
      <w:pPr>
        <w:autoSpaceDE w:val="0"/>
        <w:autoSpaceDN w:val="0"/>
        <w:adjustRightInd w:val="0"/>
        <w:rPr>
          <w:sz w:val="22"/>
        </w:rPr>
      </w:pPr>
    </w:p>
    <w:p w:rsidR="00F10E08" w:rsidRDefault="00F10E08">
      <w:pPr>
        <w:autoSpaceDE w:val="0"/>
        <w:autoSpaceDN w:val="0"/>
        <w:adjustRightInd w:val="0"/>
        <w:rPr>
          <w:sz w:val="22"/>
        </w:rPr>
      </w:pPr>
      <w:r>
        <w:rPr>
          <w:sz w:val="22"/>
        </w:rPr>
        <w:t xml:space="preserve">[9] Z. Feng, N. Liu, </w:t>
      </w:r>
      <w:r>
        <w:rPr>
          <w:b/>
          <w:bCs/>
          <w:sz w:val="22"/>
        </w:rPr>
        <w:t>H. Zhao</w:t>
      </w:r>
      <w:r>
        <w:rPr>
          <w:sz w:val="22"/>
        </w:rPr>
        <w:t xml:space="preserve"> (2007) Haplotype inference and association a</w:t>
      </w:r>
      <w:r w:rsidR="000D03EF">
        <w:rPr>
          <w:sz w:val="22"/>
        </w:rPr>
        <w:t xml:space="preserve">nalysis in unrelated samples. </w:t>
      </w:r>
      <w:r>
        <w:rPr>
          <w:i/>
          <w:iCs/>
          <w:sz w:val="22"/>
        </w:rPr>
        <w:t>Current Topics in Human Genetics, Studies in Human Diseases</w:t>
      </w:r>
      <w:r w:rsidR="00EB5FD6">
        <w:rPr>
          <w:iCs/>
          <w:sz w:val="22"/>
        </w:rPr>
        <w:t>,</w:t>
      </w:r>
      <w:r>
        <w:rPr>
          <w:sz w:val="22"/>
        </w:rPr>
        <w:t xml:space="preserve"> edited by HW Deng, H. Shen, Y-J Liu, H. Hu, 123-159. </w:t>
      </w:r>
    </w:p>
    <w:p w:rsidR="00F10E08" w:rsidRDefault="00F10E08">
      <w:pPr>
        <w:autoSpaceDE w:val="0"/>
        <w:autoSpaceDN w:val="0"/>
        <w:adjustRightInd w:val="0"/>
        <w:ind w:left="2160"/>
        <w:rPr>
          <w:sz w:val="22"/>
        </w:rPr>
      </w:pPr>
    </w:p>
    <w:p w:rsidR="00F10E08" w:rsidRDefault="00F10E08">
      <w:pPr>
        <w:autoSpaceDE w:val="0"/>
        <w:autoSpaceDN w:val="0"/>
        <w:adjustRightInd w:val="0"/>
        <w:rPr>
          <w:sz w:val="22"/>
        </w:rPr>
      </w:pPr>
      <w:r>
        <w:rPr>
          <w:sz w:val="22"/>
        </w:rPr>
        <w:t xml:space="preserve">[10] S. Huang, D. Ballard, Z. Wu, </w:t>
      </w:r>
      <w:r>
        <w:rPr>
          <w:b/>
          <w:bCs/>
          <w:sz w:val="22"/>
        </w:rPr>
        <w:t>H. Zhao</w:t>
      </w:r>
      <w:r>
        <w:rPr>
          <w:sz w:val="22"/>
        </w:rPr>
        <w:t xml:space="preserve"> (2007) Expression qua</w:t>
      </w:r>
      <w:r w:rsidR="000D03EF">
        <w:rPr>
          <w:sz w:val="22"/>
        </w:rPr>
        <w:t xml:space="preserve">ntitative trait loci mapping. </w:t>
      </w:r>
      <w:r>
        <w:rPr>
          <w:i/>
          <w:iCs/>
          <w:sz w:val="22"/>
        </w:rPr>
        <w:t>Current Topics in Human Genetics, Studies in Human Diseases</w:t>
      </w:r>
      <w:r w:rsidR="00EB5FD6">
        <w:rPr>
          <w:iCs/>
          <w:sz w:val="22"/>
        </w:rPr>
        <w:t>,</w:t>
      </w:r>
      <w:r>
        <w:rPr>
          <w:sz w:val="22"/>
        </w:rPr>
        <w:t xml:space="preserve"> edited by HW Deng, H. Shen, Y-J Liu, H. Hu,</w:t>
      </w:r>
      <w:r>
        <w:rPr>
          <w:i/>
          <w:iCs/>
          <w:sz w:val="22"/>
        </w:rPr>
        <w:t xml:space="preserve"> </w:t>
      </w:r>
      <w:r>
        <w:rPr>
          <w:sz w:val="22"/>
        </w:rPr>
        <w:t>397-431.</w:t>
      </w:r>
    </w:p>
    <w:p w:rsidR="00F10E08" w:rsidRDefault="00F10E08">
      <w:pPr>
        <w:autoSpaceDE w:val="0"/>
        <w:autoSpaceDN w:val="0"/>
        <w:adjustRightInd w:val="0"/>
        <w:ind w:left="2160"/>
        <w:rPr>
          <w:sz w:val="22"/>
        </w:rPr>
      </w:pPr>
    </w:p>
    <w:p w:rsidR="00F10E08" w:rsidRDefault="00F10E08">
      <w:pPr>
        <w:autoSpaceDE w:val="0"/>
        <w:autoSpaceDN w:val="0"/>
        <w:adjustRightInd w:val="0"/>
        <w:rPr>
          <w:sz w:val="22"/>
        </w:rPr>
      </w:pPr>
      <w:r>
        <w:rPr>
          <w:sz w:val="22"/>
        </w:rPr>
        <w:t xml:space="preserve">[11] J. Wang, G. Zou, </w:t>
      </w:r>
      <w:r>
        <w:rPr>
          <w:b/>
          <w:bCs/>
          <w:sz w:val="22"/>
        </w:rPr>
        <w:t>H. Zhao</w:t>
      </w:r>
      <w:r>
        <w:rPr>
          <w:sz w:val="22"/>
        </w:rPr>
        <w:t xml:space="preserve"> (2007) </w:t>
      </w:r>
      <w:r>
        <w:rPr>
          <w:sz w:val="22"/>
          <w:szCs w:val="22"/>
        </w:rPr>
        <w:t xml:space="preserve">DNA pooling: Methods and applications in association studies. </w:t>
      </w:r>
      <w:r>
        <w:rPr>
          <w:i/>
          <w:iCs/>
          <w:sz w:val="22"/>
        </w:rPr>
        <w:t>Current Topics in Human Genetics, Studies in Human Diseases</w:t>
      </w:r>
      <w:r w:rsidR="00EB5FD6">
        <w:rPr>
          <w:iCs/>
          <w:sz w:val="22"/>
        </w:rPr>
        <w:t>,</w:t>
      </w:r>
      <w:r>
        <w:rPr>
          <w:sz w:val="22"/>
        </w:rPr>
        <w:t xml:space="preserve"> edited by HW Deng, H. Shen, Y-J Liu, H. Hu, 179-208.</w:t>
      </w:r>
    </w:p>
    <w:p w:rsidR="00F10E08" w:rsidRDefault="00F10E08">
      <w:pPr>
        <w:pStyle w:val="PlainText"/>
        <w:rPr>
          <w:rFonts w:ascii="Times New Roman" w:hAnsi="Times New Roman"/>
          <w:sz w:val="22"/>
        </w:rPr>
      </w:pPr>
    </w:p>
    <w:p w:rsidR="00F10E08" w:rsidRDefault="00F10E08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color w:val="000000"/>
          <w:sz w:val="22"/>
        </w:rPr>
        <w:t xml:space="preserve">[12] H. Pang, I. Kim, </w:t>
      </w:r>
      <w:r>
        <w:rPr>
          <w:b/>
          <w:bCs/>
          <w:color w:val="000000"/>
          <w:sz w:val="22"/>
        </w:rPr>
        <w:t>H. Zhao</w:t>
      </w:r>
      <w:r>
        <w:rPr>
          <w:color w:val="000000"/>
          <w:sz w:val="22"/>
        </w:rPr>
        <w:t xml:space="preserve"> (2008) </w:t>
      </w:r>
      <w:r>
        <w:rPr>
          <w:sz w:val="22"/>
        </w:rPr>
        <w:t xml:space="preserve">Pathway-based methods for analyzing microarray data. </w:t>
      </w:r>
      <w:r>
        <w:rPr>
          <w:i/>
          <w:iCs/>
          <w:sz w:val="22"/>
        </w:rPr>
        <w:t>Analysis of Microarray Data: Network based Approaches</w:t>
      </w:r>
      <w:r w:rsidR="00EB5FD6">
        <w:rPr>
          <w:iCs/>
          <w:sz w:val="22"/>
        </w:rPr>
        <w:t xml:space="preserve">, edited by </w:t>
      </w:r>
      <w:r w:rsidR="00EB5FD6">
        <w:rPr>
          <w:sz w:val="22"/>
        </w:rPr>
        <w:t>F. Emmert-</w:t>
      </w:r>
      <w:proofErr w:type="spellStart"/>
      <w:r w:rsidR="00EB5FD6">
        <w:rPr>
          <w:sz w:val="22"/>
        </w:rPr>
        <w:t>Streib</w:t>
      </w:r>
      <w:proofErr w:type="spellEnd"/>
      <w:r w:rsidR="00EB5FD6">
        <w:rPr>
          <w:sz w:val="22"/>
        </w:rPr>
        <w:t xml:space="preserve"> and M. </w:t>
      </w:r>
      <w:proofErr w:type="spellStart"/>
      <w:r w:rsidR="00EB5FD6">
        <w:rPr>
          <w:sz w:val="22"/>
        </w:rPr>
        <w:t>Dehmer</w:t>
      </w:r>
      <w:proofErr w:type="spellEnd"/>
      <w:r w:rsidR="00EB5FD6">
        <w:rPr>
          <w:sz w:val="22"/>
        </w:rPr>
        <w:t xml:space="preserve">, </w:t>
      </w:r>
      <w:r>
        <w:rPr>
          <w:sz w:val="22"/>
        </w:rPr>
        <w:t>Wiley-VCH</w:t>
      </w:r>
      <w:r w:rsidR="00EB5FD6">
        <w:rPr>
          <w:sz w:val="22"/>
        </w:rPr>
        <w:t>, Weinheim, Germany, 355-384.</w:t>
      </w:r>
    </w:p>
    <w:p w:rsidR="00F10E08" w:rsidRDefault="00F10E08">
      <w:pPr>
        <w:autoSpaceDE w:val="0"/>
        <w:autoSpaceDN w:val="0"/>
        <w:adjustRightInd w:val="0"/>
        <w:rPr>
          <w:sz w:val="22"/>
        </w:rPr>
      </w:pPr>
    </w:p>
    <w:p w:rsidR="00F10E08" w:rsidRDefault="00F10E08">
      <w:pPr>
        <w:autoSpaceDE w:val="0"/>
        <w:autoSpaceDN w:val="0"/>
        <w:adjustRightInd w:val="0"/>
        <w:rPr>
          <w:sz w:val="22"/>
        </w:rPr>
      </w:pPr>
      <w:r>
        <w:rPr>
          <w:sz w:val="22"/>
        </w:rPr>
        <w:t xml:space="preserve">[13] Y. Liu, I. Kim, </w:t>
      </w:r>
      <w:r>
        <w:rPr>
          <w:b/>
          <w:bCs/>
          <w:sz w:val="22"/>
        </w:rPr>
        <w:t>H. Zhao</w:t>
      </w:r>
      <w:r w:rsidR="004B5650">
        <w:rPr>
          <w:sz w:val="22"/>
        </w:rPr>
        <w:t xml:space="preserve"> (2009</w:t>
      </w:r>
      <w:r>
        <w:rPr>
          <w:sz w:val="22"/>
        </w:rPr>
        <w:t xml:space="preserve">) </w:t>
      </w:r>
      <w:r>
        <w:rPr>
          <w:sz w:val="22"/>
          <w:szCs w:val="29"/>
        </w:rPr>
        <w:t xml:space="preserve">Protein interaction predictions from diverse sources. </w:t>
      </w:r>
      <w:r>
        <w:rPr>
          <w:i/>
          <w:iCs/>
          <w:sz w:val="22"/>
        </w:rPr>
        <w:t>New Developments in Biostatistics and Bioinformatics</w:t>
      </w:r>
      <w:r w:rsidR="004B5650">
        <w:rPr>
          <w:sz w:val="22"/>
        </w:rPr>
        <w:t>, edited by J. Fan, X</w:t>
      </w:r>
      <w:r w:rsidR="00FA0B55">
        <w:rPr>
          <w:sz w:val="22"/>
        </w:rPr>
        <w:t xml:space="preserve">. Lin, and J. S. Liu, </w:t>
      </w:r>
      <w:r w:rsidR="004B5650">
        <w:rPr>
          <w:sz w:val="22"/>
        </w:rPr>
        <w:t>World Scientific, New Jersey</w:t>
      </w:r>
      <w:r w:rsidR="00FA0B55">
        <w:rPr>
          <w:sz w:val="22"/>
        </w:rPr>
        <w:t>, 159-178</w:t>
      </w:r>
      <w:r w:rsidR="004B5650">
        <w:rPr>
          <w:sz w:val="22"/>
        </w:rPr>
        <w:t>.</w:t>
      </w:r>
    </w:p>
    <w:p w:rsidR="00F10E08" w:rsidRDefault="00F10E08">
      <w:pPr>
        <w:autoSpaceDE w:val="0"/>
        <w:autoSpaceDN w:val="0"/>
        <w:adjustRightInd w:val="0"/>
        <w:rPr>
          <w:sz w:val="22"/>
        </w:rPr>
      </w:pPr>
    </w:p>
    <w:p w:rsidR="00F10E08" w:rsidRDefault="00F10E08">
      <w:pPr>
        <w:rPr>
          <w:sz w:val="22"/>
        </w:rPr>
      </w:pPr>
      <w:r>
        <w:rPr>
          <w:sz w:val="22"/>
        </w:rPr>
        <w:t>[14] I. Kim, Y. Liu,</w:t>
      </w:r>
      <w:r>
        <w:rPr>
          <w:b/>
          <w:bCs/>
          <w:sz w:val="22"/>
        </w:rPr>
        <w:t xml:space="preserve"> H. Zhao</w:t>
      </w:r>
      <w:r>
        <w:rPr>
          <w:sz w:val="22"/>
        </w:rPr>
        <w:t xml:space="preserve"> (2010) Sparsity priors for protein-prot</w:t>
      </w:r>
      <w:r w:rsidR="000D03EF">
        <w:rPr>
          <w:sz w:val="22"/>
        </w:rPr>
        <w:t xml:space="preserve">ein interaction predictions. </w:t>
      </w:r>
      <w:r>
        <w:rPr>
          <w:rStyle w:val="Emphasis"/>
          <w:sz w:val="22"/>
        </w:rPr>
        <w:t>Bayesian Modeling in Bioinformatics</w:t>
      </w:r>
      <w:r w:rsidR="000D03EF">
        <w:rPr>
          <w:rStyle w:val="Emphasis"/>
          <w:i w:val="0"/>
          <w:sz w:val="22"/>
        </w:rPr>
        <w:t>,</w:t>
      </w:r>
      <w:r>
        <w:rPr>
          <w:rStyle w:val="Emphasis"/>
          <w:sz w:val="22"/>
        </w:rPr>
        <w:t xml:space="preserve"> </w:t>
      </w:r>
      <w:r>
        <w:rPr>
          <w:sz w:val="22"/>
        </w:rPr>
        <w:t>edited by D. Dey, S. Ghosh, and B. Mallick, Chapman &amp; Hall, 255-269.</w:t>
      </w:r>
    </w:p>
    <w:p w:rsidR="00F10E08" w:rsidRDefault="00F10E08">
      <w:pPr>
        <w:rPr>
          <w:sz w:val="22"/>
        </w:rPr>
      </w:pPr>
    </w:p>
    <w:p w:rsidR="00F10E08" w:rsidRDefault="00F10E08">
      <w:pPr>
        <w:pStyle w:val="BodyText"/>
        <w:rPr>
          <w:rStyle w:val="HTMLTypewriter"/>
          <w:rFonts w:ascii="Times New Roman" w:hAnsi="Times New Roman" w:cs="Times New Roman"/>
          <w:sz w:val="22"/>
        </w:rPr>
      </w:pPr>
      <w:r>
        <w:rPr>
          <w:rStyle w:val="HTMLTypewriter"/>
          <w:rFonts w:ascii="Times New Roman" w:hAnsi="Times New Roman" w:cs="Times New Roman"/>
          <w:sz w:val="22"/>
        </w:rPr>
        <w:t xml:space="preserve">[15] N. Sun, </w:t>
      </w:r>
      <w:r>
        <w:rPr>
          <w:rStyle w:val="HTMLTypewriter"/>
          <w:rFonts w:ascii="Times New Roman" w:hAnsi="Times New Roman" w:cs="Times New Roman"/>
          <w:b/>
          <w:bCs/>
          <w:sz w:val="22"/>
        </w:rPr>
        <w:t>H. Zhao</w:t>
      </w:r>
      <w:r>
        <w:rPr>
          <w:rStyle w:val="HTMLTypewriter"/>
          <w:rFonts w:ascii="Times New Roman" w:hAnsi="Times New Roman" w:cs="Times New Roman"/>
          <w:sz w:val="22"/>
        </w:rPr>
        <w:t xml:space="preserve"> (2009) Current trends and statistical issues in genome wide association studies.  </w:t>
      </w:r>
      <w:r>
        <w:rPr>
          <w:rStyle w:val="HTMLTypewriter"/>
          <w:rFonts w:ascii="Times New Roman" w:hAnsi="Times New Roman" w:cs="Times New Roman"/>
          <w:i/>
          <w:iCs/>
          <w:sz w:val="22"/>
        </w:rPr>
        <w:t>Statistical Bioinformatics</w:t>
      </w:r>
      <w:r>
        <w:rPr>
          <w:rStyle w:val="HTMLTypewriter"/>
          <w:rFonts w:ascii="Times New Roman" w:hAnsi="Times New Roman" w:cs="Times New Roman"/>
          <w:sz w:val="22"/>
        </w:rPr>
        <w:t xml:space="preserve">, edited by J. Lee, </w:t>
      </w:r>
      <w:r w:rsidR="00027024">
        <w:rPr>
          <w:rStyle w:val="HTMLTypewriter"/>
          <w:rFonts w:ascii="Times New Roman" w:hAnsi="Times New Roman" w:cs="Times New Roman"/>
          <w:sz w:val="22"/>
        </w:rPr>
        <w:t xml:space="preserve">Wiley-Blackwell, </w:t>
      </w:r>
      <w:r>
        <w:rPr>
          <w:rStyle w:val="HTMLTypewriter"/>
          <w:rFonts w:ascii="Times New Roman" w:hAnsi="Times New Roman" w:cs="Times New Roman"/>
          <w:sz w:val="22"/>
        </w:rPr>
        <w:t xml:space="preserve">283-308. </w:t>
      </w:r>
    </w:p>
    <w:p w:rsidR="00F10E08" w:rsidRDefault="00F10E08">
      <w:pPr>
        <w:pStyle w:val="BodyText"/>
        <w:rPr>
          <w:rStyle w:val="HTMLTypewriter"/>
          <w:rFonts w:ascii="Times New Roman" w:hAnsi="Times New Roman" w:cs="Times New Roman"/>
          <w:sz w:val="22"/>
        </w:rPr>
      </w:pPr>
    </w:p>
    <w:p w:rsidR="00F10E08" w:rsidRDefault="00F10E08">
      <w:pPr>
        <w:autoSpaceDE w:val="0"/>
        <w:autoSpaceDN w:val="0"/>
        <w:adjustRightInd w:val="0"/>
        <w:rPr>
          <w:sz w:val="22"/>
          <w:szCs w:val="29"/>
        </w:rPr>
      </w:pPr>
      <w:r>
        <w:rPr>
          <w:sz w:val="22"/>
        </w:rPr>
        <w:t xml:space="preserve">[16] X. Zhang, </w:t>
      </w:r>
      <w:r>
        <w:rPr>
          <w:b/>
          <w:bCs/>
          <w:sz w:val="22"/>
        </w:rPr>
        <w:t>H. Zhao</w:t>
      </w:r>
      <w:r w:rsidR="00AA3558">
        <w:rPr>
          <w:sz w:val="22"/>
        </w:rPr>
        <w:t xml:space="preserve"> (2010</w:t>
      </w:r>
      <w:r>
        <w:rPr>
          <w:sz w:val="22"/>
        </w:rPr>
        <w:t xml:space="preserve">) </w:t>
      </w:r>
      <w:r>
        <w:rPr>
          <w:sz w:val="22"/>
          <w:szCs w:val="29"/>
        </w:rPr>
        <w:t xml:space="preserve">An evaluation of gene module concepts in the interpretation of gene expression data. </w:t>
      </w:r>
      <w:r w:rsidR="00AA3558">
        <w:rPr>
          <w:i/>
          <w:iCs/>
          <w:sz w:val="22"/>
          <w:szCs w:val="29"/>
        </w:rPr>
        <w:t xml:space="preserve">Frontiers in Computational and Systems Biology, </w:t>
      </w:r>
      <w:r w:rsidR="00AA3558" w:rsidRPr="00AA3558">
        <w:rPr>
          <w:iCs/>
          <w:sz w:val="22"/>
          <w:szCs w:val="29"/>
        </w:rPr>
        <w:t>edited by J. Feng, W. Fu, F. Sun, Springer-Verlag, London, 331-349.</w:t>
      </w:r>
    </w:p>
    <w:p w:rsidR="00F10E08" w:rsidRDefault="00F10E08">
      <w:pPr>
        <w:autoSpaceDE w:val="0"/>
        <w:autoSpaceDN w:val="0"/>
        <w:adjustRightInd w:val="0"/>
        <w:rPr>
          <w:sz w:val="22"/>
          <w:szCs w:val="29"/>
        </w:rPr>
      </w:pPr>
    </w:p>
    <w:p w:rsidR="00F10E08" w:rsidRDefault="00F10E08">
      <w:pPr>
        <w:autoSpaceDE w:val="0"/>
        <w:autoSpaceDN w:val="0"/>
        <w:adjustRightInd w:val="0"/>
        <w:rPr>
          <w:sz w:val="22"/>
        </w:rPr>
      </w:pPr>
      <w:r>
        <w:rPr>
          <w:sz w:val="22"/>
        </w:rPr>
        <w:t xml:space="preserve">[17] K. Zhang, </w:t>
      </w:r>
      <w:r>
        <w:rPr>
          <w:b/>
          <w:bCs/>
          <w:sz w:val="22"/>
        </w:rPr>
        <w:t>H. Zhao</w:t>
      </w:r>
      <w:r>
        <w:rPr>
          <w:sz w:val="22"/>
        </w:rPr>
        <w:t xml:space="preserve"> (2010) Family based association studies. </w:t>
      </w:r>
      <w:r>
        <w:rPr>
          <w:i/>
          <w:iCs/>
          <w:sz w:val="22"/>
        </w:rPr>
        <w:t>Handbook of Statistical Genetics</w:t>
      </w:r>
      <w:r>
        <w:rPr>
          <w:sz w:val="22"/>
        </w:rPr>
        <w:t xml:space="preserve">, </w:t>
      </w:r>
      <w:r w:rsidR="00AA3558">
        <w:rPr>
          <w:sz w:val="22"/>
        </w:rPr>
        <w:t xml:space="preserve">edited by S. Lin and H. Zhao, </w:t>
      </w:r>
      <w:r>
        <w:rPr>
          <w:sz w:val="22"/>
        </w:rPr>
        <w:t>Springer-Verlag Berlin Heidelb</w:t>
      </w:r>
      <w:r w:rsidR="00AA3558">
        <w:rPr>
          <w:sz w:val="22"/>
        </w:rPr>
        <w:t>erg,</w:t>
      </w:r>
      <w:r>
        <w:rPr>
          <w:sz w:val="22"/>
        </w:rPr>
        <w:t xml:space="preserve"> </w:t>
      </w:r>
      <w:r w:rsidR="00AA3558">
        <w:rPr>
          <w:sz w:val="22"/>
        </w:rPr>
        <w:t>191-240.</w:t>
      </w:r>
    </w:p>
    <w:p w:rsidR="00F10E08" w:rsidRDefault="00F10E08">
      <w:pPr>
        <w:autoSpaceDE w:val="0"/>
        <w:autoSpaceDN w:val="0"/>
        <w:adjustRightInd w:val="0"/>
        <w:rPr>
          <w:sz w:val="22"/>
        </w:rPr>
      </w:pPr>
    </w:p>
    <w:p w:rsidR="00AA0348" w:rsidRDefault="00AA0348" w:rsidP="00AA0348">
      <w:pPr>
        <w:rPr>
          <w:sz w:val="22"/>
        </w:rPr>
      </w:pPr>
      <w:r>
        <w:rPr>
          <w:sz w:val="22"/>
        </w:rPr>
        <w:t xml:space="preserve">[18] N. Sun, </w:t>
      </w:r>
      <w:r w:rsidRPr="00EC2B5F">
        <w:rPr>
          <w:b/>
          <w:sz w:val="22"/>
        </w:rPr>
        <w:t>H. Zhao</w:t>
      </w:r>
      <w:r>
        <w:rPr>
          <w:sz w:val="22"/>
        </w:rPr>
        <w:t xml:space="preserve"> (2010) Bayesian methods in genomics and proteomics studies. </w:t>
      </w:r>
      <w:r>
        <w:rPr>
          <w:i/>
          <w:iCs/>
          <w:sz w:val="22"/>
        </w:rPr>
        <w:t>Knowledge-Based Bioinformatics</w:t>
      </w:r>
      <w:r>
        <w:rPr>
          <w:sz w:val="22"/>
        </w:rPr>
        <w:t xml:space="preserve">, edited by M. </w:t>
      </w:r>
      <w:proofErr w:type="spellStart"/>
      <w:r>
        <w:rPr>
          <w:sz w:val="22"/>
        </w:rPr>
        <w:t>Ramoni</w:t>
      </w:r>
      <w:proofErr w:type="spellEnd"/>
      <w:r>
        <w:rPr>
          <w:sz w:val="22"/>
        </w:rPr>
        <w:t xml:space="preserve"> and G. </w:t>
      </w:r>
      <w:proofErr w:type="spellStart"/>
      <w:r>
        <w:rPr>
          <w:sz w:val="22"/>
        </w:rPr>
        <w:t>Alterovitz</w:t>
      </w:r>
      <w:proofErr w:type="spellEnd"/>
      <w:r>
        <w:rPr>
          <w:sz w:val="22"/>
        </w:rPr>
        <w:t>, Wiley, 125-136.</w:t>
      </w:r>
    </w:p>
    <w:p w:rsidR="00AA0348" w:rsidRDefault="00AA0348" w:rsidP="00AA0348">
      <w:pPr>
        <w:rPr>
          <w:sz w:val="22"/>
        </w:rPr>
      </w:pPr>
      <w:r>
        <w:rPr>
          <w:sz w:val="22"/>
        </w:rPr>
        <w:t xml:space="preserve"> </w:t>
      </w:r>
    </w:p>
    <w:p w:rsidR="00F10E08" w:rsidRDefault="00AA0348" w:rsidP="00AA0348">
      <w:pPr>
        <w:rPr>
          <w:sz w:val="22"/>
        </w:rPr>
      </w:pPr>
      <w:r>
        <w:rPr>
          <w:sz w:val="22"/>
        </w:rPr>
        <w:t>[19</w:t>
      </w:r>
      <w:r w:rsidR="00F10E08">
        <w:rPr>
          <w:sz w:val="22"/>
        </w:rPr>
        <w:t xml:space="preserve">] H. Chun, J. Kang, X. Zhang, M. Deng, H. Ma, </w:t>
      </w:r>
      <w:r w:rsidR="00F10E08">
        <w:rPr>
          <w:b/>
          <w:sz w:val="22"/>
        </w:rPr>
        <w:t>H. Zhao</w:t>
      </w:r>
      <w:r w:rsidR="00AA3558">
        <w:rPr>
          <w:sz w:val="22"/>
          <w:szCs w:val="32"/>
        </w:rPr>
        <w:t xml:space="preserve"> (2011</w:t>
      </w:r>
      <w:r w:rsidR="00F10E08">
        <w:rPr>
          <w:sz w:val="22"/>
          <w:szCs w:val="32"/>
        </w:rPr>
        <w:t xml:space="preserve">) Reverse engineering of gene regulation networks with an application to the DREAM4 in silico network challenge. </w:t>
      </w:r>
      <w:r w:rsidR="00F10E08">
        <w:rPr>
          <w:i/>
          <w:iCs/>
          <w:sz w:val="22"/>
        </w:rPr>
        <w:t>Handbook of Computational Statistics: Statistical Bioinformatics</w:t>
      </w:r>
      <w:r w:rsidR="00F10E08">
        <w:rPr>
          <w:sz w:val="22"/>
        </w:rPr>
        <w:t xml:space="preserve">, </w:t>
      </w:r>
      <w:r>
        <w:rPr>
          <w:sz w:val="22"/>
        </w:rPr>
        <w:t>e</w:t>
      </w:r>
      <w:r w:rsidR="00F10E08">
        <w:rPr>
          <w:sz w:val="22"/>
        </w:rPr>
        <w:t xml:space="preserve">dited by H. H-S Lu, B. </w:t>
      </w:r>
      <w:proofErr w:type="spellStart"/>
      <w:r w:rsidR="00F10E08">
        <w:rPr>
          <w:sz w:val="22"/>
        </w:rPr>
        <w:t>Schölkopf</w:t>
      </w:r>
      <w:proofErr w:type="spellEnd"/>
      <w:r w:rsidR="00F10E08">
        <w:rPr>
          <w:sz w:val="22"/>
        </w:rPr>
        <w:t>,</w:t>
      </w:r>
      <w:r w:rsidR="009D1FB9">
        <w:rPr>
          <w:sz w:val="22"/>
        </w:rPr>
        <w:t xml:space="preserve"> and H. Zhao, Springer, 461-478</w:t>
      </w:r>
      <w:r w:rsidR="00F10E08">
        <w:rPr>
          <w:sz w:val="22"/>
        </w:rPr>
        <w:t xml:space="preserve">. </w:t>
      </w:r>
    </w:p>
    <w:p w:rsidR="00E962F6" w:rsidRDefault="00E962F6" w:rsidP="00AA0348">
      <w:pPr>
        <w:rPr>
          <w:sz w:val="22"/>
        </w:rPr>
      </w:pPr>
    </w:p>
    <w:p w:rsidR="00E962F6" w:rsidRDefault="00E962F6" w:rsidP="00E962F6">
      <w:pPr>
        <w:widowControl w:val="0"/>
        <w:autoSpaceDE w:val="0"/>
        <w:autoSpaceDN w:val="0"/>
        <w:adjustRightInd w:val="0"/>
        <w:rPr>
          <w:rFonts w:ascii="CalistoMTStd-Bold" w:hAnsi="CalistoMTStd-Bold" w:cs="CalistoMTStd-Bold"/>
          <w:sz w:val="22"/>
          <w:szCs w:val="22"/>
        </w:rPr>
      </w:pPr>
      <w:r w:rsidRPr="00E962F6">
        <w:rPr>
          <w:sz w:val="22"/>
        </w:rPr>
        <w:t xml:space="preserve">[20] H. Ma, </w:t>
      </w:r>
      <w:r w:rsidRPr="00E962F6">
        <w:rPr>
          <w:b/>
          <w:sz w:val="22"/>
        </w:rPr>
        <w:t>H. Zhao</w:t>
      </w:r>
      <w:r w:rsidR="00952110">
        <w:rPr>
          <w:sz w:val="22"/>
        </w:rPr>
        <w:t xml:space="preserve"> (2013</w:t>
      </w:r>
      <w:r w:rsidRPr="00E962F6">
        <w:rPr>
          <w:sz w:val="22"/>
        </w:rPr>
        <w:t xml:space="preserve">) </w:t>
      </w:r>
      <w:r>
        <w:rPr>
          <w:bCs/>
          <w:sz w:val="22"/>
          <w:szCs w:val="22"/>
        </w:rPr>
        <w:t>Application of Bayesian sparse factor analysis models in b</w:t>
      </w:r>
      <w:r w:rsidRPr="00E962F6">
        <w:rPr>
          <w:bCs/>
          <w:sz w:val="22"/>
          <w:szCs w:val="22"/>
        </w:rPr>
        <w:t xml:space="preserve">ioinformatics. </w:t>
      </w:r>
      <w:r w:rsidRPr="00E962F6">
        <w:rPr>
          <w:bCs/>
          <w:i/>
          <w:sz w:val="22"/>
          <w:szCs w:val="22"/>
        </w:rPr>
        <w:t>Statistical Bioinformatics</w:t>
      </w:r>
      <w:r>
        <w:rPr>
          <w:bCs/>
          <w:i/>
          <w:sz w:val="22"/>
          <w:szCs w:val="22"/>
        </w:rPr>
        <w:t xml:space="preserve">, </w:t>
      </w:r>
      <w:r w:rsidRPr="00E962F6">
        <w:rPr>
          <w:sz w:val="22"/>
          <w:szCs w:val="22"/>
        </w:rPr>
        <w:t xml:space="preserve">edited by </w:t>
      </w:r>
      <w:r>
        <w:rPr>
          <w:bCs/>
          <w:sz w:val="22"/>
          <w:szCs w:val="22"/>
        </w:rPr>
        <w:t>K.-A. Do, S.</w:t>
      </w:r>
      <w:r w:rsidRPr="00E962F6">
        <w:rPr>
          <w:bCs/>
          <w:sz w:val="22"/>
          <w:szCs w:val="22"/>
        </w:rPr>
        <w:t xml:space="preserve"> Qin, </w:t>
      </w:r>
      <w:r>
        <w:rPr>
          <w:bCs/>
          <w:sz w:val="22"/>
          <w:szCs w:val="22"/>
        </w:rPr>
        <w:t xml:space="preserve">and M. </w:t>
      </w:r>
      <w:proofErr w:type="spellStart"/>
      <w:r>
        <w:rPr>
          <w:bCs/>
          <w:sz w:val="22"/>
          <w:szCs w:val="22"/>
        </w:rPr>
        <w:t>Vannucci</w:t>
      </w:r>
      <w:proofErr w:type="spellEnd"/>
      <w:r w:rsidRPr="00E962F6">
        <w:rPr>
          <w:sz w:val="22"/>
          <w:szCs w:val="22"/>
        </w:rPr>
        <w:t>, Camb</w:t>
      </w:r>
      <w:r w:rsidR="00952110">
        <w:rPr>
          <w:sz w:val="22"/>
          <w:szCs w:val="22"/>
        </w:rPr>
        <w:t>ridge University Press, 350-365</w:t>
      </w:r>
      <w:r w:rsidRPr="00E962F6">
        <w:rPr>
          <w:sz w:val="22"/>
          <w:szCs w:val="22"/>
        </w:rPr>
        <w:t>.</w:t>
      </w:r>
      <w:r>
        <w:rPr>
          <w:rFonts w:ascii="CalistoMTStd-Bold" w:hAnsi="CalistoMTStd-Bold" w:cs="CalistoMTStd-Bold"/>
          <w:sz w:val="22"/>
          <w:szCs w:val="22"/>
        </w:rPr>
        <w:t xml:space="preserve">  </w:t>
      </w:r>
    </w:p>
    <w:p w:rsidR="00510B00" w:rsidRDefault="00510B00" w:rsidP="00E962F6">
      <w:pPr>
        <w:widowControl w:val="0"/>
        <w:autoSpaceDE w:val="0"/>
        <w:autoSpaceDN w:val="0"/>
        <w:adjustRightInd w:val="0"/>
        <w:rPr>
          <w:rFonts w:ascii="CalistoMTStd-Bold" w:hAnsi="CalistoMTStd-Bold" w:cs="CalistoMTStd-Bold"/>
          <w:sz w:val="22"/>
          <w:szCs w:val="22"/>
        </w:rPr>
      </w:pPr>
    </w:p>
    <w:p w:rsidR="003E10E5" w:rsidRDefault="00952110" w:rsidP="009E3FB8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>[21</w:t>
      </w:r>
      <w:r w:rsidR="003E10E5">
        <w:rPr>
          <w:bCs/>
          <w:sz w:val="22"/>
          <w:szCs w:val="22"/>
        </w:rPr>
        <w:t xml:space="preserve">] </w:t>
      </w:r>
      <w:r w:rsidR="003E10E5" w:rsidRPr="003E10E5">
        <w:rPr>
          <w:bCs/>
          <w:sz w:val="22"/>
          <w:szCs w:val="22"/>
        </w:rPr>
        <w:t xml:space="preserve">M. Chen, </w:t>
      </w:r>
      <w:r w:rsidR="003E10E5" w:rsidRPr="003E10E5">
        <w:rPr>
          <w:b/>
          <w:bCs/>
          <w:sz w:val="22"/>
          <w:szCs w:val="22"/>
        </w:rPr>
        <w:t>H. Zhao</w:t>
      </w:r>
      <w:r w:rsidR="003E10E5" w:rsidRPr="003E10E5">
        <w:rPr>
          <w:bCs/>
          <w:sz w:val="22"/>
          <w:szCs w:val="22"/>
        </w:rPr>
        <w:t xml:space="preserve"> (2014)</w:t>
      </w:r>
      <w:r w:rsidR="003E10E5">
        <w:rPr>
          <w:bCs/>
          <w:sz w:val="22"/>
          <w:szCs w:val="22"/>
        </w:rPr>
        <w:t xml:space="preserve"> </w:t>
      </w:r>
      <w:proofErr w:type="spellStart"/>
      <w:r w:rsidR="00CE461D" w:rsidRPr="00CE461D">
        <w:rPr>
          <w:sz w:val="22"/>
          <w:szCs w:val="22"/>
          <w:lang w:val="fr-FR"/>
        </w:rPr>
        <w:t>G</w:t>
      </w:r>
      <w:r w:rsidR="00CE461D">
        <w:rPr>
          <w:sz w:val="22"/>
          <w:szCs w:val="22"/>
          <w:lang w:val="fr-FR"/>
        </w:rPr>
        <w:t>raphical</w:t>
      </w:r>
      <w:proofErr w:type="spellEnd"/>
      <w:r w:rsidR="00CE461D">
        <w:rPr>
          <w:sz w:val="22"/>
          <w:szCs w:val="22"/>
          <w:lang w:val="fr-FR"/>
        </w:rPr>
        <w:t xml:space="preserve"> </w:t>
      </w:r>
      <w:proofErr w:type="spellStart"/>
      <w:r w:rsidR="00CE461D">
        <w:rPr>
          <w:sz w:val="22"/>
          <w:szCs w:val="22"/>
          <w:lang w:val="fr-FR"/>
        </w:rPr>
        <w:t>modeling</w:t>
      </w:r>
      <w:proofErr w:type="spellEnd"/>
      <w:r w:rsidR="00CE461D">
        <w:rPr>
          <w:sz w:val="22"/>
          <w:szCs w:val="22"/>
          <w:lang w:val="fr-FR"/>
        </w:rPr>
        <w:t xml:space="preserve"> of </w:t>
      </w:r>
      <w:proofErr w:type="spellStart"/>
      <w:r w:rsidR="00CE461D">
        <w:rPr>
          <w:sz w:val="22"/>
          <w:szCs w:val="22"/>
          <w:lang w:val="fr-FR"/>
        </w:rPr>
        <w:t>biological</w:t>
      </w:r>
      <w:proofErr w:type="spellEnd"/>
      <w:r w:rsidR="00CE461D">
        <w:rPr>
          <w:sz w:val="22"/>
          <w:szCs w:val="22"/>
          <w:lang w:val="fr-FR"/>
        </w:rPr>
        <w:t xml:space="preserve"> </w:t>
      </w:r>
      <w:proofErr w:type="spellStart"/>
      <w:r w:rsidR="00CE461D">
        <w:rPr>
          <w:sz w:val="22"/>
          <w:szCs w:val="22"/>
          <w:lang w:val="fr-FR"/>
        </w:rPr>
        <w:t>pathways</w:t>
      </w:r>
      <w:proofErr w:type="spellEnd"/>
      <w:r w:rsidR="00CE461D">
        <w:rPr>
          <w:sz w:val="22"/>
          <w:szCs w:val="22"/>
          <w:lang w:val="fr-FR"/>
        </w:rPr>
        <w:t xml:space="preserve"> in </w:t>
      </w:r>
      <w:proofErr w:type="spellStart"/>
      <w:r w:rsidR="00CE461D">
        <w:rPr>
          <w:sz w:val="22"/>
          <w:szCs w:val="22"/>
          <w:lang w:val="fr-FR"/>
        </w:rPr>
        <w:t>genome-wide</w:t>
      </w:r>
      <w:proofErr w:type="spellEnd"/>
      <w:r w:rsidR="00CE461D">
        <w:rPr>
          <w:sz w:val="22"/>
          <w:szCs w:val="22"/>
          <w:lang w:val="fr-FR"/>
        </w:rPr>
        <w:t xml:space="preserve"> association </w:t>
      </w:r>
      <w:proofErr w:type="spellStart"/>
      <w:r w:rsidR="00CE461D">
        <w:rPr>
          <w:sz w:val="22"/>
          <w:szCs w:val="22"/>
          <w:lang w:val="fr-FR"/>
        </w:rPr>
        <w:t>s</w:t>
      </w:r>
      <w:r w:rsidR="00CE461D" w:rsidRPr="00CE461D">
        <w:rPr>
          <w:sz w:val="22"/>
          <w:szCs w:val="22"/>
          <w:lang w:val="fr-FR"/>
        </w:rPr>
        <w:t>tudies</w:t>
      </w:r>
      <w:proofErr w:type="spellEnd"/>
      <w:r w:rsidR="00CE461D">
        <w:rPr>
          <w:i/>
          <w:iCs/>
          <w:sz w:val="22"/>
          <w:szCs w:val="22"/>
        </w:rPr>
        <w:t xml:space="preserve">. </w:t>
      </w:r>
      <w:r w:rsidR="003E10E5" w:rsidRPr="003E10E5">
        <w:rPr>
          <w:i/>
          <w:iCs/>
          <w:sz w:val="22"/>
          <w:szCs w:val="22"/>
        </w:rPr>
        <w:t xml:space="preserve">Probabilistic Graphical Models for Genetics, Genomics and </w:t>
      </w:r>
      <w:proofErr w:type="spellStart"/>
      <w:r w:rsidR="003E10E5" w:rsidRPr="003E10E5">
        <w:rPr>
          <w:i/>
          <w:iCs/>
          <w:sz w:val="22"/>
          <w:szCs w:val="22"/>
        </w:rPr>
        <w:t>Postgenomics</w:t>
      </w:r>
      <w:proofErr w:type="spellEnd"/>
      <w:r w:rsidR="003E10E5">
        <w:rPr>
          <w:sz w:val="22"/>
          <w:szCs w:val="22"/>
        </w:rPr>
        <w:t xml:space="preserve">, </w:t>
      </w:r>
      <w:r w:rsidR="003E10E5" w:rsidRPr="003E10E5">
        <w:rPr>
          <w:sz w:val="22"/>
          <w:szCs w:val="22"/>
        </w:rPr>
        <w:t xml:space="preserve">edited by Christine </w:t>
      </w:r>
      <w:proofErr w:type="spellStart"/>
      <w:r w:rsidR="003E10E5" w:rsidRPr="003E10E5">
        <w:rPr>
          <w:sz w:val="22"/>
          <w:szCs w:val="22"/>
        </w:rPr>
        <w:t>Sinoquet</w:t>
      </w:r>
      <w:proofErr w:type="spellEnd"/>
      <w:r w:rsidR="003E10E5" w:rsidRPr="003E10E5">
        <w:rPr>
          <w:sz w:val="22"/>
          <w:szCs w:val="22"/>
        </w:rPr>
        <w:t xml:space="preserve"> and Raphaël Mourad</w:t>
      </w:r>
      <w:r w:rsidR="00DA29CC">
        <w:rPr>
          <w:sz w:val="22"/>
          <w:szCs w:val="22"/>
        </w:rPr>
        <w:t>, Oxford University Press, 294-317</w:t>
      </w:r>
      <w:r w:rsidR="007D08A9">
        <w:rPr>
          <w:sz w:val="22"/>
          <w:szCs w:val="22"/>
        </w:rPr>
        <w:t>.</w:t>
      </w:r>
    </w:p>
    <w:p w:rsidR="009E3FB8" w:rsidRDefault="009E3FB8" w:rsidP="009E3FB8">
      <w:pPr>
        <w:rPr>
          <w:bCs/>
          <w:sz w:val="22"/>
          <w:szCs w:val="22"/>
        </w:rPr>
      </w:pPr>
    </w:p>
    <w:p w:rsidR="009E3FB8" w:rsidRDefault="00952110" w:rsidP="009E3FB8">
      <w:pPr>
        <w:widowControl w:val="0"/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>[22</w:t>
      </w:r>
      <w:r w:rsidR="009E3FB8">
        <w:rPr>
          <w:sz w:val="22"/>
          <w:szCs w:val="22"/>
        </w:rPr>
        <w:t xml:space="preserve">] M. Chen, L. Hou, </w:t>
      </w:r>
      <w:r w:rsidR="009E3FB8" w:rsidRPr="00476A02">
        <w:rPr>
          <w:b/>
          <w:sz w:val="22"/>
          <w:szCs w:val="22"/>
        </w:rPr>
        <w:t>H. Zhao</w:t>
      </w:r>
      <w:r w:rsidR="009E3FB8">
        <w:rPr>
          <w:sz w:val="22"/>
          <w:szCs w:val="22"/>
        </w:rPr>
        <w:t xml:space="preserve"> (2014) Statistic</w:t>
      </w:r>
      <w:r w:rsidR="00660E93">
        <w:rPr>
          <w:sz w:val="22"/>
          <w:szCs w:val="22"/>
        </w:rPr>
        <w:t>al methods for the analysis of next generation s</w:t>
      </w:r>
      <w:r w:rsidR="009E3FB8">
        <w:rPr>
          <w:sz w:val="22"/>
          <w:szCs w:val="22"/>
        </w:rPr>
        <w:t xml:space="preserve">equence data from </w:t>
      </w:r>
      <w:r w:rsidR="00476A02">
        <w:rPr>
          <w:sz w:val="22"/>
          <w:szCs w:val="22"/>
        </w:rPr>
        <w:t xml:space="preserve">paired tumor-normal samples. </w:t>
      </w:r>
      <w:r w:rsidR="009E3FB8" w:rsidRPr="00476A02">
        <w:rPr>
          <w:i/>
          <w:sz w:val="22"/>
          <w:szCs w:val="22"/>
        </w:rPr>
        <w:t>Statistical Analysis of Next Generation Sequencing Data</w:t>
      </w:r>
      <w:r w:rsidR="009E3FB8">
        <w:rPr>
          <w:sz w:val="22"/>
          <w:szCs w:val="22"/>
        </w:rPr>
        <w:t>, Edited by Datta S,</w:t>
      </w:r>
      <w:r w:rsidR="00374CBD">
        <w:rPr>
          <w:sz w:val="22"/>
          <w:szCs w:val="22"/>
        </w:rPr>
        <w:t xml:space="preserve"> Nettleton D, Springer, 379-404</w:t>
      </w:r>
      <w:r w:rsidR="009E3FB8">
        <w:rPr>
          <w:sz w:val="22"/>
          <w:szCs w:val="22"/>
        </w:rPr>
        <w:t>.</w:t>
      </w:r>
    </w:p>
    <w:p w:rsidR="009E3FB8" w:rsidRDefault="009E3FB8" w:rsidP="009E3FB8">
      <w:pPr>
        <w:widowControl w:val="0"/>
        <w:autoSpaceDE w:val="0"/>
        <w:autoSpaceDN w:val="0"/>
        <w:adjustRightInd w:val="0"/>
        <w:rPr>
          <w:sz w:val="22"/>
          <w:szCs w:val="22"/>
        </w:rPr>
      </w:pPr>
    </w:p>
    <w:p w:rsidR="00952110" w:rsidRDefault="00952110" w:rsidP="00952110">
      <w:pPr>
        <w:rPr>
          <w:bCs/>
          <w:sz w:val="22"/>
          <w:szCs w:val="22"/>
        </w:rPr>
      </w:pPr>
      <w:r>
        <w:rPr>
          <w:sz w:val="22"/>
          <w:szCs w:val="22"/>
        </w:rPr>
        <w:t>[23</w:t>
      </w:r>
      <w:r w:rsidRPr="00510B00">
        <w:rPr>
          <w:sz w:val="22"/>
          <w:szCs w:val="22"/>
        </w:rPr>
        <w:t xml:space="preserve">] N. Sun, </w:t>
      </w:r>
      <w:r w:rsidRPr="00510B00">
        <w:rPr>
          <w:b/>
          <w:sz w:val="22"/>
          <w:szCs w:val="22"/>
        </w:rPr>
        <w:t>H. Zhao</w:t>
      </w:r>
      <w:r>
        <w:rPr>
          <w:sz w:val="22"/>
          <w:szCs w:val="22"/>
        </w:rPr>
        <w:t xml:space="preserve"> (2015</w:t>
      </w:r>
      <w:r w:rsidRPr="00510B00">
        <w:rPr>
          <w:sz w:val="22"/>
          <w:szCs w:val="22"/>
        </w:rPr>
        <w:t xml:space="preserve">) </w:t>
      </w:r>
      <w:r>
        <w:rPr>
          <w:sz w:val="22"/>
          <w:szCs w:val="22"/>
        </w:rPr>
        <w:t>Data integration methods in genome wide association s</w:t>
      </w:r>
      <w:r w:rsidRPr="00510B00">
        <w:rPr>
          <w:sz w:val="22"/>
          <w:szCs w:val="22"/>
        </w:rPr>
        <w:t>tudies.</w:t>
      </w:r>
      <w:r w:rsidRPr="00510B00">
        <w:rPr>
          <w:b/>
          <w:sz w:val="22"/>
          <w:szCs w:val="22"/>
        </w:rPr>
        <w:t xml:space="preserve"> </w:t>
      </w:r>
      <w:r w:rsidRPr="00510B00">
        <w:rPr>
          <w:i/>
          <w:sz w:val="22"/>
          <w:szCs w:val="22"/>
        </w:rPr>
        <w:t>Advanced Medical Statistics</w:t>
      </w:r>
      <w:r w:rsidRPr="00510B00">
        <w:rPr>
          <w:sz w:val="22"/>
          <w:szCs w:val="22"/>
        </w:rPr>
        <w:t xml:space="preserve"> (2</w:t>
      </w:r>
      <w:r w:rsidRPr="00510B00">
        <w:rPr>
          <w:sz w:val="22"/>
          <w:szCs w:val="22"/>
          <w:vertAlign w:val="superscript"/>
        </w:rPr>
        <w:t>nd</w:t>
      </w:r>
      <w:r w:rsidRPr="00510B00">
        <w:rPr>
          <w:sz w:val="22"/>
          <w:szCs w:val="22"/>
        </w:rPr>
        <w:t xml:space="preserve"> edition)</w:t>
      </w:r>
      <w:r>
        <w:rPr>
          <w:sz w:val="22"/>
          <w:szCs w:val="22"/>
        </w:rPr>
        <w:t xml:space="preserve">, edited by Y. Lu, L. Tian, J. Fan, H. Jin, </w:t>
      </w:r>
      <w:r w:rsidRPr="00374CBD">
        <w:rPr>
          <w:color w:val="262626"/>
          <w:sz w:val="22"/>
          <w:szCs w:val="22"/>
        </w:rPr>
        <w:t>World Scientific Publishing Company</w:t>
      </w:r>
      <w:r w:rsidRPr="00374CBD">
        <w:rPr>
          <w:sz w:val="22"/>
          <w:szCs w:val="22"/>
        </w:rPr>
        <w:t xml:space="preserve">, </w:t>
      </w:r>
      <w:r>
        <w:rPr>
          <w:sz w:val="22"/>
          <w:szCs w:val="22"/>
        </w:rPr>
        <w:t>961-976.</w:t>
      </w:r>
      <w:r w:rsidRPr="00510B00">
        <w:rPr>
          <w:bCs/>
          <w:sz w:val="22"/>
          <w:szCs w:val="22"/>
        </w:rPr>
        <w:t xml:space="preserve"> </w:t>
      </w:r>
    </w:p>
    <w:p w:rsidR="00952110" w:rsidRDefault="00952110" w:rsidP="00952110">
      <w:pPr>
        <w:rPr>
          <w:bCs/>
          <w:sz w:val="22"/>
          <w:szCs w:val="22"/>
        </w:rPr>
      </w:pPr>
    </w:p>
    <w:p w:rsidR="007E1F47" w:rsidRPr="00482666" w:rsidRDefault="00952110" w:rsidP="00952110">
      <w:pPr>
        <w:widowControl w:val="0"/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>[24</w:t>
      </w:r>
      <w:r w:rsidR="007E1F47" w:rsidRPr="00482666">
        <w:rPr>
          <w:sz w:val="22"/>
          <w:szCs w:val="22"/>
        </w:rPr>
        <w:t xml:space="preserve">] </w:t>
      </w:r>
      <w:r w:rsidR="00482666" w:rsidRPr="00482666">
        <w:rPr>
          <w:sz w:val="22"/>
          <w:szCs w:val="22"/>
        </w:rPr>
        <w:t xml:space="preserve">C. Li, </w:t>
      </w:r>
      <w:r w:rsidR="00482666">
        <w:rPr>
          <w:sz w:val="22"/>
          <w:szCs w:val="22"/>
        </w:rPr>
        <w:t xml:space="preserve">C. Yang, G. </w:t>
      </w:r>
      <w:proofErr w:type="spellStart"/>
      <w:r w:rsidR="00482666">
        <w:rPr>
          <w:sz w:val="22"/>
          <w:szCs w:val="22"/>
        </w:rPr>
        <w:t>Hather</w:t>
      </w:r>
      <w:proofErr w:type="spellEnd"/>
      <w:r w:rsidR="00482666">
        <w:rPr>
          <w:sz w:val="22"/>
          <w:szCs w:val="22"/>
        </w:rPr>
        <w:t>, R.</w:t>
      </w:r>
      <w:r w:rsidR="00482666" w:rsidRPr="00482666">
        <w:rPr>
          <w:sz w:val="22"/>
          <w:szCs w:val="22"/>
        </w:rPr>
        <w:t xml:space="preserve"> Liu</w:t>
      </w:r>
      <w:r w:rsidR="00482666">
        <w:rPr>
          <w:sz w:val="22"/>
          <w:szCs w:val="22"/>
        </w:rPr>
        <w:t xml:space="preserve">, </w:t>
      </w:r>
      <w:r w:rsidR="00482666" w:rsidRPr="00482666">
        <w:rPr>
          <w:b/>
          <w:sz w:val="22"/>
          <w:szCs w:val="22"/>
        </w:rPr>
        <w:t>H. Zhao</w:t>
      </w:r>
      <w:r>
        <w:rPr>
          <w:sz w:val="22"/>
          <w:szCs w:val="22"/>
        </w:rPr>
        <w:t xml:space="preserve"> (2015</w:t>
      </w:r>
      <w:r w:rsidR="00482666" w:rsidRPr="00482666">
        <w:rPr>
          <w:sz w:val="22"/>
          <w:szCs w:val="22"/>
        </w:rPr>
        <w:t xml:space="preserve">) Data integration and drug discovery: pathway-based approaches. </w:t>
      </w:r>
      <w:r w:rsidR="00482666" w:rsidRPr="00B92844">
        <w:rPr>
          <w:i/>
          <w:sz w:val="22"/>
          <w:szCs w:val="22"/>
        </w:rPr>
        <w:t>Integrating Omics Data</w:t>
      </w:r>
      <w:r w:rsidR="00482666" w:rsidRPr="00482666">
        <w:rPr>
          <w:sz w:val="22"/>
          <w:szCs w:val="22"/>
        </w:rPr>
        <w:t>,</w:t>
      </w:r>
      <w:r w:rsidR="00B92844">
        <w:rPr>
          <w:sz w:val="22"/>
          <w:szCs w:val="22"/>
        </w:rPr>
        <w:t xml:space="preserve"> edited by G. C. Tseng, X. J. Zhou and D.</w:t>
      </w:r>
      <w:r w:rsidR="007E1F47" w:rsidRPr="00482666">
        <w:rPr>
          <w:sz w:val="22"/>
          <w:szCs w:val="22"/>
        </w:rPr>
        <w:t xml:space="preserve"> Ghosh, Cambridge University Press</w:t>
      </w:r>
      <w:r w:rsidR="00B92844">
        <w:rPr>
          <w:sz w:val="22"/>
          <w:szCs w:val="22"/>
        </w:rPr>
        <w:t>,</w:t>
      </w:r>
      <w:r>
        <w:rPr>
          <w:sz w:val="22"/>
          <w:szCs w:val="22"/>
        </w:rPr>
        <w:t xml:space="preserve"> 425-444</w:t>
      </w:r>
      <w:r w:rsidR="00B92844">
        <w:rPr>
          <w:sz w:val="22"/>
          <w:szCs w:val="22"/>
        </w:rPr>
        <w:t>.</w:t>
      </w:r>
    </w:p>
    <w:p w:rsidR="00952110" w:rsidRDefault="00952110" w:rsidP="00952110">
      <w:pPr>
        <w:widowControl w:val="0"/>
        <w:autoSpaceDE w:val="0"/>
        <w:autoSpaceDN w:val="0"/>
        <w:adjustRightInd w:val="0"/>
        <w:rPr>
          <w:sz w:val="22"/>
          <w:szCs w:val="22"/>
        </w:rPr>
      </w:pPr>
    </w:p>
    <w:p w:rsidR="00952110" w:rsidRDefault="00952110" w:rsidP="00952110">
      <w:pPr>
        <w:widowControl w:val="0"/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 xml:space="preserve">[25] C. Yang, C. Li, D. Chung, M. Chen, </w:t>
      </w:r>
      <w:r w:rsidRPr="00476A02">
        <w:rPr>
          <w:b/>
          <w:sz w:val="22"/>
          <w:szCs w:val="22"/>
        </w:rPr>
        <w:t>H. Zhao</w:t>
      </w:r>
      <w:r>
        <w:rPr>
          <w:sz w:val="22"/>
          <w:szCs w:val="22"/>
        </w:rPr>
        <w:t xml:space="preserve"> (2016) Introduction to statistical methods in </w:t>
      </w:r>
      <w:proofErr w:type="spellStart"/>
      <w:r>
        <w:rPr>
          <w:sz w:val="22"/>
          <w:szCs w:val="22"/>
        </w:rPr>
        <w:t>genomewide</w:t>
      </w:r>
      <w:proofErr w:type="spellEnd"/>
      <w:r>
        <w:rPr>
          <w:sz w:val="22"/>
          <w:szCs w:val="22"/>
        </w:rPr>
        <w:t xml:space="preserve"> association studies. </w:t>
      </w:r>
      <w:r w:rsidRPr="00476A02">
        <w:rPr>
          <w:i/>
          <w:sz w:val="22"/>
          <w:szCs w:val="22"/>
        </w:rPr>
        <w:t>Genome-Wide Association Studies: From Polymorphism to Personalized Medicine</w:t>
      </w:r>
      <w:r>
        <w:rPr>
          <w:sz w:val="22"/>
          <w:szCs w:val="22"/>
        </w:rPr>
        <w:t xml:space="preserve">. Edited by </w:t>
      </w:r>
      <w:proofErr w:type="spellStart"/>
      <w:r>
        <w:rPr>
          <w:sz w:val="22"/>
          <w:szCs w:val="22"/>
        </w:rPr>
        <w:t>Appasani</w:t>
      </w:r>
      <w:proofErr w:type="spellEnd"/>
      <w:r>
        <w:rPr>
          <w:sz w:val="22"/>
          <w:szCs w:val="22"/>
        </w:rPr>
        <w:t xml:space="preserve"> K, Cambridge University Press, 26-52.</w:t>
      </w:r>
    </w:p>
    <w:p w:rsidR="00F10E08" w:rsidRDefault="00F10E08"/>
    <w:p w:rsidR="00952110" w:rsidRDefault="00952110" w:rsidP="00952110">
      <w:pPr>
        <w:widowControl w:val="0"/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 xml:space="preserve">[26] M. Chen, C. Yang, C. Li, </w:t>
      </w:r>
      <w:r w:rsidRPr="00476A02">
        <w:rPr>
          <w:b/>
          <w:sz w:val="22"/>
          <w:szCs w:val="22"/>
        </w:rPr>
        <w:t>H. Zhao</w:t>
      </w:r>
      <w:r>
        <w:rPr>
          <w:sz w:val="22"/>
          <w:szCs w:val="22"/>
        </w:rPr>
        <w:t xml:space="preserve"> (2016) </w:t>
      </w:r>
      <w:proofErr w:type="spellStart"/>
      <w:r>
        <w:rPr>
          <w:sz w:val="22"/>
          <w:szCs w:val="22"/>
        </w:rPr>
        <w:t>eQTL</w:t>
      </w:r>
      <w:proofErr w:type="spellEnd"/>
      <w:r>
        <w:rPr>
          <w:sz w:val="22"/>
          <w:szCs w:val="22"/>
        </w:rPr>
        <w:t xml:space="preserve"> mapping. </w:t>
      </w:r>
      <w:r w:rsidRPr="00476A02">
        <w:rPr>
          <w:i/>
          <w:sz w:val="22"/>
          <w:szCs w:val="22"/>
        </w:rPr>
        <w:t>Genome-Wide Association Studies: From Polymorphism to Personalized Medicine</w:t>
      </w:r>
      <w:r>
        <w:rPr>
          <w:sz w:val="22"/>
          <w:szCs w:val="22"/>
        </w:rPr>
        <w:t xml:space="preserve">. Edited by </w:t>
      </w:r>
      <w:proofErr w:type="spellStart"/>
      <w:r>
        <w:rPr>
          <w:sz w:val="22"/>
          <w:szCs w:val="22"/>
        </w:rPr>
        <w:t>Appasani</w:t>
      </w:r>
      <w:proofErr w:type="spellEnd"/>
      <w:r>
        <w:rPr>
          <w:sz w:val="22"/>
          <w:szCs w:val="22"/>
        </w:rPr>
        <w:t xml:space="preserve"> K, Cambridge University Press, 208-228.</w:t>
      </w:r>
    </w:p>
    <w:p w:rsidR="00802E89" w:rsidRDefault="00802E89" w:rsidP="00952110">
      <w:pPr>
        <w:widowControl w:val="0"/>
        <w:autoSpaceDE w:val="0"/>
        <w:autoSpaceDN w:val="0"/>
        <w:adjustRightInd w:val="0"/>
        <w:rPr>
          <w:sz w:val="22"/>
          <w:szCs w:val="22"/>
        </w:rPr>
      </w:pPr>
    </w:p>
    <w:p w:rsidR="00802E89" w:rsidRPr="00802E89" w:rsidRDefault="00802E89" w:rsidP="00802E89">
      <w:pPr>
        <w:autoSpaceDE w:val="0"/>
        <w:autoSpaceDN w:val="0"/>
        <w:adjustRightInd w:val="0"/>
        <w:rPr>
          <w:rFonts w:eastAsia="SimSun"/>
          <w:sz w:val="22"/>
          <w:szCs w:val="22"/>
        </w:rPr>
      </w:pPr>
      <w:r w:rsidRPr="00802E89">
        <w:rPr>
          <w:sz w:val="22"/>
          <w:szCs w:val="22"/>
        </w:rPr>
        <w:t xml:space="preserve">[27] L. </w:t>
      </w:r>
      <w:proofErr w:type="spellStart"/>
      <w:r w:rsidRPr="00802E89">
        <w:rPr>
          <w:sz w:val="22"/>
          <w:szCs w:val="22"/>
        </w:rPr>
        <w:t>Diao</w:t>
      </w:r>
      <w:proofErr w:type="spellEnd"/>
      <w:r w:rsidRPr="00802E89">
        <w:rPr>
          <w:sz w:val="22"/>
          <w:szCs w:val="22"/>
        </w:rPr>
        <w:t xml:space="preserve">, Y. Zhu, N. </w:t>
      </w:r>
      <w:proofErr w:type="spellStart"/>
      <w:r w:rsidRPr="00802E89">
        <w:rPr>
          <w:sz w:val="22"/>
          <w:szCs w:val="22"/>
        </w:rPr>
        <w:t>Sestan</w:t>
      </w:r>
      <w:proofErr w:type="spellEnd"/>
      <w:r w:rsidRPr="00802E89">
        <w:rPr>
          <w:sz w:val="22"/>
          <w:szCs w:val="22"/>
        </w:rPr>
        <w:t xml:space="preserve">, </w:t>
      </w:r>
      <w:r w:rsidRPr="003C6386">
        <w:rPr>
          <w:b/>
          <w:sz w:val="22"/>
          <w:szCs w:val="22"/>
        </w:rPr>
        <w:t>H. Zhao</w:t>
      </w:r>
      <w:r w:rsidRPr="00802E89">
        <w:rPr>
          <w:sz w:val="22"/>
          <w:szCs w:val="22"/>
        </w:rPr>
        <w:t xml:space="preserve"> (2019) </w:t>
      </w:r>
      <w:r w:rsidRPr="00802E89">
        <w:rPr>
          <w:rFonts w:eastAsia="SimSun"/>
          <w:sz w:val="22"/>
          <w:szCs w:val="22"/>
        </w:rPr>
        <w:t>Modeling species speci</w:t>
      </w:r>
      <w:r w:rsidR="003C6386">
        <w:rPr>
          <w:rFonts w:eastAsia="SimSun"/>
          <w:sz w:val="22"/>
          <w:szCs w:val="22"/>
        </w:rPr>
        <w:t>fi</w:t>
      </w:r>
      <w:r w:rsidRPr="00802E89">
        <w:rPr>
          <w:rFonts w:eastAsia="SimSun"/>
          <w:sz w:val="22"/>
          <w:szCs w:val="22"/>
        </w:rPr>
        <w:t>c gene expression across</w:t>
      </w:r>
      <w:r>
        <w:rPr>
          <w:rFonts w:eastAsia="SimSun"/>
          <w:sz w:val="22"/>
          <w:szCs w:val="22"/>
        </w:rPr>
        <w:t xml:space="preserve"> </w:t>
      </w:r>
      <w:r w:rsidRPr="00802E89">
        <w:rPr>
          <w:rFonts w:eastAsia="SimSun"/>
          <w:sz w:val="22"/>
          <w:szCs w:val="22"/>
        </w:rPr>
        <w:t>multiple regions in the brain</w:t>
      </w:r>
      <w:r>
        <w:rPr>
          <w:rFonts w:eastAsia="SimSun"/>
          <w:sz w:val="22"/>
          <w:szCs w:val="22"/>
        </w:rPr>
        <w:t xml:space="preserve">. In press. </w:t>
      </w:r>
    </w:p>
    <w:p w:rsidR="00952110" w:rsidRDefault="00952110"/>
    <w:p w:rsidR="003C6386" w:rsidRPr="003C6386" w:rsidRDefault="003C6386" w:rsidP="003C6386">
      <w:pPr>
        <w:pStyle w:val="Heading1"/>
        <w:rPr>
          <w:b w:val="0"/>
          <w:sz w:val="22"/>
          <w:szCs w:val="22"/>
        </w:rPr>
      </w:pPr>
      <w:r w:rsidRPr="003C6386">
        <w:rPr>
          <w:b w:val="0"/>
          <w:sz w:val="22"/>
          <w:szCs w:val="22"/>
        </w:rPr>
        <w:t xml:space="preserve">[28] Q. Lu, </w:t>
      </w:r>
      <w:r w:rsidRPr="003C6386">
        <w:rPr>
          <w:sz w:val="22"/>
          <w:szCs w:val="22"/>
        </w:rPr>
        <w:t>H. Zhao</w:t>
      </w:r>
      <w:r w:rsidRPr="003C6386">
        <w:rPr>
          <w:b w:val="0"/>
          <w:sz w:val="22"/>
          <w:szCs w:val="22"/>
        </w:rPr>
        <w:t xml:space="preserve"> (2019) Improving </w:t>
      </w:r>
      <w:r>
        <w:rPr>
          <w:b w:val="0"/>
          <w:sz w:val="22"/>
          <w:szCs w:val="22"/>
        </w:rPr>
        <w:t>g</w:t>
      </w:r>
      <w:r w:rsidRPr="003C6386">
        <w:rPr>
          <w:b w:val="0"/>
          <w:sz w:val="22"/>
          <w:szCs w:val="22"/>
        </w:rPr>
        <w:t xml:space="preserve">enetic </w:t>
      </w:r>
      <w:r>
        <w:rPr>
          <w:b w:val="0"/>
          <w:sz w:val="22"/>
          <w:szCs w:val="22"/>
        </w:rPr>
        <w:t>a</w:t>
      </w:r>
      <w:r w:rsidRPr="003C6386">
        <w:rPr>
          <w:b w:val="0"/>
          <w:sz w:val="22"/>
          <w:szCs w:val="22"/>
        </w:rPr>
        <w:t xml:space="preserve">ssociation </w:t>
      </w:r>
      <w:r>
        <w:rPr>
          <w:b w:val="0"/>
          <w:sz w:val="22"/>
          <w:szCs w:val="22"/>
        </w:rPr>
        <w:t>a</w:t>
      </w:r>
      <w:r w:rsidRPr="003C6386">
        <w:rPr>
          <w:b w:val="0"/>
          <w:sz w:val="22"/>
          <w:szCs w:val="22"/>
        </w:rPr>
        <w:t xml:space="preserve">nalysis through </w:t>
      </w:r>
      <w:r>
        <w:rPr>
          <w:b w:val="0"/>
          <w:sz w:val="22"/>
          <w:szCs w:val="22"/>
        </w:rPr>
        <w:t>i</w:t>
      </w:r>
      <w:r w:rsidRPr="003C6386">
        <w:rPr>
          <w:b w:val="0"/>
          <w:sz w:val="22"/>
          <w:szCs w:val="22"/>
        </w:rPr>
        <w:t xml:space="preserve">ntegration of </w:t>
      </w:r>
      <w:r>
        <w:rPr>
          <w:b w:val="0"/>
          <w:sz w:val="22"/>
          <w:szCs w:val="22"/>
        </w:rPr>
        <w:t>f</w:t>
      </w:r>
      <w:r w:rsidRPr="003C6386">
        <w:rPr>
          <w:b w:val="0"/>
          <w:sz w:val="22"/>
          <w:szCs w:val="22"/>
        </w:rPr>
        <w:t xml:space="preserve">unctional </w:t>
      </w:r>
      <w:r>
        <w:rPr>
          <w:b w:val="0"/>
          <w:sz w:val="22"/>
          <w:szCs w:val="22"/>
        </w:rPr>
        <w:t>a</w:t>
      </w:r>
      <w:r w:rsidRPr="003C6386">
        <w:rPr>
          <w:b w:val="0"/>
          <w:sz w:val="22"/>
          <w:szCs w:val="22"/>
        </w:rPr>
        <w:t xml:space="preserve">nnotations of the </w:t>
      </w:r>
      <w:r>
        <w:rPr>
          <w:b w:val="0"/>
          <w:sz w:val="22"/>
          <w:szCs w:val="22"/>
        </w:rPr>
        <w:t>h</w:t>
      </w:r>
      <w:r w:rsidRPr="003C6386">
        <w:rPr>
          <w:b w:val="0"/>
          <w:sz w:val="22"/>
          <w:szCs w:val="22"/>
        </w:rPr>
        <w:t xml:space="preserve">uman </w:t>
      </w:r>
      <w:r>
        <w:rPr>
          <w:b w:val="0"/>
          <w:sz w:val="22"/>
          <w:szCs w:val="22"/>
        </w:rPr>
        <w:t>g</w:t>
      </w:r>
      <w:r w:rsidRPr="003C6386">
        <w:rPr>
          <w:b w:val="0"/>
          <w:sz w:val="22"/>
          <w:szCs w:val="22"/>
        </w:rPr>
        <w:t xml:space="preserve">enome. </w:t>
      </w:r>
      <w:r w:rsidRPr="003C6386">
        <w:rPr>
          <w:b w:val="0"/>
          <w:i/>
          <w:sz w:val="22"/>
          <w:szCs w:val="22"/>
        </w:rPr>
        <w:t>Handbook of Statistical Genomics</w:t>
      </w:r>
      <w:r w:rsidRPr="003C6386">
        <w:rPr>
          <w:b w:val="0"/>
          <w:sz w:val="22"/>
          <w:szCs w:val="22"/>
        </w:rPr>
        <w:t>, 4th Edition</w:t>
      </w:r>
      <w:r>
        <w:rPr>
          <w:b w:val="0"/>
          <w:sz w:val="22"/>
          <w:szCs w:val="22"/>
        </w:rPr>
        <w:t xml:space="preserve">, </w:t>
      </w:r>
      <w:r w:rsidRPr="003C6386">
        <w:rPr>
          <w:b w:val="0"/>
          <w:sz w:val="22"/>
          <w:szCs w:val="22"/>
        </w:rPr>
        <w:t>679-696</w:t>
      </w:r>
      <w:r>
        <w:rPr>
          <w:b w:val="0"/>
          <w:sz w:val="22"/>
          <w:szCs w:val="22"/>
        </w:rPr>
        <w:t>.</w:t>
      </w:r>
    </w:p>
    <w:p w:rsidR="00F10E08" w:rsidRDefault="00F10E08">
      <w:pPr>
        <w:pStyle w:val="PlainText"/>
        <w:ind w:left="1440" w:firstLine="720"/>
        <w:rPr>
          <w:rFonts w:ascii="Times New Roman" w:hAnsi="Times New Roman"/>
          <w:b/>
          <w:sz w:val="22"/>
        </w:rPr>
      </w:pPr>
    </w:p>
    <w:sectPr w:rsidR="00F10E08">
      <w:pgSz w:w="12240" w:h="15840"/>
      <w:pgMar w:top="1008" w:right="720" w:bottom="1008" w:left="720" w:header="720" w:footer="1080" w:gutter="0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Helvetica-Light">
    <w:panose1 w:val="020B0403020202020204"/>
    <w:charset w:val="00"/>
    <w:family w:val="swiss"/>
    <w:pitch w:val="variable"/>
    <w:sig w:usb0="800000AF" w:usb1="4000204A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??">
    <w:altName w:val="Times New Roman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yriadPro-Regular">
    <w:panose1 w:val="020B0604020202020204"/>
    <w:charset w:val="00"/>
    <w:family w:val="swiss"/>
    <w:pitch w:val="variable"/>
    <w:sig w:usb0="20000287" w:usb1="00000001" w:usb2="00000000" w:usb3="00000000" w:csb0="0000019F" w:csb1="00000000"/>
  </w:font>
  <w:font w:name="CalistoMTStd-Bold">
    <w:altName w:val="Times New Roman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49EE98F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8097726"/>
    <w:multiLevelType w:val="multilevel"/>
    <w:tmpl w:val="83E8DD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9C3DA0"/>
    <w:multiLevelType w:val="multilevel"/>
    <w:tmpl w:val="BCEC3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D5670E"/>
    <w:multiLevelType w:val="multilevel"/>
    <w:tmpl w:val="74102A42"/>
    <w:lvl w:ilvl="0">
      <w:start w:val="2000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2009"/>
      <w:numFmt w:val="decimal"/>
      <w:lvlText w:val="%1-%2"/>
      <w:lvlJc w:val="left"/>
      <w:pPr>
        <w:tabs>
          <w:tab w:val="num" w:pos="2160"/>
        </w:tabs>
        <w:ind w:left="2160" w:hanging="2160"/>
      </w:pPr>
      <w:rPr>
        <w:rFonts w:hint="default"/>
        <w:i w:val="0"/>
      </w:rPr>
    </w:lvl>
    <w:lvl w:ilvl="2">
      <w:start w:val="1"/>
      <w:numFmt w:val="decimal"/>
      <w:lvlText w:val="%1-%2.%3"/>
      <w:lvlJc w:val="left"/>
      <w:pPr>
        <w:tabs>
          <w:tab w:val="num" w:pos="2160"/>
        </w:tabs>
        <w:ind w:left="2160" w:hanging="2160"/>
      </w:pPr>
      <w:rPr>
        <w:rFonts w:hint="default"/>
        <w:i w:val="0"/>
      </w:rPr>
    </w:lvl>
    <w:lvl w:ilvl="3">
      <w:start w:val="1"/>
      <w:numFmt w:val="decimal"/>
      <w:lvlText w:val="%1-%2.%3.%4"/>
      <w:lvlJc w:val="left"/>
      <w:pPr>
        <w:tabs>
          <w:tab w:val="num" w:pos="2160"/>
        </w:tabs>
        <w:ind w:left="2160" w:hanging="2160"/>
      </w:pPr>
      <w:rPr>
        <w:rFonts w:hint="default"/>
        <w:i w:val="0"/>
      </w:rPr>
    </w:lvl>
    <w:lvl w:ilvl="4">
      <w:start w:val="1"/>
      <w:numFmt w:val="decimal"/>
      <w:lvlText w:val="%1-%2.%3.%4.%5"/>
      <w:lvlJc w:val="left"/>
      <w:pPr>
        <w:tabs>
          <w:tab w:val="num" w:pos="2160"/>
        </w:tabs>
        <w:ind w:left="2160" w:hanging="2160"/>
      </w:pPr>
      <w:rPr>
        <w:rFonts w:hint="default"/>
        <w:i w:val="0"/>
      </w:rPr>
    </w:lvl>
    <w:lvl w:ilvl="5">
      <w:start w:val="1"/>
      <w:numFmt w:val="decimal"/>
      <w:lvlText w:val="%1-%2.%3.%4.%5.%6"/>
      <w:lvlJc w:val="left"/>
      <w:pPr>
        <w:tabs>
          <w:tab w:val="num" w:pos="2160"/>
        </w:tabs>
        <w:ind w:left="2160" w:hanging="2160"/>
      </w:pPr>
      <w:rPr>
        <w:rFonts w:hint="default"/>
        <w:i w:val="0"/>
      </w:rPr>
    </w:lvl>
    <w:lvl w:ilvl="6">
      <w:start w:val="1"/>
      <w:numFmt w:val="decimal"/>
      <w:lvlText w:val="%1-%2.%3.%4.%5.%6.%7"/>
      <w:lvlJc w:val="left"/>
      <w:pPr>
        <w:tabs>
          <w:tab w:val="num" w:pos="2160"/>
        </w:tabs>
        <w:ind w:left="2160" w:hanging="2160"/>
      </w:pPr>
      <w:rPr>
        <w:rFonts w:hint="default"/>
        <w:i w:val="0"/>
      </w:rPr>
    </w:lvl>
    <w:lvl w:ilvl="7">
      <w:start w:val="1"/>
      <w:numFmt w:val="decimal"/>
      <w:lvlText w:val="%1-%2.%3.%4.%5.%6.%7.%8"/>
      <w:lvlJc w:val="left"/>
      <w:pPr>
        <w:tabs>
          <w:tab w:val="num" w:pos="2160"/>
        </w:tabs>
        <w:ind w:left="2160" w:hanging="2160"/>
      </w:pPr>
      <w:rPr>
        <w:rFonts w:hint="default"/>
        <w:i w:val="0"/>
      </w:rPr>
    </w:lvl>
    <w:lvl w:ilvl="8">
      <w:start w:val="1"/>
      <w:numFmt w:val="decimal"/>
      <w:lvlText w:val="%1-%2.%3.%4.%5.%6.%7.%8.%9"/>
      <w:lvlJc w:val="left"/>
      <w:pPr>
        <w:tabs>
          <w:tab w:val="num" w:pos="2160"/>
        </w:tabs>
        <w:ind w:left="2160" w:hanging="2160"/>
      </w:pPr>
      <w:rPr>
        <w:rFonts w:hint="default"/>
        <w:i w:val="0"/>
      </w:rPr>
    </w:lvl>
  </w:abstractNum>
  <w:abstractNum w:abstractNumId="5" w15:restartNumberingAfterBreak="0">
    <w:nsid w:val="154C2A59"/>
    <w:multiLevelType w:val="hybridMultilevel"/>
    <w:tmpl w:val="DACA204C"/>
    <w:lvl w:ilvl="0" w:tplc="16B6AA40">
      <w:start w:val="2013"/>
      <w:numFmt w:val="decimal"/>
      <w:lvlText w:val="%1"/>
      <w:lvlJc w:val="left"/>
      <w:pPr>
        <w:ind w:left="800" w:hanging="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4F3E96"/>
    <w:multiLevelType w:val="hybridMultilevel"/>
    <w:tmpl w:val="5D527666"/>
    <w:lvl w:ilvl="0" w:tplc="50FE8CA6">
      <w:start w:val="2013"/>
      <w:numFmt w:val="decimal"/>
      <w:lvlText w:val="%1"/>
      <w:lvlJc w:val="left"/>
      <w:pPr>
        <w:ind w:left="800" w:hanging="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6710AB"/>
    <w:multiLevelType w:val="hybridMultilevel"/>
    <w:tmpl w:val="97D0795E"/>
    <w:lvl w:ilvl="0" w:tplc="2ED85E28">
      <w:start w:val="2013"/>
      <w:numFmt w:val="decimal"/>
      <w:lvlText w:val="%1"/>
      <w:lvlJc w:val="left"/>
      <w:pPr>
        <w:ind w:left="800" w:hanging="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624A31"/>
    <w:multiLevelType w:val="hybridMultilevel"/>
    <w:tmpl w:val="1FB008E0"/>
    <w:lvl w:ilvl="0" w:tplc="E64C920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92F5945"/>
    <w:multiLevelType w:val="hybridMultilevel"/>
    <w:tmpl w:val="CED42AA2"/>
    <w:lvl w:ilvl="0" w:tplc="52422F10">
      <w:start w:val="2012"/>
      <w:numFmt w:val="decimal"/>
      <w:lvlText w:val="%1"/>
      <w:lvlJc w:val="left"/>
      <w:pPr>
        <w:ind w:left="800" w:hanging="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452653"/>
    <w:multiLevelType w:val="singleLevel"/>
    <w:tmpl w:val="FF9CCB7C"/>
    <w:lvl w:ilvl="0">
      <w:start w:val="2000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</w:abstractNum>
  <w:abstractNum w:abstractNumId="11" w15:restartNumberingAfterBreak="0">
    <w:nsid w:val="1A2076DE"/>
    <w:multiLevelType w:val="singleLevel"/>
    <w:tmpl w:val="CF86F10C"/>
    <w:lvl w:ilvl="0">
      <w:start w:val="2002"/>
      <w:numFmt w:val="decimal"/>
      <w:lvlText w:val="%1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2" w15:restartNumberingAfterBreak="0">
    <w:nsid w:val="22253084"/>
    <w:multiLevelType w:val="hybridMultilevel"/>
    <w:tmpl w:val="421CBBE0"/>
    <w:lvl w:ilvl="0" w:tplc="42C29A48">
      <w:start w:val="2013"/>
      <w:numFmt w:val="decimal"/>
      <w:lvlText w:val="%1"/>
      <w:lvlJc w:val="left"/>
      <w:pPr>
        <w:ind w:left="800" w:hanging="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BA5688"/>
    <w:multiLevelType w:val="hybridMultilevel"/>
    <w:tmpl w:val="DE2E324A"/>
    <w:lvl w:ilvl="0" w:tplc="FA7C34B2">
      <w:start w:val="2013"/>
      <w:numFmt w:val="decimal"/>
      <w:lvlText w:val="%1"/>
      <w:lvlJc w:val="left"/>
      <w:pPr>
        <w:ind w:left="800" w:hanging="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AE1640"/>
    <w:multiLevelType w:val="hybridMultilevel"/>
    <w:tmpl w:val="781411C2"/>
    <w:lvl w:ilvl="0" w:tplc="FFB804E0">
      <w:start w:val="2013"/>
      <w:numFmt w:val="decimal"/>
      <w:lvlText w:val="%1"/>
      <w:lvlJc w:val="left"/>
      <w:pPr>
        <w:ind w:left="800" w:hanging="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546FA7"/>
    <w:multiLevelType w:val="singleLevel"/>
    <w:tmpl w:val="699E56D8"/>
    <w:lvl w:ilvl="0">
      <w:start w:val="1999"/>
      <w:numFmt w:val="decimal"/>
      <w:lvlText w:val="%1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6" w15:restartNumberingAfterBreak="0">
    <w:nsid w:val="41813E7B"/>
    <w:multiLevelType w:val="multilevel"/>
    <w:tmpl w:val="B4A82D60"/>
    <w:lvl w:ilvl="0">
      <w:start w:val="2000"/>
      <w:numFmt w:val="decimal"/>
      <w:lvlText w:val="%1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65161D"/>
    <w:multiLevelType w:val="singleLevel"/>
    <w:tmpl w:val="3886C554"/>
    <w:lvl w:ilvl="0">
      <w:start w:val="2001"/>
      <w:numFmt w:val="decimal"/>
      <w:lvlText w:val="%1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8" w15:restartNumberingAfterBreak="0">
    <w:nsid w:val="487443C8"/>
    <w:multiLevelType w:val="hybridMultilevel"/>
    <w:tmpl w:val="8286ED56"/>
    <w:lvl w:ilvl="0" w:tplc="C77C7322">
      <w:start w:val="2013"/>
      <w:numFmt w:val="decimal"/>
      <w:lvlText w:val="%1"/>
      <w:lvlJc w:val="left"/>
      <w:pPr>
        <w:ind w:left="800" w:hanging="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6643E8"/>
    <w:multiLevelType w:val="hybridMultilevel"/>
    <w:tmpl w:val="0A9C52C2"/>
    <w:lvl w:ilvl="0" w:tplc="1D464868">
      <w:start w:val="2013"/>
      <w:numFmt w:val="decimal"/>
      <w:lvlText w:val="%1"/>
      <w:lvlJc w:val="left"/>
      <w:pPr>
        <w:ind w:left="800" w:hanging="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BF4243"/>
    <w:multiLevelType w:val="hybridMultilevel"/>
    <w:tmpl w:val="49163270"/>
    <w:lvl w:ilvl="0" w:tplc="538EBF30">
      <w:start w:val="2011"/>
      <w:numFmt w:val="decimal"/>
      <w:lvlText w:val="%1"/>
      <w:lvlJc w:val="left"/>
      <w:pPr>
        <w:ind w:left="800" w:hanging="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625882"/>
    <w:multiLevelType w:val="singleLevel"/>
    <w:tmpl w:val="57220AB0"/>
    <w:lvl w:ilvl="0">
      <w:start w:val="2000"/>
      <w:numFmt w:val="decimal"/>
      <w:lvlText w:val="%1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22" w15:restartNumberingAfterBreak="0">
    <w:nsid w:val="5A8028B4"/>
    <w:multiLevelType w:val="hybridMultilevel"/>
    <w:tmpl w:val="2740145C"/>
    <w:lvl w:ilvl="0" w:tplc="E0DA9B30">
      <w:start w:val="1"/>
      <w:numFmt w:val="decimal"/>
      <w:lvlText w:val="【%1】"/>
      <w:lvlJc w:val="left"/>
      <w:pPr>
        <w:ind w:left="1080" w:hanging="720"/>
      </w:pPr>
      <w:rPr>
        <w:rFonts w:ascii="SimSun" w:eastAsia="SimSun" w:hAnsi="SimSun" w:cs="SimSu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77C4F9D"/>
    <w:multiLevelType w:val="hybridMultilevel"/>
    <w:tmpl w:val="3D487F72"/>
    <w:lvl w:ilvl="0" w:tplc="FD8461C6">
      <w:start w:val="2013"/>
      <w:numFmt w:val="decimal"/>
      <w:lvlText w:val="%1"/>
      <w:lvlJc w:val="left"/>
      <w:pPr>
        <w:ind w:left="800" w:hanging="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142109"/>
    <w:multiLevelType w:val="hybridMultilevel"/>
    <w:tmpl w:val="2EA4B9C0"/>
    <w:lvl w:ilvl="0" w:tplc="E960C104">
      <w:start w:val="2013"/>
      <w:numFmt w:val="decimal"/>
      <w:lvlText w:val="%1"/>
      <w:lvlJc w:val="left"/>
      <w:pPr>
        <w:ind w:left="800" w:hanging="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9E770CB"/>
    <w:multiLevelType w:val="hybridMultilevel"/>
    <w:tmpl w:val="C0E6E718"/>
    <w:lvl w:ilvl="0" w:tplc="2E9C8730">
      <w:start w:val="2013"/>
      <w:numFmt w:val="decimal"/>
      <w:lvlText w:val="%1"/>
      <w:lvlJc w:val="left"/>
      <w:pPr>
        <w:ind w:left="800" w:hanging="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C4F38A3"/>
    <w:multiLevelType w:val="hybridMultilevel"/>
    <w:tmpl w:val="4C9EBFF4"/>
    <w:lvl w:ilvl="0" w:tplc="8CC0213C">
      <w:start w:val="2011"/>
      <w:numFmt w:val="decimal"/>
      <w:lvlText w:val="%1"/>
      <w:lvlJc w:val="left"/>
      <w:pPr>
        <w:ind w:left="800" w:hanging="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C5056FA"/>
    <w:multiLevelType w:val="multilevel"/>
    <w:tmpl w:val="B4A82D60"/>
    <w:lvl w:ilvl="0">
      <w:start w:val="2000"/>
      <w:numFmt w:val="decimal"/>
      <w:lvlText w:val="%1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1"/>
  </w:num>
  <w:num w:numId="3">
    <w:abstractNumId w:val="21"/>
  </w:num>
  <w:num w:numId="4">
    <w:abstractNumId w:val="16"/>
  </w:num>
  <w:num w:numId="5">
    <w:abstractNumId w:val="10"/>
  </w:num>
  <w:num w:numId="6">
    <w:abstractNumId w:val="4"/>
  </w:num>
  <w:num w:numId="7">
    <w:abstractNumId w:val="17"/>
  </w:num>
  <w:num w:numId="8">
    <w:abstractNumId w:val="0"/>
  </w:num>
  <w:num w:numId="9">
    <w:abstractNumId w:val="26"/>
  </w:num>
  <w:num w:numId="10">
    <w:abstractNumId w:val="20"/>
  </w:num>
  <w:num w:numId="11">
    <w:abstractNumId w:val="1"/>
  </w:num>
  <w:num w:numId="12">
    <w:abstractNumId w:val="9"/>
  </w:num>
  <w:num w:numId="13">
    <w:abstractNumId w:val="7"/>
  </w:num>
  <w:num w:numId="14">
    <w:abstractNumId w:val="25"/>
  </w:num>
  <w:num w:numId="15">
    <w:abstractNumId w:val="14"/>
  </w:num>
  <w:num w:numId="16">
    <w:abstractNumId w:val="6"/>
  </w:num>
  <w:num w:numId="17">
    <w:abstractNumId w:val="19"/>
  </w:num>
  <w:num w:numId="18">
    <w:abstractNumId w:val="23"/>
  </w:num>
  <w:num w:numId="19">
    <w:abstractNumId w:val="24"/>
  </w:num>
  <w:num w:numId="20">
    <w:abstractNumId w:val="13"/>
  </w:num>
  <w:num w:numId="21">
    <w:abstractNumId w:val="5"/>
  </w:num>
  <w:num w:numId="22">
    <w:abstractNumId w:val="18"/>
  </w:num>
  <w:num w:numId="23">
    <w:abstractNumId w:val="12"/>
  </w:num>
  <w:num w:numId="24">
    <w:abstractNumId w:val="27"/>
  </w:num>
  <w:num w:numId="25">
    <w:abstractNumId w:val="22"/>
  </w:num>
  <w:num w:numId="26">
    <w:abstractNumId w:val="8"/>
  </w:num>
  <w:num w:numId="27">
    <w:abstractNumId w:val="3"/>
  </w:num>
  <w:num w:numId="28">
    <w:abstractNumId w:val="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9"/>
  <w:proofState w:spelling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D097C"/>
    <w:rsid w:val="0000241B"/>
    <w:rsid w:val="00003F11"/>
    <w:rsid w:val="00004975"/>
    <w:rsid w:val="000075FF"/>
    <w:rsid w:val="00010376"/>
    <w:rsid w:val="00011575"/>
    <w:rsid w:val="00011884"/>
    <w:rsid w:val="00011C8B"/>
    <w:rsid w:val="00011CEE"/>
    <w:rsid w:val="0001201A"/>
    <w:rsid w:val="00013C0A"/>
    <w:rsid w:val="00014E16"/>
    <w:rsid w:val="0001540E"/>
    <w:rsid w:val="00016A8C"/>
    <w:rsid w:val="00016BBA"/>
    <w:rsid w:val="00016BE4"/>
    <w:rsid w:val="000235CE"/>
    <w:rsid w:val="00027024"/>
    <w:rsid w:val="0003111F"/>
    <w:rsid w:val="00031B26"/>
    <w:rsid w:val="00032935"/>
    <w:rsid w:val="00033B2C"/>
    <w:rsid w:val="00036ABA"/>
    <w:rsid w:val="000378CB"/>
    <w:rsid w:val="00037C8D"/>
    <w:rsid w:val="000410B7"/>
    <w:rsid w:val="0004132C"/>
    <w:rsid w:val="0004179F"/>
    <w:rsid w:val="0004276B"/>
    <w:rsid w:val="00043785"/>
    <w:rsid w:val="00044219"/>
    <w:rsid w:val="00045340"/>
    <w:rsid w:val="00045B1A"/>
    <w:rsid w:val="00046CE5"/>
    <w:rsid w:val="00051023"/>
    <w:rsid w:val="00053250"/>
    <w:rsid w:val="00054703"/>
    <w:rsid w:val="0005485E"/>
    <w:rsid w:val="000558A6"/>
    <w:rsid w:val="000573BC"/>
    <w:rsid w:val="00057B20"/>
    <w:rsid w:val="00060738"/>
    <w:rsid w:val="00060A3C"/>
    <w:rsid w:val="000614D9"/>
    <w:rsid w:val="000615C8"/>
    <w:rsid w:val="00062EF4"/>
    <w:rsid w:val="0006347F"/>
    <w:rsid w:val="0006349B"/>
    <w:rsid w:val="00063C9F"/>
    <w:rsid w:val="00063CB4"/>
    <w:rsid w:val="00064A06"/>
    <w:rsid w:val="000651A2"/>
    <w:rsid w:val="000672CB"/>
    <w:rsid w:val="00072CC8"/>
    <w:rsid w:val="000755C4"/>
    <w:rsid w:val="0007619C"/>
    <w:rsid w:val="00076F1D"/>
    <w:rsid w:val="000825D0"/>
    <w:rsid w:val="00084C1F"/>
    <w:rsid w:val="00087ED2"/>
    <w:rsid w:val="00090056"/>
    <w:rsid w:val="00092E5D"/>
    <w:rsid w:val="00093955"/>
    <w:rsid w:val="000942E5"/>
    <w:rsid w:val="000957DB"/>
    <w:rsid w:val="000A0F69"/>
    <w:rsid w:val="000A17DC"/>
    <w:rsid w:val="000A26C4"/>
    <w:rsid w:val="000A2930"/>
    <w:rsid w:val="000A4692"/>
    <w:rsid w:val="000A5BBE"/>
    <w:rsid w:val="000A6F4F"/>
    <w:rsid w:val="000A7257"/>
    <w:rsid w:val="000A7E3D"/>
    <w:rsid w:val="000A7E55"/>
    <w:rsid w:val="000B0202"/>
    <w:rsid w:val="000B1D2D"/>
    <w:rsid w:val="000B230B"/>
    <w:rsid w:val="000B5ECB"/>
    <w:rsid w:val="000B7A85"/>
    <w:rsid w:val="000B7F5D"/>
    <w:rsid w:val="000C0919"/>
    <w:rsid w:val="000C1EF1"/>
    <w:rsid w:val="000C1EFD"/>
    <w:rsid w:val="000C2D34"/>
    <w:rsid w:val="000C6988"/>
    <w:rsid w:val="000D0201"/>
    <w:rsid w:val="000D03EF"/>
    <w:rsid w:val="000D150C"/>
    <w:rsid w:val="000D313F"/>
    <w:rsid w:val="000D3374"/>
    <w:rsid w:val="000D39A8"/>
    <w:rsid w:val="000D6009"/>
    <w:rsid w:val="000D6369"/>
    <w:rsid w:val="000D683A"/>
    <w:rsid w:val="000D6D35"/>
    <w:rsid w:val="000E0D3C"/>
    <w:rsid w:val="000E13F2"/>
    <w:rsid w:val="000E1DD1"/>
    <w:rsid w:val="000E3474"/>
    <w:rsid w:val="000E4B10"/>
    <w:rsid w:val="000E4D81"/>
    <w:rsid w:val="000E586F"/>
    <w:rsid w:val="000E5D29"/>
    <w:rsid w:val="000E6755"/>
    <w:rsid w:val="000E7D5B"/>
    <w:rsid w:val="000F2B30"/>
    <w:rsid w:val="000F34B2"/>
    <w:rsid w:val="000F5196"/>
    <w:rsid w:val="000F5A6E"/>
    <w:rsid w:val="000F60B9"/>
    <w:rsid w:val="000F6713"/>
    <w:rsid w:val="000F7A9C"/>
    <w:rsid w:val="00100760"/>
    <w:rsid w:val="00101FBE"/>
    <w:rsid w:val="0010222F"/>
    <w:rsid w:val="00104DB0"/>
    <w:rsid w:val="001066F5"/>
    <w:rsid w:val="00106B8F"/>
    <w:rsid w:val="00106F65"/>
    <w:rsid w:val="001121BD"/>
    <w:rsid w:val="00112304"/>
    <w:rsid w:val="0011285E"/>
    <w:rsid w:val="00114FFC"/>
    <w:rsid w:val="001170E7"/>
    <w:rsid w:val="00117A0A"/>
    <w:rsid w:val="001225E7"/>
    <w:rsid w:val="00123597"/>
    <w:rsid w:val="00125DC5"/>
    <w:rsid w:val="00125F12"/>
    <w:rsid w:val="00127483"/>
    <w:rsid w:val="00130BF7"/>
    <w:rsid w:val="001350B1"/>
    <w:rsid w:val="001350D1"/>
    <w:rsid w:val="00135D3F"/>
    <w:rsid w:val="00140FD7"/>
    <w:rsid w:val="00142A70"/>
    <w:rsid w:val="00143C77"/>
    <w:rsid w:val="00144050"/>
    <w:rsid w:val="001449E8"/>
    <w:rsid w:val="0014540A"/>
    <w:rsid w:val="001454C8"/>
    <w:rsid w:val="00146708"/>
    <w:rsid w:val="001524DE"/>
    <w:rsid w:val="00152DD7"/>
    <w:rsid w:val="001533B9"/>
    <w:rsid w:val="001540D3"/>
    <w:rsid w:val="00154218"/>
    <w:rsid w:val="0015672C"/>
    <w:rsid w:val="001569D3"/>
    <w:rsid w:val="00157E27"/>
    <w:rsid w:val="001612EC"/>
    <w:rsid w:val="00163C1F"/>
    <w:rsid w:val="001641D1"/>
    <w:rsid w:val="00164580"/>
    <w:rsid w:val="00165C7D"/>
    <w:rsid w:val="00166AB5"/>
    <w:rsid w:val="0017126C"/>
    <w:rsid w:val="001733C9"/>
    <w:rsid w:val="0017391B"/>
    <w:rsid w:val="00174588"/>
    <w:rsid w:val="00174AB0"/>
    <w:rsid w:val="001774B5"/>
    <w:rsid w:val="0018195C"/>
    <w:rsid w:val="00182228"/>
    <w:rsid w:val="0018254C"/>
    <w:rsid w:val="001825E3"/>
    <w:rsid w:val="00184C49"/>
    <w:rsid w:val="00185369"/>
    <w:rsid w:val="00187737"/>
    <w:rsid w:val="00187867"/>
    <w:rsid w:val="001911CE"/>
    <w:rsid w:val="00191F3D"/>
    <w:rsid w:val="0019286B"/>
    <w:rsid w:val="0019557A"/>
    <w:rsid w:val="00195C5E"/>
    <w:rsid w:val="00196DBD"/>
    <w:rsid w:val="00196FCB"/>
    <w:rsid w:val="001A0018"/>
    <w:rsid w:val="001A0E40"/>
    <w:rsid w:val="001A1E1D"/>
    <w:rsid w:val="001A22B7"/>
    <w:rsid w:val="001A2446"/>
    <w:rsid w:val="001A307A"/>
    <w:rsid w:val="001A5EAF"/>
    <w:rsid w:val="001A65F5"/>
    <w:rsid w:val="001B1FE5"/>
    <w:rsid w:val="001B2DD1"/>
    <w:rsid w:val="001B323E"/>
    <w:rsid w:val="001B3BC3"/>
    <w:rsid w:val="001B412C"/>
    <w:rsid w:val="001B5B81"/>
    <w:rsid w:val="001C04F0"/>
    <w:rsid w:val="001C099E"/>
    <w:rsid w:val="001C3013"/>
    <w:rsid w:val="001C4AD3"/>
    <w:rsid w:val="001D0599"/>
    <w:rsid w:val="001D0E0A"/>
    <w:rsid w:val="001D18D8"/>
    <w:rsid w:val="001D2371"/>
    <w:rsid w:val="001D2BC9"/>
    <w:rsid w:val="001D3764"/>
    <w:rsid w:val="001D5247"/>
    <w:rsid w:val="001D5F03"/>
    <w:rsid w:val="001D7CB8"/>
    <w:rsid w:val="001D7EDA"/>
    <w:rsid w:val="001E0806"/>
    <w:rsid w:val="001E138B"/>
    <w:rsid w:val="001E3A01"/>
    <w:rsid w:val="001E579D"/>
    <w:rsid w:val="001E681C"/>
    <w:rsid w:val="001E757D"/>
    <w:rsid w:val="001F0397"/>
    <w:rsid w:val="001F0E22"/>
    <w:rsid w:val="001F1ABC"/>
    <w:rsid w:val="001F4837"/>
    <w:rsid w:val="001F64B0"/>
    <w:rsid w:val="00203D59"/>
    <w:rsid w:val="002042AF"/>
    <w:rsid w:val="002056CF"/>
    <w:rsid w:val="002062C9"/>
    <w:rsid w:val="00207B89"/>
    <w:rsid w:val="00210471"/>
    <w:rsid w:val="00210E9C"/>
    <w:rsid w:val="0021213F"/>
    <w:rsid w:val="002151F4"/>
    <w:rsid w:val="00215386"/>
    <w:rsid w:val="00215945"/>
    <w:rsid w:val="002162E9"/>
    <w:rsid w:val="00217461"/>
    <w:rsid w:val="0022264E"/>
    <w:rsid w:val="00222F83"/>
    <w:rsid w:val="00223A64"/>
    <w:rsid w:val="00223B46"/>
    <w:rsid w:val="00223D9D"/>
    <w:rsid w:val="00225337"/>
    <w:rsid w:val="00226127"/>
    <w:rsid w:val="00226162"/>
    <w:rsid w:val="002278F9"/>
    <w:rsid w:val="00231946"/>
    <w:rsid w:val="002354F6"/>
    <w:rsid w:val="00235FFE"/>
    <w:rsid w:val="00241019"/>
    <w:rsid w:val="00241D9E"/>
    <w:rsid w:val="00241E81"/>
    <w:rsid w:val="0024321E"/>
    <w:rsid w:val="00244741"/>
    <w:rsid w:val="00245CD1"/>
    <w:rsid w:val="0024677D"/>
    <w:rsid w:val="00251158"/>
    <w:rsid w:val="00252978"/>
    <w:rsid w:val="00252C4C"/>
    <w:rsid w:val="00254246"/>
    <w:rsid w:val="0026022B"/>
    <w:rsid w:val="00260612"/>
    <w:rsid w:val="00267B71"/>
    <w:rsid w:val="00270B24"/>
    <w:rsid w:val="00273809"/>
    <w:rsid w:val="00276B1F"/>
    <w:rsid w:val="002829A9"/>
    <w:rsid w:val="002830AB"/>
    <w:rsid w:val="0028446F"/>
    <w:rsid w:val="002853AB"/>
    <w:rsid w:val="002875BF"/>
    <w:rsid w:val="002921FB"/>
    <w:rsid w:val="00292BC8"/>
    <w:rsid w:val="0029325D"/>
    <w:rsid w:val="002959D3"/>
    <w:rsid w:val="002A04A4"/>
    <w:rsid w:val="002A05B1"/>
    <w:rsid w:val="002A0A14"/>
    <w:rsid w:val="002A0EC1"/>
    <w:rsid w:val="002A18B6"/>
    <w:rsid w:val="002A1E32"/>
    <w:rsid w:val="002A4384"/>
    <w:rsid w:val="002A5053"/>
    <w:rsid w:val="002A6B08"/>
    <w:rsid w:val="002B2178"/>
    <w:rsid w:val="002B2777"/>
    <w:rsid w:val="002B29A1"/>
    <w:rsid w:val="002B359F"/>
    <w:rsid w:val="002B529D"/>
    <w:rsid w:val="002B56A7"/>
    <w:rsid w:val="002B6127"/>
    <w:rsid w:val="002B7F99"/>
    <w:rsid w:val="002C0C8C"/>
    <w:rsid w:val="002C1FA0"/>
    <w:rsid w:val="002C34C5"/>
    <w:rsid w:val="002C36AE"/>
    <w:rsid w:val="002C3ABA"/>
    <w:rsid w:val="002C5AA9"/>
    <w:rsid w:val="002C5CD6"/>
    <w:rsid w:val="002C6B68"/>
    <w:rsid w:val="002C7D30"/>
    <w:rsid w:val="002D0C28"/>
    <w:rsid w:val="002D14B3"/>
    <w:rsid w:val="002D1C77"/>
    <w:rsid w:val="002D1CBD"/>
    <w:rsid w:val="002D2017"/>
    <w:rsid w:val="002D58AE"/>
    <w:rsid w:val="002D5939"/>
    <w:rsid w:val="002E22DF"/>
    <w:rsid w:val="002E25BC"/>
    <w:rsid w:val="002E4C79"/>
    <w:rsid w:val="002E4F22"/>
    <w:rsid w:val="002E50F0"/>
    <w:rsid w:val="002E620D"/>
    <w:rsid w:val="002E6311"/>
    <w:rsid w:val="002E6867"/>
    <w:rsid w:val="002E7725"/>
    <w:rsid w:val="002E7DB0"/>
    <w:rsid w:val="002F1733"/>
    <w:rsid w:val="002F3620"/>
    <w:rsid w:val="002F63BF"/>
    <w:rsid w:val="002F6FFA"/>
    <w:rsid w:val="002F7DCC"/>
    <w:rsid w:val="00302298"/>
    <w:rsid w:val="00302871"/>
    <w:rsid w:val="0030623B"/>
    <w:rsid w:val="00307090"/>
    <w:rsid w:val="003123AE"/>
    <w:rsid w:val="00313129"/>
    <w:rsid w:val="0031717E"/>
    <w:rsid w:val="00317573"/>
    <w:rsid w:val="0032113C"/>
    <w:rsid w:val="00321266"/>
    <w:rsid w:val="00323E1E"/>
    <w:rsid w:val="00324353"/>
    <w:rsid w:val="003246AD"/>
    <w:rsid w:val="00326461"/>
    <w:rsid w:val="003268F3"/>
    <w:rsid w:val="00327B23"/>
    <w:rsid w:val="00330A87"/>
    <w:rsid w:val="003316A9"/>
    <w:rsid w:val="003330C4"/>
    <w:rsid w:val="00333FFE"/>
    <w:rsid w:val="00335152"/>
    <w:rsid w:val="00335C0B"/>
    <w:rsid w:val="0033696F"/>
    <w:rsid w:val="0034472B"/>
    <w:rsid w:val="00344A7F"/>
    <w:rsid w:val="0035188F"/>
    <w:rsid w:val="00353912"/>
    <w:rsid w:val="003547BE"/>
    <w:rsid w:val="003554EB"/>
    <w:rsid w:val="00355F5C"/>
    <w:rsid w:val="0035620B"/>
    <w:rsid w:val="0036142D"/>
    <w:rsid w:val="00361CBE"/>
    <w:rsid w:val="00364CDA"/>
    <w:rsid w:val="00365085"/>
    <w:rsid w:val="003669A8"/>
    <w:rsid w:val="003704A9"/>
    <w:rsid w:val="003706ED"/>
    <w:rsid w:val="00370D63"/>
    <w:rsid w:val="00370E65"/>
    <w:rsid w:val="00371314"/>
    <w:rsid w:val="003727EE"/>
    <w:rsid w:val="003731AD"/>
    <w:rsid w:val="00374CBD"/>
    <w:rsid w:val="0037531F"/>
    <w:rsid w:val="00376A49"/>
    <w:rsid w:val="003777D2"/>
    <w:rsid w:val="00381F43"/>
    <w:rsid w:val="003828F4"/>
    <w:rsid w:val="00385AD4"/>
    <w:rsid w:val="00385B7A"/>
    <w:rsid w:val="00385F7D"/>
    <w:rsid w:val="0038600F"/>
    <w:rsid w:val="00387C9B"/>
    <w:rsid w:val="00387E31"/>
    <w:rsid w:val="00387E58"/>
    <w:rsid w:val="00390B26"/>
    <w:rsid w:val="00393B72"/>
    <w:rsid w:val="00396DA1"/>
    <w:rsid w:val="003A19FF"/>
    <w:rsid w:val="003A207E"/>
    <w:rsid w:val="003A3AC0"/>
    <w:rsid w:val="003A5096"/>
    <w:rsid w:val="003A5C5D"/>
    <w:rsid w:val="003A71FD"/>
    <w:rsid w:val="003B027D"/>
    <w:rsid w:val="003B0946"/>
    <w:rsid w:val="003B195A"/>
    <w:rsid w:val="003B196C"/>
    <w:rsid w:val="003B1E7E"/>
    <w:rsid w:val="003B40DA"/>
    <w:rsid w:val="003B4A7D"/>
    <w:rsid w:val="003B7D7C"/>
    <w:rsid w:val="003C0B7B"/>
    <w:rsid w:val="003C2AF0"/>
    <w:rsid w:val="003C3CC0"/>
    <w:rsid w:val="003C463F"/>
    <w:rsid w:val="003C6386"/>
    <w:rsid w:val="003C6B22"/>
    <w:rsid w:val="003C7F22"/>
    <w:rsid w:val="003D0C21"/>
    <w:rsid w:val="003D1895"/>
    <w:rsid w:val="003D22EE"/>
    <w:rsid w:val="003D4AC3"/>
    <w:rsid w:val="003D5519"/>
    <w:rsid w:val="003D5535"/>
    <w:rsid w:val="003D5604"/>
    <w:rsid w:val="003D6861"/>
    <w:rsid w:val="003E0D2B"/>
    <w:rsid w:val="003E10A1"/>
    <w:rsid w:val="003E10E5"/>
    <w:rsid w:val="003E184C"/>
    <w:rsid w:val="003E24BD"/>
    <w:rsid w:val="003E2B43"/>
    <w:rsid w:val="003E34C3"/>
    <w:rsid w:val="003E3ADD"/>
    <w:rsid w:val="003E61DB"/>
    <w:rsid w:val="003E68DE"/>
    <w:rsid w:val="003F1698"/>
    <w:rsid w:val="003F2998"/>
    <w:rsid w:val="003F29FC"/>
    <w:rsid w:val="003F2D38"/>
    <w:rsid w:val="003F52A9"/>
    <w:rsid w:val="003F655E"/>
    <w:rsid w:val="0040024D"/>
    <w:rsid w:val="0040277B"/>
    <w:rsid w:val="00405B17"/>
    <w:rsid w:val="00405E3B"/>
    <w:rsid w:val="004072CB"/>
    <w:rsid w:val="00411EE1"/>
    <w:rsid w:val="00413B27"/>
    <w:rsid w:val="00414CBE"/>
    <w:rsid w:val="0041551F"/>
    <w:rsid w:val="004169E0"/>
    <w:rsid w:val="004204A9"/>
    <w:rsid w:val="0042202E"/>
    <w:rsid w:val="00422538"/>
    <w:rsid w:val="00424118"/>
    <w:rsid w:val="0042553D"/>
    <w:rsid w:val="00425805"/>
    <w:rsid w:val="00426230"/>
    <w:rsid w:val="00426D59"/>
    <w:rsid w:val="00427AEA"/>
    <w:rsid w:val="00427DFD"/>
    <w:rsid w:val="0043190D"/>
    <w:rsid w:val="0043391A"/>
    <w:rsid w:val="0043633B"/>
    <w:rsid w:val="004369D4"/>
    <w:rsid w:val="0044056D"/>
    <w:rsid w:val="004409FD"/>
    <w:rsid w:val="00440E08"/>
    <w:rsid w:val="00440F4B"/>
    <w:rsid w:val="004415A3"/>
    <w:rsid w:val="0044195C"/>
    <w:rsid w:val="00442130"/>
    <w:rsid w:val="0044230D"/>
    <w:rsid w:val="004455B3"/>
    <w:rsid w:val="00446CC0"/>
    <w:rsid w:val="00450689"/>
    <w:rsid w:val="00450C0B"/>
    <w:rsid w:val="00451700"/>
    <w:rsid w:val="00452878"/>
    <w:rsid w:val="00453AC5"/>
    <w:rsid w:val="004540E1"/>
    <w:rsid w:val="00455AF9"/>
    <w:rsid w:val="00455DBB"/>
    <w:rsid w:val="00460435"/>
    <w:rsid w:val="00460860"/>
    <w:rsid w:val="004608F7"/>
    <w:rsid w:val="004628C6"/>
    <w:rsid w:val="00462FE7"/>
    <w:rsid w:val="00463587"/>
    <w:rsid w:val="00464D50"/>
    <w:rsid w:val="00464F54"/>
    <w:rsid w:val="0046711F"/>
    <w:rsid w:val="00467256"/>
    <w:rsid w:val="00467CB5"/>
    <w:rsid w:val="0047030D"/>
    <w:rsid w:val="004721D6"/>
    <w:rsid w:val="0047262E"/>
    <w:rsid w:val="00472884"/>
    <w:rsid w:val="004733FC"/>
    <w:rsid w:val="0047402A"/>
    <w:rsid w:val="00475726"/>
    <w:rsid w:val="00475802"/>
    <w:rsid w:val="00476A02"/>
    <w:rsid w:val="00476ADB"/>
    <w:rsid w:val="00480088"/>
    <w:rsid w:val="004820DA"/>
    <w:rsid w:val="00482666"/>
    <w:rsid w:val="00483652"/>
    <w:rsid w:val="004864C3"/>
    <w:rsid w:val="00490006"/>
    <w:rsid w:val="00490302"/>
    <w:rsid w:val="00490B39"/>
    <w:rsid w:val="0049106D"/>
    <w:rsid w:val="00494F18"/>
    <w:rsid w:val="004959BC"/>
    <w:rsid w:val="00496097"/>
    <w:rsid w:val="00497794"/>
    <w:rsid w:val="004977B1"/>
    <w:rsid w:val="004A04BC"/>
    <w:rsid w:val="004A1B0A"/>
    <w:rsid w:val="004A2AFC"/>
    <w:rsid w:val="004A3271"/>
    <w:rsid w:val="004A5167"/>
    <w:rsid w:val="004A5E9C"/>
    <w:rsid w:val="004A635B"/>
    <w:rsid w:val="004A63FD"/>
    <w:rsid w:val="004A7870"/>
    <w:rsid w:val="004B0D87"/>
    <w:rsid w:val="004B3389"/>
    <w:rsid w:val="004B5650"/>
    <w:rsid w:val="004B58DC"/>
    <w:rsid w:val="004C0754"/>
    <w:rsid w:val="004C0D79"/>
    <w:rsid w:val="004C19BF"/>
    <w:rsid w:val="004C2C67"/>
    <w:rsid w:val="004C31E4"/>
    <w:rsid w:val="004C43AE"/>
    <w:rsid w:val="004C54E9"/>
    <w:rsid w:val="004C61EC"/>
    <w:rsid w:val="004C7BC8"/>
    <w:rsid w:val="004D33BA"/>
    <w:rsid w:val="004D4434"/>
    <w:rsid w:val="004D44FF"/>
    <w:rsid w:val="004D507D"/>
    <w:rsid w:val="004D6021"/>
    <w:rsid w:val="004D6BF6"/>
    <w:rsid w:val="004E054D"/>
    <w:rsid w:val="004E20F3"/>
    <w:rsid w:val="004E40F2"/>
    <w:rsid w:val="004E44A9"/>
    <w:rsid w:val="004E5601"/>
    <w:rsid w:val="004E58CE"/>
    <w:rsid w:val="004E7DF4"/>
    <w:rsid w:val="004F23C8"/>
    <w:rsid w:val="004F3499"/>
    <w:rsid w:val="004F3B87"/>
    <w:rsid w:val="004F5625"/>
    <w:rsid w:val="004F5A80"/>
    <w:rsid w:val="004F65E9"/>
    <w:rsid w:val="004F6A5D"/>
    <w:rsid w:val="00502631"/>
    <w:rsid w:val="00502A02"/>
    <w:rsid w:val="00503276"/>
    <w:rsid w:val="00503A35"/>
    <w:rsid w:val="00507360"/>
    <w:rsid w:val="00507B2D"/>
    <w:rsid w:val="005101B4"/>
    <w:rsid w:val="00510B00"/>
    <w:rsid w:val="00511261"/>
    <w:rsid w:val="00512C10"/>
    <w:rsid w:val="0051324A"/>
    <w:rsid w:val="0051775C"/>
    <w:rsid w:val="00523DF3"/>
    <w:rsid w:val="00524238"/>
    <w:rsid w:val="0052426F"/>
    <w:rsid w:val="005242EF"/>
    <w:rsid w:val="00524C08"/>
    <w:rsid w:val="00525343"/>
    <w:rsid w:val="00527491"/>
    <w:rsid w:val="00530510"/>
    <w:rsid w:val="005324C6"/>
    <w:rsid w:val="00533545"/>
    <w:rsid w:val="0053559A"/>
    <w:rsid w:val="00535B25"/>
    <w:rsid w:val="00535BBB"/>
    <w:rsid w:val="0053709D"/>
    <w:rsid w:val="0054013E"/>
    <w:rsid w:val="0054156A"/>
    <w:rsid w:val="0054335F"/>
    <w:rsid w:val="005436DC"/>
    <w:rsid w:val="00544657"/>
    <w:rsid w:val="005446C7"/>
    <w:rsid w:val="0054572E"/>
    <w:rsid w:val="00545BE4"/>
    <w:rsid w:val="00545DA1"/>
    <w:rsid w:val="00547276"/>
    <w:rsid w:val="005473A7"/>
    <w:rsid w:val="00550E70"/>
    <w:rsid w:val="0055231C"/>
    <w:rsid w:val="0055285B"/>
    <w:rsid w:val="005538E0"/>
    <w:rsid w:val="00553A6C"/>
    <w:rsid w:val="00554CC1"/>
    <w:rsid w:val="00557AA6"/>
    <w:rsid w:val="00557D51"/>
    <w:rsid w:val="00557F52"/>
    <w:rsid w:val="0056291D"/>
    <w:rsid w:val="005641A3"/>
    <w:rsid w:val="00564623"/>
    <w:rsid w:val="005648AA"/>
    <w:rsid w:val="00573505"/>
    <w:rsid w:val="00573828"/>
    <w:rsid w:val="00574645"/>
    <w:rsid w:val="00575E20"/>
    <w:rsid w:val="00576409"/>
    <w:rsid w:val="00577D06"/>
    <w:rsid w:val="005803EE"/>
    <w:rsid w:val="00581D2D"/>
    <w:rsid w:val="00583B33"/>
    <w:rsid w:val="00583B4C"/>
    <w:rsid w:val="00584AD6"/>
    <w:rsid w:val="00584C99"/>
    <w:rsid w:val="00585150"/>
    <w:rsid w:val="0058576E"/>
    <w:rsid w:val="00587C72"/>
    <w:rsid w:val="00587E67"/>
    <w:rsid w:val="00590F9E"/>
    <w:rsid w:val="00590FD6"/>
    <w:rsid w:val="00591AC2"/>
    <w:rsid w:val="00593C24"/>
    <w:rsid w:val="00595DD7"/>
    <w:rsid w:val="005964FA"/>
    <w:rsid w:val="00596601"/>
    <w:rsid w:val="005A2A16"/>
    <w:rsid w:val="005A3644"/>
    <w:rsid w:val="005A65B5"/>
    <w:rsid w:val="005A6A1C"/>
    <w:rsid w:val="005A783D"/>
    <w:rsid w:val="005B3329"/>
    <w:rsid w:val="005B34B3"/>
    <w:rsid w:val="005B4A97"/>
    <w:rsid w:val="005B513F"/>
    <w:rsid w:val="005B6E22"/>
    <w:rsid w:val="005B7F2F"/>
    <w:rsid w:val="005C0633"/>
    <w:rsid w:val="005C199A"/>
    <w:rsid w:val="005C2CE6"/>
    <w:rsid w:val="005C3174"/>
    <w:rsid w:val="005C52C9"/>
    <w:rsid w:val="005C769A"/>
    <w:rsid w:val="005D108D"/>
    <w:rsid w:val="005D1858"/>
    <w:rsid w:val="005D39D9"/>
    <w:rsid w:val="005D3C92"/>
    <w:rsid w:val="005D61EB"/>
    <w:rsid w:val="005D6E20"/>
    <w:rsid w:val="005E132C"/>
    <w:rsid w:val="005E3FD7"/>
    <w:rsid w:val="005E40C5"/>
    <w:rsid w:val="005E5050"/>
    <w:rsid w:val="005E532B"/>
    <w:rsid w:val="005E6386"/>
    <w:rsid w:val="005E74CA"/>
    <w:rsid w:val="005F0080"/>
    <w:rsid w:val="005F2327"/>
    <w:rsid w:val="005F32F3"/>
    <w:rsid w:val="005F4F6A"/>
    <w:rsid w:val="005F5685"/>
    <w:rsid w:val="005F7571"/>
    <w:rsid w:val="005F7630"/>
    <w:rsid w:val="005F7D59"/>
    <w:rsid w:val="006005FA"/>
    <w:rsid w:val="0060116F"/>
    <w:rsid w:val="0060357E"/>
    <w:rsid w:val="0060530E"/>
    <w:rsid w:val="0060736A"/>
    <w:rsid w:val="0061106E"/>
    <w:rsid w:val="00611D03"/>
    <w:rsid w:val="0061254A"/>
    <w:rsid w:val="00612DF1"/>
    <w:rsid w:val="006132EC"/>
    <w:rsid w:val="006136D7"/>
    <w:rsid w:val="00613780"/>
    <w:rsid w:val="00615A2A"/>
    <w:rsid w:val="006218D4"/>
    <w:rsid w:val="00622B71"/>
    <w:rsid w:val="006233A5"/>
    <w:rsid w:val="00623E18"/>
    <w:rsid w:val="00625FE2"/>
    <w:rsid w:val="00626491"/>
    <w:rsid w:val="006276EE"/>
    <w:rsid w:val="00627BF8"/>
    <w:rsid w:val="00627E56"/>
    <w:rsid w:val="00630BE8"/>
    <w:rsid w:val="006310AA"/>
    <w:rsid w:val="006314EF"/>
    <w:rsid w:val="00631AD8"/>
    <w:rsid w:val="00631E4A"/>
    <w:rsid w:val="00632C4B"/>
    <w:rsid w:val="0063374E"/>
    <w:rsid w:val="00634373"/>
    <w:rsid w:val="006353FA"/>
    <w:rsid w:val="006361A4"/>
    <w:rsid w:val="00636494"/>
    <w:rsid w:val="006367EC"/>
    <w:rsid w:val="0063682E"/>
    <w:rsid w:val="00637549"/>
    <w:rsid w:val="00640DED"/>
    <w:rsid w:val="00643D5D"/>
    <w:rsid w:val="00644124"/>
    <w:rsid w:val="0064415D"/>
    <w:rsid w:val="00644B0D"/>
    <w:rsid w:val="00645197"/>
    <w:rsid w:val="006457AA"/>
    <w:rsid w:val="00646682"/>
    <w:rsid w:val="0064747E"/>
    <w:rsid w:val="00652232"/>
    <w:rsid w:val="00652D24"/>
    <w:rsid w:val="00653C79"/>
    <w:rsid w:val="00654567"/>
    <w:rsid w:val="00654E5B"/>
    <w:rsid w:val="00655431"/>
    <w:rsid w:val="00655439"/>
    <w:rsid w:val="006572E0"/>
    <w:rsid w:val="00660E93"/>
    <w:rsid w:val="00663C59"/>
    <w:rsid w:val="0067020E"/>
    <w:rsid w:val="0067072A"/>
    <w:rsid w:val="00670B8E"/>
    <w:rsid w:val="006713EF"/>
    <w:rsid w:val="006718C0"/>
    <w:rsid w:val="00671E13"/>
    <w:rsid w:val="006722BD"/>
    <w:rsid w:val="00672C07"/>
    <w:rsid w:val="00673682"/>
    <w:rsid w:val="006738A7"/>
    <w:rsid w:val="00673D31"/>
    <w:rsid w:val="00674241"/>
    <w:rsid w:val="0067482E"/>
    <w:rsid w:val="006752CC"/>
    <w:rsid w:val="00675A6C"/>
    <w:rsid w:val="006778B8"/>
    <w:rsid w:val="00677BAC"/>
    <w:rsid w:val="0068170D"/>
    <w:rsid w:val="00682216"/>
    <w:rsid w:val="00682B75"/>
    <w:rsid w:val="00683E3D"/>
    <w:rsid w:val="00683F99"/>
    <w:rsid w:val="00684A57"/>
    <w:rsid w:val="00686630"/>
    <w:rsid w:val="0068781E"/>
    <w:rsid w:val="00690DC7"/>
    <w:rsid w:val="0069197D"/>
    <w:rsid w:val="00693317"/>
    <w:rsid w:val="0069352B"/>
    <w:rsid w:val="00693B75"/>
    <w:rsid w:val="00696D4B"/>
    <w:rsid w:val="00697275"/>
    <w:rsid w:val="006A2159"/>
    <w:rsid w:val="006A46C0"/>
    <w:rsid w:val="006A5976"/>
    <w:rsid w:val="006A6489"/>
    <w:rsid w:val="006A65A1"/>
    <w:rsid w:val="006A6C09"/>
    <w:rsid w:val="006A73BA"/>
    <w:rsid w:val="006B0536"/>
    <w:rsid w:val="006B0B39"/>
    <w:rsid w:val="006B11B4"/>
    <w:rsid w:val="006B11EF"/>
    <w:rsid w:val="006B21F3"/>
    <w:rsid w:val="006B2299"/>
    <w:rsid w:val="006B3D79"/>
    <w:rsid w:val="006B5EEC"/>
    <w:rsid w:val="006B7A2B"/>
    <w:rsid w:val="006C2243"/>
    <w:rsid w:val="006C340A"/>
    <w:rsid w:val="006C49F6"/>
    <w:rsid w:val="006C661A"/>
    <w:rsid w:val="006C695A"/>
    <w:rsid w:val="006D08B0"/>
    <w:rsid w:val="006D0E7E"/>
    <w:rsid w:val="006D2BE3"/>
    <w:rsid w:val="006D2E6E"/>
    <w:rsid w:val="006D33A2"/>
    <w:rsid w:val="006D5A74"/>
    <w:rsid w:val="006D6236"/>
    <w:rsid w:val="006D6793"/>
    <w:rsid w:val="006E0678"/>
    <w:rsid w:val="006E332D"/>
    <w:rsid w:val="006E4AC3"/>
    <w:rsid w:val="006F0BC5"/>
    <w:rsid w:val="006F16FD"/>
    <w:rsid w:val="006F1B1F"/>
    <w:rsid w:val="006F3C96"/>
    <w:rsid w:val="006F59F5"/>
    <w:rsid w:val="006F5F79"/>
    <w:rsid w:val="006F680C"/>
    <w:rsid w:val="006F7005"/>
    <w:rsid w:val="00701DF7"/>
    <w:rsid w:val="00703042"/>
    <w:rsid w:val="00703F21"/>
    <w:rsid w:val="0070683B"/>
    <w:rsid w:val="007106B5"/>
    <w:rsid w:val="0071237D"/>
    <w:rsid w:val="0071257D"/>
    <w:rsid w:val="00717606"/>
    <w:rsid w:val="00717C92"/>
    <w:rsid w:val="0072060C"/>
    <w:rsid w:val="0072081D"/>
    <w:rsid w:val="00721207"/>
    <w:rsid w:val="0072283D"/>
    <w:rsid w:val="007240C4"/>
    <w:rsid w:val="00727C63"/>
    <w:rsid w:val="00730249"/>
    <w:rsid w:val="0073270F"/>
    <w:rsid w:val="007339F0"/>
    <w:rsid w:val="007344EC"/>
    <w:rsid w:val="00735156"/>
    <w:rsid w:val="00737B63"/>
    <w:rsid w:val="00741AAD"/>
    <w:rsid w:val="00742E46"/>
    <w:rsid w:val="00743435"/>
    <w:rsid w:val="007449B6"/>
    <w:rsid w:val="00744BD8"/>
    <w:rsid w:val="00746CF7"/>
    <w:rsid w:val="00751EDC"/>
    <w:rsid w:val="00752B5F"/>
    <w:rsid w:val="00754B8D"/>
    <w:rsid w:val="00756F75"/>
    <w:rsid w:val="0076001A"/>
    <w:rsid w:val="007600E5"/>
    <w:rsid w:val="0076029B"/>
    <w:rsid w:val="0076079C"/>
    <w:rsid w:val="007619D1"/>
    <w:rsid w:val="00762D38"/>
    <w:rsid w:val="00763598"/>
    <w:rsid w:val="007635A3"/>
    <w:rsid w:val="00763C70"/>
    <w:rsid w:val="00763F8B"/>
    <w:rsid w:val="00764EB9"/>
    <w:rsid w:val="00765002"/>
    <w:rsid w:val="0076505D"/>
    <w:rsid w:val="0076662E"/>
    <w:rsid w:val="00767E48"/>
    <w:rsid w:val="0077081C"/>
    <w:rsid w:val="00770A2C"/>
    <w:rsid w:val="00770BBD"/>
    <w:rsid w:val="0077188B"/>
    <w:rsid w:val="00771C20"/>
    <w:rsid w:val="00772A47"/>
    <w:rsid w:val="00772AC9"/>
    <w:rsid w:val="00773F05"/>
    <w:rsid w:val="007758C4"/>
    <w:rsid w:val="00777DD1"/>
    <w:rsid w:val="00791ABB"/>
    <w:rsid w:val="00791ABC"/>
    <w:rsid w:val="00792362"/>
    <w:rsid w:val="007932C9"/>
    <w:rsid w:val="007932F7"/>
    <w:rsid w:val="00794889"/>
    <w:rsid w:val="00795524"/>
    <w:rsid w:val="00795E2A"/>
    <w:rsid w:val="0079613A"/>
    <w:rsid w:val="007979C0"/>
    <w:rsid w:val="007A425D"/>
    <w:rsid w:val="007A47CF"/>
    <w:rsid w:val="007A5AE7"/>
    <w:rsid w:val="007A5F24"/>
    <w:rsid w:val="007A62B9"/>
    <w:rsid w:val="007A6C0E"/>
    <w:rsid w:val="007A6EBA"/>
    <w:rsid w:val="007B1E5B"/>
    <w:rsid w:val="007B5252"/>
    <w:rsid w:val="007B5518"/>
    <w:rsid w:val="007B5D18"/>
    <w:rsid w:val="007B70BA"/>
    <w:rsid w:val="007C1C7A"/>
    <w:rsid w:val="007C3C6D"/>
    <w:rsid w:val="007C6503"/>
    <w:rsid w:val="007C6513"/>
    <w:rsid w:val="007C655C"/>
    <w:rsid w:val="007C65E9"/>
    <w:rsid w:val="007C6954"/>
    <w:rsid w:val="007D0217"/>
    <w:rsid w:val="007D04E4"/>
    <w:rsid w:val="007D08A9"/>
    <w:rsid w:val="007D1777"/>
    <w:rsid w:val="007D5E80"/>
    <w:rsid w:val="007D6E3B"/>
    <w:rsid w:val="007D6FD8"/>
    <w:rsid w:val="007D71FC"/>
    <w:rsid w:val="007D7A97"/>
    <w:rsid w:val="007D7C49"/>
    <w:rsid w:val="007E1F47"/>
    <w:rsid w:val="007E2C43"/>
    <w:rsid w:val="007E2C67"/>
    <w:rsid w:val="007E2C87"/>
    <w:rsid w:val="007E439E"/>
    <w:rsid w:val="007E49A1"/>
    <w:rsid w:val="007E755D"/>
    <w:rsid w:val="007F0CDF"/>
    <w:rsid w:val="007F40D7"/>
    <w:rsid w:val="007F6A7C"/>
    <w:rsid w:val="00800807"/>
    <w:rsid w:val="00800F6F"/>
    <w:rsid w:val="00801FF2"/>
    <w:rsid w:val="00802E89"/>
    <w:rsid w:val="008062AC"/>
    <w:rsid w:val="008106E9"/>
    <w:rsid w:val="00810AED"/>
    <w:rsid w:val="0081125E"/>
    <w:rsid w:val="0081138E"/>
    <w:rsid w:val="0081158E"/>
    <w:rsid w:val="008116F1"/>
    <w:rsid w:val="008117E5"/>
    <w:rsid w:val="00811BFE"/>
    <w:rsid w:val="00814342"/>
    <w:rsid w:val="0081487B"/>
    <w:rsid w:val="00814C52"/>
    <w:rsid w:val="00814FCD"/>
    <w:rsid w:val="00815A3D"/>
    <w:rsid w:val="00815E2F"/>
    <w:rsid w:val="00815F31"/>
    <w:rsid w:val="00816CDD"/>
    <w:rsid w:val="0081721A"/>
    <w:rsid w:val="008175D7"/>
    <w:rsid w:val="0081797F"/>
    <w:rsid w:val="008204E6"/>
    <w:rsid w:val="008213AE"/>
    <w:rsid w:val="00821E2A"/>
    <w:rsid w:val="008232F2"/>
    <w:rsid w:val="00825A98"/>
    <w:rsid w:val="00825F54"/>
    <w:rsid w:val="00826B80"/>
    <w:rsid w:val="00831D4B"/>
    <w:rsid w:val="00832139"/>
    <w:rsid w:val="008333B2"/>
    <w:rsid w:val="008363DD"/>
    <w:rsid w:val="0084392C"/>
    <w:rsid w:val="00843B60"/>
    <w:rsid w:val="00843E21"/>
    <w:rsid w:val="00845239"/>
    <w:rsid w:val="00847AF7"/>
    <w:rsid w:val="00847FDA"/>
    <w:rsid w:val="00850366"/>
    <w:rsid w:val="00851F3B"/>
    <w:rsid w:val="00856509"/>
    <w:rsid w:val="00857141"/>
    <w:rsid w:val="008604A1"/>
    <w:rsid w:val="00861871"/>
    <w:rsid w:val="008621C6"/>
    <w:rsid w:val="00863ABE"/>
    <w:rsid w:val="00864CFD"/>
    <w:rsid w:val="008650CA"/>
    <w:rsid w:val="008660C6"/>
    <w:rsid w:val="008678DF"/>
    <w:rsid w:val="008703E4"/>
    <w:rsid w:val="0087091F"/>
    <w:rsid w:val="00873738"/>
    <w:rsid w:val="008743F0"/>
    <w:rsid w:val="00874ECC"/>
    <w:rsid w:val="008756C1"/>
    <w:rsid w:val="008757F9"/>
    <w:rsid w:val="00876215"/>
    <w:rsid w:val="00876257"/>
    <w:rsid w:val="00880B6A"/>
    <w:rsid w:val="00880EED"/>
    <w:rsid w:val="00882FBE"/>
    <w:rsid w:val="008842A8"/>
    <w:rsid w:val="008864BA"/>
    <w:rsid w:val="0088709A"/>
    <w:rsid w:val="008874A7"/>
    <w:rsid w:val="00887CB2"/>
    <w:rsid w:val="008902D2"/>
    <w:rsid w:val="00891E0F"/>
    <w:rsid w:val="00892370"/>
    <w:rsid w:val="008925DB"/>
    <w:rsid w:val="008941A8"/>
    <w:rsid w:val="00894DA1"/>
    <w:rsid w:val="008A1BD9"/>
    <w:rsid w:val="008A3EFF"/>
    <w:rsid w:val="008A410E"/>
    <w:rsid w:val="008A48D0"/>
    <w:rsid w:val="008A49FE"/>
    <w:rsid w:val="008A4EDF"/>
    <w:rsid w:val="008A527E"/>
    <w:rsid w:val="008A6189"/>
    <w:rsid w:val="008B1154"/>
    <w:rsid w:val="008B3E1A"/>
    <w:rsid w:val="008B4BAA"/>
    <w:rsid w:val="008B59E6"/>
    <w:rsid w:val="008B61AE"/>
    <w:rsid w:val="008B66B2"/>
    <w:rsid w:val="008B70D6"/>
    <w:rsid w:val="008C0BE3"/>
    <w:rsid w:val="008C22EA"/>
    <w:rsid w:val="008C39E5"/>
    <w:rsid w:val="008C5BEF"/>
    <w:rsid w:val="008C77B9"/>
    <w:rsid w:val="008D0D7E"/>
    <w:rsid w:val="008D1DF7"/>
    <w:rsid w:val="008D37B4"/>
    <w:rsid w:val="008D410A"/>
    <w:rsid w:val="008D5B82"/>
    <w:rsid w:val="008D5F73"/>
    <w:rsid w:val="008D61E4"/>
    <w:rsid w:val="008D7904"/>
    <w:rsid w:val="008E1A58"/>
    <w:rsid w:val="008E25ED"/>
    <w:rsid w:val="008E42D6"/>
    <w:rsid w:val="008E45ED"/>
    <w:rsid w:val="008E4653"/>
    <w:rsid w:val="008E5297"/>
    <w:rsid w:val="008E56C4"/>
    <w:rsid w:val="008E7EF3"/>
    <w:rsid w:val="008F1292"/>
    <w:rsid w:val="008F15F5"/>
    <w:rsid w:val="008F1759"/>
    <w:rsid w:val="008F7C55"/>
    <w:rsid w:val="00900D5D"/>
    <w:rsid w:val="00901394"/>
    <w:rsid w:val="00901E8E"/>
    <w:rsid w:val="00903251"/>
    <w:rsid w:val="009048C1"/>
    <w:rsid w:val="00907BF1"/>
    <w:rsid w:val="00907FB7"/>
    <w:rsid w:val="00910C60"/>
    <w:rsid w:val="00912B47"/>
    <w:rsid w:val="00915793"/>
    <w:rsid w:val="009164A1"/>
    <w:rsid w:val="009253FA"/>
    <w:rsid w:val="00926FCE"/>
    <w:rsid w:val="00927455"/>
    <w:rsid w:val="0093445C"/>
    <w:rsid w:val="00935457"/>
    <w:rsid w:val="00936EF0"/>
    <w:rsid w:val="00936F61"/>
    <w:rsid w:val="0094306B"/>
    <w:rsid w:val="00943893"/>
    <w:rsid w:val="00944740"/>
    <w:rsid w:val="00944DF5"/>
    <w:rsid w:val="0094594F"/>
    <w:rsid w:val="00947CB6"/>
    <w:rsid w:val="00947EDF"/>
    <w:rsid w:val="009508E1"/>
    <w:rsid w:val="00952110"/>
    <w:rsid w:val="00961970"/>
    <w:rsid w:val="009625B9"/>
    <w:rsid w:val="00967C3F"/>
    <w:rsid w:val="00967E06"/>
    <w:rsid w:val="00970B66"/>
    <w:rsid w:val="00971054"/>
    <w:rsid w:val="00971653"/>
    <w:rsid w:val="009720EF"/>
    <w:rsid w:val="00972318"/>
    <w:rsid w:val="00977B84"/>
    <w:rsid w:val="00981924"/>
    <w:rsid w:val="00985710"/>
    <w:rsid w:val="00986F76"/>
    <w:rsid w:val="00987E9B"/>
    <w:rsid w:val="0099094D"/>
    <w:rsid w:val="00993EDC"/>
    <w:rsid w:val="00993F63"/>
    <w:rsid w:val="00994191"/>
    <w:rsid w:val="009957FC"/>
    <w:rsid w:val="00995E28"/>
    <w:rsid w:val="009965E5"/>
    <w:rsid w:val="009A3E0C"/>
    <w:rsid w:val="009A42C8"/>
    <w:rsid w:val="009A628C"/>
    <w:rsid w:val="009A7EE4"/>
    <w:rsid w:val="009B05F4"/>
    <w:rsid w:val="009B0E44"/>
    <w:rsid w:val="009B0FEC"/>
    <w:rsid w:val="009B1486"/>
    <w:rsid w:val="009B2A34"/>
    <w:rsid w:val="009B4B4B"/>
    <w:rsid w:val="009B6E2A"/>
    <w:rsid w:val="009B7231"/>
    <w:rsid w:val="009B79C9"/>
    <w:rsid w:val="009B7C31"/>
    <w:rsid w:val="009C06D2"/>
    <w:rsid w:val="009C1700"/>
    <w:rsid w:val="009C2B57"/>
    <w:rsid w:val="009C2F19"/>
    <w:rsid w:val="009C32C9"/>
    <w:rsid w:val="009C45FA"/>
    <w:rsid w:val="009C5C2C"/>
    <w:rsid w:val="009D0158"/>
    <w:rsid w:val="009D0C99"/>
    <w:rsid w:val="009D1FB9"/>
    <w:rsid w:val="009D3C1B"/>
    <w:rsid w:val="009D3EEC"/>
    <w:rsid w:val="009D4A97"/>
    <w:rsid w:val="009D57A1"/>
    <w:rsid w:val="009D732D"/>
    <w:rsid w:val="009D76AE"/>
    <w:rsid w:val="009D7C84"/>
    <w:rsid w:val="009E254B"/>
    <w:rsid w:val="009E29AD"/>
    <w:rsid w:val="009E3FB8"/>
    <w:rsid w:val="009E5D78"/>
    <w:rsid w:val="009E5F21"/>
    <w:rsid w:val="009E7B16"/>
    <w:rsid w:val="009F3644"/>
    <w:rsid w:val="009F407B"/>
    <w:rsid w:val="009F46A4"/>
    <w:rsid w:val="009F5851"/>
    <w:rsid w:val="00A03702"/>
    <w:rsid w:val="00A0627B"/>
    <w:rsid w:val="00A07122"/>
    <w:rsid w:val="00A1013F"/>
    <w:rsid w:val="00A10226"/>
    <w:rsid w:val="00A12E7C"/>
    <w:rsid w:val="00A1380C"/>
    <w:rsid w:val="00A142F3"/>
    <w:rsid w:val="00A14C59"/>
    <w:rsid w:val="00A156BA"/>
    <w:rsid w:val="00A15EDB"/>
    <w:rsid w:val="00A23FEC"/>
    <w:rsid w:val="00A246F1"/>
    <w:rsid w:val="00A2526A"/>
    <w:rsid w:val="00A253D3"/>
    <w:rsid w:val="00A254C5"/>
    <w:rsid w:val="00A25B77"/>
    <w:rsid w:val="00A3013B"/>
    <w:rsid w:val="00A30523"/>
    <w:rsid w:val="00A32CEB"/>
    <w:rsid w:val="00A33B44"/>
    <w:rsid w:val="00A33DDF"/>
    <w:rsid w:val="00A35E58"/>
    <w:rsid w:val="00A36022"/>
    <w:rsid w:val="00A375DF"/>
    <w:rsid w:val="00A42156"/>
    <w:rsid w:val="00A42F56"/>
    <w:rsid w:val="00A443FC"/>
    <w:rsid w:val="00A538C0"/>
    <w:rsid w:val="00A53B4F"/>
    <w:rsid w:val="00A5740B"/>
    <w:rsid w:val="00A5762C"/>
    <w:rsid w:val="00A6451C"/>
    <w:rsid w:val="00A66CDF"/>
    <w:rsid w:val="00A71A2A"/>
    <w:rsid w:val="00A72D6D"/>
    <w:rsid w:val="00A73CBF"/>
    <w:rsid w:val="00A74D88"/>
    <w:rsid w:val="00A826F8"/>
    <w:rsid w:val="00A827DC"/>
    <w:rsid w:val="00A82973"/>
    <w:rsid w:val="00A82ACC"/>
    <w:rsid w:val="00A90BD5"/>
    <w:rsid w:val="00A94CA6"/>
    <w:rsid w:val="00A967E5"/>
    <w:rsid w:val="00A97296"/>
    <w:rsid w:val="00A97D87"/>
    <w:rsid w:val="00AA0028"/>
    <w:rsid w:val="00AA0348"/>
    <w:rsid w:val="00AA1D04"/>
    <w:rsid w:val="00AA3558"/>
    <w:rsid w:val="00AA49BB"/>
    <w:rsid w:val="00AA6D69"/>
    <w:rsid w:val="00AA6E55"/>
    <w:rsid w:val="00AA7E78"/>
    <w:rsid w:val="00AB1186"/>
    <w:rsid w:val="00AB2399"/>
    <w:rsid w:val="00AB372C"/>
    <w:rsid w:val="00AC027E"/>
    <w:rsid w:val="00AC29BF"/>
    <w:rsid w:val="00AC2C4E"/>
    <w:rsid w:val="00AC5679"/>
    <w:rsid w:val="00AC6E0D"/>
    <w:rsid w:val="00AC7824"/>
    <w:rsid w:val="00AD2A55"/>
    <w:rsid w:val="00AD507D"/>
    <w:rsid w:val="00AE105D"/>
    <w:rsid w:val="00AE2251"/>
    <w:rsid w:val="00AE23B8"/>
    <w:rsid w:val="00AE2E4B"/>
    <w:rsid w:val="00AE37A3"/>
    <w:rsid w:val="00AE48BD"/>
    <w:rsid w:val="00AE48ED"/>
    <w:rsid w:val="00AE583A"/>
    <w:rsid w:val="00AE5EE6"/>
    <w:rsid w:val="00AE7187"/>
    <w:rsid w:val="00AE73C8"/>
    <w:rsid w:val="00AE7B9E"/>
    <w:rsid w:val="00AF154E"/>
    <w:rsid w:val="00AF4739"/>
    <w:rsid w:val="00AF4C38"/>
    <w:rsid w:val="00AF5788"/>
    <w:rsid w:val="00AF752D"/>
    <w:rsid w:val="00B013AC"/>
    <w:rsid w:val="00B045B5"/>
    <w:rsid w:val="00B05734"/>
    <w:rsid w:val="00B06900"/>
    <w:rsid w:val="00B072DF"/>
    <w:rsid w:val="00B15EFD"/>
    <w:rsid w:val="00B1610B"/>
    <w:rsid w:val="00B1716A"/>
    <w:rsid w:val="00B174E3"/>
    <w:rsid w:val="00B203BA"/>
    <w:rsid w:val="00B20474"/>
    <w:rsid w:val="00B20D02"/>
    <w:rsid w:val="00B20D9C"/>
    <w:rsid w:val="00B20F2F"/>
    <w:rsid w:val="00B220A0"/>
    <w:rsid w:val="00B235B8"/>
    <w:rsid w:val="00B25E85"/>
    <w:rsid w:val="00B26183"/>
    <w:rsid w:val="00B2742A"/>
    <w:rsid w:val="00B277D7"/>
    <w:rsid w:val="00B30B4D"/>
    <w:rsid w:val="00B30C31"/>
    <w:rsid w:val="00B31082"/>
    <w:rsid w:val="00B317E7"/>
    <w:rsid w:val="00B32008"/>
    <w:rsid w:val="00B32426"/>
    <w:rsid w:val="00B32946"/>
    <w:rsid w:val="00B33B95"/>
    <w:rsid w:val="00B3415F"/>
    <w:rsid w:val="00B35848"/>
    <w:rsid w:val="00B35961"/>
    <w:rsid w:val="00B40A1A"/>
    <w:rsid w:val="00B432D0"/>
    <w:rsid w:val="00B4519F"/>
    <w:rsid w:val="00B47C63"/>
    <w:rsid w:val="00B50F66"/>
    <w:rsid w:val="00B51845"/>
    <w:rsid w:val="00B5229D"/>
    <w:rsid w:val="00B54AC1"/>
    <w:rsid w:val="00B67B59"/>
    <w:rsid w:val="00B70F3A"/>
    <w:rsid w:val="00B711B7"/>
    <w:rsid w:val="00B73715"/>
    <w:rsid w:val="00B75DF2"/>
    <w:rsid w:val="00B76400"/>
    <w:rsid w:val="00B80085"/>
    <w:rsid w:val="00B82EA0"/>
    <w:rsid w:val="00B83F2A"/>
    <w:rsid w:val="00B8474A"/>
    <w:rsid w:val="00B912ED"/>
    <w:rsid w:val="00B91717"/>
    <w:rsid w:val="00B9262D"/>
    <w:rsid w:val="00B92844"/>
    <w:rsid w:val="00B92C7F"/>
    <w:rsid w:val="00BA00F2"/>
    <w:rsid w:val="00BA197D"/>
    <w:rsid w:val="00BA426C"/>
    <w:rsid w:val="00BA71A9"/>
    <w:rsid w:val="00BA7D1A"/>
    <w:rsid w:val="00BB0940"/>
    <w:rsid w:val="00BB14FB"/>
    <w:rsid w:val="00BB1A08"/>
    <w:rsid w:val="00BB1BCD"/>
    <w:rsid w:val="00BB236B"/>
    <w:rsid w:val="00BB5C0C"/>
    <w:rsid w:val="00BC16F4"/>
    <w:rsid w:val="00BC1E9C"/>
    <w:rsid w:val="00BC20E1"/>
    <w:rsid w:val="00BC2E45"/>
    <w:rsid w:val="00BC661B"/>
    <w:rsid w:val="00BC6D83"/>
    <w:rsid w:val="00BD436A"/>
    <w:rsid w:val="00BD5023"/>
    <w:rsid w:val="00BD6A99"/>
    <w:rsid w:val="00BD7A78"/>
    <w:rsid w:val="00BE1104"/>
    <w:rsid w:val="00BE190A"/>
    <w:rsid w:val="00BE1958"/>
    <w:rsid w:val="00BE1DF8"/>
    <w:rsid w:val="00BE2383"/>
    <w:rsid w:val="00BE3679"/>
    <w:rsid w:val="00BE44C2"/>
    <w:rsid w:val="00BE4A79"/>
    <w:rsid w:val="00BE4A7A"/>
    <w:rsid w:val="00BE5346"/>
    <w:rsid w:val="00BF0F36"/>
    <w:rsid w:val="00BF13A4"/>
    <w:rsid w:val="00BF19E7"/>
    <w:rsid w:val="00BF4930"/>
    <w:rsid w:val="00BF4A68"/>
    <w:rsid w:val="00C02FBB"/>
    <w:rsid w:val="00C05E17"/>
    <w:rsid w:val="00C1102D"/>
    <w:rsid w:val="00C12141"/>
    <w:rsid w:val="00C148EF"/>
    <w:rsid w:val="00C210B2"/>
    <w:rsid w:val="00C2216C"/>
    <w:rsid w:val="00C2231C"/>
    <w:rsid w:val="00C2348A"/>
    <w:rsid w:val="00C27E36"/>
    <w:rsid w:val="00C32DC2"/>
    <w:rsid w:val="00C33FE7"/>
    <w:rsid w:val="00C34F37"/>
    <w:rsid w:val="00C35A51"/>
    <w:rsid w:val="00C36BF6"/>
    <w:rsid w:val="00C42D02"/>
    <w:rsid w:val="00C42D61"/>
    <w:rsid w:val="00C45C96"/>
    <w:rsid w:val="00C47A67"/>
    <w:rsid w:val="00C5115D"/>
    <w:rsid w:val="00C51258"/>
    <w:rsid w:val="00C51595"/>
    <w:rsid w:val="00C52B67"/>
    <w:rsid w:val="00C52DC4"/>
    <w:rsid w:val="00C55575"/>
    <w:rsid w:val="00C603E1"/>
    <w:rsid w:val="00C67A72"/>
    <w:rsid w:val="00C67D86"/>
    <w:rsid w:val="00C705F6"/>
    <w:rsid w:val="00C723CD"/>
    <w:rsid w:val="00C74B2E"/>
    <w:rsid w:val="00C74BB1"/>
    <w:rsid w:val="00C77BBA"/>
    <w:rsid w:val="00C806D0"/>
    <w:rsid w:val="00C80C7F"/>
    <w:rsid w:val="00C824D8"/>
    <w:rsid w:val="00C839C4"/>
    <w:rsid w:val="00C84B5F"/>
    <w:rsid w:val="00C8767A"/>
    <w:rsid w:val="00C92D3E"/>
    <w:rsid w:val="00C92DEA"/>
    <w:rsid w:val="00C93CA4"/>
    <w:rsid w:val="00CA02C6"/>
    <w:rsid w:val="00CA0741"/>
    <w:rsid w:val="00CA0849"/>
    <w:rsid w:val="00CA0D2C"/>
    <w:rsid w:val="00CA43F2"/>
    <w:rsid w:val="00CA4646"/>
    <w:rsid w:val="00CA4B6F"/>
    <w:rsid w:val="00CA5851"/>
    <w:rsid w:val="00CA5AEA"/>
    <w:rsid w:val="00CA79F8"/>
    <w:rsid w:val="00CB128E"/>
    <w:rsid w:val="00CB190C"/>
    <w:rsid w:val="00CB3137"/>
    <w:rsid w:val="00CB3239"/>
    <w:rsid w:val="00CB610A"/>
    <w:rsid w:val="00CB6CE5"/>
    <w:rsid w:val="00CC6059"/>
    <w:rsid w:val="00CC6F33"/>
    <w:rsid w:val="00CD0BA9"/>
    <w:rsid w:val="00CD230C"/>
    <w:rsid w:val="00CD392C"/>
    <w:rsid w:val="00CD3D34"/>
    <w:rsid w:val="00CD56CE"/>
    <w:rsid w:val="00CD56DB"/>
    <w:rsid w:val="00CE1EF2"/>
    <w:rsid w:val="00CE35C5"/>
    <w:rsid w:val="00CE413E"/>
    <w:rsid w:val="00CE4471"/>
    <w:rsid w:val="00CE461D"/>
    <w:rsid w:val="00CE4F4B"/>
    <w:rsid w:val="00CE5261"/>
    <w:rsid w:val="00CE540B"/>
    <w:rsid w:val="00CE64C8"/>
    <w:rsid w:val="00CE76B4"/>
    <w:rsid w:val="00CE780A"/>
    <w:rsid w:val="00CF01EC"/>
    <w:rsid w:val="00CF29AF"/>
    <w:rsid w:val="00CF4EA9"/>
    <w:rsid w:val="00CF4EF9"/>
    <w:rsid w:val="00CF5A15"/>
    <w:rsid w:val="00CF6EB2"/>
    <w:rsid w:val="00D015D8"/>
    <w:rsid w:val="00D02675"/>
    <w:rsid w:val="00D03E72"/>
    <w:rsid w:val="00D04E9B"/>
    <w:rsid w:val="00D070F3"/>
    <w:rsid w:val="00D07480"/>
    <w:rsid w:val="00D07624"/>
    <w:rsid w:val="00D07DE8"/>
    <w:rsid w:val="00D149C5"/>
    <w:rsid w:val="00D14B99"/>
    <w:rsid w:val="00D15C0A"/>
    <w:rsid w:val="00D15C3B"/>
    <w:rsid w:val="00D1690D"/>
    <w:rsid w:val="00D17796"/>
    <w:rsid w:val="00D20507"/>
    <w:rsid w:val="00D207B6"/>
    <w:rsid w:val="00D20C4E"/>
    <w:rsid w:val="00D22255"/>
    <w:rsid w:val="00D22942"/>
    <w:rsid w:val="00D22FA1"/>
    <w:rsid w:val="00D24C07"/>
    <w:rsid w:val="00D24E09"/>
    <w:rsid w:val="00D27EAD"/>
    <w:rsid w:val="00D3059D"/>
    <w:rsid w:val="00D308C3"/>
    <w:rsid w:val="00D340D9"/>
    <w:rsid w:val="00D35669"/>
    <w:rsid w:val="00D358D3"/>
    <w:rsid w:val="00D3680C"/>
    <w:rsid w:val="00D37592"/>
    <w:rsid w:val="00D41A2E"/>
    <w:rsid w:val="00D42678"/>
    <w:rsid w:val="00D43177"/>
    <w:rsid w:val="00D435BC"/>
    <w:rsid w:val="00D44B00"/>
    <w:rsid w:val="00D44EDA"/>
    <w:rsid w:val="00D46128"/>
    <w:rsid w:val="00D4756D"/>
    <w:rsid w:val="00D5037E"/>
    <w:rsid w:val="00D50634"/>
    <w:rsid w:val="00D51520"/>
    <w:rsid w:val="00D51910"/>
    <w:rsid w:val="00D52F18"/>
    <w:rsid w:val="00D53393"/>
    <w:rsid w:val="00D53F6F"/>
    <w:rsid w:val="00D568AA"/>
    <w:rsid w:val="00D56BF4"/>
    <w:rsid w:val="00D641BC"/>
    <w:rsid w:val="00D644A1"/>
    <w:rsid w:val="00D67291"/>
    <w:rsid w:val="00D711EC"/>
    <w:rsid w:val="00D745EE"/>
    <w:rsid w:val="00D7529E"/>
    <w:rsid w:val="00D75B4D"/>
    <w:rsid w:val="00D778DB"/>
    <w:rsid w:val="00D77AB6"/>
    <w:rsid w:val="00D80989"/>
    <w:rsid w:val="00D80D1E"/>
    <w:rsid w:val="00D80FA0"/>
    <w:rsid w:val="00D81A5B"/>
    <w:rsid w:val="00D81B83"/>
    <w:rsid w:val="00D83B1D"/>
    <w:rsid w:val="00D83CC3"/>
    <w:rsid w:val="00D927D4"/>
    <w:rsid w:val="00D949F5"/>
    <w:rsid w:val="00D97159"/>
    <w:rsid w:val="00D97C5B"/>
    <w:rsid w:val="00DA13DF"/>
    <w:rsid w:val="00DA29CC"/>
    <w:rsid w:val="00DA55AB"/>
    <w:rsid w:val="00DA5B04"/>
    <w:rsid w:val="00DA6116"/>
    <w:rsid w:val="00DB29D5"/>
    <w:rsid w:val="00DB3AC6"/>
    <w:rsid w:val="00DB4221"/>
    <w:rsid w:val="00DB7CC2"/>
    <w:rsid w:val="00DB7D8F"/>
    <w:rsid w:val="00DC0D05"/>
    <w:rsid w:val="00DC0DE5"/>
    <w:rsid w:val="00DC19DA"/>
    <w:rsid w:val="00DC727E"/>
    <w:rsid w:val="00DD2F2F"/>
    <w:rsid w:val="00DD58E9"/>
    <w:rsid w:val="00DD6F75"/>
    <w:rsid w:val="00DE0A88"/>
    <w:rsid w:val="00DE29FC"/>
    <w:rsid w:val="00DE29FE"/>
    <w:rsid w:val="00DE58A6"/>
    <w:rsid w:val="00DE6B48"/>
    <w:rsid w:val="00DE73D1"/>
    <w:rsid w:val="00DF2F26"/>
    <w:rsid w:val="00DF2F3C"/>
    <w:rsid w:val="00DF446F"/>
    <w:rsid w:val="00DF45AB"/>
    <w:rsid w:val="00DF5B75"/>
    <w:rsid w:val="00DF669A"/>
    <w:rsid w:val="00E01153"/>
    <w:rsid w:val="00E01655"/>
    <w:rsid w:val="00E01D7F"/>
    <w:rsid w:val="00E03F4A"/>
    <w:rsid w:val="00E05904"/>
    <w:rsid w:val="00E11839"/>
    <w:rsid w:val="00E12244"/>
    <w:rsid w:val="00E1555C"/>
    <w:rsid w:val="00E15769"/>
    <w:rsid w:val="00E2009A"/>
    <w:rsid w:val="00E20EBC"/>
    <w:rsid w:val="00E21508"/>
    <w:rsid w:val="00E21A73"/>
    <w:rsid w:val="00E23131"/>
    <w:rsid w:val="00E24564"/>
    <w:rsid w:val="00E25643"/>
    <w:rsid w:val="00E26A27"/>
    <w:rsid w:val="00E3005D"/>
    <w:rsid w:val="00E305BC"/>
    <w:rsid w:val="00E312DE"/>
    <w:rsid w:val="00E32993"/>
    <w:rsid w:val="00E36AE0"/>
    <w:rsid w:val="00E37506"/>
    <w:rsid w:val="00E37638"/>
    <w:rsid w:val="00E37826"/>
    <w:rsid w:val="00E40B8F"/>
    <w:rsid w:val="00E4124D"/>
    <w:rsid w:val="00E4131D"/>
    <w:rsid w:val="00E4243F"/>
    <w:rsid w:val="00E43428"/>
    <w:rsid w:val="00E4434A"/>
    <w:rsid w:val="00E44927"/>
    <w:rsid w:val="00E44A82"/>
    <w:rsid w:val="00E50FD8"/>
    <w:rsid w:val="00E51428"/>
    <w:rsid w:val="00E60384"/>
    <w:rsid w:val="00E61DCF"/>
    <w:rsid w:val="00E628F9"/>
    <w:rsid w:val="00E62AF1"/>
    <w:rsid w:val="00E649D9"/>
    <w:rsid w:val="00E669AE"/>
    <w:rsid w:val="00E7002E"/>
    <w:rsid w:val="00E728A8"/>
    <w:rsid w:val="00E7295B"/>
    <w:rsid w:val="00E80284"/>
    <w:rsid w:val="00E8042B"/>
    <w:rsid w:val="00E823DD"/>
    <w:rsid w:val="00E82899"/>
    <w:rsid w:val="00E83659"/>
    <w:rsid w:val="00E84174"/>
    <w:rsid w:val="00E85178"/>
    <w:rsid w:val="00E85888"/>
    <w:rsid w:val="00E85D0C"/>
    <w:rsid w:val="00E86D38"/>
    <w:rsid w:val="00E873CD"/>
    <w:rsid w:val="00E909A6"/>
    <w:rsid w:val="00E90D04"/>
    <w:rsid w:val="00E90F0F"/>
    <w:rsid w:val="00E91477"/>
    <w:rsid w:val="00E9238B"/>
    <w:rsid w:val="00E9280C"/>
    <w:rsid w:val="00E93792"/>
    <w:rsid w:val="00E9399E"/>
    <w:rsid w:val="00E94BAB"/>
    <w:rsid w:val="00E962F6"/>
    <w:rsid w:val="00E97056"/>
    <w:rsid w:val="00EA0B98"/>
    <w:rsid w:val="00EA2E67"/>
    <w:rsid w:val="00EA5773"/>
    <w:rsid w:val="00EA5CB6"/>
    <w:rsid w:val="00EA6777"/>
    <w:rsid w:val="00EA749A"/>
    <w:rsid w:val="00EB0C6E"/>
    <w:rsid w:val="00EB0EAD"/>
    <w:rsid w:val="00EB3B94"/>
    <w:rsid w:val="00EB46B3"/>
    <w:rsid w:val="00EB4DA6"/>
    <w:rsid w:val="00EB4F59"/>
    <w:rsid w:val="00EB5FD6"/>
    <w:rsid w:val="00EB68E5"/>
    <w:rsid w:val="00EB7C72"/>
    <w:rsid w:val="00EB7D83"/>
    <w:rsid w:val="00EC14CE"/>
    <w:rsid w:val="00EC2396"/>
    <w:rsid w:val="00EC2AAD"/>
    <w:rsid w:val="00EC2B5F"/>
    <w:rsid w:val="00EC2EBF"/>
    <w:rsid w:val="00EC41E9"/>
    <w:rsid w:val="00EC6B51"/>
    <w:rsid w:val="00EC6E91"/>
    <w:rsid w:val="00EC7A8A"/>
    <w:rsid w:val="00ED02FB"/>
    <w:rsid w:val="00ED0541"/>
    <w:rsid w:val="00ED097C"/>
    <w:rsid w:val="00ED5BC8"/>
    <w:rsid w:val="00ED6BB7"/>
    <w:rsid w:val="00ED6ED3"/>
    <w:rsid w:val="00ED71A1"/>
    <w:rsid w:val="00EE00D9"/>
    <w:rsid w:val="00EE05AD"/>
    <w:rsid w:val="00EE0F87"/>
    <w:rsid w:val="00EE1817"/>
    <w:rsid w:val="00EE4075"/>
    <w:rsid w:val="00EE7202"/>
    <w:rsid w:val="00EF2D68"/>
    <w:rsid w:val="00EF40F6"/>
    <w:rsid w:val="00EF4929"/>
    <w:rsid w:val="00EF4E84"/>
    <w:rsid w:val="00EF5A37"/>
    <w:rsid w:val="00EF706E"/>
    <w:rsid w:val="00F00BD1"/>
    <w:rsid w:val="00F00F33"/>
    <w:rsid w:val="00F01397"/>
    <w:rsid w:val="00F01AB0"/>
    <w:rsid w:val="00F02512"/>
    <w:rsid w:val="00F02AA6"/>
    <w:rsid w:val="00F02B66"/>
    <w:rsid w:val="00F03A6C"/>
    <w:rsid w:val="00F03DD8"/>
    <w:rsid w:val="00F05827"/>
    <w:rsid w:val="00F05E85"/>
    <w:rsid w:val="00F06316"/>
    <w:rsid w:val="00F0793A"/>
    <w:rsid w:val="00F10E08"/>
    <w:rsid w:val="00F122E4"/>
    <w:rsid w:val="00F14720"/>
    <w:rsid w:val="00F165D3"/>
    <w:rsid w:val="00F169F7"/>
    <w:rsid w:val="00F20293"/>
    <w:rsid w:val="00F21956"/>
    <w:rsid w:val="00F2237A"/>
    <w:rsid w:val="00F252CB"/>
    <w:rsid w:val="00F25D83"/>
    <w:rsid w:val="00F25F10"/>
    <w:rsid w:val="00F27B06"/>
    <w:rsid w:val="00F365E6"/>
    <w:rsid w:val="00F37B3B"/>
    <w:rsid w:val="00F412DA"/>
    <w:rsid w:val="00F43419"/>
    <w:rsid w:val="00F438A5"/>
    <w:rsid w:val="00F43951"/>
    <w:rsid w:val="00F44512"/>
    <w:rsid w:val="00F45306"/>
    <w:rsid w:val="00F45358"/>
    <w:rsid w:val="00F46018"/>
    <w:rsid w:val="00F47779"/>
    <w:rsid w:val="00F50173"/>
    <w:rsid w:val="00F50199"/>
    <w:rsid w:val="00F5029F"/>
    <w:rsid w:val="00F52127"/>
    <w:rsid w:val="00F52781"/>
    <w:rsid w:val="00F55D0E"/>
    <w:rsid w:val="00F56FD3"/>
    <w:rsid w:val="00F570C8"/>
    <w:rsid w:val="00F57CC8"/>
    <w:rsid w:val="00F61700"/>
    <w:rsid w:val="00F634E4"/>
    <w:rsid w:val="00F65D14"/>
    <w:rsid w:val="00F65E48"/>
    <w:rsid w:val="00F67524"/>
    <w:rsid w:val="00F709C7"/>
    <w:rsid w:val="00F70F61"/>
    <w:rsid w:val="00F718B3"/>
    <w:rsid w:val="00F71FAE"/>
    <w:rsid w:val="00F74804"/>
    <w:rsid w:val="00F75FF5"/>
    <w:rsid w:val="00F764CE"/>
    <w:rsid w:val="00F77276"/>
    <w:rsid w:val="00F80835"/>
    <w:rsid w:val="00F82FAC"/>
    <w:rsid w:val="00F844E2"/>
    <w:rsid w:val="00F851DA"/>
    <w:rsid w:val="00F91752"/>
    <w:rsid w:val="00F92B44"/>
    <w:rsid w:val="00F963C4"/>
    <w:rsid w:val="00F96754"/>
    <w:rsid w:val="00F96A6B"/>
    <w:rsid w:val="00F97606"/>
    <w:rsid w:val="00FA0B55"/>
    <w:rsid w:val="00FA2D1C"/>
    <w:rsid w:val="00FA2DC1"/>
    <w:rsid w:val="00FA3A16"/>
    <w:rsid w:val="00FA3A73"/>
    <w:rsid w:val="00FA78C9"/>
    <w:rsid w:val="00FA7F00"/>
    <w:rsid w:val="00FB14F5"/>
    <w:rsid w:val="00FB4052"/>
    <w:rsid w:val="00FB4A41"/>
    <w:rsid w:val="00FB5C94"/>
    <w:rsid w:val="00FC3068"/>
    <w:rsid w:val="00FC3B97"/>
    <w:rsid w:val="00FC550C"/>
    <w:rsid w:val="00FC6AC2"/>
    <w:rsid w:val="00FC6CE9"/>
    <w:rsid w:val="00FD0E29"/>
    <w:rsid w:val="00FD1497"/>
    <w:rsid w:val="00FD426B"/>
    <w:rsid w:val="00FD5356"/>
    <w:rsid w:val="00FD5F62"/>
    <w:rsid w:val="00FD6AC0"/>
    <w:rsid w:val="00FE0319"/>
    <w:rsid w:val="00FE08A9"/>
    <w:rsid w:val="00FE3275"/>
    <w:rsid w:val="00FE3408"/>
    <w:rsid w:val="00FE395A"/>
    <w:rsid w:val="00FE5708"/>
    <w:rsid w:val="00FE5F5C"/>
    <w:rsid w:val="00FE6938"/>
    <w:rsid w:val="00FE6EB8"/>
    <w:rsid w:val="00FE7B1E"/>
    <w:rsid w:val="00FF1B1C"/>
    <w:rsid w:val="00FF431B"/>
    <w:rsid w:val="00FF6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stroke weight="1.5pt"/>
      <v:shadow on="t" color="black" opacity="24903f" origin=",.5" offset="0,.55556mm"/>
    </o:shapedefaults>
    <o:shapelayout v:ext="edit">
      <o:idmap v:ext="edit" data="1"/>
    </o:shapelayout>
  </w:shapeDefaults>
  <w:decimalSymbol w:val="."/>
  <w:listSeparator w:val=","/>
  <w14:defaultImageDpi w14:val="300"/>
  <w15:chartTrackingRefBased/>
  <w15:docId w15:val="{968C11A4-D59C-2742-B377-48B94DA3E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semiHidden="1" w:uiPriority="37" w:unhideWhenUsed="1"/>
    <w:lsdException w:name="Grid Table 3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20EF"/>
    <w:rPr>
      <w:rFonts w:eastAsia="Times New Roman"/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8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outlineLvl w:val="2"/>
    </w:pPr>
  </w:style>
  <w:style w:type="paragraph" w:styleId="Heading4">
    <w:name w:val="heading 4"/>
    <w:basedOn w:val="Normal"/>
    <w:next w:val="Normal"/>
    <w:qFormat/>
    <w:pPr>
      <w:keepNext/>
      <w:spacing w:before="120" w:after="120"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spacing w:before="140"/>
      <w:jc w:val="center"/>
      <w:outlineLvl w:val="4"/>
    </w:pPr>
    <w:rPr>
      <w:rFonts w:ascii="Helvetica" w:hAnsi="Helvetica"/>
      <w:b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b/>
      <w:sz w:val="22"/>
    </w:rPr>
  </w:style>
  <w:style w:type="paragraph" w:styleId="Heading7">
    <w:name w:val="heading 7"/>
    <w:basedOn w:val="Normal"/>
    <w:next w:val="Normal"/>
    <w:qFormat/>
    <w:pPr>
      <w:keepNext/>
      <w:ind w:right="120"/>
      <w:outlineLvl w:val="6"/>
    </w:pPr>
    <w:rPr>
      <w:b/>
      <w:bCs/>
      <w:sz w:val="28"/>
    </w:rPr>
  </w:style>
  <w:style w:type="paragraph" w:styleId="Heading8">
    <w:name w:val="heading 8"/>
    <w:basedOn w:val="Normal"/>
    <w:next w:val="Normal"/>
    <w:qFormat/>
    <w:pPr>
      <w:keepNext/>
      <w:ind w:left="2160" w:hanging="2160"/>
      <w:outlineLvl w:val="7"/>
    </w:pPr>
    <w:rPr>
      <w:b/>
      <w:bCs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aliases w:val="title"/>
    <w:basedOn w:val="Normal"/>
    <w:link w:val="TitleChar"/>
    <w:qFormat/>
    <w:pPr>
      <w:jc w:val="center"/>
    </w:pPr>
    <w:rPr>
      <w:b/>
      <w:sz w:val="28"/>
    </w:rPr>
  </w:style>
  <w:style w:type="paragraph" w:styleId="PlainText">
    <w:name w:val="Plain Text"/>
    <w:basedOn w:val="Normal"/>
    <w:link w:val="PlainTextChar"/>
    <w:uiPriority w:val="99"/>
    <w:rPr>
      <w:rFonts w:ascii="Courier New" w:hAnsi="Courier New"/>
    </w:rPr>
  </w:style>
  <w:style w:type="character" w:styleId="Hyperlink">
    <w:name w:val="Hyperlink"/>
    <w:semiHidden/>
    <w:rPr>
      <w:color w:val="0000FF"/>
      <w:u w:val="single"/>
    </w:rPr>
  </w:style>
  <w:style w:type="paragraph" w:styleId="BodyText">
    <w:name w:val="Body Text"/>
    <w:basedOn w:val="Normal"/>
    <w:semiHidden/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semiHidden/>
    <w:rPr>
      <w:vertAlign w:val="superscript"/>
    </w:rPr>
  </w:style>
  <w:style w:type="paragraph" w:styleId="BodyText2">
    <w:name w:val="Body Text 2"/>
    <w:basedOn w:val="Normal"/>
    <w:semiHidden/>
    <w:pPr>
      <w:jc w:val="center"/>
    </w:pPr>
    <w:rPr>
      <w:b/>
      <w:sz w:val="28"/>
    </w:rPr>
  </w:style>
  <w:style w:type="paragraph" w:styleId="BodyText3">
    <w:name w:val="Body Text 3"/>
    <w:basedOn w:val="Normal"/>
    <w:semiHidden/>
    <w:pPr>
      <w:jc w:val="both"/>
    </w:pPr>
  </w:style>
  <w:style w:type="paragraph" w:styleId="BodyTextIndent">
    <w:name w:val="Body Text Indent"/>
    <w:basedOn w:val="Normal"/>
    <w:semiHidden/>
    <w:pPr>
      <w:ind w:left="2160"/>
    </w:pPr>
    <w:rPr>
      <w:sz w:val="22"/>
    </w:rPr>
  </w:style>
  <w:style w:type="paragraph" w:customStyle="1" w:styleId="xl38">
    <w:name w:val="xl38"/>
    <w:basedOn w:val="Normal"/>
    <w:pPr>
      <w:pBdr>
        <w:bottom w:val="single" w:sz="4" w:space="0" w:color="auto"/>
      </w:pBdr>
      <w:spacing w:before="100" w:beforeAutospacing="1" w:after="100" w:afterAutospacing="1"/>
    </w:pPr>
    <w:rPr>
      <w:rFonts w:ascii="Arial" w:hAnsi="Arial" w:cs="Arial"/>
      <w:b/>
      <w:bCs/>
    </w:rPr>
  </w:style>
  <w:style w:type="paragraph" w:styleId="BodyTextIndent2">
    <w:name w:val="Body Text Indent 2"/>
    <w:basedOn w:val="Normal"/>
    <w:semiHidden/>
    <w:pPr>
      <w:ind w:left="2160"/>
      <w:jc w:val="both"/>
    </w:pPr>
  </w:style>
  <w:style w:type="character" w:styleId="Strong">
    <w:name w:val="Strong"/>
    <w:qFormat/>
    <w:rPr>
      <w:b/>
      <w:bCs/>
    </w:rPr>
  </w:style>
  <w:style w:type="character" w:styleId="FollowedHyperlink">
    <w:name w:val="FollowedHyperlink"/>
    <w:semiHidden/>
    <w:rPr>
      <w:color w:val="800080"/>
      <w:u w:val="single"/>
    </w:rPr>
  </w:style>
  <w:style w:type="paragraph" w:styleId="Subtitle">
    <w:name w:val="Subtitle"/>
    <w:basedOn w:val="Normal"/>
    <w:qFormat/>
    <w:pPr>
      <w:jc w:val="both"/>
    </w:pPr>
    <w:rPr>
      <w:rFonts w:ascii="Arial" w:hAnsi="Arial"/>
      <w:b/>
      <w:u w:val="single"/>
    </w:r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</w:rPr>
  </w:style>
  <w:style w:type="character" w:customStyle="1" w:styleId="xcitationtitle1">
    <w:name w:val="xcitationtitle1"/>
    <w:rPr>
      <w:rFonts w:ascii="Verdana" w:hAnsi="Verdana" w:hint="default"/>
      <w:b/>
      <w:bCs/>
      <w:sz w:val="21"/>
      <w:szCs w:val="21"/>
    </w:rPr>
  </w:style>
  <w:style w:type="character" w:customStyle="1" w:styleId="smalltext1">
    <w:name w:val="smalltext1"/>
    <w:rPr>
      <w:rFonts w:ascii="Verdana" w:hAnsi="Verdana" w:hint="default"/>
      <w:sz w:val="17"/>
      <w:szCs w:val="17"/>
    </w:rPr>
  </w:style>
  <w:style w:type="character" w:customStyle="1" w:styleId="quoted11">
    <w:name w:val="quoted11"/>
    <w:rPr>
      <w:color w:val="660066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rFonts w:ascii="Arial Unicode MS" w:eastAsia="Arial Unicode MS" w:hAnsi="Arial Unicode MS"/>
      <w:lang w:val="en-GB"/>
    </w:rPr>
  </w:style>
  <w:style w:type="paragraph" w:styleId="BodyTextIndent3">
    <w:name w:val="Body Text Indent 3"/>
    <w:basedOn w:val="Normal"/>
    <w:semiHidden/>
    <w:pPr>
      <w:ind w:left="2160" w:hanging="2160"/>
    </w:pPr>
    <w:rPr>
      <w:sz w:val="22"/>
    </w:rPr>
  </w:style>
  <w:style w:type="paragraph" w:styleId="Date">
    <w:name w:val="Date"/>
    <w:basedOn w:val="Normal"/>
    <w:next w:val="Normal"/>
    <w:semiHidden/>
  </w:style>
  <w:style w:type="character" w:customStyle="1" w:styleId="quoted2">
    <w:name w:val="quoted2"/>
    <w:basedOn w:val="DefaultParagraphFont"/>
  </w:style>
  <w:style w:type="character" w:customStyle="1" w:styleId="quoted41">
    <w:name w:val="quoted41"/>
    <w:rPr>
      <w:color w:val="000099"/>
    </w:rPr>
  </w:style>
  <w:style w:type="paragraph" w:customStyle="1" w:styleId="Default">
    <w:name w:val="Default"/>
    <w:pPr>
      <w:autoSpaceDE w:val="0"/>
      <w:autoSpaceDN w:val="0"/>
      <w:adjustRightInd w:val="0"/>
    </w:pPr>
    <w:rPr>
      <w:color w:val="000000"/>
      <w:sz w:val="24"/>
      <w:szCs w:val="24"/>
      <w:lang w:eastAsia="en-US"/>
    </w:rPr>
  </w:style>
  <w:style w:type="character" w:customStyle="1" w:styleId="quoted21">
    <w:name w:val="quoted21"/>
    <w:rPr>
      <w:color w:val="007777"/>
    </w:rPr>
  </w:style>
  <w:style w:type="character" w:customStyle="1" w:styleId="volume">
    <w:name w:val="volume"/>
    <w:basedOn w:val="DefaultParagraphFont"/>
  </w:style>
  <w:style w:type="character" w:customStyle="1" w:styleId="issue">
    <w:name w:val="issue"/>
    <w:basedOn w:val="DefaultParagraphFont"/>
  </w:style>
  <w:style w:type="character" w:customStyle="1" w:styleId="pages">
    <w:name w:val="pages"/>
    <w:basedOn w:val="DefaultParagraphFont"/>
  </w:style>
  <w:style w:type="character" w:customStyle="1" w:styleId="ti">
    <w:name w:val="ti"/>
    <w:basedOn w:val="DefaultParagraphFont"/>
  </w:style>
  <w:style w:type="paragraph" w:customStyle="1" w:styleId="DataField11pt">
    <w:name w:val="Data Field 11pt"/>
    <w:basedOn w:val="Normal"/>
    <w:pPr>
      <w:autoSpaceDE w:val="0"/>
      <w:autoSpaceDN w:val="0"/>
      <w:spacing w:line="300" w:lineRule="exact"/>
    </w:pPr>
    <w:rPr>
      <w:rFonts w:ascii="Arial" w:hAnsi="Arial" w:cs="Arial"/>
      <w:sz w:val="22"/>
    </w:rPr>
  </w:style>
  <w:style w:type="character" w:styleId="Emphasis">
    <w:name w:val="Emphasis"/>
    <w:uiPriority w:val="20"/>
    <w:qFormat/>
    <w:rPr>
      <w:i/>
      <w:iCs/>
    </w:rPr>
  </w:style>
  <w:style w:type="character" w:styleId="HTMLTypewriter">
    <w:name w:val="HTML Typewriter"/>
    <w:semiHidden/>
    <w:rPr>
      <w:rFonts w:ascii="Arial Unicode MS" w:eastAsia="Arial Unicode MS" w:hAnsi="Arial Unicode MS" w:cs="Arial Unicode MS"/>
      <w:sz w:val="20"/>
      <w:szCs w:val="20"/>
    </w:rPr>
  </w:style>
  <w:style w:type="paragraph" w:customStyle="1" w:styleId="authors">
    <w:name w:val="authors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customStyle="1" w:styleId="source">
    <w:name w:val="source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character" w:customStyle="1" w:styleId="journalname">
    <w:name w:val="journalname"/>
    <w:basedOn w:val="DefaultParagraphFont"/>
  </w:style>
  <w:style w:type="character" w:customStyle="1" w:styleId="src">
    <w:name w:val="src"/>
    <w:basedOn w:val="DefaultParagraphFont"/>
  </w:style>
  <w:style w:type="paragraph" w:customStyle="1" w:styleId="rprtbody">
    <w:name w:val="rprtbody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customStyle="1" w:styleId="aux">
    <w:name w:val="aux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character" w:customStyle="1" w:styleId="jrnl">
    <w:name w:val="jrnl"/>
    <w:basedOn w:val="DefaultParagraphFont"/>
  </w:style>
  <w:style w:type="character" w:customStyle="1" w:styleId="src1">
    <w:name w:val="src1"/>
    <w:rsid w:val="001F0E22"/>
    <w:rPr>
      <w:vanish w:val="0"/>
      <w:webHidden w:val="0"/>
      <w:specVanish w:val="0"/>
    </w:rPr>
  </w:style>
  <w:style w:type="paragraph" w:customStyle="1" w:styleId="DataField11pt-Single">
    <w:name w:val="Data Field 11pt-Single"/>
    <w:basedOn w:val="Normal"/>
    <w:rsid w:val="001E681C"/>
    <w:pPr>
      <w:autoSpaceDE w:val="0"/>
      <w:autoSpaceDN w:val="0"/>
    </w:pPr>
    <w:rPr>
      <w:rFonts w:ascii="Arial" w:hAnsi="Arial" w:cs="Arial"/>
      <w:sz w:val="22"/>
    </w:rPr>
  </w:style>
  <w:style w:type="paragraph" w:customStyle="1" w:styleId="Articletitle">
    <w:name w:val="Article title"/>
    <w:rsid w:val="00014E16"/>
    <w:pPr>
      <w:spacing w:before="92" w:line="420" w:lineRule="exact"/>
    </w:pPr>
    <w:rPr>
      <w:rFonts w:ascii="Helvetica" w:eastAsia="Times New Roman" w:hAnsi="Helvetica"/>
      <w:b/>
      <w:sz w:val="32"/>
      <w:szCs w:val="24"/>
      <w:lang w:eastAsia="en-US"/>
    </w:rPr>
  </w:style>
  <w:style w:type="character" w:customStyle="1" w:styleId="apple-style-span">
    <w:name w:val="apple-style-span"/>
    <w:rsid w:val="00307090"/>
  </w:style>
  <w:style w:type="character" w:customStyle="1" w:styleId="TitleChar">
    <w:name w:val="Title Char"/>
    <w:aliases w:val="title Char"/>
    <w:link w:val="Title"/>
    <w:uiPriority w:val="10"/>
    <w:rsid w:val="00857141"/>
    <w:rPr>
      <w:b/>
      <w:sz w:val="28"/>
    </w:rPr>
  </w:style>
  <w:style w:type="paragraph" w:customStyle="1" w:styleId="desc">
    <w:name w:val="desc"/>
    <w:basedOn w:val="Normal"/>
    <w:rsid w:val="00857141"/>
    <w:pPr>
      <w:spacing w:before="100" w:beforeAutospacing="1" w:after="100" w:afterAutospacing="1"/>
    </w:pPr>
    <w:rPr>
      <w:rFonts w:ascii="Times" w:hAnsi="Times"/>
    </w:rPr>
  </w:style>
  <w:style w:type="paragraph" w:customStyle="1" w:styleId="details">
    <w:name w:val="details"/>
    <w:basedOn w:val="Normal"/>
    <w:rsid w:val="00857141"/>
    <w:pPr>
      <w:spacing w:before="100" w:beforeAutospacing="1" w:after="100" w:afterAutospacing="1"/>
    </w:pPr>
    <w:rPr>
      <w:rFonts w:ascii="Times" w:hAnsi="Times"/>
    </w:rPr>
  </w:style>
  <w:style w:type="character" w:customStyle="1" w:styleId="PlainTextChar">
    <w:name w:val="Plain Text Char"/>
    <w:link w:val="PlainText"/>
    <w:uiPriority w:val="99"/>
    <w:rsid w:val="00335C0B"/>
    <w:rPr>
      <w:rFonts w:ascii="Courier New" w:hAnsi="Courier New"/>
    </w:rPr>
  </w:style>
  <w:style w:type="paragraph" w:customStyle="1" w:styleId="Authorname">
    <w:name w:val="Author name"/>
    <w:rsid w:val="00703042"/>
    <w:pPr>
      <w:spacing w:before="70" w:line="300" w:lineRule="exact"/>
    </w:pPr>
    <w:rPr>
      <w:rFonts w:ascii="Helvetica-Light" w:eastAsia="MS Mincho" w:hAnsi="Helvetica-Light"/>
      <w:iCs/>
      <w:sz w:val="26"/>
      <w:lang w:eastAsia="en-US"/>
    </w:rPr>
  </w:style>
  <w:style w:type="character" w:styleId="CommentReference">
    <w:name w:val="annotation reference"/>
    <w:uiPriority w:val="99"/>
    <w:rsid w:val="00F169F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rsid w:val="00F169F7"/>
    <w:rPr>
      <w:lang w:val="x-none" w:eastAsia="x-none"/>
    </w:rPr>
  </w:style>
  <w:style w:type="character" w:customStyle="1" w:styleId="CommentTextChar">
    <w:name w:val="Comment Text Char"/>
    <w:link w:val="CommentText"/>
    <w:uiPriority w:val="99"/>
    <w:rsid w:val="00F169F7"/>
    <w:rPr>
      <w:rFonts w:eastAsia="Times New Roman"/>
      <w:lang w:val="x-none" w:eastAsia="x-none"/>
    </w:rPr>
  </w:style>
  <w:style w:type="paragraph" w:customStyle="1" w:styleId="Head">
    <w:name w:val="Head"/>
    <w:basedOn w:val="Normal"/>
    <w:rsid w:val="00F169F7"/>
    <w:pPr>
      <w:keepNext/>
      <w:spacing w:before="120" w:after="120"/>
      <w:jc w:val="center"/>
      <w:outlineLvl w:val="0"/>
    </w:pPr>
    <w:rPr>
      <w:b/>
      <w:bCs/>
      <w:kern w:val="28"/>
      <w:sz w:val="28"/>
      <w:szCs w:val="28"/>
    </w:rPr>
  </w:style>
  <w:style w:type="paragraph" w:customStyle="1" w:styleId="Teaser">
    <w:name w:val="Teaser"/>
    <w:basedOn w:val="Normal"/>
    <w:rsid w:val="00F169F7"/>
    <w:pPr>
      <w:spacing w:before="1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169F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F169F7"/>
    <w:rPr>
      <w:rFonts w:ascii="Lucida Grande" w:hAnsi="Lucida Grande" w:cs="Lucida Grande"/>
      <w:sz w:val="18"/>
      <w:szCs w:val="18"/>
    </w:rPr>
  </w:style>
  <w:style w:type="character" w:styleId="PlainTable3">
    <w:name w:val="Plain Table 3"/>
    <w:uiPriority w:val="19"/>
    <w:qFormat/>
    <w:rsid w:val="00210471"/>
    <w:rPr>
      <w:i/>
      <w:iCs/>
      <w:color w:val="808080"/>
    </w:rPr>
  </w:style>
  <w:style w:type="paragraph" w:customStyle="1" w:styleId="EndNoteBibliography">
    <w:name w:val="EndNote Bibliography"/>
    <w:basedOn w:val="Normal"/>
    <w:rsid w:val="00B35961"/>
    <w:rPr>
      <w:rFonts w:ascii="Cambria" w:eastAsia="PMingLiU" w:hAnsi="Cambria"/>
    </w:rPr>
  </w:style>
  <w:style w:type="paragraph" w:customStyle="1" w:styleId="Normal1">
    <w:name w:val="Normal1"/>
    <w:rsid w:val="002C5CD6"/>
    <w:pPr>
      <w:spacing w:line="276" w:lineRule="auto"/>
    </w:pPr>
    <w:rPr>
      <w:rFonts w:ascii="Arial" w:hAnsi="Arial" w:cs="Arial"/>
      <w:color w:val="000000"/>
      <w:sz w:val="22"/>
      <w:szCs w:val="22"/>
      <w:lang w:eastAsia="en-US"/>
    </w:rPr>
  </w:style>
  <w:style w:type="character" w:customStyle="1" w:styleId="apple-converted-space">
    <w:name w:val="apple-converted-space"/>
    <w:rsid w:val="0003111F"/>
  </w:style>
  <w:style w:type="character" w:customStyle="1" w:styleId="al-author-name-more">
    <w:name w:val="al-author-name-more"/>
    <w:rsid w:val="009C32C9"/>
  </w:style>
  <w:style w:type="character" w:customStyle="1" w:styleId="clsstaticdata1">
    <w:name w:val="clsstaticdata1"/>
    <w:rsid w:val="00335152"/>
    <w:rPr>
      <w:rFonts w:ascii="Arial" w:hAnsi="Arial" w:cs="Arial" w:hint="default"/>
      <w:color w:val="000000"/>
      <w:sz w:val="18"/>
      <w:szCs w:val="18"/>
    </w:rPr>
  </w:style>
  <w:style w:type="character" w:customStyle="1" w:styleId="visually-hidden">
    <w:name w:val="visually-hidden"/>
    <w:rsid w:val="00EE1817"/>
  </w:style>
  <w:style w:type="character" w:customStyle="1" w:styleId="current-selection">
    <w:name w:val="current-selection"/>
    <w:rsid w:val="001C04F0"/>
  </w:style>
  <w:style w:type="character" w:customStyle="1" w:styleId="highlight">
    <w:name w:val="highlight"/>
    <w:rsid w:val="00AE5EE6"/>
  </w:style>
  <w:style w:type="character" w:customStyle="1" w:styleId="articlecitationvolume">
    <w:name w:val="articlecitation_volume"/>
    <w:rsid w:val="00AC6E0D"/>
  </w:style>
  <w:style w:type="character" w:customStyle="1" w:styleId="articlecitationpages">
    <w:name w:val="articlecitation_pages"/>
    <w:rsid w:val="00AC6E0D"/>
  </w:style>
  <w:style w:type="character" w:customStyle="1" w:styleId="nlm-given-names">
    <w:name w:val="nlm-given-names"/>
    <w:rsid w:val="00A33B44"/>
  </w:style>
  <w:style w:type="character" w:customStyle="1" w:styleId="nlm-surname">
    <w:name w:val="nlm-surname"/>
    <w:rsid w:val="00A33B44"/>
  </w:style>
  <w:style w:type="character" w:customStyle="1" w:styleId="nlm-collab">
    <w:name w:val="nlm-collab"/>
    <w:rsid w:val="00A33B44"/>
  </w:style>
  <w:style w:type="paragraph" w:customStyle="1" w:styleId="Articletitle0">
    <w:name w:val="Article_title"/>
    <w:basedOn w:val="Normal"/>
    <w:next w:val="Normal"/>
    <w:qFormat/>
    <w:rsid w:val="00E03F4A"/>
    <w:pPr>
      <w:widowControl w:val="0"/>
      <w:spacing w:before="240" w:after="240"/>
    </w:pPr>
    <w:rPr>
      <w:b/>
      <w:snapToGrid w:val="0"/>
      <w:sz w:val="40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57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53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4109">
          <w:marLeft w:val="0"/>
          <w:marRight w:val="0"/>
          <w:marTop w:val="34"/>
          <w:marBottom w:val="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7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0850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30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74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543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822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6633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555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5074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7403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78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9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3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22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8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11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1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10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27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42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70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1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10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751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25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3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9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23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4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8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7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1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69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53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9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06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42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9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2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54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5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4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5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5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7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7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9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9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2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8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9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7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82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85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6272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73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2634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5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929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229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851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2841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5436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8480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544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5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7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22372">
          <w:marLeft w:val="0"/>
          <w:marRight w:val="0"/>
          <w:marTop w:val="34"/>
          <w:marBottom w:val="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63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3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4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3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0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9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2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8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0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6816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7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20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7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9385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029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30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0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285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711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4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2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1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95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494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046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9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0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8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9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5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02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17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3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4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2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5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04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30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9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85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20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2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7764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710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370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43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291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8315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2721412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1278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9630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296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3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5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1821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3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9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1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8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05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7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0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83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219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3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4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4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0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78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0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63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9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9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9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1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5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85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37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1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66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92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44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1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34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8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09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0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0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4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9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6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13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2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9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8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4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46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0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8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9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2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4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56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9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9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2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7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1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7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36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35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63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9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1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07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5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75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38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7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5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0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05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5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0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5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68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42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90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428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8276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1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63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736730">
          <w:marLeft w:val="0"/>
          <w:marRight w:val="0"/>
          <w:marTop w:val="34"/>
          <w:marBottom w:val="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60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5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4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9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9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6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0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8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0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mg.oxfordjournals.org/search?author1=Scott+Gerwehr&amp;sortspec=date&amp;submit=Submit" TargetMode="External"/><Relationship Id="rId13" Type="http://schemas.openxmlformats.org/officeDocument/2006/relationships/hyperlink" Target="http://hmg.oxfordjournals.org/search?author1=Nathan+Fischel-Ghodsian&amp;sortspec=date&amp;submit=Submit" TargetMode="External"/><Relationship Id="rId18" Type="http://schemas.openxmlformats.org/officeDocument/2006/relationships/hyperlink" Target="http://www.ncbi.nlm.nih.gov/pubmed/21414987" TargetMode="External"/><Relationship Id="rId26" Type="http://schemas.openxmlformats.org/officeDocument/2006/relationships/hyperlink" Target="https://www.ncbi.nlm.nih.gov/pubmed/?term=U4C%20Challenge%20Data%20Contributors%5BCorporate%20Author%5D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ncbi.nlm.nih.gov/pubmed/21129161" TargetMode="External"/><Relationship Id="rId7" Type="http://schemas.openxmlformats.org/officeDocument/2006/relationships/hyperlink" Target="http://hmg.oxfordjournals.org/search?author1=Zhihan+Huang&amp;sortspec=date&amp;submit=Submit" TargetMode="External"/><Relationship Id="rId12" Type="http://schemas.openxmlformats.org/officeDocument/2006/relationships/hyperlink" Target="http://hmg.oxfordjournals.org/search?author1=Jerome+I.+Rotter&amp;sortspec=date&amp;submit=Submit" TargetMode="External"/><Relationship Id="rId17" Type="http://schemas.openxmlformats.org/officeDocument/2006/relationships/hyperlink" Target="http://www.ncbi.nlm.nih.gov/pubmed/21497796" TargetMode="External"/><Relationship Id="rId25" Type="http://schemas.openxmlformats.org/officeDocument/2006/relationships/hyperlink" Target="http://www.ncbi.nlm.nih.gov/pubmed/23730349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ncbi.nlm.nih.gov/pubmed/21516205" TargetMode="External"/><Relationship Id="rId20" Type="http://schemas.openxmlformats.org/officeDocument/2006/relationships/hyperlink" Target="http://www.ncbi.nlm.nih.gov/pubmed/21254222" TargetMode="External"/><Relationship Id="rId29" Type="http://schemas.openxmlformats.org/officeDocument/2006/relationships/hyperlink" Target="http://www.ncbi.nlm.nih.gov/pubmed/21342549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hmg.oxfordjournals.org/search?author1=L.+Gordon+Bentley&amp;sortspec=date&amp;submit=Submit" TargetMode="External"/><Relationship Id="rId11" Type="http://schemas.openxmlformats.org/officeDocument/2006/relationships/hyperlink" Target="http://hmg.oxfordjournals.org/search?author1=Stephan+Targan&amp;sortspec=date&amp;submit=Submit" TargetMode="External"/><Relationship Id="rId24" Type="http://schemas.openxmlformats.org/officeDocument/2006/relationships/hyperlink" Target="http://www.sciencedirect.com/science/journal/0047259X/114/supp/C" TargetMode="External"/><Relationship Id="rId5" Type="http://schemas.openxmlformats.org/officeDocument/2006/relationships/hyperlink" Target="http://hmg.oxfordjournals.org/search?author1=Yuanhong+Ma&amp;sortspec=date&amp;submit=Submit" TargetMode="External"/><Relationship Id="rId15" Type="http://schemas.openxmlformats.org/officeDocument/2006/relationships/hyperlink" Target="http://plantgenomics.biology.yale.edu/Jiao/LR.html" TargetMode="External"/><Relationship Id="rId23" Type="http://schemas.openxmlformats.org/officeDocument/2006/relationships/hyperlink" Target="http://www.frontiersin.org/Profile/PublicationDetails.aspx?PubId=22588172" TargetMode="External"/><Relationship Id="rId28" Type="http://schemas.openxmlformats.org/officeDocument/2006/relationships/hyperlink" Target="https://www.ncbi.nlm.nih.gov/pubmed/?term=Gelernter%20J%5BAuthor%5D&amp;cauthor=true&amp;cauthor_uid=29230810" TargetMode="External"/><Relationship Id="rId10" Type="http://schemas.openxmlformats.org/officeDocument/2006/relationships/hyperlink" Target="http://hmg.oxfordjournals.org/search?author1=Colleen+McElree&amp;sortspec=date&amp;submit=Submit" TargetMode="External"/><Relationship Id="rId19" Type="http://schemas.openxmlformats.org/officeDocument/2006/relationships/hyperlink" Target="http://www.ncbi.nlm.nih.gov/pubmed/21333552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hmg.oxfordjournals.org/search?author1=Sheila+Pressman&amp;sortspec=date&amp;submit=Submit" TargetMode="External"/><Relationship Id="rId14" Type="http://schemas.openxmlformats.org/officeDocument/2006/relationships/hyperlink" Target="http://plantgenomics.biology.yale.edu/WM/WM.html" TargetMode="External"/><Relationship Id="rId22" Type="http://schemas.openxmlformats.org/officeDocument/2006/relationships/hyperlink" Target="http://loop.frontiersin.org/people/226657/overview" TargetMode="External"/><Relationship Id="rId27" Type="http://schemas.openxmlformats.org/officeDocument/2006/relationships/hyperlink" Target="https://www.ncbi.nlm.nih.gov/pubmed/?term=Polimanti%20R%5BAuthor%5D&amp;cauthor=true&amp;cauthor_uid=28990359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19744</Words>
  <Characters>112547</Characters>
  <Application>Microsoft Office Word</Application>
  <DocSecurity>0</DocSecurity>
  <Lines>937</Lines>
  <Paragraphs>264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Hongyu Zhao</vt:lpstr>
    </vt:vector>
  </TitlesOfParts>
  <Company> </Company>
  <LinksUpToDate>false</LinksUpToDate>
  <CharactersWithSpaces>132027</CharactersWithSpaces>
  <SharedDoc>false</SharedDoc>
  <HLinks>
    <vt:vector size="150" baseType="variant">
      <vt:variant>
        <vt:i4>3604518</vt:i4>
      </vt:variant>
      <vt:variant>
        <vt:i4>74</vt:i4>
      </vt:variant>
      <vt:variant>
        <vt:i4>0</vt:i4>
      </vt:variant>
      <vt:variant>
        <vt:i4>5</vt:i4>
      </vt:variant>
      <vt:variant>
        <vt:lpwstr>http://www.ncbi.nlm.nih.gov/pubmed/21342549</vt:lpwstr>
      </vt:variant>
      <vt:variant>
        <vt:lpwstr/>
      </vt:variant>
      <vt:variant>
        <vt:i4>5963818</vt:i4>
      </vt:variant>
      <vt:variant>
        <vt:i4>69</vt:i4>
      </vt:variant>
      <vt:variant>
        <vt:i4>0</vt:i4>
      </vt:variant>
      <vt:variant>
        <vt:i4>5</vt:i4>
      </vt:variant>
      <vt:variant>
        <vt:lpwstr>https://www.ncbi.nlm.nih.gov/pubmed/?term=Gelernter%20J%255BAuthor%255D&amp;cauthor=true&amp;cauthor_uid=29230810</vt:lpwstr>
      </vt:variant>
      <vt:variant>
        <vt:lpwstr/>
      </vt:variant>
      <vt:variant>
        <vt:i4>4980795</vt:i4>
      </vt:variant>
      <vt:variant>
        <vt:i4>66</vt:i4>
      </vt:variant>
      <vt:variant>
        <vt:i4>0</vt:i4>
      </vt:variant>
      <vt:variant>
        <vt:i4>5</vt:i4>
      </vt:variant>
      <vt:variant>
        <vt:lpwstr>https://www.ncbi.nlm.nih.gov/pubmed/?term=Polimanti%20R%255BAuthor%255D&amp;cauthor=true&amp;cauthor_uid=28990359</vt:lpwstr>
      </vt:variant>
      <vt:variant>
        <vt:lpwstr/>
      </vt:variant>
      <vt:variant>
        <vt:i4>3670052</vt:i4>
      </vt:variant>
      <vt:variant>
        <vt:i4>63</vt:i4>
      </vt:variant>
      <vt:variant>
        <vt:i4>0</vt:i4>
      </vt:variant>
      <vt:variant>
        <vt:i4>5</vt:i4>
      </vt:variant>
      <vt:variant>
        <vt:lpwstr>https://www.ncbi.nlm.nih.gov/pubmed/?term=U4C%20Challenge%20Data%20Contributors%255BCorporate%20Author%255D</vt:lpwstr>
      </vt:variant>
      <vt:variant>
        <vt:lpwstr/>
      </vt:variant>
      <vt:variant>
        <vt:i4>3211301</vt:i4>
      </vt:variant>
      <vt:variant>
        <vt:i4>60</vt:i4>
      </vt:variant>
      <vt:variant>
        <vt:i4>0</vt:i4>
      </vt:variant>
      <vt:variant>
        <vt:i4>5</vt:i4>
      </vt:variant>
      <vt:variant>
        <vt:lpwstr>http://www.ncbi.nlm.nih.gov/pubmed/23730349</vt:lpwstr>
      </vt:variant>
      <vt:variant>
        <vt:lpwstr/>
      </vt:variant>
      <vt:variant>
        <vt:i4>1572948</vt:i4>
      </vt:variant>
      <vt:variant>
        <vt:i4>57</vt:i4>
      </vt:variant>
      <vt:variant>
        <vt:i4>0</vt:i4>
      </vt:variant>
      <vt:variant>
        <vt:i4>5</vt:i4>
      </vt:variant>
      <vt:variant>
        <vt:lpwstr>http://www.sciencedirect.com/science/journal/0047259X/114/supp/C</vt:lpwstr>
      </vt:variant>
      <vt:variant>
        <vt:lpwstr/>
      </vt:variant>
      <vt:variant>
        <vt:i4>1769541</vt:i4>
      </vt:variant>
      <vt:variant>
        <vt:i4>54</vt:i4>
      </vt:variant>
      <vt:variant>
        <vt:i4>0</vt:i4>
      </vt:variant>
      <vt:variant>
        <vt:i4>5</vt:i4>
      </vt:variant>
      <vt:variant>
        <vt:lpwstr>http://www.frontiersin.org/Profile/PublicationDetails.aspx?PubId=22588172</vt:lpwstr>
      </vt:variant>
      <vt:variant>
        <vt:lpwstr/>
      </vt:variant>
      <vt:variant>
        <vt:i4>7274605</vt:i4>
      </vt:variant>
      <vt:variant>
        <vt:i4>51</vt:i4>
      </vt:variant>
      <vt:variant>
        <vt:i4>0</vt:i4>
      </vt:variant>
      <vt:variant>
        <vt:i4>5</vt:i4>
      </vt:variant>
      <vt:variant>
        <vt:lpwstr>http://loop.frontiersin.org/people/226657/overview</vt:lpwstr>
      </vt:variant>
      <vt:variant>
        <vt:lpwstr/>
      </vt:variant>
      <vt:variant>
        <vt:i4>3932196</vt:i4>
      </vt:variant>
      <vt:variant>
        <vt:i4>48</vt:i4>
      </vt:variant>
      <vt:variant>
        <vt:i4>0</vt:i4>
      </vt:variant>
      <vt:variant>
        <vt:i4>5</vt:i4>
      </vt:variant>
      <vt:variant>
        <vt:lpwstr>http://www.ncbi.nlm.nih.gov/pubmed/21129161</vt:lpwstr>
      </vt:variant>
      <vt:variant>
        <vt:lpwstr/>
      </vt:variant>
      <vt:variant>
        <vt:i4>3538976</vt:i4>
      </vt:variant>
      <vt:variant>
        <vt:i4>45</vt:i4>
      </vt:variant>
      <vt:variant>
        <vt:i4>0</vt:i4>
      </vt:variant>
      <vt:variant>
        <vt:i4>5</vt:i4>
      </vt:variant>
      <vt:variant>
        <vt:lpwstr>http://www.ncbi.nlm.nih.gov/pubmed/21254222</vt:lpwstr>
      </vt:variant>
      <vt:variant>
        <vt:lpwstr/>
      </vt:variant>
      <vt:variant>
        <vt:i4>3604513</vt:i4>
      </vt:variant>
      <vt:variant>
        <vt:i4>42</vt:i4>
      </vt:variant>
      <vt:variant>
        <vt:i4>0</vt:i4>
      </vt:variant>
      <vt:variant>
        <vt:i4>5</vt:i4>
      </vt:variant>
      <vt:variant>
        <vt:lpwstr>http://www.ncbi.nlm.nih.gov/pubmed/21333552</vt:lpwstr>
      </vt:variant>
      <vt:variant>
        <vt:lpwstr/>
      </vt:variant>
      <vt:variant>
        <vt:i4>3801135</vt:i4>
      </vt:variant>
      <vt:variant>
        <vt:i4>39</vt:i4>
      </vt:variant>
      <vt:variant>
        <vt:i4>0</vt:i4>
      </vt:variant>
      <vt:variant>
        <vt:i4>5</vt:i4>
      </vt:variant>
      <vt:variant>
        <vt:lpwstr>http://www.ncbi.nlm.nih.gov/pubmed/21414987</vt:lpwstr>
      </vt:variant>
      <vt:variant>
        <vt:lpwstr/>
      </vt:variant>
      <vt:variant>
        <vt:i4>3670057</vt:i4>
      </vt:variant>
      <vt:variant>
        <vt:i4>36</vt:i4>
      </vt:variant>
      <vt:variant>
        <vt:i4>0</vt:i4>
      </vt:variant>
      <vt:variant>
        <vt:i4>5</vt:i4>
      </vt:variant>
      <vt:variant>
        <vt:lpwstr>http://www.ncbi.nlm.nih.gov/pubmed/21497796</vt:lpwstr>
      </vt:variant>
      <vt:variant>
        <vt:lpwstr/>
      </vt:variant>
      <vt:variant>
        <vt:i4>3211300</vt:i4>
      </vt:variant>
      <vt:variant>
        <vt:i4>33</vt:i4>
      </vt:variant>
      <vt:variant>
        <vt:i4>0</vt:i4>
      </vt:variant>
      <vt:variant>
        <vt:i4>5</vt:i4>
      </vt:variant>
      <vt:variant>
        <vt:lpwstr>http://www.ncbi.nlm.nih.gov/pubmed/21516205</vt:lpwstr>
      </vt:variant>
      <vt:variant>
        <vt:lpwstr/>
      </vt:variant>
      <vt:variant>
        <vt:i4>6881321</vt:i4>
      </vt:variant>
      <vt:variant>
        <vt:i4>30</vt:i4>
      </vt:variant>
      <vt:variant>
        <vt:i4>0</vt:i4>
      </vt:variant>
      <vt:variant>
        <vt:i4>5</vt:i4>
      </vt:variant>
      <vt:variant>
        <vt:lpwstr>http://plantgenomics.biology.yale.edu/Jiao/LR.html</vt:lpwstr>
      </vt:variant>
      <vt:variant>
        <vt:lpwstr/>
      </vt:variant>
      <vt:variant>
        <vt:i4>1638474</vt:i4>
      </vt:variant>
      <vt:variant>
        <vt:i4>27</vt:i4>
      </vt:variant>
      <vt:variant>
        <vt:i4>0</vt:i4>
      </vt:variant>
      <vt:variant>
        <vt:i4>5</vt:i4>
      </vt:variant>
      <vt:variant>
        <vt:lpwstr>http://plantgenomics.biology.yale.edu/WM/WM.html</vt:lpwstr>
      </vt:variant>
      <vt:variant>
        <vt:lpwstr/>
      </vt:variant>
      <vt:variant>
        <vt:i4>1769538</vt:i4>
      </vt:variant>
      <vt:variant>
        <vt:i4>24</vt:i4>
      </vt:variant>
      <vt:variant>
        <vt:i4>0</vt:i4>
      </vt:variant>
      <vt:variant>
        <vt:i4>5</vt:i4>
      </vt:variant>
      <vt:variant>
        <vt:lpwstr>http://hmg.oxfordjournals.org/search?author1=Nathan+Fischel-Ghodsian&amp;sortspec=date&amp;submit=Submit</vt:lpwstr>
      </vt:variant>
      <vt:variant>
        <vt:lpwstr/>
      </vt:variant>
      <vt:variant>
        <vt:i4>1703957</vt:i4>
      </vt:variant>
      <vt:variant>
        <vt:i4>21</vt:i4>
      </vt:variant>
      <vt:variant>
        <vt:i4>0</vt:i4>
      </vt:variant>
      <vt:variant>
        <vt:i4>5</vt:i4>
      </vt:variant>
      <vt:variant>
        <vt:lpwstr>http://hmg.oxfordjournals.org/search?author1=Jerome+I.+Rotter&amp;sortspec=date&amp;submit=Submit</vt:lpwstr>
      </vt:variant>
      <vt:variant>
        <vt:lpwstr/>
      </vt:variant>
      <vt:variant>
        <vt:i4>8257655</vt:i4>
      </vt:variant>
      <vt:variant>
        <vt:i4>18</vt:i4>
      </vt:variant>
      <vt:variant>
        <vt:i4>0</vt:i4>
      </vt:variant>
      <vt:variant>
        <vt:i4>5</vt:i4>
      </vt:variant>
      <vt:variant>
        <vt:lpwstr>http://hmg.oxfordjournals.org/search?author1=Stephan+Targan&amp;sortspec=date&amp;submit=Submit</vt:lpwstr>
      </vt:variant>
      <vt:variant>
        <vt:lpwstr/>
      </vt:variant>
      <vt:variant>
        <vt:i4>1638409</vt:i4>
      </vt:variant>
      <vt:variant>
        <vt:i4>15</vt:i4>
      </vt:variant>
      <vt:variant>
        <vt:i4>0</vt:i4>
      </vt:variant>
      <vt:variant>
        <vt:i4>5</vt:i4>
      </vt:variant>
      <vt:variant>
        <vt:lpwstr>http://hmg.oxfordjournals.org/search?author1=Colleen+McElree&amp;sortspec=date&amp;submit=Submit</vt:lpwstr>
      </vt:variant>
      <vt:variant>
        <vt:lpwstr/>
      </vt:variant>
      <vt:variant>
        <vt:i4>5308489</vt:i4>
      </vt:variant>
      <vt:variant>
        <vt:i4>12</vt:i4>
      </vt:variant>
      <vt:variant>
        <vt:i4>0</vt:i4>
      </vt:variant>
      <vt:variant>
        <vt:i4>5</vt:i4>
      </vt:variant>
      <vt:variant>
        <vt:lpwstr>http://hmg.oxfordjournals.org/search?author1=Sheila+Pressman&amp;sortspec=date&amp;submit=Submit</vt:lpwstr>
      </vt:variant>
      <vt:variant>
        <vt:lpwstr/>
      </vt:variant>
      <vt:variant>
        <vt:i4>6815848</vt:i4>
      </vt:variant>
      <vt:variant>
        <vt:i4>9</vt:i4>
      </vt:variant>
      <vt:variant>
        <vt:i4>0</vt:i4>
      </vt:variant>
      <vt:variant>
        <vt:i4>5</vt:i4>
      </vt:variant>
      <vt:variant>
        <vt:lpwstr>http://hmg.oxfordjournals.org/search?author1=Scott+Gerwehr&amp;sortspec=date&amp;submit=Submit</vt:lpwstr>
      </vt:variant>
      <vt:variant>
        <vt:lpwstr/>
      </vt:variant>
      <vt:variant>
        <vt:i4>4915281</vt:i4>
      </vt:variant>
      <vt:variant>
        <vt:i4>6</vt:i4>
      </vt:variant>
      <vt:variant>
        <vt:i4>0</vt:i4>
      </vt:variant>
      <vt:variant>
        <vt:i4>5</vt:i4>
      </vt:variant>
      <vt:variant>
        <vt:lpwstr>http://hmg.oxfordjournals.org/search?author1=Zhihan+Huang&amp;sortspec=date&amp;submit=Submit</vt:lpwstr>
      </vt:variant>
      <vt:variant>
        <vt:lpwstr/>
      </vt:variant>
      <vt:variant>
        <vt:i4>3735589</vt:i4>
      </vt:variant>
      <vt:variant>
        <vt:i4>3</vt:i4>
      </vt:variant>
      <vt:variant>
        <vt:i4>0</vt:i4>
      </vt:variant>
      <vt:variant>
        <vt:i4>5</vt:i4>
      </vt:variant>
      <vt:variant>
        <vt:lpwstr>http://hmg.oxfordjournals.org/search?author1=L.+Gordon+Bentley&amp;sortspec=date&amp;submit=Submit</vt:lpwstr>
      </vt:variant>
      <vt:variant>
        <vt:lpwstr/>
      </vt:variant>
      <vt:variant>
        <vt:i4>5636176</vt:i4>
      </vt:variant>
      <vt:variant>
        <vt:i4>0</vt:i4>
      </vt:variant>
      <vt:variant>
        <vt:i4>0</vt:i4>
      </vt:variant>
      <vt:variant>
        <vt:i4>5</vt:i4>
      </vt:variant>
      <vt:variant>
        <vt:lpwstr>http://hmg.oxfordjournals.org/search?author1=Yuanhong+Ma&amp;sortspec=date&amp;submit=Submit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Hongyu Zhao</dc:title>
  <dc:subject/>
  <dc:creator>hongyu/ning</dc:creator>
  <cp:keywords/>
  <dc:description/>
  <cp:lastModifiedBy>Dingjue Ji</cp:lastModifiedBy>
  <cp:revision>2</cp:revision>
  <cp:lastPrinted>2010-10-26T13:33:00Z</cp:lastPrinted>
  <dcterms:created xsi:type="dcterms:W3CDTF">2020-03-31T20:18:00Z</dcterms:created>
  <dcterms:modified xsi:type="dcterms:W3CDTF">2020-03-31T20:18:00Z</dcterms:modified>
</cp:coreProperties>
</file>