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55" w:rsidRPr="00441B2E" w:rsidRDefault="00915D55" w:rsidP="00441B2E">
      <w:pPr>
        <w:pStyle w:val="Heading1"/>
      </w:pPr>
      <w:r w:rsidRPr="00441B2E">
        <w:t>Feedback on the Assignment</w:t>
      </w:r>
    </w:p>
    <w:p w:rsidR="00EB0251" w:rsidRPr="00EB0251" w:rsidRDefault="00EB0251" w:rsidP="00EB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51">
        <w:rPr>
          <w:rFonts w:ascii="Times New Roman" w:eastAsia="Times New Roman" w:hAnsi="Times New Roman" w:cs="Times New Roman"/>
          <w:sz w:val="24"/>
          <w:szCs w:val="24"/>
        </w:rPr>
        <w:t>This assessment was a valuable opportunity to build an end-to-end prototype focused on processing, analyzing, and exposing structured insights from regulatory data.</w:t>
      </w:r>
    </w:p>
    <w:p w:rsidR="00EB0251" w:rsidRPr="00EB0251" w:rsidRDefault="00EB0251" w:rsidP="00EB0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To keep the scope manageable during prototyping, I worked with Title 1 of the </w:t>
      </w:r>
      <w:proofErr w:type="spellStart"/>
      <w:r w:rsidRPr="00EB0251">
        <w:rPr>
          <w:rFonts w:ascii="Times New Roman" w:eastAsia="Times New Roman" w:hAnsi="Times New Roman" w:cs="Times New Roman"/>
          <w:sz w:val="24"/>
          <w:szCs w:val="24"/>
        </w:rPr>
        <w:t>eCFR</w:t>
      </w:r>
      <w:proofErr w:type="spellEnd"/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dataset. This allowed me to validate the data model, processing pipeline, and API structure. The solution is designed to be easily extendable to include the full </w:t>
      </w:r>
      <w:proofErr w:type="spellStart"/>
      <w:r w:rsidRPr="00EB0251">
        <w:rPr>
          <w:rFonts w:ascii="Times New Roman" w:eastAsia="Times New Roman" w:hAnsi="Times New Roman" w:cs="Times New Roman"/>
          <w:sz w:val="24"/>
          <w:szCs w:val="24"/>
        </w:rPr>
        <w:t>eCFR</w:t>
      </w:r>
      <w:proofErr w:type="spellEnd"/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dataset in the future with minimal changes.</w:t>
      </w:r>
    </w:p>
    <w:p w:rsidR="00AC5D48" w:rsidRPr="00AC5D48" w:rsidRDefault="00AC5D48" w:rsidP="00AC5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>On the backend side, I implemented logic to:</w:t>
      </w:r>
    </w:p>
    <w:p w:rsidR="00AC5D48" w:rsidRPr="00AC5D48" w:rsidRDefault="00AC5D48" w:rsidP="00AC5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 xml:space="preserve">Download and parse current </w:t>
      </w:r>
      <w:proofErr w:type="spellStart"/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eCFR</w:t>
      </w:r>
      <w:proofErr w:type="spellEnd"/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</w:p>
    <w:p w:rsidR="00AC5D48" w:rsidRPr="00AC5D48" w:rsidRDefault="00AC5D48" w:rsidP="00AC5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Store and manage the data on the server</w:t>
      </w:r>
    </w:p>
    <w:p w:rsidR="00AC5D48" w:rsidRPr="00AC5D48" w:rsidRDefault="00AC5D48" w:rsidP="00AC5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Build APIs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 to serve structured summaries for analysis</w:t>
      </w:r>
    </w:p>
    <w:p w:rsidR="00AC5D48" w:rsidRPr="00AC5D48" w:rsidRDefault="00AC5D48" w:rsidP="00AC5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Expose useful endpoints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 to support the frontend UI</w:t>
      </w:r>
    </w:p>
    <w:p w:rsidR="00AC5D48" w:rsidRPr="00AC5D48" w:rsidRDefault="00AC5D48" w:rsidP="00AC5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>The backend was central to the assignment, especially in calculating meaningful insights like:</w:t>
      </w:r>
    </w:p>
    <w:p w:rsidR="00AC5D48" w:rsidRPr="00441B2E" w:rsidRDefault="00AC5D48" w:rsidP="00441B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Word count per agency</w:t>
      </w:r>
    </w:p>
    <w:p w:rsidR="00AC5D48" w:rsidRPr="00441B2E" w:rsidRDefault="00AC5D48" w:rsidP="00441B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Historical change tracking</w:t>
      </w:r>
    </w:p>
    <w:p w:rsidR="00AC5D48" w:rsidRPr="00441B2E" w:rsidRDefault="00AC5D48" w:rsidP="00441B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Unique checksums for data integrity</w:t>
      </w:r>
    </w:p>
    <w:p w:rsidR="00441B2E" w:rsidRDefault="00AC5D48" w:rsidP="0044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I also added a </w:t>
      </w: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custom metric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D48" w:rsidRPr="00AC5D48" w:rsidRDefault="00AC5D48" w:rsidP="0044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Average word count per section</w:t>
      </w:r>
      <w:r w:rsidR="00441B2E">
        <w:rPr>
          <w:rFonts w:ascii="Times New Roman" w:eastAsia="Times New Roman" w:hAnsi="Times New Roman" w:cs="Times New Roman"/>
          <w:sz w:val="24"/>
          <w:szCs w:val="24"/>
        </w:rPr>
        <w:t xml:space="preserve"> per agency 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>to help better evaluate consistency and verbosity across different agencies.</w:t>
      </w:r>
    </w:p>
    <w:p w:rsidR="00AC5D48" w:rsidRPr="00AC5D48" w:rsidRDefault="00AC5D48" w:rsidP="00AC5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While I’m not a subject-matter expert in legal texts or </w:t>
      </w:r>
      <w:proofErr w:type="spellStart"/>
      <w:r w:rsidRPr="00AC5D48">
        <w:rPr>
          <w:rFonts w:ascii="Times New Roman" w:eastAsia="Times New Roman" w:hAnsi="Times New Roman" w:cs="Times New Roman"/>
          <w:sz w:val="24"/>
          <w:szCs w:val="24"/>
        </w:rPr>
        <w:t>eCFR</w:t>
      </w:r>
      <w:proofErr w:type="spellEnd"/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 data specifically, I focused on implementing metrics that could provide meaningful insights to an end user or analyst.</w:t>
      </w:r>
    </w:p>
    <w:p w:rsidR="00AC5D48" w:rsidRDefault="00AC5D48" w:rsidP="00AC5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>On the frontend, I built a simple UI to visualize the summa</w:t>
      </w:r>
      <w:r w:rsidR="00441B2E">
        <w:rPr>
          <w:rFonts w:ascii="Times New Roman" w:eastAsia="Times New Roman" w:hAnsi="Times New Roman" w:cs="Times New Roman"/>
          <w:sz w:val="24"/>
          <w:szCs w:val="24"/>
        </w:rPr>
        <w:t>ry data returned from the API</w:t>
      </w:r>
    </w:p>
    <w:p w:rsidR="00441B2E" w:rsidRDefault="00441B2E" w:rsidP="00AC5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B2E" w:rsidRDefault="00441B2E" w:rsidP="00441B2E">
      <w:pPr>
        <w:pStyle w:val="Heading1"/>
      </w:pPr>
      <w:r>
        <w:t>Duration</w:t>
      </w:r>
    </w:p>
    <w:p w:rsidR="00441B2E" w:rsidRDefault="00441B2E" w:rsidP="00441B2E"/>
    <w:p w:rsidR="00441B2E" w:rsidRDefault="00441B2E" w:rsidP="00441B2E">
      <w:r>
        <w:t>The task took about 1</w:t>
      </w:r>
      <w:r w:rsidR="00246373">
        <w:t>2</w:t>
      </w:r>
      <w:r>
        <w:t xml:space="preserve"> hours, including</w:t>
      </w:r>
      <w:r>
        <w:t>:</w:t>
      </w:r>
    </w:p>
    <w:p w:rsidR="00441B2E" w:rsidRDefault="00441B2E" w:rsidP="00441B2E">
      <w:pPr>
        <w:pStyle w:val="ListParagraph"/>
        <w:numPr>
          <w:ilvl w:val="0"/>
          <w:numId w:val="4"/>
        </w:numPr>
      </w:pPr>
      <w:r>
        <w:t xml:space="preserve">0.5 hours: </w:t>
      </w:r>
      <w:r>
        <w:t>Reading and fully understanding the assessment instructions</w:t>
      </w:r>
    </w:p>
    <w:p w:rsidR="00441B2E" w:rsidRPr="00441B2E" w:rsidRDefault="00441B2E" w:rsidP="00441B2E">
      <w:pPr>
        <w:pStyle w:val="ListParagraph"/>
        <w:numPr>
          <w:ilvl w:val="0"/>
          <w:numId w:val="4"/>
        </w:numPr>
      </w:pPr>
      <w:r>
        <w:t xml:space="preserve">2 hours: </w:t>
      </w:r>
      <w:r w:rsidR="00246373">
        <w:t xml:space="preserve">Exploring </w:t>
      </w:r>
      <w:proofErr w:type="spellStart"/>
      <w:r w:rsidR="00246373">
        <w:t>eCFR</w:t>
      </w:r>
      <w:proofErr w:type="spellEnd"/>
      <w:r w:rsidR="00246373">
        <w:t xml:space="preserve"> documentation to understand the data format and how to download it</w:t>
      </w:r>
    </w:p>
    <w:p w:rsidR="00441B2E" w:rsidRDefault="00441B2E" w:rsidP="00441B2E">
      <w:pPr>
        <w:pStyle w:val="ListParagraph"/>
        <w:numPr>
          <w:ilvl w:val="0"/>
          <w:numId w:val="4"/>
        </w:numPr>
      </w:pPr>
      <w:r>
        <w:t>1</w:t>
      </w:r>
      <w:r w:rsidR="00246373">
        <w:t xml:space="preserve"> hours: D</w:t>
      </w:r>
      <w:r>
        <w:t>ata ingestion + parsing</w:t>
      </w:r>
    </w:p>
    <w:p w:rsidR="00441B2E" w:rsidRDefault="00246373" w:rsidP="00441B2E">
      <w:pPr>
        <w:pStyle w:val="ListParagraph"/>
        <w:numPr>
          <w:ilvl w:val="0"/>
          <w:numId w:val="4"/>
        </w:numPr>
      </w:pPr>
      <w:r>
        <w:t>3 hours: B</w:t>
      </w:r>
      <w:r w:rsidR="00441B2E">
        <w:t>ackend API</w:t>
      </w:r>
      <w:r>
        <w:t xml:space="preserve"> implementation</w:t>
      </w:r>
    </w:p>
    <w:p w:rsidR="00441B2E" w:rsidRDefault="00246373" w:rsidP="00441B2E">
      <w:pPr>
        <w:pStyle w:val="ListParagraph"/>
        <w:numPr>
          <w:ilvl w:val="0"/>
          <w:numId w:val="4"/>
        </w:numPr>
      </w:pPr>
      <w:r>
        <w:t>4 hours: Frontend UI</w:t>
      </w:r>
    </w:p>
    <w:p w:rsidR="00441B2E" w:rsidRDefault="00246373" w:rsidP="00441B2E">
      <w:pPr>
        <w:pStyle w:val="ListParagraph"/>
        <w:numPr>
          <w:ilvl w:val="0"/>
          <w:numId w:val="4"/>
        </w:numPr>
      </w:pPr>
      <w:r>
        <w:lastRenderedPageBreak/>
        <w:t>1 hour: documentation, review, and polish</w:t>
      </w:r>
    </w:p>
    <w:p w:rsidR="00246373" w:rsidRDefault="00246373" w:rsidP="00246373"/>
    <w:p w:rsidR="00246373" w:rsidRDefault="00246373" w:rsidP="00246373">
      <w:pPr>
        <w:pStyle w:val="Heading1"/>
      </w:pPr>
      <w:r>
        <w:t>Screenshot of UI</w:t>
      </w:r>
    </w:p>
    <w:p w:rsidR="00246373" w:rsidRDefault="00246373" w:rsidP="00246373"/>
    <w:p w:rsidR="00246373" w:rsidRDefault="00246373" w:rsidP="00246373">
      <w:r>
        <w:rPr>
          <w:noProof/>
        </w:rPr>
        <w:drawing>
          <wp:inline distT="0" distB="0" distL="0" distR="0" wp14:anchorId="6AAE456E" wp14:editId="72A2BAFF">
            <wp:extent cx="6013692" cy="1953491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636" cy="19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3" w:rsidRPr="00246373" w:rsidRDefault="00246373" w:rsidP="00246373"/>
    <w:p w:rsidR="00246373" w:rsidRPr="00246373" w:rsidRDefault="00246373" w:rsidP="00246373"/>
    <w:p w:rsidR="00915D55" w:rsidRPr="00441B2E" w:rsidRDefault="00915D55" w:rsidP="00915D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5D55" w:rsidRPr="0044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35A"/>
    <w:multiLevelType w:val="multilevel"/>
    <w:tmpl w:val="712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55BA"/>
    <w:multiLevelType w:val="multilevel"/>
    <w:tmpl w:val="1E2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B2C17"/>
    <w:multiLevelType w:val="hybridMultilevel"/>
    <w:tmpl w:val="6F08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B79B4"/>
    <w:multiLevelType w:val="hybridMultilevel"/>
    <w:tmpl w:val="6D7C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74"/>
    <w:rsid w:val="00001674"/>
    <w:rsid w:val="00246373"/>
    <w:rsid w:val="00441B2E"/>
    <w:rsid w:val="00915D55"/>
    <w:rsid w:val="00AC5D48"/>
    <w:rsid w:val="00EB0251"/>
    <w:rsid w:val="00EE5CB0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3A8A-1E14-4B4E-919A-F1F4D846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2E"/>
  </w:style>
  <w:style w:type="paragraph" w:styleId="Heading1">
    <w:name w:val="heading 1"/>
    <w:basedOn w:val="Normal"/>
    <w:next w:val="Normal"/>
    <w:link w:val="Heading1Char"/>
    <w:uiPriority w:val="9"/>
    <w:qFormat/>
    <w:rsid w:val="0091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D48"/>
    <w:rPr>
      <w:b/>
      <w:bCs/>
    </w:rPr>
  </w:style>
  <w:style w:type="paragraph" w:styleId="ListParagraph">
    <w:name w:val="List Paragraph"/>
    <w:basedOn w:val="Normal"/>
    <w:uiPriority w:val="34"/>
    <w:qFormat/>
    <w:rsid w:val="00441B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Yang</dc:creator>
  <cp:keywords/>
  <dc:description/>
  <cp:lastModifiedBy>Na Yang</cp:lastModifiedBy>
  <cp:revision>5</cp:revision>
  <dcterms:created xsi:type="dcterms:W3CDTF">2025-09-06T22:10:00Z</dcterms:created>
  <dcterms:modified xsi:type="dcterms:W3CDTF">2025-09-07T01:00:00Z</dcterms:modified>
</cp:coreProperties>
</file>