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spacing w:val="-6"/>
        </w:rPr>
      </w:pPr>
      <w:bookmarkStart w:id="0" w:name="_GoBack"/>
      <w:r>
        <w:rPr>
          <w:rFonts w:hint="eastAsia"/>
          <w:spacing w:val="-6"/>
        </w:rPr>
        <w:t>2018年智能坐便器产品监督抽查结果汇总表</w:t>
      </w:r>
    </w:p>
    <w:bookmarkEnd w:id="0"/>
    <w:p>
      <w:pPr>
        <w:ind w:firstLine="0" w:firstLineChars="0"/>
        <w:jc w:val="right"/>
        <w:rPr>
          <w:rFonts w:eastAsia="楷体_GB2312"/>
          <w:color w:val="000000"/>
          <w:kern w:val="0"/>
          <w:sz w:val="24"/>
          <w:szCs w:val="24"/>
        </w:rPr>
      </w:pPr>
      <w:r>
        <w:rPr>
          <w:rFonts w:eastAsia="楷体_GB2312"/>
          <w:color w:val="000000"/>
          <w:kern w:val="0"/>
          <w:sz w:val="24"/>
          <w:szCs w:val="24"/>
        </w:rPr>
        <w:t>发布时间：201</w:t>
      </w:r>
      <w:r>
        <w:rPr>
          <w:rFonts w:hint="eastAsia" w:eastAsia="楷体_GB2312"/>
          <w:color w:val="000000"/>
          <w:kern w:val="0"/>
          <w:sz w:val="24"/>
          <w:szCs w:val="24"/>
        </w:rPr>
        <w:t>8</w:t>
      </w:r>
      <w:r>
        <w:rPr>
          <w:rFonts w:eastAsia="楷体_GB2312"/>
          <w:color w:val="000000"/>
          <w:kern w:val="0"/>
          <w:sz w:val="24"/>
          <w:szCs w:val="24"/>
        </w:rPr>
        <w:t>年</w:t>
      </w:r>
      <w:r>
        <w:rPr>
          <w:rFonts w:hint="eastAsia" w:eastAsia="楷体_GB2312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eastAsia="楷体_GB2312"/>
          <w:color w:val="000000"/>
          <w:kern w:val="0"/>
          <w:sz w:val="24"/>
          <w:szCs w:val="24"/>
        </w:rPr>
        <w:t>月</w:t>
      </w:r>
    </w:p>
    <w:tbl>
      <w:tblPr>
        <w:tblStyle w:val="6"/>
        <w:tblW w:w="14661" w:type="dxa"/>
        <w:jc w:val="center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843"/>
        <w:gridCol w:w="1984"/>
        <w:gridCol w:w="1560"/>
        <w:gridCol w:w="2409"/>
        <w:gridCol w:w="1701"/>
        <w:gridCol w:w="156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11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或批号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生产企业名称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抽查时间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结论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智能坐便器（智能洁身器）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DH-BG103  350W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2018-01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浙江联德科技有限公司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JS-665  1130W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2018-05-22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浙江洁妮斯电子科技有限公司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ind w:firstLine="0" w:firstLineChars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电子坐便器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line="320" w:lineRule="exact"/>
              <w:ind w:firstLine="180" w:firstLineChars="100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KB-2200</w:t>
            </w:r>
          </w:p>
          <w:p>
            <w:pPr>
              <w:spacing w:line="320" w:lineRule="exact"/>
              <w:ind w:firstLine="180" w:firstLineChars="10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600W 220V~ 50Hz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ind w:firstLine="0" w:firstLineChars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2017.06.30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spacing w:line="320" w:lineRule="exact"/>
              <w:ind w:firstLine="0" w:firstLineChars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衢州港诚机电产品制造有限公司</w:t>
            </w:r>
          </w:p>
        </w:tc>
        <w:tc>
          <w:tcPr>
            <w:tcW w:w="170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spacing w:line="320" w:lineRule="exact"/>
              <w:ind w:firstLine="398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FND-8808  800W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2017-07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温州市法尼盾智能卫浴科技有限公司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智能坐便器（电子坐便器）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W662  1000W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2018-05-21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西马智能科技股份有限公司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BA330C  308W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2018-02-28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浙江星星便洁宝有限公司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TB-320ZA 1520W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2018-03-28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浙江特洁尔智能洁具有限公司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F1M525  1535W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2018-03-29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浙江怡和卫浴有限公司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智能坐便器(电子坐便器）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DL-1310CWS 463W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松下家电（中国）有限公司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Y200  1400W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2018-05-04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台州艺马卫浴有限公司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R500  1120W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2018-05-05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浙江万洁智能卫浴有限公司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A6  1300W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2018-04-20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浙江杜马卫浴股份有限公司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智能坐便器（智能座便洁身器）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BST-902  1600W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2018-04-08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宁波毕士达智能洁具有限公司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智能坐便器（电子坐便器）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HWA-3500CF(C)   1650W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2018-05-14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宁波三和智能卫浴有限公司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智能坐便器（智能马桶）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V9-A  1110W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2018-02-02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浙江维卫电子洁具有限公司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JT-200A  1450W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2018-05-16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宁波吉田智能洁具科技有限公司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智能坐便器（分体式智能坐便器）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EB-7603  1100W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欧路莎股份有限公司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符合本次监督检查要求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spacing w:line="220" w:lineRule="exact"/>
              <w:ind w:firstLine="398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智能坐便器（智能便盖）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SA-009  1720W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2017-03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嘉兴舒安科技有限公司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标志和说明、结构、接地措施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SJK-H3  1320W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2018-05-14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温州市福环电子科技有限公司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标志和说明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智能坐便器（智能便盖）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H116  1000W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温州和正电子科技有限公司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标志和说明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智能坐便器（智能座便器）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ZMA102  1300W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宁波智美佳华卫浴科技有限公司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标志和说明、接地措施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84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智能坐便器</w:t>
            </w:r>
          </w:p>
        </w:tc>
        <w:tc>
          <w:tcPr>
            <w:tcW w:w="198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ZJ-BS827  850W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2018-05-12</w:t>
            </w:r>
          </w:p>
        </w:tc>
        <w:tc>
          <w:tcPr>
            <w:tcW w:w="240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宁波舜洁卫生器具有限公司</w:t>
            </w:r>
          </w:p>
        </w:tc>
        <w:tc>
          <w:tcPr>
            <w:tcW w:w="1701" w:type="dxa"/>
            <w:shd w:val="clear" w:color="000000" w:fill="FFFFFF"/>
            <w:vAlign w:val="top"/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2018年第三季度</w:t>
            </w:r>
          </w:p>
        </w:tc>
        <w:tc>
          <w:tcPr>
            <w:tcW w:w="156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269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标志和说明</w:t>
            </w:r>
          </w:p>
        </w:tc>
      </w:tr>
    </w:tbl>
    <w:p>
      <w:pPr>
        <w:ind w:firstLine="396" w:firstLineChars="22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  <w:rsid w:val="2F9B1BAF"/>
    <w:rsid w:val="32044BB1"/>
    <w:rsid w:val="5DA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