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仿宋_GB2312"/>
        </w:rPr>
      </w:pPr>
      <w:r>
        <w:rPr>
          <w:rFonts w:hint="eastAsia" w:ascii="方正小标宋简体" w:hAnsi="宋体" w:eastAsia="方正小标宋简体" w:cs="宋体"/>
          <w:color w:val="000000"/>
          <w:kern w:val="0"/>
          <w:sz w:val="36"/>
          <w:szCs w:val="36"/>
        </w:rPr>
        <w:t>2018年消防应急照明灯具产品监督抽查结果汇总表</w:t>
      </w:r>
    </w:p>
    <w:p>
      <w:pPr>
        <w:ind w:firstLine="530"/>
        <w:rPr>
          <w:rFonts w:hint="eastAsia" w:ascii="仿宋_GB2312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                   发布时间：2018年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12</w:t>
      </w:r>
      <w:bookmarkStart w:id="0" w:name="_GoBack"/>
      <w:bookmarkEnd w:id="0"/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月</w:t>
      </w:r>
    </w:p>
    <w:tbl>
      <w:tblPr>
        <w:tblStyle w:val="5"/>
        <w:tblW w:w="12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2064"/>
        <w:gridCol w:w="2239"/>
        <w:gridCol w:w="1735"/>
        <w:gridCol w:w="1858"/>
        <w:gridCol w:w="1701"/>
        <w:gridCol w:w="1227"/>
        <w:gridCol w:w="1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tblHeader/>
          <w:jc w:val="center"/>
        </w:trPr>
        <w:tc>
          <w:tcPr>
            <w:tcW w:w="463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064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2239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1735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生产日期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或批号</w:t>
            </w:r>
          </w:p>
        </w:tc>
        <w:tc>
          <w:tcPr>
            <w:tcW w:w="1858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监督抽查时间</w:t>
            </w:r>
          </w:p>
        </w:tc>
        <w:tc>
          <w:tcPr>
            <w:tcW w:w="1227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检验结论</w:t>
            </w:r>
          </w:p>
        </w:tc>
        <w:tc>
          <w:tcPr>
            <w:tcW w:w="1618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不合格项目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JX-ZFZD-E1W-LST215A1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2018年3月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浙江乐思达消防电器有限公司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JD-ZFZD-E3W-200-16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2018年4月10日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杭州超时代电子有限公司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消防应急照明灯具(消防应急标志灯具)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HY-BLZD-1LROEⅠ1.5W-MT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2018年1月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杭州鸿雁电器有限公司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消防应急照明灯具(消防应急标志灯具)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AK-BLZD-1LROEⅠ4WG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2018年6月4日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杭州余杭区安卡消防设备厂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不合格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基本功能试验、高温试验、低温试验、恒定湿热试验、振动试验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消防应急照明灯具(消防应急标志灯具)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JC-BLZD-Ⅰ2LRE3WA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2018年5月28日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宁波市镇海荧光灯具厂（普通合伙）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消防应急照明灯具(消防应急标志灯具)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YB-BLZD-1LROEⅡ6WYAB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2018年4月13日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宁波月波电气设备有限公司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YH-ZFZD-E2W-B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2018年6月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余姚市河姆渡消防灯具厂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MY-ZFZD-E5W-02A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2018年6月11日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宁波敏悦电子科技有限公司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消防应急照明灯具(消防应急标志灯具)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WH-BLZD-1LROEⅠ3W-1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2018年5月7日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温州市恒业应急灯厂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消防应急照明灯具(消防应急标志灯具)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TY-BLZD-1LROEⅠ2W43A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2018年3月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浙江台谊消防设备有限公司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RH-ZFZD-E1W-302A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2018年2月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金华市瑞辉照明电器有限公司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YH-ZFZD-E2W1.2VG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2018年5月9日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江山市耀华消防设备有限公司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TT-ZFZD-E2W-DY265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2018年5月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江山市天泰消防设备有限公司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064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消防应急照明灯具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YG-ZFZD-E3W-S12</w:t>
            </w:r>
          </w:p>
        </w:tc>
        <w:tc>
          <w:tcPr>
            <w:tcW w:w="1735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2018年6月</w:t>
            </w:r>
          </w:p>
        </w:tc>
        <w:tc>
          <w:tcPr>
            <w:tcW w:w="1858" w:type="dxa"/>
            <w:shd w:val="clear" w:color="000000" w:fill="FFFFFF"/>
            <w:vAlign w:val="center"/>
          </w:tcPr>
          <w:p>
            <w:pPr>
              <w:widowControl/>
              <w:spacing w:line="280" w:lineRule="exact"/>
              <w:ind w:firstLine="0" w:firstLineChars="0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浙江阳光照明电器集团股份有限公司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227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1618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</w:tbl>
    <w:p>
      <w:pPr>
        <w:ind w:firstLine="0" w:firstLineChars="0"/>
        <w:jc w:val="center"/>
        <w:rPr>
          <w:rFonts w:hint="eastAsia" w:ascii="方正小标宋简体" w:hAnsi="宋体" w:eastAsia="方正小标宋简体" w:cs="宋体"/>
          <w:color w:val="000000"/>
          <w:kern w:val="0"/>
          <w:sz w:val="36"/>
          <w:szCs w:val="36"/>
        </w:rPr>
      </w:pPr>
    </w:p>
    <w:p>
      <w:pPr>
        <w:ind w:firstLine="0" w:firstLineChars="0"/>
        <w:jc w:val="center"/>
        <w:rPr>
          <w:rFonts w:hint="eastAsia" w:ascii="仿宋_GB2312" w:hAnsi="Calibri" w:eastAsia="仿宋_GB2312"/>
        </w:rPr>
      </w:pPr>
      <w:r>
        <w:rPr>
          <w:rFonts w:hint="eastAsia" w:ascii="方正小标宋简体" w:hAnsi="宋体" w:eastAsia="方正小标宋简体" w:cs="宋体"/>
          <w:color w:val="000000"/>
          <w:kern w:val="0"/>
          <w:sz w:val="36"/>
          <w:szCs w:val="36"/>
        </w:rPr>
        <w:t>2018年水泵接合器产品监督抽查结果汇总表</w:t>
      </w:r>
    </w:p>
    <w:p>
      <w:pPr>
        <w:ind w:firstLine="10560" w:firstLineChars="4400"/>
        <w:rPr>
          <w:rFonts w:hint="eastAsia" w:ascii="仿宋_GB2312" w:hAnsi="Calibri" w:eastAsia="仿宋_GB2312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发布时间：2018年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12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月</w:t>
      </w:r>
    </w:p>
    <w:tbl>
      <w:tblPr>
        <w:tblStyle w:val="5"/>
        <w:tblW w:w="134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970"/>
        <w:gridCol w:w="1220"/>
        <w:gridCol w:w="1713"/>
        <w:gridCol w:w="2189"/>
        <w:gridCol w:w="1896"/>
        <w:gridCol w:w="1590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tblHeader/>
          <w:jc w:val="center"/>
        </w:trPr>
        <w:tc>
          <w:tcPr>
            <w:tcW w:w="655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970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生产日期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或批号</w:t>
            </w:r>
          </w:p>
        </w:tc>
        <w:tc>
          <w:tcPr>
            <w:tcW w:w="2189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1896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监督抽查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1590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检验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结论</w:t>
            </w:r>
          </w:p>
        </w:tc>
        <w:tc>
          <w:tcPr>
            <w:tcW w:w="2187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不合格项目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5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970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水泵接合器（地上式消防水泵接合器）</w:t>
            </w:r>
          </w:p>
        </w:tc>
        <w:tc>
          <w:tcPr>
            <w:tcW w:w="1220" w:type="dxa"/>
            <w:shd w:val="clear" w:color="000000" w:fill="FFFFFF"/>
            <w:vAlign w:val="top"/>
          </w:tcPr>
          <w:p>
            <w:pPr>
              <w:spacing w:line="4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SQS100-1.6</w:t>
            </w:r>
          </w:p>
        </w:tc>
        <w:tc>
          <w:tcPr>
            <w:tcW w:w="1713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2018年5月</w:t>
            </w:r>
          </w:p>
        </w:tc>
        <w:tc>
          <w:tcPr>
            <w:tcW w:w="2189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乐清市宏达消防设备制造有限公司</w:t>
            </w:r>
          </w:p>
        </w:tc>
        <w:tc>
          <w:tcPr>
            <w:tcW w:w="1896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590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218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5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970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水泵接合器（地上式消防水泵接合器）</w:t>
            </w:r>
          </w:p>
        </w:tc>
        <w:tc>
          <w:tcPr>
            <w:tcW w:w="1220" w:type="dxa"/>
            <w:shd w:val="clear" w:color="000000" w:fill="FFFFFF"/>
            <w:vAlign w:val="top"/>
          </w:tcPr>
          <w:p>
            <w:pPr>
              <w:spacing w:line="4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SQS100-1.6</w:t>
            </w:r>
          </w:p>
        </w:tc>
        <w:tc>
          <w:tcPr>
            <w:tcW w:w="1713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2018年6月</w:t>
            </w:r>
          </w:p>
        </w:tc>
        <w:tc>
          <w:tcPr>
            <w:tcW w:w="2189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浙江龙威消防设备制造有限公司</w:t>
            </w:r>
          </w:p>
        </w:tc>
        <w:tc>
          <w:tcPr>
            <w:tcW w:w="1896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590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218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5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970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水泵接合器（地上式消防水泵接合器）</w:t>
            </w:r>
          </w:p>
        </w:tc>
        <w:tc>
          <w:tcPr>
            <w:tcW w:w="1220" w:type="dxa"/>
            <w:shd w:val="clear" w:color="000000" w:fill="FFFFFF"/>
            <w:vAlign w:val="top"/>
          </w:tcPr>
          <w:p>
            <w:pPr>
              <w:spacing w:line="4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SQS100-1.6</w:t>
            </w:r>
          </w:p>
        </w:tc>
        <w:tc>
          <w:tcPr>
            <w:tcW w:w="1713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2018年1月10日</w:t>
            </w:r>
          </w:p>
        </w:tc>
        <w:tc>
          <w:tcPr>
            <w:tcW w:w="2189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浙江元安工贸有限公司</w:t>
            </w:r>
          </w:p>
        </w:tc>
        <w:tc>
          <w:tcPr>
            <w:tcW w:w="1896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590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218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5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970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水泵接合器（地上式消防水泵接合器）</w:t>
            </w:r>
          </w:p>
        </w:tc>
        <w:tc>
          <w:tcPr>
            <w:tcW w:w="1220" w:type="dxa"/>
            <w:shd w:val="clear" w:color="000000" w:fill="FFFFFF"/>
            <w:vAlign w:val="top"/>
          </w:tcPr>
          <w:p>
            <w:pPr>
              <w:spacing w:line="4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SQS100-1.6</w:t>
            </w:r>
          </w:p>
        </w:tc>
        <w:tc>
          <w:tcPr>
            <w:tcW w:w="1713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2018年5月</w:t>
            </w:r>
          </w:p>
        </w:tc>
        <w:tc>
          <w:tcPr>
            <w:tcW w:w="2189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永康市永安消防器材有限公司</w:t>
            </w:r>
          </w:p>
        </w:tc>
        <w:tc>
          <w:tcPr>
            <w:tcW w:w="1896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590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218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5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970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水泵接合器（多用式消防水泵接合器）</w:t>
            </w:r>
          </w:p>
        </w:tc>
        <w:tc>
          <w:tcPr>
            <w:tcW w:w="1220" w:type="dxa"/>
            <w:shd w:val="clear" w:color="000000" w:fill="FFFFFF"/>
            <w:vAlign w:val="top"/>
          </w:tcPr>
          <w:p>
            <w:pPr>
              <w:spacing w:line="4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SQD100-1.6</w:t>
            </w:r>
          </w:p>
        </w:tc>
        <w:tc>
          <w:tcPr>
            <w:tcW w:w="1713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2018年4月</w:t>
            </w:r>
          </w:p>
        </w:tc>
        <w:tc>
          <w:tcPr>
            <w:tcW w:w="2189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江山市江升消防器材有限公司</w:t>
            </w:r>
          </w:p>
        </w:tc>
        <w:tc>
          <w:tcPr>
            <w:tcW w:w="1896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590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218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5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970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水泵接合器（多用式消防水泵接合器）</w:t>
            </w:r>
          </w:p>
        </w:tc>
        <w:tc>
          <w:tcPr>
            <w:tcW w:w="1220" w:type="dxa"/>
            <w:shd w:val="clear" w:color="000000" w:fill="FFFFFF"/>
            <w:vAlign w:val="top"/>
          </w:tcPr>
          <w:p>
            <w:pPr>
              <w:spacing w:line="4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SQD100-1.6</w:t>
            </w:r>
          </w:p>
        </w:tc>
        <w:tc>
          <w:tcPr>
            <w:tcW w:w="1713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2018年5月8日</w:t>
            </w:r>
          </w:p>
        </w:tc>
        <w:tc>
          <w:tcPr>
            <w:tcW w:w="2189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江山市江郎峰消防设备有限公司</w:t>
            </w:r>
          </w:p>
        </w:tc>
        <w:tc>
          <w:tcPr>
            <w:tcW w:w="1896" w:type="dxa"/>
            <w:shd w:val="clear" w:color="000000" w:fill="FFFFFF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2018年第三季度</w:t>
            </w:r>
          </w:p>
        </w:tc>
        <w:tc>
          <w:tcPr>
            <w:tcW w:w="1590" w:type="dxa"/>
            <w:shd w:val="clear" w:color="000000" w:fill="FFFFFF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符合本次监督检查要求</w:t>
            </w:r>
          </w:p>
        </w:tc>
        <w:tc>
          <w:tcPr>
            <w:tcW w:w="218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/</w:t>
            </w:r>
          </w:p>
        </w:tc>
      </w:tr>
    </w:tbl>
    <w:p>
      <w:pPr>
        <w:spacing w:line="280" w:lineRule="exact"/>
        <w:ind w:firstLine="478" w:firstLineChars="228"/>
        <w:rPr>
          <w:rFonts w:hint="eastAsia" w:ascii="微软雅黑" w:hAnsi="微软雅黑" w:eastAsia="微软雅黑"/>
          <w:sz w:val="21"/>
          <w:szCs w:val="21"/>
        </w:rPr>
      </w:pPr>
    </w:p>
    <w:p>
      <w:pPr>
        <w:spacing w:line="280" w:lineRule="exact"/>
        <w:ind w:firstLine="0" w:firstLineChars="0"/>
        <w:rPr>
          <w:rFonts w:hint="eastAsia" w:ascii="微软雅黑" w:hAnsi="微软雅黑" w:eastAsia="微软雅黑"/>
          <w:sz w:val="21"/>
          <w:szCs w:val="21"/>
        </w:rPr>
      </w:pPr>
    </w:p>
    <w:p/>
    <w:sectPr>
      <w:pgSz w:w="16838" w:h="11906" w:orient="landscape"/>
      <w:pgMar w:top="1588" w:right="1985" w:bottom="1474" w:left="1701" w:header="851" w:footer="992" w:gutter="0"/>
      <w:cols w:space="720" w:num="1"/>
      <w:docGrid w:type="linesAndChar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80" w:lineRule="exact"/>
      <w:ind w:firstLine="707" w:firstLineChars="221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产品质量监督稽查处公用</cp:lastModifiedBy>
  <dcterms:modified xsi:type="dcterms:W3CDTF">2018-12-17T01:33:14Z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