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1653F" w:rsidRDefault="00A1653F" w:rsidP="00A1653F">
      <w:pPr>
        <w:pStyle w:val="NormalWeb"/>
        <w:shd w:val="clear" w:color="auto" w:fill="FFFFFF"/>
        <w:spacing w:before="0" w:beforeAutospacing="0" w:after="299" w:afterAutospacing="0"/>
        <w:rPr>
          <w:rStyle w:val="Emphasis"/>
          <w:bCs/>
          <w:i w:val="0"/>
          <w:color w:val="24292E"/>
          <w:sz w:val="44"/>
          <w:szCs w:val="44"/>
        </w:rPr>
      </w:pPr>
      <w:r>
        <w:rPr>
          <w:rStyle w:val="Emphasis"/>
          <w:bCs/>
          <w:i w:val="0"/>
          <w:color w:val="24292E"/>
          <w:sz w:val="44"/>
          <w:szCs w:val="44"/>
        </w:rPr>
        <w:t xml:space="preserve">Data used in </w:t>
      </w:r>
      <w:r w:rsidRPr="00A1653F">
        <w:rPr>
          <w:rStyle w:val="Emphasis"/>
          <w:bCs/>
          <w:i w:val="0"/>
          <w:color w:val="24292E"/>
          <w:sz w:val="44"/>
          <w:szCs w:val="44"/>
        </w:rPr>
        <w:t>solving problem :-</w:t>
      </w:r>
    </w:p>
    <w:p w:rsidR="00A1653F" w:rsidRPr="00A1653F" w:rsidRDefault="00A1653F" w:rsidP="00A1653F">
      <w:pPr>
        <w:pStyle w:val="NormalWeb"/>
        <w:shd w:val="clear" w:color="auto" w:fill="FFFFFF"/>
        <w:spacing w:before="0" w:beforeAutospacing="0" w:after="299" w:afterAutospacing="0"/>
        <w:rPr>
          <w:rStyle w:val="Emphasis"/>
          <w:bCs/>
          <w:i w:val="0"/>
          <w:color w:val="24292E"/>
          <w:sz w:val="44"/>
          <w:szCs w:val="44"/>
        </w:rPr>
      </w:pPr>
    </w:p>
    <w:p w:rsidR="00A1653F" w:rsidRPr="00A1653F" w:rsidRDefault="00A1653F" w:rsidP="00A1653F">
      <w:pPr>
        <w:pStyle w:val="NormalWeb"/>
        <w:shd w:val="clear" w:color="auto" w:fill="FFFFFF"/>
        <w:spacing w:before="0" w:beforeAutospacing="0" w:after="299" w:afterAutospacing="0"/>
        <w:rPr>
          <w:i/>
          <w:color w:val="24292E"/>
          <w:sz w:val="36"/>
          <w:szCs w:val="36"/>
        </w:rPr>
      </w:pPr>
      <w:r w:rsidRPr="00A1653F">
        <w:rPr>
          <w:rStyle w:val="Emphasis"/>
          <w:bCs/>
          <w:i w:val="0"/>
          <w:color w:val="24292E"/>
          <w:sz w:val="36"/>
          <w:szCs w:val="36"/>
        </w:rPr>
        <w:t>To provide the stakeholders the necessary information I'll be combining Toronto's 2016 Census that contains Population, Average income per Neighborhood with Toronto’s Neighborhoods shape file and Foursquare API to collect competitors on the same neighborhoods.</w:t>
      </w:r>
    </w:p>
    <w:p w:rsidR="00A1653F" w:rsidRPr="00A1653F" w:rsidRDefault="00A1653F" w:rsidP="00A1653F">
      <w:pPr>
        <w:pStyle w:val="NormalWeb"/>
        <w:shd w:val="clear" w:color="auto" w:fill="FFFFFF"/>
        <w:spacing w:before="0" w:beforeAutospacing="0" w:after="299" w:afterAutospacing="0"/>
        <w:rPr>
          <w:i/>
          <w:color w:val="24292E"/>
          <w:sz w:val="36"/>
          <w:szCs w:val="36"/>
        </w:rPr>
      </w:pPr>
      <w:r w:rsidRPr="00A1653F">
        <w:rPr>
          <w:rStyle w:val="Emphasis"/>
          <w:bCs/>
          <w:i w:val="0"/>
          <w:color w:val="24292E"/>
          <w:sz w:val="36"/>
          <w:szCs w:val="36"/>
        </w:rPr>
        <w:t>Toronto's Census data is publicly available at this website: </w:t>
      </w:r>
      <w:hyperlink r:id="rId4" w:anchor="8c732154-5012-9afe-d0cd-ba3ffc813d5a" w:history="1">
        <w:r w:rsidRPr="00A1653F">
          <w:rPr>
            <w:rStyle w:val="Hyperlink"/>
            <w:bCs/>
            <w:i/>
            <w:iCs/>
            <w:color w:val="0366D6"/>
            <w:sz w:val="36"/>
            <w:szCs w:val="36"/>
          </w:rPr>
          <w:t>https://www.toronto.ca/city-government/data-research-maps/open-data/open-data-catalogue/#8c732154-5012-9afe-d0cd-ba3ffc813d5a</w:t>
        </w:r>
      </w:hyperlink>
    </w:p>
    <w:p w:rsidR="00A1653F" w:rsidRPr="00A1653F" w:rsidRDefault="00A1653F" w:rsidP="00A1653F">
      <w:pPr>
        <w:pStyle w:val="NormalWeb"/>
        <w:shd w:val="clear" w:color="auto" w:fill="FFFFFF"/>
        <w:spacing w:before="0" w:beforeAutospacing="0" w:after="299" w:afterAutospacing="0"/>
        <w:rPr>
          <w:i/>
          <w:color w:val="24292E"/>
          <w:sz w:val="36"/>
          <w:szCs w:val="36"/>
        </w:rPr>
      </w:pPr>
      <w:r w:rsidRPr="00A1653F">
        <w:rPr>
          <w:rStyle w:val="Emphasis"/>
          <w:bCs/>
          <w:i w:val="0"/>
          <w:color w:val="24292E"/>
          <w:sz w:val="36"/>
          <w:szCs w:val="36"/>
        </w:rPr>
        <w:t>Toronto Neighborhoods' shape file is publicly available at this website: </w:t>
      </w:r>
      <w:hyperlink r:id="rId5" w:anchor="a45bd45a-ede8-730e-1abc-93105b2c439f" w:history="1">
        <w:r w:rsidRPr="00A1653F">
          <w:rPr>
            <w:rStyle w:val="Hyperlink"/>
            <w:bCs/>
            <w:i/>
            <w:iCs/>
            <w:color w:val="0366D6"/>
            <w:sz w:val="36"/>
            <w:szCs w:val="36"/>
          </w:rPr>
          <w:t>https://www.toronto.ca/city-government/data-research-maps/open-data/open-data-catalogue/#a45bd45a-ede8-730e-1abc-93105b2c439f</w:t>
        </w:r>
      </w:hyperlink>
    </w:p>
    <w:p w:rsidR="00602CC1" w:rsidRDefault="00A1653F"/>
    <w:sectPr w:rsidR="00602CC1" w:rsidSect="009D16E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compat/>
  <w:rsids>
    <w:rsidRoot w:val="00A1653F"/>
    <w:rsid w:val="002E0C0D"/>
    <w:rsid w:val="00425501"/>
    <w:rsid w:val="009D16EC"/>
    <w:rsid w:val="00A1653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16E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1653F"/>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A1653F"/>
    <w:rPr>
      <w:i/>
      <w:iCs/>
    </w:rPr>
  </w:style>
  <w:style w:type="character" w:styleId="Hyperlink">
    <w:name w:val="Hyperlink"/>
    <w:basedOn w:val="DefaultParagraphFont"/>
    <w:uiPriority w:val="99"/>
    <w:semiHidden/>
    <w:unhideWhenUsed/>
    <w:rsid w:val="00A1653F"/>
    <w:rPr>
      <w:color w:val="0000FF"/>
      <w:u w:val="single"/>
    </w:rPr>
  </w:style>
</w:styles>
</file>

<file path=word/webSettings.xml><?xml version="1.0" encoding="utf-8"?>
<w:webSettings xmlns:r="http://schemas.openxmlformats.org/officeDocument/2006/relationships" xmlns:w="http://schemas.openxmlformats.org/wordprocessingml/2006/main">
  <w:divs>
    <w:div w:id="1372076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toronto.ca/city-government/data-research-maps/open-data/open-data-catalogue/" TargetMode="External"/><Relationship Id="rId4" Type="http://schemas.openxmlformats.org/officeDocument/2006/relationships/hyperlink" Target="https://www.toronto.ca/city-government/data-research-maps/open-data/open-data-catalogu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145</Words>
  <Characters>830</Characters>
  <Application>Microsoft Office Word</Application>
  <DocSecurity>0</DocSecurity>
  <Lines>6</Lines>
  <Paragraphs>1</Paragraphs>
  <ScaleCrop>false</ScaleCrop>
  <Company/>
  <LinksUpToDate>false</LinksUpToDate>
  <CharactersWithSpaces>974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Swara Computer</dc:creator>
  <cp:lastModifiedBy>Swara Computer</cp:lastModifiedBy>
  <cp:revision>1</cp:revision>
  <dcterms:created xsi:type="dcterms:W3CDTF">2020-07-15T06:45:00Z</dcterms:created>
  <dcterms:modified xsi:type="dcterms:W3CDTF">2020-07-15T06:49:00Z</dcterms:modified>
</cp:coreProperties>
</file>