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1F3A5F"/>
          <w:sz w:val="72"/>
          <w:szCs w:val="72"/>
        </w:rPr>
        <w:t xml:space="preserve">access-control</w:t>
      </w:r>
    </w:p>
    <w:p>
      <w:pPr>
        <w:pBdr>
          <w:bottom w:val="single" w:color="1F3A5F" w:sz="12" w:space="8"/>
        </w:pBdr>
        <w:spacing w:after="240"/>
      </w:pPr>
      <w:r>
        <w:rPr>
          <w:rFonts w:ascii="Calibri" w:cs="Calibri" w:eastAsia="Calibri" w:hAnsi="Calibri"/>
          <w:color w:val="444444"/>
          <w:sz w:val="36"/>
          <w:szCs w:val="36"/>
        </w:rPr>
        <w:t xml:space="preserve">Visão Geral do Projeto</w:t>
      </w:r>
    </w:p>
    <w:p>
      <w:pPr>
        <w:spacing w:after="60"/>
      </w:pPr>
      <w:r>
        <w:rPr>
          <w:rFonts w:ascii="Calibri" w:cs="Calibri" w:eastAsia="Calibri" w:hAnsi="Calibri"/>
          <w:sz w:val="26"/>
          <w:szCs w:val="26"/>
        </w:rPr>
        <w:t xml:space="preserve">Sistema Integrado de Controle de Acesso</w:t>
      </w:r>
    </w:p>
    <w:p>
      <w:pPr>
        <w:spacing w:after="6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ABP 2026-2 · 4º DSM · FATEC Jacareí</w:t>
      </w:r>
    </w:p>
    <w:p>
      <w:pPr>
        <w:spacing w:after="60"/>
      </w:pPr>
      <w:r>
        <w:rPr>
          <w:rFonts w:ascii="Calibri" w:cs="Calibri" w:eastAsia="Calibri" w:hAnsi="Calibri"/>
          <w:color w:val="666666"/>
          <w:sz w:val="24"/>
          <w:szCs w:val="24"/>
        </w:rPr>
        <w:t xml:space="preserve">Outubro de 2026</w:t>
      </w:r>
    </w:p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3A5F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Calibri" w:cs="Calibri" w:eastAsia="Calibri" w:hAnsi="Calibri"/>
        </w:rPr>
        <w:t xml:space="preserve">1. Introdução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access-control</w:t>
      </w:r>
      <w:r>
        <w:rPr>
          <w:rFonts w:ascii="Calibri" w:cs="Calibri" w:eastAsia="Calibri" w:hAnsi="Calibri"/>
          <w:sz w:val="22"/>
          <w:szCs w:val="22"/>
        </w:rPr>
        <w:t xml:space="preserve"> é um sistema integrado de controle de acesso de baixo custo para edifícios, desenvolvido na disciplina de ABP (4º DSM, FATEC Jacareí, 2026-2). A liberação de uma catraca ou fechadura é decidida a partir de credenciais lidas por QR Code, tag NFC ou reconhecimento facial (extra), com validação centralizada em um backend e registro de toda tentativa de acesso.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Atualização de 18/10/2026: por definição do professor, a leitura de tags NFC é feita por um leitor ligado ao ESP32, e não pelo celular. Por definição do Product Owner, o mesmo ESP32 grava nas tags um código gerado pelo backend, a pedido do mobile-registry ou do frontend. O mobile-readings (terminal) não usa NFC. A descrição atualizada está em docs/arquitetura.md, que prevalece sobre este documento nesses pontos.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arquitetura é distribuída, com separação clara entre dispositivo, backend e aplicativos (RP05). O projeto foi pensado para rodar inteiramente em rede local (LAN), sem depender de internet, já que o ambiente de apresentação tem conectividade instável.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1.1 Serviços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1805"/>
        <w:gridCol w:w="2707"/>
        <w:gridCol w:w="3612"/>
      </w:tblGrid>
      <w:tr>
        <w:trPr>
          <w:cantSplit/>
          <w:tblHeader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Código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Serviço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mobile-readings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Flutter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Terminal de acesso: exibe o QR Code e o resultado e lê a foto (facial). Não usa NFC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mobile-registry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Flutter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 de usuários, biometria facial e pedido de gravação de tags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backend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Node.js, Express, TypeScript, PostgreSQL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 de negócio, persistência, ponte com o MQTT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device-esp32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(Arduino), leitor e gravador NFC, HC-SR04, fechadura, buzzer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Leitura e gravação de tags NFC, presença, atuação e sinalização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Cadastros (redundância do B), administração e dashboard</w:t>
            </w:r>
          </w:p>
        </w:tc>
      </w:tr>
      <w:tr>
        <w:trPr>
          <w:cantSplit/>
        </w:trPr>
        <w:tc>
          <w:tcPr>
            <w:tcW w:type="dxa" w:w="90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mobile-user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Flutter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 do usuário: lê QR, autentica, lista autorizações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1.2 Comunicação entre serviços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Apps ↔ backend:</w:t>
      </w:r>
      <w:r>
        <w:rPr>
          <w:rFonts w:ascii="Calibri" w:cs="Calibri" w:eastAsia="Calibri" w:hAnsi="Calibri"/>
          <w:sz w:val="22"/>
          <w:szCs w:val="22"/>
        </w:rPr>
        <w:t xml:space="preserve"> HTTP/REST.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Backend ↔ ESP32: MQTT (comandos de abertura, gravação e leitura de tags, estado do terminal).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mobile-readings ↔ broker: MQTT direto, apenas para assinar eventos de presença e o resultado dos acessos.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Infraestrutura:</w:t>
      </w:r>
      <w:r>
        <w:rPr>
          <w:rFonts w:ascii="Calibri" w:cs="Calibri" w:eastAsia="Calibri" w:hAnsi="Calibri"/>
          <w:sz w:val="22"/>
          <w:szCs w:val="22"/>
        </w:rPr>
        <w:t xml:space="preserve"> backend, Mosquitto, PostgreSQL e frontend sobem via Docker Compose em um notebook na LAN, com roteador ou hotspot próprio.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Item A: mobile-readings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mobile-readings é o aplicativo que faz o papel de Terminal de Acesso (RF11). Fica fixo junto à entrada, em um dispositivo dedicado, e concentra duas funções: exibir o QR Code rotativo e o resultado do acesso, e reconhecer rostos (extra). Por definição do professor, ele não lê NFC: a leitura e a gravação das tags são feitas pelo ESP32. Também é o elo entre o sensor de presença do ESP32 e o fluxo de leitura: ele permanece em repouso até que o sensor detecte alguém se aproximando.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RF11 pede tela, sensor NFC e conexão de rede, o terminal é composto por dois elementos: o aparelho (tela do celular ou tablet, câmera e Wi-Fi) e o ESP32 (leitor e gravador NFC, sensor de presença, trava e buzzer). O GPS é tratado como coordenada fixa do terminal cadastrada no backend, conforme permitido pelo RP08.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2.2 Responsabilidades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Exibir o QR Code gerado pelo backend, renovado a cada 10 segundos (RF12).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Exibir o resultado de cada acesso, inclusive o das tags NFC lidas pelo ESP32, recebido do backend por MQTT (RF10, RF16).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Reconhecer o rosto localmente e enviar ao backend apenas o resultado da identificação (extra).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Escutar o evento de presença publicado pelo ESP32 via MQTT e ativar o modo de escuta.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Informar visualmente o resultado de cada tentativa: acesso liberado ou negado (RF16).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decide</w:t>
      </w:r>
      <w:r>
        <w:rPr>
          <w:rFonts w:ascii="Calibri" w:cs="Calibri" w:eastAsia="Calibri" w:hAnsi="Calibri"/>
          <w:sz w:val="22"/>
          <w:szCs w:val="22"/>
        </w:rPr>
        <w:t xml:space="preserve"> a liberação. Ele coleta a credencial e encaminha ao backend, que valida, registra o evento (RF17) e publica o comando de abertura para o ESP32.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2.3 Estados do aplicativo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Transição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Repouso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econômica e sem câmera ativa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Presença detectada → Escuta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Escuta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Câmera ativa (quando o facial estiver habilitado) e QR Code visível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Credencial lida → Validando; sem atividade por N segundos → Repouso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Validando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Aguardando resposta do backend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Resposta → Liberado ou Negado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Liberado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 visual de acesso autorizado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poucos segundos → Repouso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Negado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 visual de acesso negado, com motivo genérico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Após poucos segundos → Escuta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modo de repouso reduz consumo e evita leituras acidentais. O tempo de inatividade (N) deve ser configurável.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2.4 Funcionalidades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a) Exibição do QR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 ao backend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/terminals/{id}/qr</w:t>
      </w:r>
      <w:r>
        <w:rPr>
          <w:rFonts w:ascii="Calibri" w:cs="Calibri" w:eastAsia="Calibri" w:hAnsi="Calibri"/>
          <w:sz w:val="22"/>
          <w:szCs w:val="22"/>
        </w:rPr>
        <w:t xml:space="preserve">) para obter o token vigente, a cada 10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conteúdo é um token assinado contendo identificador do terminal, nonce e expiração curta, gerado exclusivamente no backend (RF12).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app apenas renderiza o texto recebido como QR Code, sem criar nem interpretar o token.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a conexão falhar, o app indica que o QR está indisponível em vez de exibir um token expirado.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b) Resultado do acesso por tag NFC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app assina terminal/{id}/result no MQTT e exibe liberado ou negado, com motivo genérico.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app não lê NFC: a tag é lida pelo leitor do ESP32 e o código segue por MQTT até 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resolve a quem pertence a tag e se há autorização válida para o local (RF14), e publica o comando de abertura e o resultado.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Tratamento de leituras repetidas em sequência, com intervalo mínimo entre envios, para evitar registros duplicados.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c) Reconhecimento facial (extra)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Deve ser implementado somente após QR Code e NFC estarem estáveis, pois o desafio não o exige.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Detecção:</w:t>
      </w:r>
      <w:r>
        <w:rPr>
          <w:rFonts w:ascii="Calibri" w:cs="Calibri" w:eastAsia="Calibri" w:hAnsi="Calibri"/>
          <w:sz w:val="22"/>
          <w:szCs w:val="22"/>
        </w:rPr>
        <w:t xml:space="preserve"> ML Kit Face Detection localiza o rosto no quadro da câmera.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Embedding:</w:t>
      </w:r>
      <w:r>
        <w:rPr>
          <w:rFonts w:ascii="Calibri" w:cs="Calibri" w:eastAsia="Calibri" w:hAnsi="Calibri"/>
          <w:sz w:val="22"/>
          <w:szCs w:val="22"/>
        </w:rPr>
        <w:t xml:space="preserve"> modelo TFLite (como MobileFaceNet) gera um vetor de cerca de 128 dimensões.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Comparação local:</w:t>
      </w:r>
      <w:r>
        <w:rPr>
          <w:rFonts w:ascii="Calibri" w:cs="Calibri" w:eastAsia="Calibri" w:hAnsi="Calibri"/>
          <w:sz w:val="22"/>
          <w:szCs w:val="22"/>
        </w:rPr>
        <w:t xml:space="preserve"> o app mantém em memória os embeddings dos usuários autorizados, baixados do backend via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/terminals/{id}/faces</w:t>
      </w:r>
      <w:r>
        <w:rPr>
          <w:rFonts w:ascii="Calibri" w:cs="Calibri" w:eastAsia="Calibri" w:hAnsi="Calibri"/>
          <w:sz w:val="22"/>
          <w:szCs w:val="22"/>
        </w:rPr>
        <w:t xml:space="preserve">, e calcula a distância ao rosto capturado.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Resultado:</w:t>
      </w:r>
      <w:r>
        <w:rPr>
          <w:rFonts w:ascii="Calibri" w:cs="Calibri" w:eastAsia="Calibri" w:hAnsi="Calibri"/>
          <w:sz w:val="22"/>
          <w:szCs w:val="22"/>
        </w:rPr>
        <w:t xml:space="preserve"> havendo correspondência acima do limiar, envia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/access/face</w:t>
      </w:r>
      <w:r>
        <w:rPr>
          <w:rFonts w:ascii="Calibri" w:cs="Calibri" w:eastAsia="Calibri" w:hAnsi="Calibri"/>
          <w:sz w:val="22"/>
          <w:szCs w:val="22"/>
        </w:rPr>
        <w:t xml:space="preserve">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{userId, terminalId, confiança}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Nenhuma imagem é transmitida durante o acesso, o que reduz o tráfego e a exposição de dados biométricos.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Limitações a documentar:</w:t>
      </w:r>
      <w:r>
        <w:rPr>
          <w:rFonts w:ascii="Calibri" w:cs="Calibri" w:eastAsia="Calibri" w:hAnsi="Calibri"/>
          <w:sz w:val="22"/>
          <w:szCs w:val="22"/>
        </w:rPr>
        <w:t xml:space="preserve"> ausência de detecção de vivacidade (liveness), podendo ser enganado por foto; sensibilidade à iluminação; necessidade de calibrar o limiar.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d) Modo de escuta via presença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app assina o tópico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terminal/{id}/presence</w:t>
      </w:r>
      <w:r>
        <w:rPr>
          <w:rFonts w:ascii="Calibri" w:cs="Calibri" w:eastAsia="Calibri" w:hAnsi="Calibri"/>
          <w:sz w:val="22"/>
          <w:szCs w:val="22"/>
        </w:rPr>
        <w:t xml:space="preserve"> no broker Mosquitto, usando o pacote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mqtt_client</w:t>
      </w:r>
      <w:r>
        <w:rPr>
          <w:rFonts w:ascii="Calibri" w:cs="Calibri" w:eastAsia="Calibri" w:hAnsi="Calibri"/>
          <w:sz w:val="22"/>
          <w:szCs w:val="22"/>
        </w:rPr>
        <w:t xml:space="preserve"> com TCP na porta 1883.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Ao receber o evento, passa de Repouso para Escuta.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Credenciais do broker com permissão somente de leitura nesse tópico, via ACL.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Reconexão automática e keep-alive configurados.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Fallback:</w:t>
      </w:r>
      <w:r>
        <w:rPr>
          <w:rFonts w:ascii="Calibri" w:cs="Calibri" w:eastAsia="Calibri" w:hAnsi="Calibri"/>
          <w:sz w:val="22"/>
          <w:szCs w:val="22"/>
        </w:rPr>
        <w:t xml:space="preserve"> se o MQTT falhar, o app consulta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/terminals/{id}/status</w:t>
      </w:r>
      <w:r>
        <w:rPr>
          <w:rFonts w:ascii="Calibri" w:cs="Calibri" w:eastAsia="Calibri" w:hAnsi="Calibri"/>
          <w:sz w:val="22"/>
          <w:szCs w:val="22"/>
        </w:rPr>
        <w:t xml:space="preserve"> por polling a cada 1 ou 2 segundos.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2.5 Interfaces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805"/>
        <w:gridCol w:w="3611"/>
      </w:tblGrid>
      <w:tr>
        <w:trPr>
          <w:cantSplit/>
          <w:tblHeader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Interface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/terminals/{id}/qr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Obter o token do QR Code vigente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terminal/{id}/result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MQTT (assinatura)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Resultado do acesso, para a tela do terminal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/access/face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Enviar resultado da identificação facial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/terminals/{id}/faces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Baixar embeddings autorizados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/terminals/{id}/status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Fallback de presença e estado do terminal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terminal/{id}/presence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MQTT (assinatura)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Evento de presença do ESP32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Esses endpoints são uma proposta inicial e serão refinados na documentação da API.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2.6 Configuração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deve ter uma tela de configuração, salva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shared_preferences</w:t>
      </w:r>
      <w:r>
        <w:rPr>
          <w:rFonts w:ascii="Calibri" w:cs="Calibri" w:eastAsia="Calibri" w:hAnsi="Calibri"/>
          <w:sz w:val="22"/>
          <w:szCs w:val="22"/>
        </w:rPr>
        <w:t xml:space="preserve">,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endereço do backend (IP e porta);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endereço do broker MQTT (IP e porta);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credenciais do broker;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identificador do terminal;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tempo de inatividade antes de voltar ao repouso;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limiar de similaridade facial.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Isso permite ajustar o app ao trocar de rede, sem recompilar. No Android, é necessário habilitar usesCleartextTraffic para HTTP sem TLS na LAN, e conceder a permissão de câmera.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2.7 Requisitos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mobile-readings contribui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RF10, RF14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Mostra o resultado dos acessos por NFC, recebido por MQTT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RF11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Compõe o Terminal de Acesso: tela e rede (o NFC é do ESP32)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RF12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Exibe o QR Code renovado a cada 10 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RF16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Indicação visual de acesso negado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Retry nas chamadas e reconexão do MQTT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simples, com textos e ícones grandes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RNF07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de repouso para economizar energia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Uso de HTTP e MQTT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Aplicativo móvel híbrido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2.8 Riscos e decisões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Sem NFC no terminal: por definição do professor, a leitura de tags é feita pelo ESP32, então o aparelho do terminal não precisa de leitor NFC.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Câmera e energia:</w:t>
      </w:r>
      <w:r>
        <w:rPr>
          <w:rFonts w:ascii="Calibri" w:cs="Calibri" w:eastAsia="Calibri" w:hAnsi="Calibri"/>
          <w:sz w:val="22"/>
          <w:szCs w:val="22"/>
        </w:rPr>
        <w:t xml:space="preserve"> manter câmera e modelo de reconhecimento ativos o tempo todo consome bateria, o que justifica o repouso por presença.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Segurança das credenciais MQTT:</w:t>
      </w:r>
      <w:r>
        <w:rPr>
          <w:rFonts w:ascii="Calibri" w:cs="Calibri" w:eastAsia="Calibri" w:hAnsi="Calibri"/>
          <w:sz w:val="22"/>
          <w:szCs w:val="22"/>
        </w:rPr>
        <w:t xml:space="preserve"> ficam no dispositivo, o que é aceitável em um terminal controlado, mas deve ser mencionado.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Sincronização de embeddings:</w:t>
      </w:r>
      <w:r>
        <w:rPr>
          <w:rFonts w:ascii="Calibri" w:cs="Calibri" w:eastAsia="Calibri" w:hAnsi="Calibri"/>
          <w:sz w:val="22"/>
          <w:szCs w:val="22"/>
        </w:rPr>
        <w:t xml:space="preserve"> definir quando o app atualiza a lista (ao entrar em escuta, a cada N minutos ou por evento do backend).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 de rede:</w:t>
      </w:r>
      <w:r>
        <w:rPr>
          <w:rFonts w:ascii="Calibri" w:cs="Calibri" w:eastAsia="Calibri" w:hAnsi="Calibri"/>
          <w:sz w:val="22"/>
          <w:szCs w:val="22"/>
        </w:rPr>
        <w:t xml:space="preserve"> definir o comportamento do app sem conexão com o backend (negar por padrão, sem cache de autorizações, é a opção mais segura).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Item B: mobile-registry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mobile-registry é o aplicativo de cadastro, usado por quem administra o sistema (portaria ou administração do prédio). Com ele, um administrador cria o usuário, pede a gravação de uma tag NFC e registra o rosto, aproveitando a câmera do aparelho. A tag é gravada pelo ESP32 do terminal, com um código gerado pelo backend; o app não usa o NFC do celular.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Ele é o ponto de entrada dos dados que os demais serviços consomem: as tags são gravadas e lidas pelo ESP32, os embeddings faciais são baixados pelo mobile-readings, e os usuários cadastrados fazem login no mobile-user. O app também tem uma função redundante com o frontend (item E), de modo que o cadastro continue possível se um dos dois falhar durante a apresentação.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Responsabilidades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Autenticar o administrador no aplicativo (RF07).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Cadastrar, listar, editar e desativar usuários, com perfil de administrador, condômino ou visitante (RF01).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Pedir ao backend a gravação de uma tag NFC para um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Capturar o rosto, extrair o embedding no próprio aparelho e enviá-lo ao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Reduzir a foto capturada para até cerca de 50 KB e enviá-la ao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Informar claramente o sucesso ou a falha de cada etapa do cadastro.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não valida regras de negócio por conta própria, como unicidade de tag ou de documento. Ele coleta e envia os dados, e o backend decide e responde.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3.3 Fluxo de cadastro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cadastro é conduzido como um assistente em etapas, para atender ao RNF04 (interface simples, pensada também para o público idoso):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8"/>
        <w:gridCol w:w="5157"/>
        <w:gridCol w:w="1291"/>
      </w:tblGrid>
      <w:tr>
        <w:trPr>
          <w:cantSplit/>
          <w:tblHeader/>
        </w:trPr>
        <w:tc>
          <w:tcPr>
            <w:tcW w:type="dxa" w:w="257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515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129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Obrigatória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 Dados do usuário</w:t>
            </w:r>
          </w:p>
        </w:tc>
        <w:tc>
          <w:tcPr>
            <w:tcW w:type="dxa" w:w="515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Nome, documento, e-mail ou telefone, perfil e credenciais de login</w:t>
            </w:r>
          </w:p>
        </w:tc>
        <w:tc>
          <w:tcPr>
            <w:tcW w:type="dxa" w:w="129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 Gravação da tag NFC</w:t>
            </w:r>
          </w:p>
        </w:tc>
        <w:tc>
          <w:tcPr>
            <w:tcW w:type="dxa" w:w="515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Pedir a gravação e aproximar a tag do leitor do terminal</w:t>
            </w:r>
          </w:p>
        </w:tc>
        <w:tc>
          <w:tcPr>
            <w:tcW w:type="dxa" w:w="129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3. Rosto</w:t>
            </w:r>
          </w:p>
        </w:tc>
        <w:tc>
          <w:tcPr>
            <w:tcW w:type="dxa" w:w="515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Capturar rosto, gerar embedding e foto reduzida</w:t>
            </w:r>
          </w:p>
        </w:tc>
        <w:tc>
          <w:tcPr>
            <w:tcW w:type="dxa" w:w="129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257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4. Revisão</w:t>
            </w:r>
          </w:p>
        </w:tc>
        <w:tc>
          <w:tcPr>
            <w:tcW w:type="dxa" w:w="515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Conferir os dados e confirmar</w:t>
            </w:r>
          </w:p>
        </w:tc>
        <w:tc>
          <w:tcPr>
            <w:tcW w:type="dxa" w:w="129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Sim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As etapas 2 e 3 são opcionais porque o usuário pode usar somente QR Code. Também devem poder ser feitas depois, a partir da tela de edição do usuário. Dividir em etapas permite que o backend receba o usuário primeiro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/users</w:t>
      </w:r>
      <w:r>
        <w:rPr>
          <w:rFonts w:ascii="Calibri" w:cs="Calibri" w:eastAsia="Calibri" w:hAnsi="Calibri"/>
          <w:sz w:val="22"/>
          <w:szCs w:val="22"/>
        </w:rPr>
        <w:t xml:space="preserve">) e os vínculos em seguida, evitando perder o cadastro inteiro se uma etapa falhar.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3.4 Funcionalidades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a) Autenticação do 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Login com usuário e senha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/auth/login</w:t>
      </w:r>
      <w:r>
        <w:rPr>
          <w:rFonts w:ascii="Calibri" w:cs="Calibri" w:eastAsia="Calibri" w:hAnsi="Calibri"/>
          <w:sz w:val="22"/>
          <w:szCs w:val="22"/>
        </w:rPr>
        <w:t xml:space="preserve">, que devolve um token de acesso.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token é guardado em armazenamento seguro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flutter_secure_storage</w:t>
      </w:r>
      <w:r>
        <w:rPr>
          <w:rFonts w:ascii="Calibri" w:cs="Calibri" w:eastAsia="Calibri" w:hAnsi="Calibri"/>
          <w:sz w:val="22"/>
          <w:szCs w:val="22"/>
        </w:rPr>
        <w:t xml:space="preserve">), não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shared_preferences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Apenas o perfil de administrador acessa o app. Condôminos e visitantes que tentarem entrar recebem acesso negado.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Sessão com expiração, exigindo novo login quando o token vencer.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b) Gestão de usuários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Listagem com busca por nome ou documento e filtro por perfil.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Criação e edição com validação básica no app (campos obrigatórios, formato de e-mail) e validação definitiva no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Desativação em vez de exclusão física, para preservar o histórico de acessos (RF06, RF17). A exclusão definitiva dos dados biométricos deve existir separadamente, por razões de LGPD.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c) Gravação de tag NFC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app não usa o NFC do celular. Ele envia POST /users/{id}/tags informando o terminal; o backend gera um código aleatório e comanda o ESP32, que grava o código na tag.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Acompanhamento da situação (pendente, ativa, falha ou revogada) por GET /users/{id}/tags.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o UID já estiver vinculado a outro usuário, o backend responde com conflito e o app exibe a mensagem sem revelar dados do outro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Permitir revogar ou substituir uma tag, por exemplo em caso de perda.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d) Cadastro facial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Captura:</w:t>
      </w:r>
      <w:r>
        <w:rPr>
          <w:rFonts w:ascii="Calibri" w:cs="Calibri" w:eastAsia="Calibri" w:hAnsi="Calibri"/>
          <w:sz w:val="22"/>
          <w:szCs w:val="22"/>
        </w:rPr>
        <w:t xml:space="preserve"> câmera frontal ou traseira, com o ML Kit Face Detection verificando que há exatamente um rosto, de frente e com tamanho adequado, antes de aceitar o quadro.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Qualidade:</w:t>
      </w:r>
      <w:r>
        <w:rPr>
          <w:rFonts w:ascii="Calibri" w:cs="Calibri" w:eastAsia="Calibri" w:hAnsi="Calibri"/>
          <w:sz w:val="22"/>
          <w:szCs w:val="22"/>
        </w:rPr>
        <w:t xml:space="preserve"> orientar o administrador na tela (aproximar, melhorar a luz, olhar para a câmera) e rejeitar imagens desfocadas ou escuras.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Embedding:</w:t>
      </w:r>
      <w:r>
        <w:rPr>
          <w:rFonts w:ascii="Calibri" w:cs="Calibri" w:eastAsia="Calibri" w:hAnsi="Calibri"/>
          <w:sz w:val="22"/>
          <w:szCs w:val="22"/>
        </w:rPr>
        <w:t xml:space="preserve"> mesmo modelo TFLite e mesmo pré-processamento usados no mobile-readings. Essa é uma exigência crítica, pois embeddings de modelos ou pré-processamentos diferentes não são comparáveis.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Múltiplas amostras:</w:t>
      </w:r>
      <w:r>
        <w:rPr>
          <w:rFonts w:ascii="Calibri" w:cs="Calibri" w:eastAsia="Calibri" w:hAnsi="Calibri"/>
          <w:sz w:val="22"/>
          <w:szCs w:val="22"/>
        </w:rPr>
        <w:t xml:space="preserve"> capturar de 3 a 5 quadros e usar a média dos embeddings (ou enviar todos) torna o reconhecimento mais robusto a variações de ângulo e luz.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Versionamento:</w:t>
      </w:r>
      <w:r>
        <w:rPr>
          <w:rFonts w:ascii="Calibri" w:cs="Calibri" w:eastAsia="Calibri" w:hAnsi="Calibri"/>
          <w:sz w:val="22"/>
          <w:szCs w:val="22"/>
        </w:rPr>
        <w:t xml:space="preserve"> enviar junto o identificador da versão do modelo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modelVersion</w:t>
      </w:r>
      <w:r>
        <w:rPr>
          <w:rFonts w:ascii="Calibri" w:cs="Calibri" w:eastAsia="Calibri" w:hAnsi="Calibri"/>
          <w:sz w:val="22"/>
          <w:szCs w:val="22"/>
        </w:rPr>
        <w:t xml:space="preserve">), para que o backend saiba invalidar embeddings antigos se o modelo mudar.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Consentimento:</w:t>
      </w:r>
      <w:r>
        <w:rPr>
          <w:rFonts w:ascii="Calibri" w:cs="Calibri" w:eastAsia="Calibri" w:hAnsi="Calibri"/>
          <w:sz w:val="22"/>
          <w:szCs w:val="22"/>
        </w:rPr>
        <w:t xml:space="preserve"> exibir um termo de consentimento para tratamento de dado biométrico e registrar o aceite antes de capturar o rosto.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Envio por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/users/{id}/face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e) Foto reduzida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Redimensionar a foto (por exemplo, lado maior de 480 px) e comprimir em JPEG, reduzindo a qualidade progressivamente até ficar em torno de 50 KB.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Remover metadados EXIF, que podem conter localização do aparelho.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foto serve para identificação visual no cadastro e no dashboard, não para reconhecimento.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armazena o arquivo na pasta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/photos</w:t>
      </w:r>
      <w:r>
        <w:rPr>
          <w:rFonts w:ascii="Calibri" w:cs="Calibri" w:eastAsia="Calibri" w:hAnsi="Calibri"/>
          <w:sz w:val="22"/>
          <w:szCs w:val="22"/>
        </w:rPr>
        <w:t xml:space="preserve">, que deve ser um volume do Docker para sobreviver à recriação do container.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foto não deve ser servida como arquivo estático público. O acesso deve passar por um endpoint autenticado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/users/{id}/photo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3.5 Interfaces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805"/>
        <w:gridCol w:w="3611"/>
      </w:tblGrid>
      <w:tr>
        <w:trPr>
          <w:cantSplit/>
          <w:tblHeader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Interface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/auth/login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Autenticar o administrador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/users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 e filtrar usuários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/users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Criar usuário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PUT /users/{id}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Editar usuário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PATCH /users/{id}/status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Ativar ou desativar usuário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/users/{id}/tags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Pedir a gravação de tag NFC (o backend comanda o ESP32)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DELETE /users/{id}/tags/{tagId}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Revogar tag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/users/{id}/face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(multipart)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Enviar embedding,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modelVersion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 foto reduzida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/users/{id}/photo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Exibir a foto cadastrada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mobile-registry não usa MQTT. Esses endpoints são uma proposta inicial e serão refinados na documentação da API.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3.6 Configuração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no mobile-readings, o app tem uma tela de configuração salva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shared_preferences</w:t>
      </w:r>
      <w:r>
        <w:rPr>
          <w:rFonts w:ascii="Calibri" w:cs="Calibri" w:eastAsia="Calibri" w:hAnsi="Calibri"/>
          <w:sz w:val="22"/>
          <w:szCs w:val="22"/>
        </w:rPr>
        <w:t xml:space="preserve">, com: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endereço do backend (IP e porta);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tamanho máximo da foto (padrão 50 KB);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número de amostras faciais por cadastro.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endereço configurável evita recompilar o app ao trocar de rede. No Android, é necessário habilitar usesCleartextTraffic para HTTP na LAN e conceder a permissão de câmera.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3.7 Requisitos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mobile-registry contribui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RF01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 de usuários nos três perfis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RF07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 do administrador no aplicativo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RF10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Pedido de gravação da tag NFC que será lida pelo ESP32 no terminal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RNF02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em armazenamento seguro, tratamento cuidadoso de dado biométrico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Retry nas chamadas e mensagens claras em caso de falha de rede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 em etapas, textos e botões grandes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RNF05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Separação em camadas (telas, serviços, repositórios)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Aplicativo móvel híbrido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RP05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Comunicação exclusivamente com o backend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3.8 Riscos e decisões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Compatibilidade dos embeddings:</w:t>
      </w:r>
      <w:r>
        <w:rPr>
          <w:rFonts w:ascii="Calibri" w:cs="Calibri" w:eastAsia="Calibri" w:hAnsi="Calibri"/>
          <w:sz w:val="22"/>
          <w:szCs w:val="22"/>
        </w:rPr>
        <w:t xml:space="preserve"> se o mobile-registry e o mobile-readings divergirem em modelo, tamanho de entrada ou normalização, o reconhecimento falha sem dar erro. O ideal é compartilhar o código de extração em um pacote Dart comum aos dois apps.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Escopo em relação ao frontend:</w:t>
      </w:r>
      <w:r>
        <w:rPr>
          <w:rFonts w:ascii="Calibri" w:cs="Calibri" w:eastAsia="Calibri" w:hAnsi="Calibri"/>
          <w:sz w:val="22"/>
          <w:szCs w:val="22"/>
        </w:rPr>
        <w:t xml:space="preserve"> a lista de serviços atribui ao mobile-registry apenas usuários, tags e rosto. O cadastro de locais (RF02) e a criação, consulta e cancelamento de autorizações (RF03 a RF05) ficam, por enquanto, no frontend. É preciso decidir se o app também cobrirá isso, já que o desafio descreve a administração como função do aplicativo móvel.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Dado biométrico sensível:</w:t>
      </w:r>
      <w:r>
        <w:rPr>
          <w:rFonts w:ascii="Calibri" w:cs="Calibri" w:eastAsia="Calibri" w:hAnsi="Calibri"/>
          <w:sz w:val="22"/>
          <w:szCs w:val="22"/>
        </w:rPr>
        <w:t xml:space="preserve"> embedding e foto são dados pessoais sensíveis. Pelo menos o embedding deve ser protegido no banco, e é preciso prever a exclusão dos dados quando o usuário for removido.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Qualidade do cadastro facial:</w:t>
      </w:r>
      <w:r>
        <w:rPr>
          <w:rFonts w:ascii="Calibri" w:cs="Calibri" w:eastAsia="Calibri" w:hAnsi="Calibri"/>
          <w:sz w:val="22"/>
          <w:szCs w:val="22"/>
        </w:rPr>
        <w:t xml:space="preserve"> um embedding gerado com má iluminação ou ângulo ruim compromete o reconhecimento depois. A validação de qualidade no app é a principal defesa.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Duplicidade de rosto:</w:t>
      </w:r>
      <w:r>
        <w:rPr>
          <w:rFonts w:ascii="Calibri" w:cs="Calibri" w:eastAsia="Calibri" w:hAnsi="Calibri"/>
          <w:sz w:val="22"/>
          <w:szCs w:val="22"/>
        </w:rPr>
        <w:t xml:space="preserve"> definir se o backend deve alertar quando um novo embedding for muito parecido com o de outro usuário já cadastrado.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Limite de 50 KB:</w:t>
      </w:r>
      <w:r>
        <w:rPr>
          <w:rFonts w:ascii="Calibri" w:cs="Calibri" w:eastAsia="Calibri" w:hAnsi="Calibri"/>
          <w:sz w:val="22"/>
          <w:szCs w:val="22"/>
        </w:rPr>
        <w:t xml:space="preserve"> pode degradar a foto em aparelhos de câmera muito alta. Vale testar o tamanho de lado e a qualidade JPEG que atendem bem ao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 de rede durante o cadastro:</w:t>
      </w:r>
      <w:r>
        <w:rPr>
          <w:rFonts w:ascii="Calibri" w:cs="Calibri" w:eastAsia="Calibri" w:hAnsi="Calibri"/>
          <w:sz w:val="22"/>
          <w:szCs w:val="22"/>
        </w:rPr>
        <w:t xml:space="preserve"> definir se o app descarta a etapa ou guarda localmente para reenviar. Reenviar é mais amigável, mas exige cuidado para não manter dados biométricos no aparelho.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Item C: backend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backend</w:t>
      </w:r>
      <w:r>
        <w:rPr>
          <w:rFonts w:ascii="Calibri" w:cs="Calibri" w:eastAsia="Calibri" w:hAnsi="Calibri"/>
          <w:sz w:val="22"/>
          <w:szCs w:val="22"/>
        </w:rPr>
        <w:t xml:space="preserve"> é o núcleo do sistema. Ele concentra as regras de negócio, decide se cada acesso é liberado ou negado, persiste os dados e faz a ponte entre os apps (HTTP) e o ESP32 (MQTT). Nenhum outro serviço toma decisão de acesso: os apps coletam credenciais, o ESP32 executa comandos, e o backend valida, registra e ordena.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É desenvolvido em Node.js, Express e TypeScript (RP01, RNF01), com PostgreSQL como banco e o disco local como armazenamento de fotos.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Responsabilidades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Autenticar usuários e administradores e controlar permissões por perfil (RF07, RNF02).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os cadastros de usuários, tags, dados faciais e locais de acesso (RF01, RF02).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Gerenciar autorizações: criação, consulta com filtros e cancelamento (RF03 a RF05).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Gerar o token do QR Code, renovado a cada 10 segundos (RF12).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Validar acessos por QR, NFC e facial (RF13, RF14).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Publicar o comando de abertura ou negação no broker MQTT (RF15, RF16).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Receber do broker os eventos do ESP32 (presença, estado) e disponibilizá-los aos apps.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Registrar toda tentativa de acesso, liberada ou negada (RF06, RF17).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Armazenar e servir fotos pelo armazenamento local, com acesso autenticado.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4.3 Organização interna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Para atender ao RNF05, o código é dividido em módulos por domínio, cada um com rotas, serviço e repositório: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auth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Login, emissão e verificação de tokens, controle de perfil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users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Usuários, tags NFC, dados faciais e foto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locations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Edifício, portaria, porta, catraca e terminais (RF02)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authorizations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Regras de autorização e seu ciclo de vida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access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de credenciais e decisão de acesso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QR rotativo, estado, presença e embeddings do terminal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mqtt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do broker: publicação de comandos e assinatura de eventos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storage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Abstração de armazenamento de arquivos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audit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e consulta do histórico de acessos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módulo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access</w:t>
      </w:r>
      <w:r>
        <w:rPr>
          <w:rFonts w:ascii="Calibri" w:cs="Calibri" w:eastAsia="Calibri" w:hAnsi="Calibri"/>
          <w:sz w:val="22"/>
          <w:szCs w:val="22"/>
        </w:rPr>
        <w:t xml:space="preserve"> é o único que reúne a decisão de acesso. QR, NFC e facial convergem para a mesma função de validação, mudando apenas a forma de identificar a pessoa. Isso evita regras duplicadas e facilita testar.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4.4 Modelo de dados (visão inicial)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users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nome, documento, e-mail/telefone, perfil, senha (hash), ativo, criado em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nfc_tags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uid, user_id, ativa, criada em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face_templates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user_id, embedding, model_version, consentimento (data), criado em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user_photos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user_id, caminho do arquivo, tamanho, tipo, criado em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locations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edifício, portaria, porta, catraca, descrição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location_id, latitude, longitude, segredo do QR, estado, última presença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authorizations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user_id, location_id, data início/fim, horário início/fim, usos permitidos, usos realizados, situação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access_logs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id, user_id (nulo se desconhecido), terminal_id, método (QR/NFC/facial), resultado, motivo, data/hora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Pontos de atenção: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situação da autorização pode ser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ativa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cancelada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expirada</w:t>
      </w:r>
      <w:r>
        <w:rPr>
          <w:rFonts w:ascii="Calibri" w:cs="Calibri" w:eastAsia="Calibri" w:hAnsi="Calibri"/>
          <w:sz w:val="22"/>
          <w:szCs w:val="22"/>
        </w:rPr>
        <w:t xml:space="preserve">. A expiração por data pode ser calculada na consulta, sem depender de rotina agendada.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access_logs</w:t>
      </w:r>
      <w:r>
        <w:rPr>
          <w:rFonts w:ascii="Calibri" w:cs="Calibri" w:eastAsia="Calibri" w:hAnsi="Calibri"/>
          <w:sz w:val="22"/>
          <w:szCs w:val="22"/>
        </w:rPr>
        <w:t xml:space="preserve"> aceita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user_id</w:t>
      </w:r>
      <w:r>
        <w:rPr>
          <w:rFonts w:ascii="Calibri" w:cs="Calibri" w:eastAsia="Calibri" w:hAnsi="Calibri"/>
          <w:sz w:val="22"/>
          <w:szCs w:val="22"/>
        </w:rPr>
        <w:t xml:space="preserve"> nulo para registrar tentativas com tag desconhecida (RF17).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contagem de usos deve ser atualizada de forma atômica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UPDATE ... WHERE usos &lt; limite</w:t>
      </w:r>
      <w:r>
        <w:rPr>
          <w:rFonts w:ascii="Calibri" w:cs="Calibri" w:eastAsia="Calibri" w:hAnsi="Calibri"/>
          <w:sz w:val="22"/>
          <w:szCs w:val="22"/>
        </w:rPr>
        <w:t xml:space="preserve">), evitando que dois acessos simultâneos ultrapassem o limite.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embedding fica em coluna própria e separada dos dados cadastrais, o que facilita proteger, excluir e invalidar por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model_version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4.5 Fluxos principais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a) QR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terminal (mobile-readings) chama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/terminals/{id}/qr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gera um token assinado (HMAC ou JWT)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terminalId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nonce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exp</w:t>
      </w:r>
      <w:r>
        <w:rPr>
          <w:rFonts w:ascii="Calibri" w:cs="Calibri" w:eastAsia="Calibri" w:hAnsi="Calibri"/>
          <w:sz w:val="22"/>
          <w:szCs w:val="22"/>
        </w:rPr>
        <w:t xml:space="preserve"> de cerca de 10 segundos, e o devolve.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app do usuário lê o QR e envia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/access/qr</w:t>
      </w:r>
      <w:r>
        <w:rPr>
          <w:rFonts w:ascii="Calibri" w:cs="Calibri" w:eastAsia="Calibri" w:hAnsi="Calibri"/>
          <w:sz w:val="22"/>
          <w:szCs w:val="22"/>
        </w:rPr>
        <w:t xml:space="preserve">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{token, lat, lng}</w:t>
      </w:r>
      <w:r>
        <w:rPr>
          <w:rFonts w:ascii="Calibri" w:cs="Calibri" w:eastAsia="Calibri" w:hAnsi="Calibri"/>
          <w:sz w:val="22"/>
          <w:szCs w:val="22"/>
        </w:rPr>
        <w:t xml:space="preserve">, já autenticado.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valida, na ordem: assinatura do token, expiração, nonce não reutilizado, usuário ativo, autorização existente para o local, situação, janela de datas e horários, usos restantes e proximidade geográfica.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resultado é registrado e, se liberado, o comando é publicado no MQTT.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nonce usado deve ser guardado até o token expirar (em memória ou numa tabela com TTL), para impedir reaproveitamento do mesmo QR por dois usuários. Como o token vale 10 segundos, esse controle é curto e barato.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b) NFC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ESP32 lê o código gravado na tag e o publica em terminal/{id}/nfc.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calcula o hash do código, localiza a tag, identifica o usuário e aplica as mesmas regras de autorização, sem o teste de geolocalização (a tag já foi apresentada fisicamente no leitor). Publica o comando de abertura e o resultado.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Registra e publica o comando.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c) Facial (extra)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mobile-readings baixa os embeddings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/terminals/{id}/faces</w:t>
      </w:r>
      <w:r>
        <w:rPr>
          <w:rFonts w:ascii="Calibri" w:cs="Calibri" w:eastAsia="Calibri" w:hAnsi="Calibri"/>
          <w:sz w:val="22"/>
          <w:szCs w:val="22"/>
        </w:rPr>
        <w:t xml:space="preserve"> e compara localmente.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Havendo correspondência, envia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/access/face</w:t>
      </w:r>
      <w:r>
        <w:rPr>
          <w:rFonts w:ascii="Calibri" w:cs="Calibri" w:eastAsia="Calibri" w:hAnsi="Calibri"/>
          <w:sz w:val="22"/>
          <w:szCs w:val="22"/>
        </w:rPr>
        <w:t xml:space="preserve">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{userId, terminalId, confiança}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aplica as regras de autorização e registra o método e a confiança.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o backend confia no resultado de comparação feito pelo app, o terminal precisa ser autenticado (ver 4.8). Esse é o ponto mais frágil do fluxo facial e deve constar como limitação.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d) Presença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ESP32 publica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terminal/{id}/presence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assina o tópico, guarda o último estado e o horário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terminals</w:t>
      </w:r>
      <w:r>
        <w:rPr>
          <w:rFonts w:ascii="Calibri" w:cs="Calibri" w:eastAsia="Calibri" w:hAnsi="Calibri"/>
          <w:sz w:val="22"/>
          <w:szCs w:val="22"/>
        </w:rPr>
        <w:t xml:space="preserve">, e o expõe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/terminals/{id}/status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mobile-readings também assina o mesmo tópico diretamente, e usa o status do backend como fallback.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4.6 Integração MQTT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backend atua como cliente do Mosquitto, com usuário próprio e permissão de publicação e assinatura nos tópicos de terminal.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805"/>
        <w:gridCol w:w="4514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Tópico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Sentido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terminal/{id}/command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 → ESP32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{action: "open" | "deny", duration, requestId}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terminal/{id}/presence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backend e mobile-readings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{detected, distance, ts}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terminal/{id}/status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backend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Estado do dispositivo e do atuador, com Last Will para detectar queda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terminal/{id}/ack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backend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Confirmação de execução do comando ou da gravação (requestId, type, result)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terminal/{id}/nfc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backend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{code, uid, ts}: código lido da tag (o uid é opcional)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terminal/{id}/enroll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 → ESP32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{requestId, code, expiresAt}: gravar o código na próxima tag apresentada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terminal/{id}/result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 → mobile-readings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{result, reason, ts}: resultado do acesso, com motivo genérico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Decisões recomendadas: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QoS 1 nos comandos, e o ESP32 deve tratar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requestId</w:t>
      </w:r>
      <w:r>
        <w:rPr>
          <w:rFonts w:ascii="Calibri" w:cs="Calibri" w:eastAsia="Calibri" w:hAnsi="Calibri"/>
          <w:sz w:val="22"/>
          <w:szCs w:val="22"/>
        </w:rPr>
        <w:t xml:space="preserve"> repetido sem abrir duas vezes.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comando de abertura deve ter validade curta. Se chegar atrasado por falha de rede, o ESP32 o descarta.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negação também é publicada, para acionar o buzzer (RF16).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deve expor a lógica de publicação por uma interface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CommandPublisher</w:t>
      </w:r>
      <w:r>
        <w:rPr>
          <w:rFonts w:ascii="Calibri" w:cs="Calibri" w:eastAsia="Calibri" w:hAnsi="Calibri"/>
          <w:sz w:val="22"/>
          <w:szCs w:val="22"/>
        </w:rPr>
        <w:t xml:space="preserve">), o que permite trocar o MQTT por um mock nos testes.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4.7 Armazenamento local de arquivos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Por decisão do projeto, as fotos reduzidas (cerca de 50 KB) ficam em uma pasta local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/photos</w:t>
      </w:r>
      <w:r>
        <w:rPr>
          <w:rFonts w:ascii="Calibri" w:cs="Calibri" w:eastAsia="Calibri" w:hAnsi="Calibri"/>
          <w:sz w:val="22"/>
          <w:szCs w:val="22"/>
        </w:rPr>
        <w:t xml:space="preserve"> no servidor, sem serviço de storage externo nesta fase.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funciona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módulo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storage</w:t>
      </w:r>
      <w:r>
        <w:rPr>
          <w:rFonts w:ascii="Calibri" w:cs="Calibri" w:eastAsia="Calibri" w:hAnsi="Calibri"/>
          <w:sz w:val="22"/>
          <w:szCs w:val="22"/>
        </w:rPr>
        <w:t xml:space="preserve"> expõe uma interface simples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save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delete</w:t>
      </w:r>
      <w:r>
        <w:rPr>
          <w:rFonts w:ascii="Calibri" w:cs="Calibri" w:eastAsia="Calibri" w:hAnsi="Calibri"/>
          <w:sz w:val="22"/>
          <w:szCs w:val="22"/>
        </w:rPr>
        <w:t xml:space="preserve">) com uma única implementação,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LocalDiskStorage</w:t>
      </w:r>
      <w:r>
        <w:rPr>
          <w:rFonts w:ascii="Calibri" w:cs="Calibri" w:eastAsia="Calibri" w:hAnsi="Calibri"/>
          <w:sz w:val="22"/>
          <w:szCs w:val="22"/>
        </w:rPr>
        <w:t xml:space="preserve">, que grava na pasta configurada por variável de ambiente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PHOTOS_DIR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banco ficam apenas os metadados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user_photos</w:t>
      </w:r>
      <w:r>
        <w:rPr>
          <w:rFonts w:ascii="Calibri" w:cs="Calibri" w:eastAsia="Calibri" w:hAnsi="Calibri"/>
          <w:sz w:val="22"/>
          <w:szCs w:val="22"/>
        </w:rPr>
        <w:t xml:space="preserve"> (caminho relativo, tamanho, tipo). O arquivo em si fica no disco.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pasta deve ser um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volume do Docker</w:t>
      </w:r>
      <w:r>
        <w:rPr>
          <w:rFonts w:ascii="Calibri" w:cs="Calibri" w:eastAsia="Calibri" w:hAnsi="Calibri"/>
          <w:sz w:val="22"/>
          <w:szCs w:val="22"/>
        </w:rPr>
        <w:t xml:space="preserve"> (ou bind mount), caso contrário as fotos somem quando o container for recriado.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mais tarde houver migração para S3, MinIO ou outro serviço, basta criar uma nova implementação da interface, sem alterar o restante do código.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Cuidados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Nome do arquivo:</w:t>
      </w:r>
      <w:r>
        <w:rPr>
          <w:rFonts w:ascii="Calibri" w:cs="Calibri" w:eastAsia="Calibri" w:hAnsi="Calibri"/>
          <w:sz w:val="22"/>
          <w:szCs w:val="22"/>
        </w:rPr>
        <w:t xml:space="preserve"> gerar identificadores aleatórios (UUID), nunca usar nome ou documento do usuário, nem o nome enviado pelo cliente. Isso evita colisões e vazamento de dados no caminho.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Validação do upload:</w:t>
      </w:r>
      <w:r>
        <w:rPr>
          <w:rFonts w:ascii="Calibri" w:cs="Calibri" w:eastAsia="Calibri" w:hAnsi="Calibri"/>
          <w:sz w:val="22"/>
          <w:szCs w:val="22"/>
        </w:rPr>
        <w:t xml:space="preserve"> limitar o tamanho (por exemplo, 100 KB, com folga sobre os 50 KB), aceitar somente JPEG verificando o conteúdo real do arquivo e não só a extensão, e usar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multer</w:t>
      </w:r>
      <w:r>
        <w:rPr>
          <w:rFonts w:ascii="Calibri" w:cs="Calibri" w:eastAsia="Calibri" w:hAnsi="Calibri"/>
          <w:sz w:val="22"/>
          <w:szCs w:val="22"/>
        </w:rPr>
        <w:t xml:space="preserve"> com limites explícitos.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Path traversal:</w:t>
      </w:r>
      <w:r>
        <w:rPr>
          <w:rFonts w:ascii="Calibri" w:cs="Calibri" w:eastAsia="Calibri" w:hAnsi="Calibri"/>
          <w:sz w:val="22"/>
          <w:szCs w:val="22"/>
        </w:rPr>
        <w:t xml:space="preserve"> montar o caminho sempre a partir do diretório base e rejeitar qualquer valor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..</w:t>
      </w:r>
      <w:r>
        <w:rPr>
          <w:rFonts w:ascii="Calibri" w:cs="Calibri" w:eastAsia="Calibri" w:hAnsi="Calibri"/>
          <w:sz w:val="22"/>
          <w:szCs w:val="22"/>
        </w:rPr>
        <w:t xml:space="preserve"> ou separadores.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Acesso:</w:t>
      </w:r>
      <w:r>
        <w:rPr>
          <w:rFonts w:ascii="Calibri" w:cs="Calibri" w:eastAsia="Calibri" w:hAnsi="Calibri"/>
          <w:sz w:val="22"/>
          <w:szCs w:val="22"/>
        </w:rPr>
        <w:t xml:space="preserve"> a pasta não é servida como estática. A foto só é entregue por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/users/{id}/photo</w:t>
      </w:r>
      <w:r>
        <w:rPr>
          <w:rFonts w:ascii="Calibri" w:cs="Calibri" w:eastAsia="Calibri" w:hAnsi="Calibri"/>
          <w:sz w:val="22"/>
          <w:szCs w:val="22"/>
        </w:rPr>
        <w:t xml:space="preserve">, com autenticação e verificação de perfil.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Substituição:</w:t>
      </w:r>
      <w:r>
        <w:rPr>
          <w:rFonts w:ascii="Calibri" w:cs="Calibri" w:eastAsia="Calibri" w:hAnsi="Calibri"/>
          <w:sz w:val="22"/>
          <w:szCs w:val="22"/>
        </w:rPr>
        <w:t xml:space="preserve"> ao enviar nova foto, gravar o novo arquivo, atualizar o banco e só então apagar o anterior, evitando perder a foto se algo falhar no meio.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Exclusão e LGPD:</w:t>
      </w:r>
      <w:r>
        <w:rPr>
          <w:rFonts w:ascii="Calibri" w:cs="Calibri" w:eastAsia="Calibri" w:hAnsi="Calibri"/>
          <w:sz w:val="22"/>
          <w:szCs w:val="22"/>
        </w:rPr>
        <w:t xml:space="preserve"> ao excluir os dados de um usuário, remover também o arquivo do disco, e não apenas a linha do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Backup:</w:t>
      </w:r>
      <w:r>
        <w:rPr>
          <w:rFonts w:ascii="Calibri" w:cs="Calibri" w:eastAsia="Calibri" w:hAnsi="Calibri"/>
          <w:sz w:val="22"/>
          <w:szCs w:val="22"/>
        </w:rPr>
        <w:t xml:space="preserve"> o volume não é replicado. Para a demonstração isso é aceitável, mas deve constar como limitação, junto com a necessidade de incluí-lo na rotina de backup do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Espaço em disco:</w:t>
      </w:r>
      <w:r>
        <w:rPr>
          <w:rFonts w:ascii="Calibri" w:cs="Calibri" w:eastAsia="Calibri" w:hAnsi="Calibri"/>
          <w:sz w:val="22"/>
          <w:szCs w:val="22"/>
        </w:rPr>
        <w:t xml:space="preserve"> com fotos de 50 KB, mil usuários ocupam cerca de 50 MB, o que não é um risco nesta fase.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Permissões:</w:t>
      </w:r>
      <w:r>
        <w:rPr>
          <w:rFonts w:ascii="Calibri" w:cs="Calibri" w:eastAsia="Calibri" w:hAnsi="Calibri"/>
          <w:sz w:val="22"/>
          <w:szCs w:val="22"/>
        </w:rPr>
        <w:t xml:space="preserve"> o processo do container deve ter permissão de escrita somente nessa pasta.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4.8 Segurança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 de pessoas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com senha em hash (bcrypt ou argon2) e token de acesso com expiração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Autorização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Controle por perfil: rotas administrativas só para administradores; o usuário só acessa os próprios dados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 dos terminais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 de API ou token próprio por terminal, enviado pelo mobile-readings, para que apenas terminais cadastrados enviem /access/face. Para o NFC, usuário e senha MQTT por terminal e ACL por tópico.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Transporte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HTTPS é o ideal. Na LAN de demonstração, HTTP é aceitável, com a limitação declarada (RNF02)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QR Code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assinado, expiração curta, nonce de uso único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Dados biométricos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Embedding em coluna separada, consentimento registrado, exclusão prevista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Abuso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Limite de tentativas no login e nos endpoints de acesso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express-rate-limit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Entrada de dados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de todos os payloads com um esquema (por exemplo, zod)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Segredos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Chaves, senhas e credenciais do broker apenas em variáveis de ambiente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Detalhe sobre a proximidade (RF13): o texto fala em “pelo menos 100 metros”, mas a intenção é que o usuário esteja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máximo</w:t>
      </w:r>
      <w:r>
        <w:rPr>
          <w:rFonts w:ascii="Calibri" w:cs="Calibri" w:eastAsia="Calibri" w:hAnsi="Calibri"/>
          <w:sz w:val="22"/>
          <w:szCs w:val="22"/>
        </w:rPr>
        <w:t xml:space="preserve"> 100 metros do terminal. O backend calcula a distância (fórmula de Haversine) entre a posição enviada e a coordenada cadastrada do terminal. O raio deve ser configurável, e a ambiguidade do enunciado merece ser confirmada com o professor. Como o GPS em ambiente fechado é impreciso, o app deve enviar também a precisão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accuracy</w:t>
      </w:r>
      <w:r>
        <w:rPr>
          <w:rFonts w:ascii="Calibri" w:cs="Calibri" w:eastAsia="Calibri" w:hAnsi="Calibri"/>
          <w:sz w:val="22"/>
          <w:szCs w:val="22"/>
        </w:rPr>
        <w:t xml:space="preserve">) e o backend pode considerá-la.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4.9 Interfaces (visão geral)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2708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Grupo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Endpoints principais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Consumidor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/auth/login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/auth/refresh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Todos os apps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Usuários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GET/POST /users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PUT /users/{id}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PATCH /users/{id}/status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mobile-registry, frontend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Tags e face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/users/{id}/tags (pede a gravação), GET /users/{id}/tags, DELETE /users/{id}/tags/{tagId}, POST /users/{id}/face, GET /users/{id}/photo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mobile-registry, frontend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Locais e terminais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GET/POST /locations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GET/POST /terminals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Autorizações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GET/POST /authorizations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PATCH /authorizations/{id}/cancel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Histórico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/access-logs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com filtros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Terminal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/terminals/{id}/qr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/status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/faces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mobile-readings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Acesso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/access/qr, /access/face (o acesso por NFC chega por MQTT)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mobile-user, mobile-readings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/me/authorizations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mobile-user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Operação</w:t>
            </w:r>
          </w:p>
        </w:tc>
        <w:tc>
          <w:tcPr>
            <w:tcW w:type="dxa" w:w="4513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/health</w:t>
            </w:r>
          </w:p>
        </w:tc>
        <w:tc>
          <w:tcPr>
            <w:tcW w:type="dxa" w:w="2708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Docker, CI/CD, monitoramento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os endpoints foram propostos em partes, vale consolidá-los em uma especificação OpenAPI, que também pode gerar a documentação exigida pelo RP07.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4.10 Infraestrutura, CI/CD e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Contêineres (RP12):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docker-compose</w:t>
      </w:r>
      <w:r>
        <w:rPr>
          <w:rFonts w:ascii="Calibri" w:cs="Calibri" w:eastAsia="Calibri" w:hAnsi="Calibri"/>
          <w:sz w:val="22"/>
          <w:szCs w:val="22"/>
        </w:rPr>
        <w:t xml:space="preserve"> com backend, PostgreSQL, Mosquitto e frontend, e volumes para dados do banco e para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/photos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Migrações:</w:t>
      </w:r>
      <w:r>
        <w:rPr>
          <w:rFonts w:ascii="Calibri" w:cs="Calibri" w:eastAsia="Calibri" w:hAnsi="Calibri"/>
          <w:sz w:val="22"/>
          <w:szCs w:val="22"/>
        </w:rPr>
        <w:t xml:space="preserve"> usar uma ferramenta de migração (Prisma, TypeORM ou Knex) para versionar o esquema e recriar o banco de forma reproduzível.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 (RNF08, RP09, RP10):</w:t>
      </w:r>
      <w:r>
        <w:rPr>
          <w:rFonts w:ascii="Calibri" w:cs="Calibri" w:eastAsia="Calibri" w:hAnsi="Calibri"/>
          <w:sz w:val="22"/>
          <w:szCs w:val="22"/>
        </w:rPr>
        <w:t xml:space="preserve"> a cada commit, build, lint, verificação de tipos e testes automatizados.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CD (RNF09, RP11):</w:t>
      </w:r>
      <w:r>
        <w:rPr>
          <w:rFonts w:ascii="Calibri" w:cs="Calibri" w:eastAsia="Calibri" w:hAnsi="Calibri"/>
          <w:sz w:val="22"/>
          <w:szCs w:val="22"/>
        </w:rPr>
        <w:t xml:space="preserve"> após o CI aprovado, publicar a imagem Docker e fazer deploy automatizado em ambiente de nuvem ou homologação.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Testes (RNF10):</w:t>
      </w:r>
      <w:r>
        <w:rPr>
          <w:rFonts w:ascii="Calibri" w:cs="Calibri" w:eastAsia="Calibri" w:hAnsi="Calibri"/>
          <w:sz w:val="22"/>
          <w:szCs w:val="22"/>
        </w:rPr>
        <w:t xml:space="preserve"> unitários para as regras de validação (data, horário, usos, distância, expiração do token), que são o coração do sistema; e de integração para os endpoints de acesso, com banco de teste e MQTT simulado.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Logs:</w:t>
      </w:r>
      <w:r>
        <w:rPr>
          <w:rFonts w:ascii="Calibri" w:cs="Calibri" w:eastAsia="Calibri" w:hAnsi="Calibri"/>
          <w:sz w:val="22"/>
          <w:szCs w:val="22"/>
        </w:rPr>
        <w:t xml:space="preserve"> registro estruturado em JSON, com identificador de requisição, para facilitar a depuração durante a demonstração (RNF12).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4.11 Requisitos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backend contribui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RF01 a RF05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Cadastros e gestão de autorizações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RF06, RF17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e consulta do histórico de todas as tentativas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RF07, RF08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 e consulta de autorizações do usuário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RF12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Geração do QR Code no backend, renovado a cada 10 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RF13, RF14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Validação por QR (com geolocalização) e por NFC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RF15, RF16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Publicação de comandos de abertura e negação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RNF01, RP01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Node.js, Express, TypeScript, API REST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RNF02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Autenticação, hash de senha, proteção de dados sensíveis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RNF03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Retry no MQTT, reconexão automática, idempotência de comandos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RNF05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Módulos por domínio e separação de responsabilidades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RNF06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Persistência em PostgreSQL (ver risco abaixo)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RNF08 a RNF12, RP09 a RP12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CI/CD, testes, versionamento, Docker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RP03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com os apps e MQTT com o ESP32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4.12 Riscos e decisões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local versus nuvem (RNF06):</w:t>
      </w:r>
      <w:r>
        <w:rPr>
          <w:rFonts w:ascii="Calibri" w:cs="Calibri" w:eastAsia="Calibri" w:hAnsi="Calibri"/>
          <w:sz w:val="22"/>
          <w:szCs w:val="22"/>
        </w:rPr>
        <w:t xml:space="preserve"> o requisito pede banco em nuvem, e a decisão atual é PostgreSQL local. Uma saída é manter o local para a demonstração e provisionar uma instância em nuvem no pipeline de CD, apresentando as duas. Isso precisa ser alinhado com o professor.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Armazenamento local sem redundância:</w:t>
      </w:r>
      <w:r>
        <w:rPr>
          <w:rFonts w:ascii="Calibri" w:cs="Calibri" w:eastAsia="Calibri" w:hAnsi="Calibri"/>
          <w:sz w:val="22"/>
          <w:szCs w:val="22"/>
        </w:rPr>
        <w:t xml:space="preserve"> as fotos ficam apenas no volume do servidor. Perder o volume significa perder as fotos (não os embeddings, que estão no banco). Documentar a limitação e incluir o volume no backup.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Confiança no resultado facial:</w:t>
      </w:r>
      <w:r>
        <w:rPr>
          <w:rFonts w:ascii="Calibri" w:cs="Calibri" w:eastAsia="Calibri" w:hAnsi="Calibri"/>
          <w:sz w:val="22"/>
          <w:szCs w:val="22"/>
        </w:rPr>
        <w:t xml:space="preserve"> o backend aceita a identificação feita pelo app. Se o terminal for comprometido, pode forjar acessos. A autenticação por chave do terminal reduz o risco, mas não o elimina.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Relógio e fuso horário:</w:t>
      </w:r>
      <w:r>
        <w:rPr>
          <w:rFonts w:ascii="Calibri" w:cs="Calibri" w:eastAsia="Calibri" w:hAnsi="Calibri"/>
          <w:sz w:val="22"/>
          <w:szCs w:val="22"/>
        </w:rPr>
        <w:t xml:space="preserve"> as janelas de data e horário dependem do relógio do servidor. Definir o fuso (America/Sao_Paulo) e armazenar datas em UTC.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Concorrência:</w:t>
      </w:r>
      <w:r>
        <w:rPr>
          <w:rFonts w:ascii="Calibri" w:cs="Calibri" w:eastAsia="Calibri" w:hAnsi="Calibri"/>
          <w:sz w:val="22"/>
          <w:szCs w:val="22"/>
        </w:rPr>
        <w:t xml:space="preserve"> dois acessos simultâneos com o mesmo QR ou com a última utilização disponível exigem operações atômicas no banco.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Falha do MQTT:</w:t>
      </w:r>
      <w:r>
        <w:rPr>
          <w:rFonts w:ascii="Calibri" w:cs="Calibri" w:eastAsia="Calibri" w:hAnsi="Calibri"/>
          <w:sz w:val="22"/>
          <w:szCs w:val="22"/>
        </w:rPr>
        <w:t xml:space="preserve"> se o broker cair, o backend deve registrar o acesso como autorizado, mas indicar que o comando não foi entregue, e o app deve exibir erro em vez de “liberado”. Vale prever o ack do ESP32 para confirmar a abertura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Escopo do mobile-registry:</w:t>
      </w:r>
      <w:r>
        <w:rPr>
          <w:rFonts w:ascii="Calibri" w:cs="Calibri" w:eastAsia="Calibri" w:hAnsi="Calibri"/>
          <w:sz w:val="22"/>
          <w:szCs w:val="22"/>
        </w:rPr>
        <w:t xml:space="preserve"> os endpoints de locais e autorizações atendem hoje apenas o frontend. Se o app móvel também precisar administrá-los, o backend já os comporta, sem mudanças.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Retenção de dados:</w:t>
      </w:r>
      <w:r>
        <w:rPr>
          <w:rFonts w:ascii="Calibri" w:cs="Calibri" w:eastAsia="Calibri" w:hAnsi="Calibri"/>
          <w:sz w:val="22"/>
          <w:szCs w:val="22"/>
        </w:rPr>
        <w:t xml:space="preserve"> definir por quanto tempo guardar o histórico de acessos e o que fazer com ele quando um usuário for removido.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Item D: device-esp32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device-esp32 é o dispositivo embarcado que representa o mecanismo físico de acesso (catraca ou porta). Ele tem cinco papéis: detectar a aproximação de uma pessoa, ler as tags NFC, gravar nas tags o código gerado pelo backend, acionar a trava eletrônica quando o backend ordenar e sinalizar o resultado com o buzzer. Ele não toma decisões de acesso: apenas obedece comandos recebidos via MQTT, publica o código lido e reporta o que percebe. Há um único ESP32, que lê e grava.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Esse dispositivo cumpre o RP02 (integração com dispositivo físico com sensores e atuadores) e o RNF01 (dispositivo IoT embarcado). Junto com o mobile-readings, forma o Terminal de Acesso descrito no RF11: o app fornece a tela, e o ESP32 fornece leitor e gravador NFC, sensor, atuador e sinalização.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Responsabilidades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Medir a distância com o HC-SR04 e publicar o evento de presença (com debounce).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Manter conexão com o Wi-Fi e com o broker MQTT, reconectando sozinho.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Receber comandos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terminal/{id}/command</w:t>
      </w:r>
      <w:r>
        <w:rPr>
          <w:rFonts w:ascii="Calibri" w:cs="Calibri" w:eastAsia="Calibri" w:hAnsi="Calibri"/>
          <w:sz w:val="22"/>
          <w:szCs w:val="22"/>
        </w:rPr>
        <w:t xml:space="preserve"> e acionar a trava (RF15) ou a negação (RF16).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Acionar o buzzer com padrões sonoros distintos para cada situação.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Fechar a trava automaticamente após o tempo configurado.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Confirmar a execução de cada comando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terminal/{id}/ack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Informar seu estado e permitir detectar queda (Last Will).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Ler o código gravado na tag NFC e publicá-lo em terminal/{id}/nfc (RF10, RF14).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Gravar na tag o código recebido em terminal/{id}/enroll, conferir a gravação e confirmar em terminal/{id}/ack.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Alternar entre os modos de leitura e de gravação com um único leitor.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Hardware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707"/>
        <w:gridCol w:w="3612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(DevKit)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Unidade de processamento e Wi-Fi (RF11)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Já tem Wi-Fi integrado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HC-SR04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Sensor de presença por ultrassom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Opera em 5 V e o pino ECHO devolve 5 V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Trava eletrônica (solenoide 12 V)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Mecanismo de abertura (RF15)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Exige fonte e driver próprios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Módulo relé ou MOSFET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Aciona a trava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Preferir MOSFET ou relé com optoacoplador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Diodo de flyback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Protege contra pico indutivo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Obrigatório com solenoide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Buzzer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Sinalização sonora (RF16)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Ativo (mais simples) ou passivo (permite tons diferentes)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LED (opcional)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Indicação visual verde e vermelha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Reforça o RF16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Leitor e gravador NFC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Lê e grava as tags (RF10, RF11)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Módulo de 13,56 MHz (RC522 ou PN532) por SPI ou I2C, em 3,3 V; tag com memória gravável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Fonte 12 V</w:t>
            </w:r>
          </w:p>
        </w:tc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Alimenta a trava</w:t>
            </w:r>
          </w:p>
        </w:tc>
        <w:tc>
          <w:tcPr>
            <w:tcW w:type="dxa" w:w="3612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Separada da alimentação lógica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Cuidados elétricos importantes: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ECHO a 5 V:</w:t>
      </w:r>
      <w:r>
        <w:rPr>
          <w:rFonts w:ascii="Calibri" w:cs="Calibri" w:eastAsia="Calibri" w:hAnsi="Calibri"/>
          <w:sz w:val="22"/>
          <w:szCs w:val="22"/>
        </w:rPr>
        <w:t xml:space="preserve"> o ESP32 trabalha com 3,3 V nos pinos. Use divisor de tensão (por exemplo, 1 kΩ e 2 kΩ) ou um conversor de nível no pino ECHO, ou use um HC-SR04 versão 3,3 V. Sem isso, o pino pode ser danificado.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Fonte da trava:</w:t>
      </w:r>
      <w:r>
        <w:rPr>
          <w:rFonts w:ascii="Calibri" w:cs="Calibri" w:eastAsia="Calibri" w:hAnsi="Calibri"/>
          <w:sz w:val="22"/>
          <w:szCs w:val="22"/>
        </w:rPr>
        <w:t xml:space="preserve"> o solenoide consome corrente alta e gera ruído. Alimente-o por uma fonte separada, com o GND comum ao ESP32, e não pelo pino de 3,3 V ou 5 V da placa.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Diodo de flyback</w:t>
      </w:r>
      <w:r>
        <w:rPr>
          <w:rFonts w:ascii="Calibri" w:cs="Calibri" w:eastAsia="Calibri" w:hAnsi="Calibri"/>
          <w:sz w:val="22"/>
          <w:szCs w:val="22"/>
        </w:rPr>
        <w:t xml:space="preserve"> em paralelo com a bobina, para evitar reinícios do ESP32 causados por picos.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Pinos do ESP32:</w:t>
      </w:r>
      <w:r>
        <w:rPr>
          <w:rFonts w:ascii="Calibri" w:cs="Calibri" w:eastAsia="Calibri" w:hAnsi="Calibri"/>
          <w:sz w:val="22"/>
          <w:szCs w:val="22"/>
        </w:rPr>
        <w:t xml:space="preserve"> evite os pinos de boot (0, 2, 12, 15) e os que só têm entrada (34 a 39) para saídas. Defina o mapeamento de pinos em um único arquivo.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Lógica do relé:</w:t>
      </w:r>
      <w:r>
        <w:rPr>
          <w:rFonts w:ascii="Calibri" w:cs="Calibri" w:eastAsia="Calibri" w:hAnsi="Calibri"/>
          <w:sz w:val="22"/>
          <w:szCs w:val="22"/>
        </w:rPr>
        <w:t xml:space="preserve"> muitos módulos acionam em nível baixo. Teste para garantir que a trava não abra durante o boot.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Estado seguro:</w:t>
      </w:r>
      <w:r>
        <w:rPr>
          <w:rFonts w:ascii="Calibri" w:cs="Calibri" w:eastAsia="Calibri" w:hAnsi="Calibri"/>
          <w:sz w:val="22"/>
          <w:szCs w:val="22"/>
        </w:rPr>
        <w:t xml:space="preserve"> definir o que acontece com a trava sem energia ou em caso de travamento do ESP32 (fail-secure ou fail-safe). Em um prédio real, a decisão envolve segurança contra incêndio. Na demonstração, basta declarar a escolha.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Estados do dispositivo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Transição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Inicializando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Conecta ao Wi-Fi e ao broker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Conectado → Ocioso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Ocioso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Trava fechada, medindo distância periodicamente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Presença → Presença ativa; comando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open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→ Liberando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Presença ativa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Pessoa detectada, evento publicado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Pessoa sai (após histerese) → Ocioso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Liberando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Trava aberta, buzzer de confirmação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Fim do tempo configurado → Ocioso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Negando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Buzzer de negação, trava fechada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Fim do padrão sonoro → Ocioso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Offline</w:t>
            </w:r>
          </w:p>
        </w:tc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Wi-Fi ou broker, tentando reconectar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Reconectado → Ocioso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Em Offline, a trava permanece fechada e nenhum acesso é liberado, já que a decisão depende do backend.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5.5 Sensor de presença (HC-SR04)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medição é feita a cada 100 a 200 ms, enviando um pulso no TRIG e medindo a duração no ECHO. Use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pulseIn</w:t>
      </w:r>
      <w:r>
        <w:rPr>
          <w:rFonts w:ascii="Calibri" w:cs="Calibri" w:eastAsia="Calibri" w:hAnsi="Calibri"/>
          <w:sz w:val="22"/>
          <w:szCs w:val="22"/>
        </w:rPr>
        <w:t xml:space="preserve"> com timeout para não bloquear o loop se não houver eco.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Limiar de distância configurável</w:t>
      </w:r>
      <w:r>
        <w:rPr>
          <w:rFonts w:ascii="Calibri" w:cs="Calibri" w:eastAsia="Calibri" w:hAnsi="Calibri"/>
          <w:sz w:val="22"/>
          <w:szCs w:val="22"/>
        </w:rPr>
        <w:t xml:space="preserve"> (por exemplo, 100 cm): abaixo dele, considera-se que há alguém.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Filtragem:</w:t>
      </w:r>
      <w:r>
        <w:rPr>
          <w:rFonts w:ascii="Calibri" w:cs="Calibri" w:eastAsia="Calibri" w:hAnsi="Calibri"/>
          <w:sz w:val="22"/>
          <w:szCs w:val="22"/>
        </w:rPr>
        <w:t xml:space="preserve"> descartar leituras zero ou fora de faixa e usar a mediana de 3 a 5 amostras, pois o HC-SR04 gera leituras espúrias.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Debounce e histerese:</w:t>
      </w:r>
      <w:r>
        <w:rPr>
          <w:rFonts w:ascii="Calibri" w:cs="Calibri" w:eastAsia="Calibri" w:hAnsi="Calibri"/>
          <w:sz w:val="22"/>
          <w:szCs w:val="22"/>
        </w:rPr>
        <w:t xml:space="preserve"> só publicar “presença detectada” após N leituras consecutivas abaixo do limiar, e só considerar a saída após N leituras acima. Isso evita dezenas de eventos seguidos.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Publicação:</w:t>
      </w:r>
      <w:r>
        <w:rPr>
          <w:rFonts w:ascii="Calibri" w:cs="Calibri" w:eastAsia="Calibri" w:hAnsi="Calibri"/>
          <w:sz w:val="22"/>
          <w:szCs w:val="22"/>
        </w:rPr>
        <w:t xml:space="preserve"> em mudança de estado, e não a cada leitura. Opcionalmente, um reenvio periódico enquanto a presença persistir, para o app que se conectar depois.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Limitações:</w:t>
      </w:r>
      <w:r>
        <w:rPr>
          <w:rFonts w:ascii="Calibri" w:cs="Calibri" w:eastAsia="Calibri" w:hAnsi="Calibri"/>
          <w:sz w:val="22"/>
          <w:szCs w:val="22"/>
        </w:rPr>
        <w:t xml:space="preserve"> o ultrassom detecta qualquer objeto, não só pessoas, e pode falhar com roupas que absorvem som ou em ângulos ruins. Posicione o sensor na altura do tronco e valide em teste. Um falso positivo apenas ativa o modo de escuta, sem liberar acesso.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5.6 Comunicação MQTT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805"/>
        <w:gridCol w:w="4514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Tópico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Sentido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terminal/{id}/presence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broker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{detected, distance, ts}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terminal/{id}/command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broker → ESP32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{action: "open" | "deny", duration, requestId, expiresAt}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terminal/{id}/ack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broker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{requestId, result, ts}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terminal/{id}/status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broker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{online, rssi, uptime, lockState}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terminal/{id}/nfc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ESP32 → broker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{code, uid, ts}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terminal/{id}/enroll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broker → ESP32</w:t>
            </w:r>
          </w:p>
        </w:tc>
        <w:tc>
          <w:tcPr>
            <w:tcW w:type="dxa" w:w="451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{requestId, code, expiresAt}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Regras de comportamento: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Last Will:</w:t>
      </w:r>
      <w:r>
        <w:rPr>
          <w:rFonts w:ascii="Calibri" w:cs="Calibri" w:eastAsia="Calibri" w:hAnsi="Calibri"/>
          <w:sz w:val="22"/>
          <w:szCs w:val="22"/>
        </w:rPr>
        <w:t xml:space="preserve"> ao conectar, o ESP32 registra uma mensagem de última vontade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status</w:t>
      </w:r>
      <w:r>
        <w:rPr>
          <w:rFonts w:ascii="Calibri" w:cs="Calibri" w:eastAsia="Calibri" w:hAnsi="Calibri"/>
          <w:sz w:val="22"/>
          <w:szCs w:val="22"/>
        </w:rPr>
        <w:t xml:space="preserve">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online: false</w:t>
      </w:r>
      <w:r>
        <w:rPr>
          <w:rFonts w:ascii="Calibri" w:cs="Calibri" w:eastAsia="Calibri" w:hAnsi="Calibri"/>
          <w:sz w:val="22"/>
          <w:szCs w:val="22"/>
        </w:rPr>
        <w:t xml:space="preserve"> e publica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online: true</w:t>
      </w:r>
      <w:r>
        <w:rPr>
          <w:rFonts w:ascii="Calibri" w:cs="Calibri" w:eastAsia="Calibri" w:hAnsi="Calibri"/>
          <w:sz w:val="22"/>
          <w:szCs w:val="22"/>
        </w:rPr>
        <w:t xml:space="preserve"> (retida) ao conectar. Assim o backend detecta queda do dispositivo.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Idempotência:</w:t>
      </w:r>
      <w:r>
        <w:rPr>
          <w:rFonts w:ascii="Calibri" w:cs="Calibri" w:eastAsia="Calibri" w:hAnsi="Calibri"/>
          <w:sz w:val="22"/>
          <w:szCs w:val="22"/>
        </w:rPr>
        <w:t xml:space="preserve"> guardar os últimos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requestId</w:t>
      </w:r>
      <w:r>
        <w:rPr>
          <w:rFonts w:ascii="Calibri" w:cs="Calibri" w:eastAsia="Calibri" w:hAnsi="Calibri"/>
          <w:sz w:val="22"/>
          <w:szCs w:val="22"/>
        </w:rPr>
        <w:t xml:space="preserve"> processados e ignorar repetidos, já que o QoS 1 pode entregar o mesmo comando mais de uma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Validade do comando:</w:t>
      </w:r>
      <w:r>
        <w:rPr>
          <w:rFonts w:ascii="Calibri" w:cs="Calibri" w:eastAsia="Calibri" w:hAnsi="Calibri"/>
          <w:sz w:val="22"/>
          <w:szCs w:val="22"/>
        </w:rPr>
        <w:t xml:space="preserve"> descartar comandos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expiresAt</w:t>
      </w:r>
      <w:r>
        <w:rPr>
          <w:rFonts w:ascii="Calibri" w:cs="Calibri" w:eastAsia="Calibri" w:hAnsi="Calibri"/>
          <w:sz w:val="22"/>
          <w:szCs w:val="22"/>
        </w:rPr>
        <w:t xml:space="preserve"> vencido, para que uma abertura atrasada por falha de rede não ocorra fora de hora. Isso exige relógio sincronizado (ver 5.9), ou uma validade relativa em milissegundos medida na chegada.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Duração limitada:</w:t>
      </w:r>
      <w:r>
        <w:rPr>
          <w:rFonts w:ascii="Calibri" w:cs="Calibri" w:eastAsia="Calibri" w:hAnsi="Calibri"/>
          <w:sz w:val="22"/>
          <w:szCs w:val="22"/>
        </w:rPr>
        <w:t xml:space="preserve"> 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duration</w:t>
      </w:r>
      <w:r>
        <w:rPr>
          <w:rFonts w:ascii="Calibri" w:cs="Calibri" w:eastAsia="Calibri" w:hAnsi="Calibri"/>
          <w:sz w:val="22"/>
          <w:szCs w:val="22"/>
        </w:rPr>
        <w:t xml:space="preserve"> recebido tem um teto no firmware (por exemplo, 10 s), para que um comando errado não deixe a trava aberta indefinidamente.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Ack:</w:t>
      </w:r>
      <w:r>
        <w:rPr>
          <w:rFonts w:ascii="Calibri" w:cs="Calibri" w:eastAsia="Calibri" w:hAnsi="Calibri"/>
          <w:sz w:val="22"/>
          <w:szCs w:val="22"/>
        </w:rPr>
        <w:t xml:space="preserve"> após acionar ou negar, publicar o resultado. Esse ack permite ao backend confirmar a abertura real, tratando o caso do broker ter entregue, mas o atuador ter falhado.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Reconexão:</w:t>
      </w:r>
      <w:r>
        <w:rPr>
          <w:rFonts w:ascii="Calibri" w:cs="Calibri" w:eastAsia="Calibri" w:hAnsi="Calibri"/>
          <w:sz w:val="22"/>
          <w:szCs w:val="22"/>
        </w:rPr>
        <w:t xml:space="preserve"> reconectar Wi-Fi e MQTT com intervalo crescente (backoff), sem travar o loop principal.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5.7 Atuadores e sinalização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Trava eletrônica (RF15)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Acionada pelo pino de controle por tempo determinado e depois religada ao estado fechado.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fechamento é controlado por temporizador baseado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millis()</w:t>
      </w:r>
      <w:r>
        <w:rPr>
          <w:rFonts w:ascii="Calibri" w:cs="Calibri" w:eastAsia="Calibri" w:hAnsi="Calibri"/>
          <w:sz w:val="22"/>
          <w:szCs w:val="22"/>
        </w:rPr>
        <w:t xml:space="preserve">, sem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delay()</w:t>
      </w:r>
      <w:r>
        <w:rPr>
          <w:rFonts w:ascii="Calibri" w:cs="Calibri" w:eastAsia="Calibri" w:hAnsi="Calibri"/>
          <w:sz w:val="22"/>
          <w:szCs w:val="22"/>
        </w:rPr>
        <w:t xml:space="preserve">, para que o ESP32 continue lendo o sensor e o MQTT durante a abertura.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Um comando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open</w:t>
      </w:r>
      <w:r>
        <w:rPr>
          <w:rFonts w:ascii="Calibri" w:cs="Calibri" w:eastAsia="Calibri" w:hAnsi="Calibri"/>
          <w:sz w:val="22"/>
          <w:szCs w:val="22"/>
        </w:rPr>
        <w:t xml:space="preserve"> durante a abertura renova o tempo, e um comando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deny</w:t>
      </w:r>
      <w:r>
        <w:rPr>
          <w:rFonts w:ascii="Calibri" w:cs="Calibri" w:eastAsia="Calibri" w:hAnsi="Calibri"/>
          <w:sz w:val="22"/>
          <w:szCs w:val="22"/>
        </w:rPr>
        <w:t xml:space="preserve"> não interrompe uma abertura já em curso.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houver sensor de porta (reed switch, opcional), ele pode confirmar que a porta abriu e fechou, e entrar no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ack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Buzzer e LED (RF16)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Sinalização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Acesso liberado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bipe curto, LED verde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Acesso negado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 bipes curtos, LED vermelho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Presença detectada (opcional)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 som, para não incomodar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de conexão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bipe longo ao perder o broker (opcional)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padrões devem ser executados por uma máquina de estados não bloqueante.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5.8 Organização do firmware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Para atender ao RNF05, o código é separado em módulos: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config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Pinos, limiares, tempos e constantes, com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config.h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fora do Git 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config.example.h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versionado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net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Wi-Fi, reconexão e sincronização de horário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mqtt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Conexão, assinatura, publicação e tratamento de mensagens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presence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Leitura, filtragem e debounce do HC-SR04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lock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Controle da trava e do temporizador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buzzer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Padrões sonoros não bloqueantes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main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Laço principal e orquestração dos estados</w:t>
            </w:r>
          </w:p>
        </w:tc>
      </w:tr>
    </w:tbl>
    <w:p>
      <w:pPr>
        <w:spacing w:after="16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Ferramentas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PlatformIO</w:t>
      </w:r>
      <w:r>
        <w:rPr>
          <w:rFonts w:ascii="Calibri" w:cs="Calibri" w:eastAsia="Calibri" w:hAnsi="Calibri"/>
          <w:sz w:val="22"/>
          <w:szCs w:val="22"/>
        </w:rPr>
        <w:t xml:space="preserve"> com framework Arduino é preferível à IDE Arduino por organizar dependências e permitir testes e CI.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Bibliotecas: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PubSubClient</w:t>
      </w:r>
      <w:r>
        <w:rPr>
          <w:rFonts w:ascii="Calibri" w:cs="Calibri" w:eastAsia="Calibri" w:hAnsi="Calibri"/>
          <w:sz w:val="22"/>
          <w:szCs w:val="22"/>
        </w:rPr>
        <w:t xml:space="preserve"> (MQTT) ou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AsyncMqttClient</w:t>
      </w:r>
      <w:r>
        <w:rPr>
          <w:rFonts w:ascii="Calibri" w:cs="Calibri" w:eastAsia="Calibri" w:hAnsi="Calibri"/>
          <w:sz w:val="22"/>
          <w:szCs w:val="22"/>
        </w:rPr>
        <w:t xml:space="preserve">, 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ArduinoJson</w:t>
      </w:r>
      <w:r>
        <w:rPr>
          <w:rFonts w:ascii="Calibri" w:cs="Calibri" w:eastAsia="Calibri" w:hAnsi="Calibri"/>
          <w:sz w:val="22"/>
          <w:szCs w:val="22"/>
        </w:rPr>
        <w:t xml:space="preserve"> para os payloads. 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PubSubClient</w:t>
      </w:r>
      <w:r>
        <w:rPr>
          <w:rFonts w:ascii="Calibri" w:cs="Calibri" w:eastAsia="Calibri" w:hAnsi="Calibri"/>
          <w:sz w:val="22"/>
          <w:szCs w:val="22"/>
        </w:rPr>
        <w:t xml:space="preserve"> tem buffer padrão pequeno (256 bytes), então ajuste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setBufferSize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FreeRTOS:</w:t>
      </w:r>
      <w:r>
        <w:rPr>
          <w:rFonts w:ascii="Calibri" w:cs="Calibri" w:eastAsia="Calibri" w:hAnsi="Calibri"/>
          <w:sz w:val="22"/>
          <w:szCs w:val="22"/>
        </w:rPr>
        <w:t xml:space="preserve"> o ESP32 permite tarefas separadas para sensor e rede, mas um laço cooperativo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millis()</w:t>
      </w:r>
      <w:r>
        <w:rPr>
          <w:rFonts w:ascii="Calibri" w:cs="Calibri" w:eastAsia="Calibri" w:hAnsi="Calibri"/>
          <w:sz w:val="22"/>
          <w:szCs w:val="22"/>
        </w:rPr>
        <w:t xml:space="preserve"> costuma bastar nesta fase e é mais simples de depurar.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5.9 Configuração e provisionamento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Parâmetros que devem ser configuráveis sem alterar o código: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SSID e senha do Wi-Fi;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IP e porta do broker, usuário e senha;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identificador do terminal;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limiar de distância e tempo de abertura da trava.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Opções, da mais simples à mais flexível: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config.h</w:t>
      </w:r>
      <w:r>
        <w:rPr>
          <w:rFonts w:ascii="Calibri" w:cs="Calibri" w:eastAsia="Calibri" w:hAnsi="Calibri"/>
          <w:sz w:val="22"/>
          <w:szCs w:val="22"/>
        </w:rPr>
        <w:t xml:space="preserve"> compilado no firmware (suficiente para começar);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WiFiManager</w:t>
      </w:r>
      <w:r>
        <w:rPr>
          <w:rFonts w:ascii="Calibri" w:cs="Calibri" w:eastAsia="Calibri" w:hAnsi="Calibri"/>
          <w:sz w:val="22"/>
          <w:szCs w:val="22"/>
        </w:rPr>
        <w:t xml:space="preserve"> com portal cativo, para trocar a rede na hora da apresentação sem recompilar;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Armazenamento em NVS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Preferences</w:t>
      </w:r>
      <w:r>
        <w:rPr>
          <w:rFonts w:ascii="Calibri" w:cs="Calibri" w:eastAsia="Calibri" w:hAnsi="Calibri"/>
          <w:sz w:val="22"/>
          <w:szCs w:val="22"/>
        </w:rPr>
        <w:t xml:space="preserve">) para persistir os parâmetros.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o Wi-Fi na apresentação pode mudar (roteador próprio ou hotspot), a segunda ou a terceira opção vale o esforço. Sem internet, o ESP32 não consegue sincronizar horário por NTP. Duas saídas: rodar um servidor NTP local no notebook, ou evitar depender de relógio absoluto usando validade relativa (por exemplo,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ttlMs</w:t>
      </w:r>
      <w:r>
        <w:rPr>
          <w:rFonts w:ascii="Calibri" w:cs="Calibri" w:eastAsia="Calibri" w:hAnsi="Calibri"/>
          <w:sz w:val="22"/>
          <w:szCs w:val="22"/>
        </w:rPr>
        <w:t xml:space="preserve">) nos comandos.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5.10 Segurança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 no broker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 e senha exclusivos do ESP32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Autorização por tópico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ACL: publica em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presence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ack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status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e só assina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command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do próprio terminal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Transporte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TLS no MQTT é o ideal (RNF02). Na LAN de demonstração, a porta 1883 sem TLS é aceitável, com a limitação declarada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Segredos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Credenciais fora do repositório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config.h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.gitignore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Atualização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OTA protegida por senha, ou desabilitada em produção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Acesso físico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 produto real, proteger a porta serial e o firmware, já que o ESP32 expõe credenciais a quem tiver acesso ao dispositivo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Comando forjado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Qualquer cliente com credencial de publicação em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command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abre a trava. A ACL deve permitir esse tópico somente ao backend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ponto mais crítico é a ACL: o tópico de comando é, na prática, a chave da fechadura.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5.11 Energia e confiabilidade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RNF07:</w:t>
      </w:r>
      <w:r>
        <w:rPr>
          <w:rFonts w:ascii="Calibri" w:cs="Calibri" w:eastAsia="Calibri" w:hAnsi="Calibri"/>
          <w:sz w:val="22"/>
          <w:szCs w:val="22"/>
        </w:rPr>
        <w:t xml:space="preserve"> o dispositivo é alimentado pela rede elétrica, então a eficiência é tratada com medidas simples: reduzir a frequência de medição quando ocioso por muito tempo, usar o modo de economia de Wi-Fi (modem sleep) e evitar impressão excessiva na serial. Deep sleep não é adequado, pois o ESP32 precisa ouvir comandos continuamente.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Watchdog:</w:t>
      </w:r>
      <w:r>
        <w:rPr>
          <w:rFonts w:ascii="Calibri" w:cs="Calibri" w:eastAsia="Calibri" w:hAnsi="Calibri"/>
          <w:sz w:val="22"/>
          <w:szCs w:val="22"/>
        </w:rPr>
        <w:t xml:space="preserve"> habilitar o watchdog do ESP32 para reiniciar em caso de travamento, com a trava iniciando sempre fechada após o boot.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Brownout:</w:t>
      </w:r>
      <w:r>
        <w:rPr>
          <w:rFonts w:ascii="Calibri" w:cs="Calibri" w:eastAsia="Calibri" w:hAnsi="Calibri"/>
          <w:sz w:val="22"/>
          <w:szCs w:val="22"/>
        </w:rPr>
        <w:t xml:space="preserve"> o acionamento do solenoide pode causar queda de tensão. Fonte dimensionada, capacitor próximo à placa e alimentação separada reduzem o risco.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RNF03:</w:t>
      </w:r>
      <w:r>
        <w:rPr>
          <w:rFonts w:ascii="Calibri" w:cs="Calibri" w:eastAsia="Calibri" w:hAnsi="Calibri"/>
          <w:sz w:val="22"/>
          <w:szCs w:val="22"/>
        </w:rPr>
        <w:t xml:space="preserve"> reconexão automática, idempotência dos comandos e Last Will garantem funcionamento contínuo diante de falhas temporárias.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5.12 Testes e build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Bancada:</w:t>
      </w:r>
      <w:r>
        <w:rPr>
          <w:rFonts w:ascii="Calibri" w:cs="Calibri" w:eastAsia="Calibri" w:hAnsi="Calibri"/>
          <w:sz w:val="22"/>
          <w:szCs w:val="22"/>
        </w:rPr>
        <w:t xml:space="preserve"> testar o sensor com objetos a distâncias conhecidas para calibrar o limiar, e a trava com tempos e comandos repetidos.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Simulador do dispositivo:</w:t>
      </w:r>
      <w:r>
        <w:rPr>
          <w:rFonts w:ascii="Calibri" w:cs="Calibri" w:eastAsia="Calibri" w:hAnsi="Calibri"/>
          <w:sz w:val="22"/>
          <w:szCs w:val="22"/>
        </w:rPr>
        <w:t xml:space="preserve"> um script (Node.js ou Python) que publica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presence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ack</w:t>
      </w:r>
      <w:r>
        <w:rPr>
          <w:rFonts w:ascii="Calibri" w:cs="Calibri" w:eastAsia="Calibri" w:hAnsi="Calibri"/>
          <w:sz w:val="22"/>
          <w:szCs w:val="22"/>
        </w:rPr>
        <w:t xml:space="preserve"> e assina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command</w:t>
      </w:r>
      <w:r>
        <w:rPr>
          <w:rFonts w:ascii="Calibri" w:cs="Calibri" w:eastAsia="Calibri" w:hAnsi="Calibri"/>
          <w:sz w:val="22"/>
          <w:szCs w:val="22"/>
        </w:rPr>
        <w:t xml:space="preserve">. Ele permite testar o backend e o mobile-readings sem o hardware, e serve de plano B na apresentação (RP08 permite simulação).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Testes de unidade:</w:t>
      </w:r>
      <w:r>
        <w:rPr>
          <w:rFonts w:ascii="Calibri" w:cs="Calibri" w:eastAsia="Calibri" w:hAnsi="Calibri"/>
          <w:sz w:val="22"/>
          <w:szCs w:val="22"/>
        </w:rPr>
        <w:t xml:space="preserve"> a lógica de debounce, filtro e interpretação de comandos pode ser separada do hardware e testada no computador com o runner do PlatformIO.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CI:</w:t>
      </w:r>
      <w:r>
        <w:rPr>
          <w:rFonts w:ascii="Calibri" w:cs="Calibri" w:eastAsia="Calibri" w:hAnsi="Calibri"/>
          <w:sz w:val="22"/>
          <w:szCs w:val="22"/>
        </w:rPr>
        <w:t xml:space="preserve"> compilar o firmware com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pio run</w:t>
      </w:r>
      <w:r>
        <w:rPr>
          <w:rFonts w:ascii="Calibri" w:cs="Calibri" w:eastAsia="Calibri" w:hAnsi="Calibri"/>
          <w:sz w:val="22"/>
          <w:szCs w:val="22"/>
        </w:rPr>
        <w:t xml:space="preserve"> a cada commit, o que valida que o código segue compilando (RNF08).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Teste com MQTT:</w:t>
      </w:r>
      <w:r>
        <w:rPr>
          <w:rFonts w:ascii="Calibri" w:cs="Calibri" w:eastAsia="Calibri" w:hAnsi="Calibri"/>
          <w:sz w:val="22"/>
          <w:szCs w:val="22"/>
        </w:rPr>
        <w:t xml:space="preserve"> usar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mosquitto_pub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mosquitto_sub</w:t>
      </w:r>
      <w:r>
        <w:rPr>
          <w:rFonts w:ascii="Calibri" w:cs="Calibri" w:eastAsia="Calibri" w:hAnsi="Calibri"/>
          <w:sz w:val="22"/>
          <w:szCs w:val="22"/>
        </w:rPr>
        <w:t xml:space="preserve"> para simular comandos e observar eventos.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5.13 Requisitos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device-esp32 contribui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RF11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Fornece unidade de processamento, rede, sinalização e mecanismo de abertura; o GPS é simulado (ver 5.14)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RF15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Aciona a trava quando o comando de abertura chega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RF16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Mantém a trava fechada na negação e sinaliza com buzzer e LED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RNF01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Componente de hardware embarcado da arquitetura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Reconexão, idempotência e Last Will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RNF05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Firmware modular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RNF07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Modem sleep, medição adaptativa e watchdog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RP02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Dispositivo físico com sensores e atuadores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Comunicação via MQTT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RP08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Aceita simulação do dispositivo para testes e demonstração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5.14 Riscos e decisões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GPS no terminal (RF11):</w:t>
      </w:r>
      <w:r>
        <w:rPr>
          <w:rFonts w:ascii="Calibri" w:cs="Calibri" w:eastAsia="Calibri" w:hAnsi="Calibri"/>
          <w:sz w:val="22"/>
          <w:szCs w:val="22"/>
        </w:rPr>
        <w:t xml:space="preserve"> o RF11 pede receptor GPS. Em ambiente fechado ele raramente terá fix. A coordenada do terminal fica cadastrada no backend (como no item C), mas vale incluir um módulo GPS (por exemplo, NEO-6M) conectado por UART, para comprovar a presença do componente, mesmo que o valor usado seja o fixo.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Leitor e gravador NFC no ESP32: o professor definiu que a leitura de tags é feita pelo ESP32, e o Product Owner definiu que o mesmo ESP32 grava as tags com um código gerado pelo backend. Falta definir o módulo (RC522 ou PN532) e o tipo de tag.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Relógio sem internet:</w:t>
      </w:r>
      <w:r>
        <w:rPr>
          <w:rFonts w:ascii="Calibri" w:cs="Calibri" w:eastAsia="Calibri" w:hAnsi="Calibri"/>
          <w:sz w:val="22"/>
          <w:szCs w:val="22"/>
        </w:rPr>
        <w:t xml:space="preserve"> sem NTP, 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expiresAt</w:t>
      </w:r>
      <w:r>
        <w:rPr>
          <w:rFonts w:ascii="Calibri" w:cs="Calibri" w:eastAsia="Calibri" w:hAnsi="Calibri"/>
          <w:sz w:val="22"/>
          <w:szCs w:val="22"/>
        </w:rPr>
        <w:t xml:space="preserve"> absoluto não é confiável. Decidir entre NTP local e validade relativa.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Comando de abertura como ponto único:</w:t>
      </w:r>
      <w:r>
        <w:rPr>
          <w:rFonts w:ascii="Calibri" w:cs="Calibri" w:eastAsia="Calibri" w:hAnsi="Calibri"/>
          <w:sz w:val="22"/>
          <w:szCs w:val="22"/>
        </w:rPr>
        <w:t xml:space="preserve"> quem publicar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command</w:t>
      </w:r>
      <w:r>
        <w:rPr>
          <w:rFonts w:ascii="Calibri" w:cs="Calibri" w:eastAsia="Calibri" w:hAnsi="Calibri"/>
          <w:sz w:val="22"/>
          <w:szCs w:val="22"/>
        </w:rPr>
        <w:t xml:space="preserve"> abre a porta. A ACL do Mosquitto e a senha do backend são a defesa principal, então teste-as antes da apresentação.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Fail-secure ou fail-safe:</w:t>
      </w:r>
      <w:r>
        <w:rPr>
          <w:rFonts w:ascii="Calibri" w:cs="Calibri" w:eastAsia="Calibri" w:hAnsi="Calibri"/>
          <w:sz w:val="22"/>
          <w:szCs w:val="22"/>
        </w:rPr>
        <w:t xml:space="preserve"> decidir e documentar o comportamento da trava sem energia.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Confiabilidade do HC-SR04:</w:t>
      </w:r>
      <w:r>
        <w:rPr>
          <w:rFonts w:ascii="Calibri" w:cs="Calibri" w:eastAsia="Calibri" w:hAnsi="Calibri"/>
          <w:sz w:val="22"/>
          <w:szCs w:val="22"/>
        </w:rPr>
        <w:t xml:space="preserve"> o sensor é sensível a ruído e ângulo. Se os testes mostrarem instabilidade, considerar um sensor PIR ou um sensor de distância óptico.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Alimentação da trava:</w:t>
      </w:r>
      <w:r>
        <w:rPr>
          <w:rFonts w:ascii="Calibri" w:cs="Calibri" w:eastAsia="Calibri" w:hAnsi="Calibri"/>
          <w:sz w:val="22"/>
          <w:szCs w:val="22"/>
        </w:rPr>
        <w:t xml:space="preserve"> é o ponto onde projetos desse tipo mais falham na bancada. Teste a fonte e o diodo antes de integrar com o restante.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Wi-Fi na sala:</w:t>
      </w:r>
      <w:r>
        <w:rPr>
          <w:rFonts w:ascii="Calibri" w:cs="Calibri" w:eastAsia="Calibri" w:hAnsi="Calibri"/>
          <w:sz w:val="22"/>
          <w:szCs w:val="22"/>
        </w:rPr>
        <w:t xml:space="preserve"> o ESP32 só opera em 2,4 GHz. Confirme que o roteador ou hotspot oferece essa banda, pois muitos celulares usam 5 GHz por padrão.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Item E: frontend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frontend</w:t>
      </w:r>
      <w:r>
        <w:rPr>
          <w:rFonts w:ascii="Calibri" w:cs="Calibri" w:eastAsia="Calibri" w:hAnsi="Calibri"/>
          <w:sz w:val="22"/>
          <w:szCs w:val="22"/>
        </w:rPr>
        <w:t xml:space="preserve"> é a interface web de administração e monitoramento. É usado no computador da portaria ou da administração e tem duas funções: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gerir</w:t>
      </w:r>
      <w:r>
        <w:rPr>
          <w:rFonts w:ascii="Calibri" w:cs="Calibri" w:eastAsia="Calibri" w:hAnsi="Calibri"/>
          <w:sz w:val="22"/>
          <w:szCs w:val="22"/>
        </w:rPr>
        <w:t xml:space="preserve"> (usuários, locais, terminais e autorizações)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acompanhar</w:t>
      </w:r>
      <w:r>
        <w:rPr>
          <w:rFonts w:ascii="Calibri" w:cs="Calibri" w:eastAsia="Calibri" w:hAnsi="Calibri"/>
          <w:sz w:val="22"/>
          <w:szCs w:val="22"/>
        </w:rPr>
        <w:t xml:space="preserve"> (dashboard com acessos e estado dos terminais).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Ele é o único serviço que cobre toda a administração prevista nos requisitos: locais (RF02) e criação, consulta e cancelamento de autorizações (RF03 a RF05), além de consultar o histórico (RF06). O mobile-registry, hoje, cobre só usuários, tags e rosto. O frontend também é a redundância do mobile-registry: se o app falhar na apresentação, o cadastro básico continua possível pelo navegador.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a leitura do QR passou para o mobile-user, o frontend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tem</w:t>
      </w:r>
      <w:r>
        <w:rPr>
          <w:rFonts w:ascii="Calibri" w:cs="Calibri" w:eastAsia="Calibri" w:hAnsi="Calibri"/>
          <w:sz w:val="22"/>
          <w:szCs w:val="22"/>
        </w:rPr>
        <w:t xml:space="preserve"> página de autenticação por link. Ele é usado apenas por administradores.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6.2 Responsabilidades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Autenticar o administrador (RF07).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Cadastrar, editar e desativar usuários nos três perfis (RF01).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Pedir a gravação e revogar tags NFC de um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Cadastrar e manter locais e terminais (RF02).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Criar, consultar com filtros e cancelar autorizações (RF03, RF04, RF05).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Consultar o histórico de tentativas de acesso, com filtros e exportação (RF06, RF17).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Exibir o dashboard com indicadores e estado dos terminais.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Exibir a foto reduzida do usuário, quando existir.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nos demais serviços, o frontend não decide nada: ele apresenta dados e envia comandos, e o backend valida.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6.3 Telas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4964"/>
        <w:gridCol w:w="1806"/>
      </w:tblGrid>
      <w:tr>
        <w:trPr>
          <w:cantSplit/>
          <w:tblHeader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Tela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 e senha; acesso restrito a administradores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RF07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Dashboard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Indicadores, gráfico de acessos, últimos eventos, estado dos terminais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RF06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Usuários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com busca e filtro por perfil; criação e edição; status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RF01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Detalhe do usuário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Dados, foto, tags vinculadas, situação do cadastro facial, autorizações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RF01, RF03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Locais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Edifício, portaria, porta, catraca, com localização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RF02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Terminais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Terminal vinculado a um local, coordenada fixa, estado e última presença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RF02, RF11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Autorizações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com filtros (pessoa, local, período, situação); criação; cancelamento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RF03, RF04, RF05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Histórico de acessos</w:t>
            </w:r>
          </w:p>
        </w:tc>
        <w:tc>
          <w:tcPr>
            <w:tcW w:type="dxa" w:w="4964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Tentativas com filtros por período, pessoa, terminal, método e resultado</w:t>
            </w:r>
          </w:p>
        </w:tc>
        <w:tc>
          <w:tcPr>
            <w:tcW w:type="dxa" w:w="180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RF06, RF17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6.4 Dashboard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dashboard serve tanto à operação quanto à demonstração, já que mostra o sistema funcionando em tempo real.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Indicadores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acessos liberados e negados no dia, e a taxa de negação;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acessos por método (QR, NFC, facial);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acessos por hora, em gráfico de linha ou barras;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autorizações ativas, expirando em breve e canceladas;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motivos de negação mais frequentes (expirada, sem uso restante, fora da área, tag desconhecida).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Monitoramento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dos últimos eventos de acesso, atualizada automaticamente;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cartão por terminal com status (online ou offline), última presença e estado da trava, a partir de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/terminals/{id}/status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Atualização dos dados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Começar com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polling</w:t>
      </w:r>
      <w:r>
        <w:rPr>
          <w:rFonts w:ascii="Calibri" w:cs="Calibri" w:eastAsia="Calibri" w:hAnsi="Calibri"/>
          <w:sz w:val="22"/>
          <w:szCs w:val="22"/>
        </w:rPr>
        <w:t xml:space="preserve"> a cada poucos segundos nos endpoints de resumo e de eventos recentes. É simples e suficiente na 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sobrar tempo, usar SSE do backend, o mesmo mecanismo discutido para o app de leitura.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backend deve expor endpoints agregados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/dashboard/summary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/dashboard/accesses-by-hour</w:t>
      </w:r>
      <w:r>
        <w:rPr>
          <w:rFonts w:ascii="Calibri" w:cs="Calibri" w:eastAsia="Calibri" w:hAnsi="Calibri"/>
          <w:sz w:val="22"/>
          <w:szCs w:val="22"/>
        </w:rPr>
        <w:t xml:space="preserve">), evitando que o frontend baixe todo o histórico para calcular números.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6.5 Cadastro: o que o frontend cobre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 redundância com o mobile-registry tem limites técnicos que convém declarar: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5416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 frontend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Completa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Mesma API do app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 NFC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Parcial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navegador não lê nem grava NFC: o frontend pede a gravação ao backend (POST /users/{id}/tags), que comanda o ESP32. Leitor USB e Web NFC não são usados.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Possível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Upload de arquivo ou webcam, com redimensionamento no navegador (canvas) até cerca de 50 KB e remoção de EXIF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Embedding facial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Fora do escopo inicial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Exigiria rodar o mesmo modelo TFLite no navegador, com o mesmo pré-processamento do app. Se necessário, o frontend apenas indica se o usuário tem rosto cadastrado e remete ao mobile-registry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Câmera no navegador só funciona em contexto seguro.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localhost</w:t>
      </w:r>
      <w:r>
        <w:rPr>
          <w:rFonts w:ascii="Calibri" w:cs="Calibri" w:eastAsia="Calibri" w:hAnsi="Calibri"/>
          <w:sz w:val="22"/>
          <w:szCs w:val="22"/>
        </w:rPr>
        <w:t xml:space="preserve"> conta como seguro, mas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http://192.168...</w:t>
      </w:r>
      <w:r>
        <w:rPr>
          <w:rFonts w:ascii="Calibri" w:cs="Calibri" w:eastAsia="Calibri" w:hAnsi="Calibri"/>
          <w:sz w:val="22"/>
          <w:szCs w:val="22"/>
        </w:rPr>
        <w:t xml:space="preserve"> não, então a webcam só funciona se o admin abrir o frontend no próprio notebook que roda o servidor, ou se houver HTTPS.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6.6 Stack e organização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React com TypeScript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Vite</w:t>
      </w:r>
      <w:r>
        <w:rPr>
          <w:rFonts w:ascii="Calibri" w:cs="Calibri" w:eastAsia="Calibri" w:hAnsi="Calibri"/>
          <w:sz w:val="22"/>
          <w:szCs w:val="22"/>
        </w:rPr>
        <w:t xml:space="preserve"> como bundler, mantendo a mesma linguagem do backend (RNF05).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Roteamento:</w:t>
      </w:r>
      <w:r>
        <w:rPr>
          <w:rFonts w:ascii="Calibri" w:cs="Calibri" w:eastAsia="Calibri" w:hAnsi="Calibri"/>
          <w:sz w:val="22"/>
          <w:szCs w:val="22"/>
        </w:rPr>
        <w:t xml:space="preserve">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Dados do servidor:</w:t>
      </w:r>
      <w:r>
        <w:rPr>
          <w:rFonts w:ascii="Calibri" w:cs="Calibri" w:eastAsia="Calibri" w:hAnsi="Calibri"/>
          <w:sz w:val="22"/>
          <w:szCs w:val="22"/>
        </w:rPr>
        <w:t xml:space="preserve"> TanStack Query, que cuida de cache,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polling</w:t>
      </w:r>
      <w:r>
        <w:rPr>
          <w:rFonts w:ascii="Calibri" w:cs="Calibri" w:eastAsia="Calibri" w:hAnsi="Calibri"/>
          <w:sz w:val="22"/>
          <w:szCs w:val="22"/>
        </w:rPr>
        <w:t xml:space="preserve"> e estados de carregamento e erro.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Formulários e validação:</w:t>
      </w:r>
      <w:r>
        <w:rPr>
          <w:rFonts w:ascii="Calibri" w:cs="Calibri" w:eastAsia="Calibri" w:hAnsi="Calibri"/>
          <w:sz w:val="22"/>
          <w:szCs w:val="22"/>
        </w:rPr>
        <w:t xml:space="preserve"> React Hook Form com zod. Os esquemas podem espelhar os do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Componentes e gráficos:</w:t>
      </w:r>
      <w:r>
        <w:rPr>
          <w:rFonts w:ascii="Calibri" w:cs="Calibri" w:eastAsia="Calibri" w:hAnsi="Calibri"/>
          <w:sz w:val="22"/>
          <w:szCs w:val="22"/>
        </w:rPr>
        <w:t xml:space="preserve"> uma biblioteca de componentes (por exemplo, MUI ou shadcn/ui) e Recharts ou similar para o dashboard.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 HTTP:</w:t>
      </w:r>
      <w:r>
        <w:rPr>
          <w:rFonts w:ascii="Calibri" w:cs="Calibri" w:eastAsia="Calibri" w:hAnsi="Calibri"/>
          <w:sz w:val="22"/>
          <w:szCs w:val="22"/>
        </w:rPr>
        <w:t xml:space="preserve"> uma camada única de acesso à API, com tratamento central do token, de erros e de expiração de sessão. Se possível, gerar os tipos a partir da especificação OpenAPI do backend, evitando divergência de contrato.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Organização por funcionalidade, com cada pasta contendo páginas, componentes, hooks e chamadas à API: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Pasta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features/auth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Login, proteção de rotas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features/users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Usuários, tags e foto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features/locations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Locais e terminais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features/authorizations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Criação, filtros e cancelamento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features/access-logs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Histórico e exportação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features/dashboard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Indicadores e monitoramento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shared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Cliente HTTP, componentes comuns, utilitários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6.7 Autenticação e segurança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Sessão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acesso de vida curta, preferencialmente em memória, com renovação via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/auth/refresh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Evitar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localStorage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que expõe o token a scripts maliciosos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Permissões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Rotas protegidas por perfil, apenas administradores. O backend continua sendo a barreira real, e o frontend só esconde o que o usuário não pode usar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Uma tag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&lt;img&gt;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não envia o cabeçalho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Authorization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. Buscar a imagem com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fetch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autenticado e exibi-la via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URL.createObjectURL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, ou usar cookie de sessão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backend deve liberar apenas a origem do frontend, e não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*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XSS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Evitar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dangerouslySetInnerHTML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e tratar como texto os campos livres (nome, descrição)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Dados sensíveis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exibir embeddings, e mostrar apenas o necessário do documento do usuário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Transporte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na LAN de demonstração é aceitável, com a limitação declarada (RNF02)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Em uma aplicação servida por HTTP e consumindo uma API em HTTP, não há bloqueio de conteúdo misto. Se o frontend for publicado em nuvem com HTTPS e continuar chamando um backend HTTP local, o navegador bloqueia as chamadas. Para a demonstração, o frontend local e o backend local devem estar sob o mesmo esquema.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6.8 Configuração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Endereço do backend:</w:t>
      </w:r>
      <w:r>
        <w:rPr>
          <w:rFonts w:ascii="Calibri" w:cs="Calibri" w:eastAsia="Calibri" w:hAnsi="Calibri"/>
          <w:sz w:val="22"/>
          <w:szCs w:val="22"/>
        </w:rPr>
        <w:t xml:space="preserve"> como o Vite embute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VITE_API_URL</w:t>
      </w:r>
      <w:r>
        <w:rPr>
          <w:rFonts w:ascii="Calibri" w:cs="Calibri" w:eastAsia="Calibri" w:hAnsi="Calibri"/>
          <w:sz w:val="22"/>
          <w:szCs w:val="22"/>
        </w:rPr>
        <w:t xml:space="preserve"> no build, trocar o IP exige rebuild. Duas saídas melhores para a apresentação: servir o frontend pelo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Nginx</w:t>
      </w:r>
      <w:r>
        <w:rPr>
          <w:rFonts w:ascii="Calibri" w:cs="Calibri" w:eastAsia="Calibri" w:hAnsi="Calibri"/>
          <w:sz w:val="22"/>
          <w:szCs w:val="22"/>
        </w:rPr>
        <w:t xml:space="preserve"> do próprio Compose com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proxy reverso</w:t>
      </w:r>
      <w:r>
        <w:rPr>
          <w:rFonts w:ascii="Calibri" w:cs="Calibri" w:eastAsia="Calibri" w:hAnsi="Calibri"/>
          <w:sz w:val="22"/>
          <w:szCs w:val="22"/>
        </w:rPr>
        <w:t xml:space="preserve"> para o backend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/api</w:t>
      </w:r>
      <w:r>
        <w:rPr>
          <w:rFonts w:ascii="Calibri" w:cs="Calibri" w:eastAsia="Calibri" w:hAnsi="Calibri"/>
          <w:sz w:val="22"/>
          <w:szCs w:val="22"/>
        </w:rPr>
        <w:t xml:space="preserve"> aponta para o backend), de modo que o frontend use caminho relativo 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não dependa do IP</w:t>
      </w:r>
      <w:r>
        <w:rPr>
          <w:rFonts w:ascii="Calibri" w:cs="Calibri" w:eastAsia="Calibri" w:hAnsi="Calibri"/>
          <w:sz w:val="22"/>
          <w:szCs w:val="22"/>
        </w:rPr>
        <w:t xml:space="preserve">; ou carregar um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config.json</w:t>
      </w:r>
      <w:r>
        <w:rPr>
          <w:rFonts w:ascii="Calibri" w:cs="Calibri" w:eastAsia="Calibri" w:hAnsi="Calibri"/>
          <w:sz w:val="22"/>
          <w:szCs w:val="22"/>
        </w:rPr>
        <w:t xml:space="preserve"> em tempo de execução, que pode ser editado sem rebuild.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opção do proxy reverso também elimina o problema de CORS entre origens diferentes, e é a recomendada.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Fuso horário e formato de datas: exibir em America/Sao_Paulo, enviando e recebendo datas em UTC.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6.9 Infraestrutura, CI/CD e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Contêiner (RP12):</w:t>
      </w:r>
      <w:r>
        <w:rPr>
          <w:rFonts w:ascii="Calibri" w:cs="Calibri" w:eastAsia="Calibri" w:hAnsi="Calibri"/>
          <w:sz w:val="22"/>
          <w:szCs w:val="22"/>
        </w:rPr>
        <w:t xml:space="preserve"> build multi-estágio (build com Node e imagem final com Nginx servindo os arquivos estáticos), incluído no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docker-compose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 (RNF08, RP09):</w:t>
      </w:r>
      <w:r>
        <w:rPr>
          <w:rFonts w:ascii="Calibri" w:cs="Calibri" w:eastAsia="Calibri" w:hAnsi="Calibri"/>
          <w:sz w:val="22"/>
          <w:szCs w:val="22"/>
        </w:rPr>
        <w:t xml:space="preserve"> a cada commit, instalação, verificação de tipos, lint (ESLint), testes e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CD (RNF09, RP11):</w:t>
      </w:r>
      <w:r>
        <w:rPr>
          <w:rFonts w:ascii="Calibri" w:cs="Calibri" w:eastAsia="Calibri" w:hAnsi="Calibri"/>
          <w:sz w:val="22"/>
          <w:szCs w:val="22"/>
        </w:rPr>
        <w:t xml:space="preserve"> publicação da imagem e deploy automatizado, junto com o backend.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Testes (RNF10):</w:t>
      </w:r>
      <w:r>
        <w:rPr>
          <w:rFonts w:ascii="Calibri" w:cs="Calibri" w:eastAsia="Calibri" w:hAnsi="Calibri"/>
          <w:sz w:val="22"/>
          <w:szCs w:val="22"/>
        </w:rPr>
        <w:t xml:space="preserve"> unitários e de componentes com Vitest e Testing Library (formulários, filtros, regras de exibição); mock da API com MSW, para testar sem o backend; e um teste ponta a ponta com Playwright cobrindo o fluxo principal (login, criar usuário, criar autorização, ver no histórico). Esse é o teste mais valioso para a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Feedback de pipeline (RNF12):</w:t>
      </w:r>
      <w:r>
        <w:rPr>
          <w:rFonts w:ascii="Calibri" w:cs="Calibri" w:eastAsia="Calibri" w:hAnsi="Calibri"/>
          <w:sz w:val="22"/>
          <w:szCs w:val="22"/>
        </w:rPr>
        <w:t xml:space="preserve"> falhas e sucessos visíveis no próprio repositório.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6.10 Usabilidade e acessibilidade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RNF04 menciona o público idoso, e embora o frontend seja operado por administradores, vale manter contraste adequado, fontes legíveis, foco visível no teclado e rótulos claros nos formulários.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Mensagens de erro específicas (“a data de término deve ser posterior à de início”) em vez de erros genéricos.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Confirmação antes de ações destrutivas, como cancelar uma autorização ou desativar um usuário.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Estados de carregamento, vazio e erro em todas as telas, o que evita parecer travado durante a apresentação.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Layout responsivo para uso em tablet, mas sem prioridade de design mobile, já que esse papel é do mobile-registry.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6.11 Requisitos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frontend contribui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RF01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 e gestão de usuários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RF02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 de locais e terminais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RF03, RF04, RF05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Criação, consulta com filtros e cancelamento de autorizações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RF06, RF17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Consulta do histórico de tentativas de acesso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RF07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Login do administrador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RNF01, RP05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 separado, falando apenas com a API REST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RNF04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clara, com foco em acessibilidade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RNF05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Organização por funcionalidade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RNF08 a RNF12, RP09 a RP12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CI/CD, testes automatizados e contêiner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6.12 Riscos e decisões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Escopo da redundância: o embedding facial não será cadastrado pelo frontend, mas o pedido de gravação de tags NFC tem paridade com o app. Decidir se a ausência do facial é aceitável como “redundância” ou se o frontend precisa de paridade total.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Quem administra:</w:t>
      </w:r>
      <w:r>
        <w:rPr>
          <w:rFonts w:ascii="Calibri" w:cs="Calibri" w:eastAsia="Calibri" w:hAnsi="Calibri"/>
          <w:sz w:val="22"/>
          <w:szCs w:val="22"/>
        </w:rPr>
        <w:t xml:space="preserve"> o desafio descreve a administração como função do aplicativo móvel (RF03 a RF05). Como hoje essas funções só existem no frontend, confirmar com o professor se isso é aceito ou se o mobile-registry precisa de telas de autorizações.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Contrato da API:</w:t>
      </w:r>
      <w:r>
        <w:rPr>
          <w:rFonts w:ascii="Calibri" w:cs="Calibri" w:eastAsia="Calibri" w:hAnsi="Calibri"/>
          <w:sz w:val="22"/>
          <w:szCs w:val="22"/>
        </w:rPr>
        <w:t xml:space="preserve"> os três clientes (frontend, mobile-registry, mobile-user) dependem dos mesmos endpoints. Sem uma especificação OpenAPI versionada, mudanças no backend quebram clientes sem aviso.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Volume de dados no histórico:</w:t>
      </w:r>
      <w:r>
        <w:rPr>
          <w:rFonts w:ascii="Calibri" w:cs="Calibri" w:eastAsia="Calibri" w:hAnsi="Calibri"/>
          <w:sz w:val="22"/>
          <w:szCs w:val="22"/>
        </w:rPr>
        <w:t xml:space="preserve"> a tela de acessos precisa de paginação e filtros no servidor. Carregar tudo no navegador funciona com poucos dados, mas falha com o uso contínuo.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Tempo real: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polling</w:t>
      </w:r>
      <w:r>
        <w:rPr>
          <w:rFonts w:ascii="Calibri" w:cs="Calibri" w:eastAsia="Calibri" w:hAnsi="Calibri"/>
          <w:sz w:val="22"/>
          <w:szCs w:val="22"/>
        </w:rPr>
        <w:t xml:space="preserve"> gera tráfego constante e pode mostrar dados com alguns segundos de atraso. É aceitável na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Exposição de dados pessoais:</w:t>
      </w:r>
      <w:r>
        <w:rPr>
          <w:rFonts w:ascii="Calibri" w:cs="Calibri" w:eastAsia="Calibri" w:hAnsi="Calibri"/>
          <w:sz w:val="22"/>
          <w:szCs w:val="22"/>
        </w:rPr>
        <w:t xml:space="preserve"> o dashboard e a tela de histórico mostram nomes e horários de entrada de pessoas. Convém limitar quem acessa e documentar a finalidade (LGPD).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Esforço versus valor:</w:t>
      </w:r>
      <w:r>
        <w:rPr>
          <w:rFonts w:ascii="Calibri" w:cs="Calibri" w:eastAsia="Calibri" w:hAnsi="Calibri"/>
          <w:sz w:val="22"/>
          <w:szCs w:val="22"/>
        </w:rPr>
        <w:t xml:space="preserve"> o dashboard é o que mais impressiona na apresentação, mas o que mais consome tempo. Priorizar login, usuários, autorizações e histórico, e deixar os gráficos para o fim.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Item F: mobile-user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 Propósito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mobile-user</w:t>
      </w:r>
      <w:r>
        <w:rPr>
          <w:rFonts w:ascii="Calibri" w:cs="Calibri" w:eastAsia="Calibri" w:hAnsi="Calibri"/>
          <w:sz w:val="22"/>
          <w:szCs w:val="22"/>
        </w:rPr>
        <w:t xml:space="preserve"> é o aplicativo do usuário final (condômino ou visitante). É deliberadamente simples e tem três funções: autenticar o usuário, ler o QR Code exibido no Terminal de Acesso e mostrar as autorizações que ele possui.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Ele cumpre o papel descrito no desafio de “aplicação móvel utilizada pelos usuários para consultar autorizações e efetuar a leitura do QR Code do Terminal de Acesso”. Também resolve o problema levantado no início do projeto: como a leitura é feita dentro do app, e não pelo navegador, o fluxo não depende de abrir links, funciona sem internet na LAN e tem acesso direto ao GPS (RF09, RF13).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Como o público inclui idosos (RNF04), a simplicidade da interface é um requisito, e não só uma preferência.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7.2 Responsabilidades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Autenticar o usuário no aplicativo (RF07).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Ler o QR Code do Terminal de Acesso com a câmera (RF09).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Obter a localização do dispositivo e enviá-la junto com o token lido (RF13).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Enviar a solicitação de acesso ao backend e exibir o resultado de forma clara.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Listar as autorizações do usuário, com local, período, horário e usos restantes (RF08).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Tratar falhas de rede, GPS e permissões com mensagens compreensíveis.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app não valida o QR nem decide o acesso. Ele repassa o token ao backend, que verifica assinatura, validade, autorização e proximidade.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7.3 Telas e fluxo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rPr>
          <w:cantSplit/>
          <w:tblHeader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Tela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Login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Usuário e senha, com opção de mostrar a senha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Início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Botão grande “Abrir porta” (leitura do QR) e acesso às autorizações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Leitura do QR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Câmera com moldura de enquadramento e instrução curta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Liberado ou negado, com cor, ícone grande e texto simples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Minhas autorizações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com situação e detalhes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Detalhe da autorização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Local, datas, horários, usos restantes</w:t>
            </w:r>
          </w:p>
        </w:tc>
      </w:tr>
      <w:tr>
        <w:trPr>
          <w:cantSplit/>
        </w:trPr>
        <w:tc>
          <w:tcPr>
            <w:tcW w:type="dxa" w:w="2707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Configuração</w:t>
            </w:r>
          </w:p>
        </w:tc>
        <w:tc>
          <w:tcPr>
            <w:tcW w:type="dxa" w:w="6319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Endereço do backend (IP e porta)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Fluxo principal:</w:t>
      </w:r>
    </w:p>
    <w:p>
      <w:pPr>
        <w:shd w:fill="F3F4F6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Início → Abrir porta → câmera lê o QR → app obtém GPS</w:t>
      </w:r>
    </w:p>
    <w:p>
      <w:pPr>
        <w:shd w:fill="F3F4F6" w:val="clear"/>
        <w:spacing w:after="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→ POST /access/qr {token, lat, lng, accuracy} com o token de login</w:t>
      </w:r>
    </w:p>
    <w:p>
      <w:pPr>
        <w:shd w:fill="F3F4F6" w:val="clear"/>
        <w:spacing w:after="16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→ backend valida e responde → tela de Resultado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fluxo deve exigir poucos toques: o usuário abre o app, toca em um botão e aponta a câmera. Se o usuário já estiver autenticado, o app abre direto na tela inicial.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7.4 Funcionalidades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a) Autenticação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Login por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/auth/login</w:t>
      </w:r>
      <w:r>
        <w:rPr>
          <w:rFonts w:ascii="Calibri" w:cs="Calibri" w:eastAsia="Calibri" w:hAnsi="Calibri"/>
          <w:sz w:val="22"/>
          <w:szCs w:val="22"/>
        </w:rPr>
        <w:t xml:space="preserve">, com token guardado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flutter_secure_storage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Renovação do token por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POST /auth/refresh</w:t>
      </w:r>
      <w:r>
        <w:rPr>
          <w:rFonts w:ascii="Calibri" w:cs="Calibri" w:eastAsia="Calibri" w:hAnsi="Calibri"/>
          <w:sz w:val="22"/>
          <w:szCs w:val="22"/>
        </w:rPr>
        <w:t xml:space="preserve">, sem pedir a senha novamente enquanto a sessão for válida.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Biometria do aparelho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local_auth</w:t>
      </w:r>
      <w:r>
        <w:rPr>
          <w:rFonts w:ascii="Calibri" w:cs="Calibri" w:eastAsia="Calibri" w:hAnsi="Calibri"/>
          <w:sz w:val="22"/>
          <w:szCs w:val="22"/>
        </w:rPr>
        <w:t xml:space="preserve">) como atalho opcional para reabrir o app, sem substituir o login. Isso evita digitar a senha com frequência, o que ajuda quem tem dificuldade com o teclado.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Logout limpa o token do armazenamento seguro.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cadastro de contas é feito por um administrador. O app não tem tela de registro.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b) Leitura do QR Code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Pacote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mobile_scanner</w:t>
      </w:r>
      <w:r>
        <w:rPr>
          <w:rFonts w:ascii="Calibri" w:cs="Calibri" w:eastAsia="Calibri" w:hAnsi="Calibri"/>
          <w:sz w:val="22"/>
          <w:szCs w:val="22"/>
        </w:rPr>
        <w:t xml:space="preserve">, com a câmera aberta apenas nessa tela e liberada ao sair.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Ao ler o primeiro código válido, a câmera para, para não enviar o mesmo token várias vezes.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superficial no app, apenas para filtrar QR Codes que não pertencem ao sistema (por exemplo, um prefixo ou formato esperado), sem interpretar o conteúdo do token.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token vale cerca de 10 segundos. Por isso o app deve enviar a solicitação imediatamente após a leitura, sem telas intermediárias.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c) Geolocalização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Pacote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geolocator</w:t>
      </w:r>
      <w:r>
        <w:rPr>
          <w:rFonts w:ascii="Calibri" w:cs="Calibri" w:eastAsia="Calibri" w:hAnsi="Calibri"/>
          <w:sz w:val="22"/>
          <w:szCs w:val="22"/>
        </w:rPr>
        <w:t xml:space="preserve">, com a permissão solicitada no primeiro uso e explicada em linguagem simples (“para confirmar que você está junto à porta”).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Enviar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lat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lng</w:t>
      </w:r>
      <w:r>
        <w:rPr>
          <w:rFonts w:ascii="Calibri" w:cs="Calibri" w:eastAsia="Calibri" w:hAnsi="Calibri"/>
          <w:sz w:val="22"/>
          <w:szCs w:val="22"/>
        </w:rPr>
        <w:t xml:space="preserve"> e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accuracy</w:t>
      </w:r>
      <w:r>
        <w:rPr>
          <w:rFonts w:ascii="Calibri" w:cs="Calibri" w:eastAsia="Calibri" w:hAnsi="Calibri"/>
          <w:sz w:val="22"/>
          <w:szCs w:val="22"/>
        </w:rPr>
        <w:t xml:space="preserve">, para que o backend considere a imprecisão do GPS.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Obter a posição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em paralelo</w:t>
      </w:r>
      <w:r>
        <w:rPr>
          <w:rFonts w:ascii="Calibri" w:cs="Calibri" w:eastAsia="Calibri" w:hAnsi="Calibri"/>
          <w:sz w:val="22"/>
          <w:szCs w:val="22"/>
        </w:rPr>
        <w:t xml:space="preserve"> ao início da leitura (por exemplo, ao abrir a tela da câmera), para que ela já esteja pronta quando o QR for lido, e não consuma o tempo de validade do token.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Usar uma posição recente em cache de poucos segundos como alternativa, se a nova demorar.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a permissão for negada ou o GPS estiver desligado, orientar o usuário a ativá-lo, em vez de apenas mostrar um erro.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d) Resultado do acesso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cantSplit/>
          <w:tblHeader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Resposta do backend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Exibição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Liberado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verde, ícone de confirmação, “Acesso liberado”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Negado, sem autorização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vermelha, “Você não tem autorização para este local”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Negado, fora do horário ou período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“Sua autorização não vale neste horário”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Negado, usos esgotados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“Sua autorização já foi utilizada”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Negado, longe do terminal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“Aproxime-se da porta e tente novamente”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QR expirado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“O código venceu. Leia novamente”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de rede ou servidor</w:t>
            </w:r>
          </w:p>
        </w:tc>
        <w:tc>
          <w:tcPr>
            <w:tcW w:type="dxa" w:w="5416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“Não foi possível conectar. Verifique o Wi-Fi”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Os motivos devem ser úteis ao usuário sem expor detalhes internos. O backend registra o motivo exato no histórico (RF17), mas a resposta ao app pode ser mais genérica em casos sensíveis.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Além da cor, usar ícone e texto, já que a cor sozinha não é acessível para quem tem daltonismo. Vibração curta ajuda quando o usuário não está olhando a tela.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e) Minhas autorizações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 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/me/authorizations</w:t>
      </w:r>
      <w:r>
        <w:rPr>
          <w:rFonts w:ascii="Calibri" w:cs="Calibri" w:eastAsia="Calibri" w:hAnsi="Calibri"/>
          <w:sz w:val="22"/>
          <w:szCs w:val="22"/>
        </w:rPr>
        <w:t xml:space="preserve">, ordenada com as ativas primeiro.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item mostra local, período, janela de horário, usos restantes e situação (ativa, expirada, cancelada).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Puxar para atualizar e mensagem clara quando a lista estiver vazia (“Você ainda não tem autorizações. Procure a administração”).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Cache local da última lista, apenas para leitura, para o usuário consultá-la mesmo sem conexão, com aviso de que pode estar desatualizada. O cache nunca serve para liberar acesso.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7.5 Interfaces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1805"/>
        <w:gridCol w:w="3611"/>
      </w:tblGrid>
      <w:tr>
        <w:trPr>
          <w:cantSplit/>
          <w:tblHeader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Interface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Protocolo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/auth/login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Autenticar o usuário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/auth/refresh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Renovar a sessão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POST /access/qr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Enviar token lido, localização e precisão</w:t>
            </w:r>
          </w:p>
        </w:tc>
      </w:tr>
      <w:tr>
        <w:trPr>
          <w:cantSplit/>
        </w:trPr>
        <w:tc>
          <w:tcPr>
            <w:tcW w:type="dxa" w:w="3610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GET /me/authorizations</w:t>
            </w:r>
          </w:p>
        </w:tc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</w:t>
            </w:r>
          </w:p>
        </w:tc>
        <w:tc>
          <w:tcPr>
            <w:tcW w:type="dxa" w:w="361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Listar as autorizações do usuário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mobile-user não usa MQTT. Ele fala exclusivamente com o backend.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7.6 Configuração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Tela de configuração com o endereço do backend, salvo em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shared_preferences</w:t>
      </w:r>
      <w:r>
        <w:rPr>
          <w:rFonts w:ascii="Calibri" w:cs="Calibri" w:eastAsia="Calibri" w:hAnsi="Calibri"/>
          <w:sz w:val="22"/>
          <w:szCs w:val="22"/>
        </w:rPr>
        <w:t xml:space="preserve">, para trocar de rede sem recompilar.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Para a apresentação, uma alternativa prática é o próprio app ler um QR Code de configuração com o endereço do servidor, evitando digitar IP no celular de cada pessoa.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No Android, habilitar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usesCleartextTraffic</w:t>
      </w:r>
      <w:r>
        <w:rPr>
          <w:rFonts w:ascii="Calibri" w:cs="Calibri" w:eastAsia="Calibri" w:hAnsi="Calibri"/>
          <w:sz w:val="22"/>
          <w:szCs w:val="22"/>
        </w:rPr>
        <w:t xml:space="preserve"> para HTTP na LAN e declarar as permissões de câmera e localização. No iOS, incluir as descrições de uso no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Info.plist</w:t>
      </w:r>
      <w:r>
        <w:rPr>
          <w:rFonts w:ascii="Calibri" w:cs="Calibri" w:eastAsia="Calibri" w:hAnsi="Calibri"/>
          <w:sz w:val="22"/>
          <w:szCs w:val="22"/>
        </w:rPr>
        <w:t xml:space="preserve"> e a exceção de ATS.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celular precisa estar no mesmo Wi-Fi do servidor. Se o Wi-Fi não tiver internet, alguns aparelhos migram para dados móveis e perdem a conexão com o backend. Orientar os usuários a manter o Wi-Fi ativo, ou a desativar os dados móveis durante a demonstração.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7.7 Acessibilidade e usabilidade (RNF04)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Botões grandes, com área de toque ampla e rótulos em texto, sem depender só de ícones.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Fontes legíveis que respeitem o tamanho de texto do sistema, e alto contraste.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Uma ação principal por tela, com poucos níveis de navegação.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Mensagens em linguagem simples, sem termos técnicos como “token” ou “timeout”.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Compatibilidade com leitores de tela, usando rótulos semânticos (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Semantics</w:t>
      </w:r>
      <w:r>
        <w:rPr>
          <w:rFonts w:ascii="Calibri" w:cs="Calibri" w:eastAsia="Calibri" w:hAnsi="Calibri"/>
          <w:sz w:val="22"/>
          <w:szCs w:val="22"/>
        </w:rPr>
        <w:t xml:space="preserve">) nos elementos principais.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carregamento durante a validação, para que o usuário não toque várias vezes.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Testar com pessoas de mais idade antes da apresentação, pois é a melhor forma de comprovar o atendimento ao requisito.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7.8 Segurança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Medida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Sessão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em armazenamento seguro, com expiração e renovação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Transporte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na LAN de demonstração é aceitável, com a limitação declarada (RNF02)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QR Code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de uso único e curta duração, validado apenas no backend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Localização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Enviada somente no momento da leitura, sem monitoramento contínuo nem armazenamento no aparelho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Falsificação de GPS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Apps de localização falsa podem burlar a checagem. Detectar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mock location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isMocked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no </w:t>
            </w:r>
            <w:r>
              <w:rPr>
                <w:rFonts w:ascii="Consolas" w:cs="Consolas" w:eastAsia="Consolas" w:hAnsi="Consolas"/>
                <w:sz w:val="20"/>
                <w:szCs w:val="20"/>
                <w:shd w:fill="EEF1F5" w:val="clear"/>
              </w:rPr>
              <w:t xml:space="preserve">geolocator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 e informar ao backend reduz o risco, sem eliminá-lo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Dados no aparelho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Guardar o mínimo: token e cache de autorizações. Sem embeddings nem fotos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Abuso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 backend limita tentativas por usuário e por IP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O usuário comum só acessa os próprios dados. A rota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GET /me/authorizations</w:t>
      </w:r>
      <w:r>
        <w:rPr>
          <w:rFonts w:ascii="Calibri" w:cs="Calibri" w:eastAsia="Calibri" w:hAnsi="Calibri"/>
          <w:sz w:val="22"/>
          <w:szCs w:val="22"/>
        </w:rPr>
        <w:t xml:space="preserve"> deve usar a identidade do token, e nunca um identificador enviado pelo cliente.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7.9 Organização e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Estrutura em camadas</w:t>
      </w:r>
      <w:r>
        <w:rPr>
          <w:rFonts w:ascii="Calibri" w:cs="Calibri" w:eastAsia="Calibri" w:hAnsi="Calibri"/>
          <w:sz w:val="22"/>
          <w:szCs w:val="22"/>
        </w:rPr>
        <w:t xml:space="preserve"> (RNF05): telas, estado, repositórios e serviços (API, localização, armazenamento seguro). O cliente HTTP deve ser único, com tratamento central do token e de erros.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Gerenciamento de estado:</w:t>
      </w:r>
      <w:r>
        <w:rPr>
          <w:rFonts w:ascii="Calibri" w:cs="Calibri" w:eastAsia="Calibri" w:hAnsi="Calibri"/>
          <w:sz w:val="22"/>
          <w:szCs w:val="22"/>
        </w:rPr>
        <w:t xml:space="preserve"> Riverpod ou Bloc, o mesmo padrão adotado nos demais apps Flutter, para facilitar a manutenção.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Pacote comum:</w:t>
      </w:r>
      <w:r>
        <w:rPr>
          <w:rFonts w:ascii="Calibri" w:cs="Calibri" w:eastAsia="Calibri" w:hAnsi="Calibri"/>
          <w:sz w:val="22"/>
          <w:szCs w:val="22"/>
        </w:rPr>
        <w:t xml:space="preserve"> o cliente da API, os modelos e a tela de configuração podem ser compartilhados com os outros apps Flutter em um pacote Dart interno, evitando duplicação.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Testes (RNF10):</w:t>
      </w:r>
      <w:r>
        <w:rPr>
          <w:rFonts w:ascii="Calibri" w:cs="Calibri" w:eastAsia="Calibri" w:hAnsi="Calibri"/>
          <w:sz w:val="22"/>
          <w:szCs w:val="22"/>
        </w:rPr>
        <w:t xml:space="preserve"> unitários para os repositórios e a interpretação das respostas; de widget para as telas de resultado e de lista; de integração do fluxo de login até o resultado, com a API simulada.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 (RNF08):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flutter analyze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flutter test</w:t>
      </w:r>
      <w:r>
        <w:rPr>
          <w:rFonts w:ascii="Calibri" w:cs="Calibri" w:eastAsia="Calibri" w:hAnsi="Calibri"/>
          <w:sz w:val="22"/>
          <w:szCs w:val="22"/>
        </w:rPr>
        <w:t xml:space="preserve"> e build do APK a cada commit.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Simulador de QR:</w:t>
      </w:r>
      <w:r>
        <w:rPr>
          <w:rFonts w:ascii="Calibri" w:cs="Calibri" w:eastAsia="Calibri" w:hAnsi="Calibri"/>
          <w:sz w:val="22"/>
          <w:szCs w:val="22"/>
        </w:rPr>
        <w:t xml:space="preserve"> para testar sem o terminal, gerar o QR no navegador a partir do endpoint do backend e apontar a câmera para a tela.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7.10 Distribuição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Para a apresentação, o APK pode ser instalado diretamente nos aparelhos (instalação manual). Em Android, o usuário precisa permitir a instalação de fontes desconhecidas. Gerar o APK pelo pipeline e disponibilizá-lo como artefato do repositório facilita esse processo.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7.11 Requisitos atendidos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cantSplit/>
          <w:tblHeader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Requisito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o mobile-user contribui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RF07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Autenticação do usuário no aplicativo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RF08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Visualização das autorizações de acesso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RF09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Leitura do QR Code apresentado no Terminal de Acesso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Envio do token e da geolocalização para validação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RF16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Indicação visual do resultado, inclusive quando negado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RNF02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Token em armazenamento seguro, localização sob demanda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RNF03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Mensagens claras e nova tentativa em caso de falha de rede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simples, com botões grandes e foco em acessibilidade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RNF05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Camadas e pacote compartilhado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RP04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Aplicativo móvel híbrido</w:t>
            </w:r>
          </w:p>
        </w:tc>
      </w:tr>
      <w:tr>
        <w:trPr>
          <w:cantSplit/>
        </w:trPr>
        <w:tc>
          <w:tcPr>
            <w:tcW w:type="dxa" w:w="1805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RP05</w:t>
            </w:r>
          </w:p>
        </w:tc>
        <w:tc>
          <w:tcPr>
            <w:tcW w:type="dxa" w:w="7221"/>
            <w:tcBorders>
              <w:top w:val="single" w:color="BFC5CD" w:sz="4"/>
              <w:left w:val="single" w:color="BFC5CD" w:sz="4"/>
              <w:bottom w:val="single" w:color="BFC5CD" w:sz="4"/>
              <w:right w:val="single" w:color="BFC5CD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Comunicação exclusivamente com o backend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Calibri" w:cs="Calibri" w:eastAsia="Calibri" w:hAnsi="Calibri"/>
        </w:rPr>
        <w:t xml:space="preserve">7.12 Riscos e decisões em aberto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Janela de 10 segundos:</w:t>
      </w:r>
      <w:r>
        <w:rPr>
          <w:rFonts w:ascii="Calibri" w:cs="Calibri" w:eastAsia="Calibri" w:hAnsi="Calibri"/>
          <w:sz w:val="22"/>
          <w:szCs w:val="22"/>
        </w:rPr>
        <w:t xml:space="preserve"> o ciclo de ler o QR, obter o GPS e consultar o backend precisa caber na validade do token. Vale testar em rede lenta e, se necessário, aceitar uma tolerância (por exemplo, o backend aceitar também o token anterior).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Precisão do GPS em ambiente fechado:</w:t>
      </w:r>
      <w:r>
        <w:rPr>
          <w:rFonts w:ascii="Calibri" w:cs="Calibri" w:eastAsia="Calibri" w:hAnsi="Calibri"/>
          <w:sz w:val="22"/>
          <w:szCs w:val="22"/>
        </w:rPr>
        <w:t xml:space="preserve"> o usuário pode estar a poucos metros e o GPS indicar dezenas. O raio de proximidade e o tratamento da </w:t>
      </w:r>
      <w:r>
        <w:rPr>
          <w:rFonts w:ascii="Consolas" w:cs="Consolas" w:eastAsia="Consolas" w:hAnsi="Consolas"/>
          <w:sz w:val="22"/>
          <w:szCs w:val="22"/>
          <w:shd w:fill="EEF1F5" w:val="clear"/>
        </w:rPr>
        <w:t xml:space="preserve">accuracy</w:t>
      </w:r>
      <w:r>
        <w:rPr>
          <w:rFonts w:ascii="Calibri" w:cs="Calibri" w:eastAsia="Calibri" w:hAnsi="Calibri"/>
          <w:sz w:val="22"/>
          <w:szCs w:val="22"/>
        </w:rPr>
        <w:t xml:space="preserve"> precisam ser calibrados no local da apresentação.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Wi-Fi sem internet:</w:t>
      </w:r>
      <w:r>
        <w:rPr>
          <w:rFonts w:ascii="Calibri" w:cs="Calibri" w:eastAsia="Calibri" w:hAnsi="Calibri"/>
          <w:sz w:val="22"/>
          <w:szCs w:val="22"/>
        </w:rPr>
        <w:t xml:space="preserve"> é o ponto mais provável de falha na demonstração. Ter um roteador próprio, testar com os aparelhos reais e orientar sobre dados móveis.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Permissões negadas:</w:t>
      </w:r>
      <w:r>
        <w:rPr>
          <w:rFonts w:ascii="Calibri" w:cs="Calibri" w:eastAsia="Calibri" w:hAnsi="Calibri"/>
          <w:sz w:val="22"/>
          <w:szCs w:val="22"/>
        </w:rPr>
        <w:t xml:space="preserve"> câmera ou localização negadas bloqueiam o fluxo. O app deve explicar o motivo e levar o usuário às configurações.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iOS e distribuição:</w:t>
      </w:r>
      <w:r>
        <w:rPr>
          <w:rFonts w:ascii="Calibri" w:cs="Calibri" w:eastAsia="Calibri" w:hAnsi="Calibri"/>
          <w:sz w:val="22"/>
          <w:szCs w:val="22"/>
        </w:rPr>
        <w:t xml:space="preserve"> instalar em iPhones exige conta de desenvolvedor ou TestFlight. Se a turma tiver iPhones, definir se o app será Android apenas ou se haverá alternativa.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Falsificação de localização:</w:t>
      </w:r>
      <w:r>
        <w:rPr>
          <w:rFonts w:ascii="Calibri" w:cs="Calibri" w:eastAsia="Calibri" w:hAnsi="Calibri"/>
          <w:sz w:val="22"/>
          <w:szCs w:val="22"/>
        </w:rPr>
        <w:t xml:space="preserve"> é um risco conhecido que não se resolve só no app. Documentar como limitação.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Escopo de visitantes:</w:t>
      </w:r>
      <w:r>
        <w:rPr>
          <w:rFonts w:ascii="Calibri" w:cs="Calibri" w:eastAsia="Calibri" w:hAnsi="Calibri"/>
          <w:sz w:val="22"/>
          <w:szCs w:val="22"/>
        </w:rPr>
        <w:t xml:space="preserve"> definir como o visitante recebe o login (criado pelo administrador com senha temporária ou por convite) e como a conta expira junto com a autorização.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Duplicação entre apps Flutter:</w:t>
      </w:r>
      <w:r>
        <w:rPr>
          <w:rFonts w:ascii="Calibri" w:cs="Calibri" w:eastAsia="Calibri" w:hAnsi="Calibri"/>
          <w:sz w:val="22"/>
          <w:szCs w:val="22"/>
        </w:rPr>
        <w:t xml:space="preserve"> são três apps Flutter (mobile-readings, mobile-registry e mobile-user). Sem um pacote comum, haverá código repetido de API, configuração e armazenamento seguro.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access-control · Visão Geral · página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eading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A5F"/>
      <w:sz w:val="34"/>
      <w:szCs w:val="34"/>
    </w:rPr>
  </w:style>
  <w:style w:type="paragraph" w:styleId="Heading2">
    <w:name w:val="Heading eading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  <w:style w:type="paragraph" w:styleId="Heading3">
    <w:name w:val="Heading eading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access-control: Visão Geral do Projeto</dc:title>
  <dc:creator>access-control</dc:creator>
  <cp:lastModifiedBy>Un-named</cp:lastModifiedBy>
  <cp:revision>1</cp:revision>
  <dcterms:created xsi:type="dcterms:W3CDTF">2026-10-10T19:58:17.113Z</dcterms:created>
  <dcterms:modified xsi:type="dcterms:W3CDTF">2026-10-10T19:58:17.118Z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