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DF3F" w14:textId="76FD4F34" w:rsidR="009303D9" w:rsidRPr="0016220B" w:rsidRDefault="0016220B" w:rsidP="00BE3306">
      <w:pPr>
        <w:pStyle w:val="papertitle"/>
        <w:spacing w:before="100" w:beforeAutospacing="1" w:after="100" w:afterAutospacing="1"/>
        <w:rPr>
          <w:lang w:val="pt-BR"/>
        </w:rPr>
      </w:pPr>
      <w:r w:rsidRPr="0016220B">
        <w:rPr>
          <w:lang w:val="pt-BR"/>
        </w:rPr>
        <w:t xml:space="preserve">Uma Investigação sobre o Impacto do XCloud no Cloud Gaming </w:t>
      </w:r>
    </w:p>
    <w:p w14:paraId="278D14AC" w14:textId="77777777" w:rsidR="00C90034" w:rsidRDefault="00C90034" w:rsidP="006E53C8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BR"/>
        </w:rPr>
        <w:sectPr w:rsidR="00C90034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4D0B64D3" w14:textId="77777777" w:rsidR="00D7522C" w:rsidRPr="0016220B" w:rsidRDefault="00D7522C" w:rsidP="00BE3306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16220B" w:rsidSect="006226E5">
          <w:type w:val="continuous"/>
          <w:pgSz w:w="12240" w:h="15840" w:code="1"/>
          <w:pgMar w:top="1080" w:right="893" w:bottom="1440" w:left="893" w:header="720" w:footer="720" w:gutter="0"/>
          <w:cols w:num="4" w:space="709"/>
          <w:titlePg/>
          <w:docGrid w:linePitch="360"/>
        </w:sectPr>
      </w:pPr>
    </w:p>
    <w:p w14:paraId="4E2FE302" w14:textId="62D7A6D7" w:rsidR="00AD710F" w:rsidRDefault="001A3B3D" w:rsidP="000C211A">
      <w:pPr>
        <w:pStyle w:val="Author"/>
        <w:spacing w:before="100" w:beforeAutospacing="1"/>
        <w:rPr>
          <w:sz w:val="18"/>
          <w:szCs w:val="18"/>
          <w:lang w:val="pt-BR"/>
        </w:rPr>
      </w:pPr>
      <w:r w:rsidRPr="000C211A">
        <w:rPr>
          <w:sz w:val="18"/>
          <w:szCs w:val="18"/>
          <w:lang w:val="pt-BR"/>
        </w:rPr>
        <w:t>1</w:t>
      </w:r>
      <w:r w:rsidRPr="000C211A">
        <w:rPr>
          <w:sz w:val="18"/>
          <w:szCs w:val="18"/>
          <w:vertAlign w:val="superscript"/>
          <w:lang w:val="pt-BR"/>
        </w:rPr>
        <w:t>st</w:t>
      </w:r>
      <w:r w:rsidRPr="000C211A">
        <w:rPr>
          <w:sz w:val="18"/>
          <w:szCs w:val="18"/>
          <w:lang w:val="pt-BR"/>
        </w:rPr>
        <w:t xml:space="preserve"> </w:t>
      </w:r>
      <w:r w:rsidR="00E24B38" w:rsidRPr="000C211A">
        <w:rPr>
          <w:sz w:val="18"/>
          <w:szCs w:val="18"/>
          <w:lang w:val="pt-BR"/>
        </w:rPr>
        <w:t>Helloysa Pires de Al</w:t>
      </w:r>
      <w:r w:rsidR="00C973A5" w:rsidRPr="000C211A">
        <w:rPr>
          <w:sz w:val="18"/>
          <w:szCs w:val="18"/>
          <w:lang w:val="pt-BR"/>
        </w:rPr>
        <w:t>meida</w:t>
      </w:r>
      <w:r w:rsidRPr="000C211A">
        <w:rPr>
          <w:sz w:val="18"/>
          <w:szCs w:val="18"/>
          <w:lang w:val="pt-BR"/>
        </w:rPr>
        <w:t xml:space="preserve"> </w:t>
      </w:r>
      <w:r w:rsidRPr="000C211A">
        <w:rPr>
          <w:sz w:val="18"/>
          <w:szCs w:val="18"/>
          <w:lang w:val="pt-BR"/>
        </w:rPr>
        <w:br/>
      </w:r>
      <w:r w:rsidR="00C973A5" w:rsidRPr="000C211A">
        <w:rPr>
          <w:i/>
          <w:sz w:val="18"/>
          <w:szCs w:val="18"/>
          <w:lang w:val="pt-BR"/>
        </w:rPr>
        <w:t>Instituto de Informática</w:t>
      </w:r>
      <w:r w:rsidR="00D72D06" w:rsidRPr="000C211A">
        <w:rPr>
          <w:sz w:val="18"/>
          <w:szCs w:val="18"/>
          <w:lang w:val="pt-BR"/>
        </w:rPr>
        <w:br/>
      </w:r>
      <w:r w:rsidR="00C973A5" w:rsidRPr="000C211A">
        <w:rPr>
          <w:i/>
          <w:sz w:val="18"/>
          <w:szCs w:val="18"/>
          <w:lang w:val="pt-BR"/>
        </w:rPr>
        <w:t>Universidade Federal de Goiás</w:t>
      </w:r>
      <w:r w:rsidRPr="000C211A">
        <w:rPr>
          <w:i/>
          <w:sz w:val="18"/>
          <w:szCs w:val="18"/>
          <w:lang w:val="pt-BR"/>
        </w:rPr>
        <w:br/>
      </w:r>
      <w:r w:rsidR="00C973A5" w:rsidRPr="000C211A">
        <w:rPr>
          <w:sz w:val="18"/>
          <w:szCs w:val="18"/>
          <w:lang w:val="pt-BR"/>
        </w:rPr>
        <w:t>Goiânia, Brasil</w:t>
      </w:r>
      <w:r w:rsidRPr="000C211A">
        <w:rPr>
          <w:sz w:val="18"/>
          <w:szCs w:val="18"/>
          <w:lang w:val="pt-BR"/>
        </w:rPr>
        <w:br/>
      </w:r>
      <w:hyperlink r:id="rId12" w:history="1">
        <w:r w:rsidR="00C90034" w:rsidRPr="000C211A">
          <w:rPr>
            <w:rStyle w:val="Hyperlink"/>
            <w:sz w:val="18"/>
            <w:szCs w:val="18"/>
            <w:lang w:val="pt-BR"/>
          </w:rPr>
          <w:t>helloysa@discente.ufg.br</w:t>
        </w:r>
      </w:hyperlink>
    </w:p>
    <w:p w14:paraId="5A98C32C" w14:textId="77777777" w:rsidR="000C211A" w:rsidRPr="000C211A" w:rsidRDefault="000C211A" w:rsidP="000C211A">
      <w:pPr>
        <w:pStyle w:val="Author"/>
        <w:spacing w:before="100" w:beforeAutospacing="1"/>
        <w:rPr>
          <w:sz w:val="18"/>
          <w:szCs w:val="18"/>
          <w:lang w:val="pt-BR"/>
        </w:rPr>
      </w:pPr>
    </w:p>
    <w:p w14:paraId="6FE1DF50" w14:textId="6D28B836" w:rsidR="001A3B3D" w:rsidRPr="000C211A" w:rsidRDefault="001A3B3D" w:rsidP="006F09A8">
      <w:pPr>
        <w:pStyle w:val="Author"/>
        <w:spacing w:before="0"/>
        <w:rPr>
          <w:sz w:val="18"/>
          <w:szCs w:val="18"/>
          <w:lang w:val="pt-BR"/>
        </w:rPr>
      </w:pPr>
      <w:r w:rsidRPr="000C211A">
        <w:rPr>
          <w:sz w:val="18"/>
          <w:szCs w:val="18"/>
          <w:lang w:val="pt-BR"/>
        </w:rPr>
        <w:t>2</w:t>
      </w:r>
      <w:r w:rsidRPr="000C211A">
        <w:rPr>
          <w:sz w:val="18"/>
          <w:szCs w:val="18"/>
          <w:vertAlign w:val="superscript"/>
          <w:lang w:val="pt-BR"/>
        </w:rPr>
        <w:t>nd</w:t>
      </w:r>
      <w:r w:rsidRPr="000C211A">
        <w:rPr>
          <w:sz w:val="18"/>
          <w:szCs w:val="18"/>
          <w:lang w:val="pt-BR"/>
        </w:rPr>
        <w:t xml:space="preserve"> </w:t>
      </w:r>
      <w:r w:rsidR="004E7D06" w:rsidRPr="000C211A">
        <w:rPr>
          <w:sz w:val="18"/>
          <w:szCs w:val="18"/>
          <w:lang w:val="pt-BR"/>
        </w:rPr>
        <w:t>Nícolas Marcelo Maulaiz</w:t>
      </w:r>
      <w:r w:rsidRPr="000C211A">
        <w:rPr>
          <w:sz w:val="24"/>
          <w:szCs w:val="24"/>
          <w:lang w:val="pt-BR"/>
        </w:rPr>
        <w:br/>
      </w:r>
      <w:r w:rsidR="004E7D06" w:rsidRPr="000C211A">
        <w:rPr>
          <w:i/>
          <w:sz w:val="18"/>
          <w:szCs w:val="18"/>
          <w:lang w:val="pt-BR"/>
        </w:rPr>
        <w:t>Instituto de Informática</w:t>
      </w:r>
      <w:r w:rsidRPr="000C211A">
        <w:rPr>
          <w:sz w:val="24"/>
          <w:szCs w:val="24"/>
          <w:lang w:val="pt-BR"/>
        </w:rPr>
        <w:br/>
      </w:r>
      <w:r w:rsidR="004E7D06" w:rsidRPr="000C211A">
        <w:rPr>
          <w:i/>
          <w:sz w:val="18"/>
          <w:szCs w:val="18"/>
          <w:lang w:val="pt-BR"/>
        </w:rPr>
        <w:t>Universidade Federal de Goiás</w:t>
      </w:r>
      <w:r w:rsidRPr="000C211A">
        <w:rPr>
          <w:sz w:val="24"/>
          <w:szCs w:val="24"/>
          <w:lang w:val="pt-BR"/>
        </w:rPr>
        <w:br/>
      </w:r>
      <w:r w:rsidR="004E7D06" w:rsidRPr="000C211A">
        <w:rPr>
          <w:sz w:val="18"/>
          <w:szCs w:val="18"/>
          <w:lang w:val="pt-BR"/>
        </w:rPr>
        <w:t>Goiânia, Brasil</w:t>
      </w:r>
      <w:r w:rsidRPr="000C211A">
        <w:rPr>
          <w:sz w:val="24"/>
          <w:szCs w:val="24"/>
          <w:lang w:val="pt-BR"/>
        </w:rPr>
        <w:br/>
      </w:r>
      <w:hyperlink r:id="rId13">
        <w:r w:rsidR="61EE8AAA" w:rsidRPr="000C211A">
          <w:rPr>
            <w:rStyle w:val="Hyperlink"/>
            <w:sz w:val="18"/>
            <w:szCs w:val="18"/>
            <w:lang w:val="pt-BR"/>
          </w:rPr>
          <w:t>nicolas.maulaiz@discente.ufg.br</w:t>
        </w:r>
      </w:hyperlink>
    </w:p>
    <w:p w14:paraId="1A8D5FCE" w14:textId="416D593F" w:rsidR="006F09A8" w:rsidRPr="000C211A" w:rsidRDefault="006F09A8" w:rsidP="006F09A8">
      <w:pPr>
        <w:pStyle w:val="Author"/>
        <w:spacing w:before="0"/>
        <w:rPr>
          <w:sz w:val="18"/>
          <w:szCs w:val="18"/>
          <w:lang w:val="pt-BR"/>
        </w:rPr>
      </w:pPr>
    </w:p>
    <w:p w14:paraId="691AC75B" w14:textId="1FBD9B8E" w:rsidR="000C211A" w:rsidRDefault="001A3B3D" w:rsidP="00FE2ADA">
      <w:pPr>
        <w:pStyle w:val="Author"/>
        <w:spacing w:before="0"/>
        <w:rPr>
          <w:sz w:val="16"/>
          <w:szCs w:val="16"/>
          <w:lang w:val="pt-BR"/>
        </w:rPr>
      </w:pPr>
      <w:r w:rsidRPr="000C211A">
        <w:rPr>
          <w:sz w:val="18"/>
          <w:szCs w:val="18"/>
          <w:lang w:val="pt-BR"/>
        </w:rPr>
        <w:t>3</w:t>
      </w:r>
      <w:r w:rsidRPr="000C211A">
        <w:rPr>
          <w:sz w:val="18"/>
          <w:szCs w:val="18"/>
          <w:vertAlign w:val="superscript"/>
          <w:lang w:val="pt-BR"/>
        </w:rPr>
        <w:t>rd</w:t>
      </w:r>
      <w:r w:rsidRPr="000C211A">
        <w:rPr>
          <w:sz w:val="18"/>
          <w:szCs w:val="18"/>
          <w:lang w:val="pt-BR"/>
        </w:rPr>
        <w:t xml:space="preserve"> </w:t>
      </w:r>
      <w:r w:rsidR="00001BED" w:rsidRPr="000C211A">
        <w:rPr>
          <w:sz w:val="18"/>
          <w:szCs w:val="18"/>
          <w:lang w:val="pt-BR"/>
        </w:rPr>
        <w:t>Eduardo Pina Fleury Fortuna</w:t>
      </w:r>
      <w:r w:rsidRPr="000C211A">
        <w:rPr>
          <w:sz w:val="24"/>
          <w:szCs w:val="24"/>
          <w:lang w:val="pt-BR"/>
        </w:rPr>
        <w:br/>
      </w:r>
      <w:r w:rsidR="006226E5" w:rsidRPr="000C211A">
        <w:rPr>
          <w:i/>
          <w:sz w:val="18"/>
          <w:szCs w:val="18"/>
          <w:lang w:val="pt-BR"/>
        </w:rPr>
        <w:t>Instituto de Informática</w:t>
      </w:r>
      <w:r w:rsidRPr="000C211A">
        <w:rPr>
          <w:sz w:val="24"/>
          <w:szCs w:val="24"/>
          <w:lang w:val="pt-BR"/>
        </w:rPr>
        <w:br/>
      </w:r>
      <w:r w:rsidR="006226E5" w:rsidRPr="000C211A">
        <w:rPr>
          <w:i/>
          <w:sz w:val="18"/>
          <w:szCs w:val="18"/>
          <w:lang w:val="pt-BR"/>
        </w:rPr>
        <w:t>Universidade Federal de Goiás</w:t>
      </w:r>
      <w:r w:rsidRPr="000C211A">
        <w:rPr>
          <w:sz w:val="24"/>
          <w:szCs w:val="24"/>
          <w:lang w:val="pt-BR"/>
        </w:rPr>
        <w:br/>
      </w:r>
      <w:r w:rsidR="006226E5" w:rsidRPr="000C211A">
        <w:rPr>
          <w:sz w:val="18"/>
          <w:szCs w:val="18"/>
          <w:lang w:val="pt-BR"/>
        </w:rPr>
        <w:t>Goiânia, Brasil</w:t>
      </w:r>
      <w:r w:rsidRPr="000C211A">
        <w:rPr>
          <w:sz w:val="24"/>
          <w:szCs w:val="24"/>
          <w:lang w:val="pt-BR"/>
        </w:rPr>
        <w:br/>
      </w:r>
      <w:hyperlink r:id="rId14" w:history="1">
        <w:r w:rsidR="00207B8A" w:rsidRPr="00ED0F45">
          <w:rPr>
            <w:rStyle w:val="Hyperlink"/>
            <w:sz w:val="16"/>
            <w:szCs w:val="16"/>
            <w:lang w:val="pt-BR"/>
          </w:rPr>
          <w:t>eduardofleury@discente.ufg.br</w:t>
        </w:r>
      </w:hyperlink>
    </w:p>
    <w:p w14:paraId="75007E06" w14:textId="77777777" w:rsidR="00207B8A" w:rsidRPr="00FE2ADA" w:rsidRDefault="00207B8A" w:rsidP="00FE2ADA">
      <w:pPr>
        <w:pStyle w:val="Author"/>
        <w:spacing w:before="0"/>
        <w:rPr>
          <w:sz w:val="24"/>
          <w:szCs w:val="24"/>
          <w:lang w:val="pt-BR"/>
        </w:rPr>
      </w:pPr>
    </w:p>
    <w:p w14:paraId="7F62F862" w14:textId="77777777" w:rsidR="00207B8A" w:rsidRDefault="001A3B3D" w:rsidP="00207B8A">
      <w:pPr>
        <w:pStyle w:val="Author"/>
        <w:spacing w:before="0"/>
        <w:rPr>
          <w:sz w:val="24"/>
          <w:szCs w:val="24"/>
          <w:lang w:val="pt-BR"/>
        </w:rPr>
      </w:pPr>
      <w:r w:rsidRPr="000C211A">
        <w:rPr>
          <w:sz w:val="18"/>
          <w:szCs w:val="18"/>
          <w:lang w:val="pt-BR"/>
        </w:rPr>
        <w:t>4</w:t>
      </w:r>
      <w:r w:rsidRPr="000C211A">
        <w:rPr>
          <w:sz w:val="18"/>
          <w:szCs w:val="18"/>
          <w:vertAlign w:val="superscript"/>
          <w:lang w:val="pt-BR"/>
        </w:rPr>
        <w:t>th</w:t>
      </w:r>
      <w:r w:rsidRPr="000C211A">
        <w:rPr>
          <w:sz w:val="18"/>
          <w:szCs w:val="18"/>
          <w:lang w:val="pt-BR"/>
        </w:rPr>
        <w:t xml:space="preserve"> </w:t>
      </w:r>
      <w:r w:rsidR="00D126C7" w:rsidRPr="000C211A">
        <w:rPr>
          <w:sz w:val="18"/>
          <w:szCs w:val="18"/>
          <w:lang w:val="pt-BR"/>
        </w:rPr>
        <w:t xml:space="preserve">Pedro Luna </w:t>
      </w:r>
      <w:r w:rsidR="123FF475" w:rsidRPr="000C211A">
        <w:rPr>
          <w:sz w:val="18"/>
          <w:szCs w:val="18"/>
          <w:lang w:val="pt-BR"/>
        </w:rPr>
        <w:t>S</w:t>
      </w:r>
      <w:r w:rsidR="006F09A8" w:rsidRPr="000C211A">
        <w:rPr>
          <w:sz w:val="18"/>
          <w:szCs w:val="18"/>
          <w:lang w:val="pt-BR"/>
        </w:rPr>
        <w:t>outo Rodrigues</w:t>
      </w:r>
      <w:r w:rsidRPr="000C211A">
        <w:rPr>
          <w:sz w:val="24"/>
          <w:szCs w:val="24"/>
          <w:lang w:val="pt-BR"/>
        </w:rPr>
        <w:br/>
      </w:r>
      <w:r w:rsidR="006226E5" w:rsidRPr="000C211A">
        <w:rPr>
          <w:i/>
          <w:sz w:val="18"/>
          <w:szCs w:val="18"/>
          <w:lang w:val="pt-BR"/>
        </w:rPr>
        <w:t>Instituto de Informática</w:t>
      </w:r>
      <w:r w:rsidRPr="000C211A">
        <w:rPr>
          <w:sz w:val="24"/>
          <w:szCs w:val="24"/>
          <w:lang w:val="pt-BR"/>
        </w:rPr>
        <w:br/>
      </w:r>
      <w:r w:rsidR="006226E5" w:rsidRPr="000C211A">
        <w:rPr>
          <w:i/>
          <w:sz w:val="18"/>
          <w:szCs w:val="18"/>
          <w:lang w:val="pt-BR"/>
        </w:rPr>
        <w:t>Universidade Federal de Goias</w:t>
      </w:r>
      <w:r w:rsidRPr="000C211A">
        <w:rPr>
          <w:sz w:val="24"/>
          <w:szCs w:val="24"/>
          <w:lang w:val="pt-BR"/>
        </w:rPr>
        <w:br/>
      </w:r>
      <w:r w:rsidR="006226E5" w:rsidRPr="000C211A">
        <w:rPr>
          <w:sz w:val="18"/>
          <w:szCs w:val="18"/>
          <w:lang w:val="pt-BR"/>
        </w:rPr>
        <w:t>Goiânia, Brasil</w:t>
      </w:r>
    </w:p>
    <w:p w14:paraId="06B7EB62" w14:textId="21845FA2" w:rsidR="00207B8A" w:rsidRDefault="00207B8A" w:rsidP="00207B8A">
      <w:pPr>
        <w:pStyle w:val="Author"/>
        <w:spacing w:before="0"/>
        <w:rPr>
          <w:sz w:val="18"/>
          <w:szCs w:val="18"/>
          <w:lang w:val="pt-BR"/>
        </w:rPr>
      </w:pPr>
      <w:hyperlink r:id="rId15" w:history="1">
        <w:r w:rsidRPr="00ED0F45">
          <w:rPr>
            <w:rStyle w:val="Hyperlink"/>
            <w:sz w:val="18"/>
            <w:szCs w:val="18"/>
            <w:lang w:val="pt-BR"/>
          </w:rPr>
          <w:t>pedro.luna@discente.ufg.br</w:t>
        </w:r>
      </w:hyperlink>
    </w:p>
    <w:p w14:paraId="508CCD79" w14:textId="335DB68D" w:rsidR="00207B8A" w:rsidRDefault="00207B8A" w:rsidP="00207B8A">
      <w:pPr>
        <w:pStyle w:val="Author"/>
        <w:spacing w:before="0"/>
        <w:jc w:val="both"/>
        <w:rPr>
          <w:sz w:val="18"/>
          <w:szCs w:val="18"/>
          <w:lang w:val="pt-BR"/>
        </w:rPr>
      </w:pPr>
    </w:p>
    <w:p w14:paraId="4927C333" w14:textId="2B661996" w:rsidR="00207B8A" w:rsidRPr="000C211A" w:rsidRDefault="00207B8A" w:rsidP="00207B8A">
      <w:pPr>
        <w:pStyle w:val="Author"/>
        <w:spacing w:before="0"/>
        <w:rPr>
          <w:sz w:val="18"/>
          <w:szCs w:val="18"/>
          <w:lang w:val="pt-BR"/>
        </w:rPr>
        <w:sectPr w:rsidR="00207B8A" w:rsidRPr="000C211A" w:rsidSect="006E53C8">
          <w:type w:val="continuous"/>
          <w:pgSz w:w="12240" w:h="15840" w:code="1"/>
          <w:pgMar w:top="1080" w:right="893" w:bottom="1440" w:left="893" w:header="720" w:footer="720" w:gutter="0"/>
          <w:cols w:num="4" w:space="567"/>
          <w:docGrid w:linePitch="360"/>
        </w:sectPr>
      </w:pPr>
    </w:p>
    <w:p w14:paraId="45F3D75C" w14:textId="77777777" w:rsidR="009303D9" w:rsidRPr="006226E5" w:rsidRDefault="009303D9" w:rsidP="00F511F3">
      <w:pPr>
        <w:jc w:val="both"/>
        <w:rPr>
          <w:lang w:val="pt-BR"/>
        </w:rPr>
        <w:sectPr w:rsidR="009303D9" w:rsidRPr="006226E5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F057FEC" w14:textId="77777777" w:rsidR="00CA4392" w:rsidRPr="006226E5" w:rsidRDefault="00CA4392" w:rsidP="006226E5">
      <w:pPr>
        <w:pStyle w:val="Author"/>
        <w:spacing w:before="100" w:beforeAutospacing="1"/>
        <w:jc w:val="both"/>
        <w:rPr>
          <w:sz w:val="16"/>
          <w:szCs w:val="16"/>
          <w:lang w:val="pt-BR"/>
        </w:rPr>
        <w:sectPr w:rsidR="00CA4392" w:rsidRPr="006226E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DE4B695" w14:textId="77777777" w:rsidR="006347CF" w:rsidRPr="006226E5" w:rsidRDefault="006347CF" w:rsidP="00CA4392">
      <w:pPr>
        <w:pStyle w:val="Author"/>
        <w:spacing w:before="100" w:beforeAutospacing="1"/>
        <w:jc w:val="both"/>
        <w:rPr>
          <w:sz w:val="16"/>
          <w:szCs w:val="16"/>
          <w:lang w:val="pt-BR"/>
        </w:rPr>
        <w:sectPr w:rsidR="006347CF" w:rsidRPr="006226E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2A3D6107" w14:textId="277DBC0D" w:rsidR="004D72B5" w:rsidRPr="00767EF6" w:rsidRDefault="00DD745D" w:rsidP="00972203">
      <w:pPr>
        <w:pStyle w:val="Abstract"/>
        <w:rPr>
          <w:i/>
          <w:iCs/>
          <w:lang w:val="pt-BR"/>
        </w:rPr>
      </w:pPr>
      <w:r w:rsidRPr="00767EF6">
        <w:rPr>
          <w:i/>
          <w:iCs/>
          <w:lang w:val="pt-BR"/>
        </w:rPr>
        <w:t>Resumo</w:t>
      </w:r>
      <w:r w:rsidR="009303D9" w:rsidRPr="00767EF6">
        <w:rPr>
          <w:lang w:val="pt-BR"/>
        </w:rPr>
        <w:t>—</w:t>
      </w:r>
      <w:r w:rsidR="00767EF6" w:rsidRPr="00767EF6">
        <w:rPr>
          <w:lang w:val="pt-BR"/>
        </w:rPr>
        <w:t xml:space="preserve">Este artigo investiga a revolução do Cloud Gaming por meio do serviço XCloud da Microsoft. Analisamos os desafios inerentes aos jogos locais, destacando como o XCloud propõe soluções inovadoras. Aprofundamo-nos nos fundamentos teóricos, abordando a arquitetura distribuída e técnicas de streaming. A metodologia inclui revisão bibliográfica e análise detalhada da implementação do XCloud. Este estudo visa compreender e avaliar a transformação do panorama dos videogames sob a influência do XCloud, contribuindo para a compreensão dos avanços tecnológicos no Cloud Gaming. </w:t>
      </w:r>
    </w:p>
    <w:p w14:paraId="0FC001E4" w14:textId="460C6610" w:rsidR="009303D9" w:rsidRPr="00D34231" w:rsidRDefault="00DD745D" w:rsidP="00D34231">
      <w:pPr>
        <w:pStyle w:val="Keywords"/>
        <w:ind w:firstLine="0"/>
        <w:rPr>
          <w:lang w:val="pt-BR"/>
        </w:rPr>
      </w:pPr>
      <w:r w:rsidRPr="00D34231">
        <w:rPr>
          <w:lang w:val="pt-BR"/>
        </w:rPr>
        <w:t>Palavras-chaves</w:t>
      </w:r>
      <w:r w:rsidR="004D72B5" w:rsidRPr="00D34231">
        <w:rPr>
          <w:lang w:val="pt-BR"/>
        </w:rPr>
        <w:t>—</w:t>
      </w:r>
      <w:r w:rsidR="00D34231" w:rsidRPr="00D34231">
        <w:rPr>
          <w:lang w:val="pt-BR"/>
        </w:rPr>
        <w:t>Cloud Gaming</w:t>
      </w:r>
      <w:r w:rsidR="00D34231">
        <w:rPr>
          <w:lang w:val="pt-BR"/>
        </w:rPr>
        <w:t xml:space="preserve">, </w:t>
      </w:r>
      <w:r w:rsidR="00D34231" w:rsidRPr="00D34231">
        <w:rPr>
          <w:lang w:val="pt-BR"/>
        </w:rPr>
        <w:t>XCloud</w:t>
      </w:r>
      <w:r w:rsidR="00D34231">
        <w:rPr>
          <w:lang w:val="pt-BR"/>
        </w:rPr>
        <w:t xml:space="preserve">, </w:t>
      </w:r>
      <w:r w:rsidR="00D34231" w:rsidRPr="00D34231">
        <w:rPr>
          <w:lang w:val="pt-BR"/>
        </w:rPr>
        <w:t>Serviços de Streaming</w:t>
      </w:r>
      <w:r w:rsidR="00D34231">
        <w:rPr>
          <w:lang w:val="pt-BR"/>
        </w:rPr>
        <w:t xml:space="preserve">, </w:t>
      </w:r>
      <w:r w:rsidR="00D34231" w:rsidRPr="00D34231">
        <w:rPr>
          <w:lang w:val="pt-BR"/>
        </w:rPr>
        <w:t>Videogames na Nuvem</w:t>
      </w:r>
      <w:r w:rsidR="00D34231">
        <w:rPr>
          <w:lang w:val="pt-BR"/>
        </w:rPr>
        <w:t xml:space="preserve">, </w:t>
      </w:r>
      <w:r w:rsidR="00D34231" w:rsidRPr="00D34231">
        <w:rPr>
          <w:lang w:val="pt-BR"/>
        </w:rPr>
        <w:t>Jogos Eletrônicos</w:t>
      </w:r>
      <w:r w:rsidR="00D34231">
        <w:rPr>
          <w:lang w:val="pt-BR"/>
        </w:rPr>
        <w:t>.</w:t>
      </w:r>
    </w:p>
    <w:p w14:paraId="54155215" w14:textId="1611389D" w:rsidR="009303D9" w:rsidRPr="00D632BE" w:rsidRDefault="009303D9" w:rsidP="006B6B66">
      <w:pPr>
        <w:pStyle w:val="Ttulo1"/>
      </w:pPr>
      <w:r w:rsidRPr="00D632BE">
        <w:t>Introduc</w:t>
      </w:r>
      <w:r w:rsidR="002B3EB5">
        <w:t>ão</w:t>
      </w:r>
    </w:p>
    <w:p w14:paraId="209B3B86" w14:textId="1F655BCC" w:rsidR="002B3EB5" w:rsidRDefault="002B3EB5" w:rsidP="002B3EB5">
      <w:pPr>
        <w:pStyle w:val="Corpodetexto"/>
      </w:pPr>
      <w:r w:rsidRPr="002B3EB5">
        <w:t xml:space="preserve"> </w:t>
      </w:r>
      <w:r>
        <w:t>A evolução contínua da tecnologia da informação tem transformado a maneira como interagimos com o mundo digital, e a indústria de videogames não é exceção. Tradicionalmente, os jogos eletrônicos eram executados localmente em hardware dedicado, impondo restrições significativas em termos de poder de processamento, armazenamento e mobilidade dos jogadores.</w:t>
      </w:r>
    </w:p>
    <w:p w14:paraId="0D2A2A8F" w14:textId="7020552F" w:rsidR="002B3EB5" w:rsidRDefault="002B3EB5" w:rsidP="002B3EB5">
      <w:pPr>
        <w:pStyle w:val="Corpodetexto"/>
      </w:pPr>
      <w:r>
        <w:t>No entanto, o rápido avanço da computação em nuvem tem desafiado essas limitações, apresentando soluções inovadoras para superar barreiras que antes eram consideradas intransponíveis. Nesse contexto, surge um problema fundamental: como proporcionar uma experiência de jogo de alta qualidade, acessível e fluida em um cenário onde as demandas de hardware local tornam-se cada vez mais exigentes?</w:t>
      </w:r>
    </w:p>
    <w:p w14:paraId="57210044" w14:textId="366FB0F6" w:rsidR="002B3EB5" w:rsidRDefault="002B3EB5" w:rsidP="002B3EB5">
      <w:pPr>
        <w:pStyle w:val="Corpodetexto"/>
      </w:pPr>
      <w:r>
        <w:t>O problema central reside na necessidade de superar as restrições de hardware local, oferecendo uma alternativa viável e eficiente. A proposta de solução recai sobre o serviço XCloud da Microsoft, uma plataforma de Cloud Gaming que promete revolucionar a forma como os jogos são acessados e jogados. Ao explorar os desafios inerentes à computação local e as inovações introduzidas pelo XCloud, esta pesquisa busca não apenas compreender o estado atual da indústria de videogames, mas também antecipar e moldar seu futuro.</w:t>
      </w:r>
    </w:p>
    <w:p w14:paraId="50FAC9B1" w14:textId="0B7CFD84" w:rsidR="009303D9" w:rsidRPr="002B3EB5" w:rsidRDefault="002B3EB5" w:rsidP="002B3EB5">
      <w:pPr>
        <w:pStyle w:val="Corpodetexto"/>
        <w:rPr>
          <w:lang w:val="pt-BR"/>
        </w:rPr>
      </w:pPr>
      <w:r>
        <w:t>Nesse contexto, analisaremos como o XCloud atua como uma solução disruptiva para o problema em questão, promovendo a acessibilidade, flexibilidade e qualidade em um setor que continua a desafiar as expectativas tradicionais. Ao entender a natureza e a magnitude do problema, podemos apreciar devidamente a relevância e o potencial impacto do XCloud na transformação do panorama dos jogos eletrônicos</w:t>
      </w:r>
      <w:r>
        <w:rPr>
          <w:lang w:val="pt-BR"/>
        </w:rPr>
        <w:t>.</w:t>
      </w:r>
    </w:p>
    <w:p w14:paraId="401871E1" w14:textId="36975D9F" w:rsidR="009303D9" w:rsidRPr="006B6B66" w:rsidRDefault="005B750B" w:rsidP="006B6B66">
      <w:pPr>
        <w:pStyle w:val="Ttulo1"/>
      </w:pPr>
      <w:r>
        <w:t>Fundamentos teóricos</w:t>
      </w:r>
    </w:p>
    <w:p w14:paraId="3D489C02" w14:textId="031D0727" w:rsidR="0005782E" w:rsidRDefault="004E4F99" w:rsidP="0005782E">
      <w:pPr>
        <w:pStyle w:val="Corpodetexto"/>
      </w:pPr>
      <w:r>
        <w:tab/>
      </w:r>
      <w:r w:rsidR="0005782E" w:rsidRPr="0005782E">
        <w:t xml:space="preserve"> </w:t>
      </w:r>
      <w:r w:rsidR="0005782E">
        <w:t>A fundamentação teórica subjacente à proposta revolucionária do XCloud da Microsoft para a indústria de videogames é profundamente enraizada em uma sinergia complexa de tecnologias avançadas. Estes componentes essenciais operam em uníssono para transpor as barreiras tradicionais da computação local e oferecer uma experiência de jogo fluida e acessível. Destacaremos agora, de forma mais detalhada, os principais mecanismos, técnicas e algoritmos que compõem essa solução inovadora:</w:t>
      </w:r>
    </w:p>
    <w:p w14:paraId="0151241E" w14:textId="77777777" w:rsidR="0005782E" w:rsidRPr="00BC4419" w:rsidRDefault="0005782E" w:rsidP="00A65FDE">
      <w:pPr>
        <w:pStyle w:val="Corpodetexto"/>
        <w:numPr>
          <w:ilvl w:val="0"/>
          <w:numId w:val="26"/>
        </w:numPr>
        <w:rPr>
          <w:i/>
          <w:iCs/>
        </w:rPr>
      </w:pPr>
      <w:r w:rsidRPr="00BC4419">
        <w:rPr>
          <w:i/>
          <w:iCs/>
        </w:rPr>
        <w:t>Computação em Nuvem e Virtualização de Recursos:</w:t>
      </w:r>
    </w:p>
    <w:p w14:paraId="4926CD06" w14:textId="481756A1" w:rsidR="0005782E" w:rsidRDefault="000C5289" w:rsidP="000C5289">
      <w:pPr>
        <w:pStyle w:val="Corpodetexto"/>
        <w:ind w:firstLine="0"/>
      </w:pPr>
      <w:r>
        <w:tab/>
      </w:r>
      <w:r w:rsidR="0005782E">
        <w:t>A computação em nuvem transcende a simples externalização de processamento, abraçando a virtualização de recursos de forma sofisticada. Utilizando técnicas avançadas de virtualização, o XCloud aloca dinamicamente recursos computacionais em servidores remotos, otimizando a execução de jogos de acordo com a demanda e as especificações do hardware do usuário.</w:t>
      </w:r>
    </w:p>
    <w:p w14:paraId="014C772B" w14:textId="5942710D" w:rsidR="0005782E" w:rsidRDefault="0005782E" w:rsidP="00A65FDE">
      <w:pPr>
        <w:pStyle w:val="Corpodetexto"/>
        <w:numPr>
          <w:ilvl w:val="0"/>
          <w:numId w:val="26"/>
        </w:numPr>
      </w:pPr>
      <w:r w:rsidRPr="00BC4419">
        <w:rPr>
          <w:i/>
          <w:iCs/>
        </w:rPr>
        <w:t>Streaming de Jogos e Codificação de Vídeo</w:t>
      </w:r>
      <w:r>
        <w:t>:</w:t>
      </w:r>
    </w:p>
    <w:p w14:paraId="6D844C9D" w14:textId="42634943" w:rsidR="0005782E" w:rsidRDefault="000C5289" w:rsidP="000C5289">
      <w:pPr>
        <w:pStyle w:val="Corpodetexto"/>
        <w:ind w:firstLine="0"/>
      </w:pPr>
      <w:r>
        <w:tab/>
      </w:r>
      <w:r w:rsidR="0005782E">
        <w:t xml:space="preserve">No âmago do XCloud reside uma abordagem intricada de codificação de vídeo, incorporando algoritmos de última geração como o High </w:t>
      </w:r>
      <w:proofErr w:type="spellStart"/>
      <w:r w:rsidR="0005782E">
        <w:t>Efficiency</w:t>
      </w:r>
      <w:proofErr w:type="spellEnd"/>
      <w:r w:rsidR="0005782E">
        <w:t xml:space="preserve"> </w:t>
      </w:r>
      <w:proofErr w:type="spellStart"/>
      <w:r w:rsidR="0005782E">
        <w:t>Video</w:t>
      </w:r>
      <w:proofErr w:type="spellEnd"/>
      <w:r w:rsidR="0005782E">
        <w:t xml:space="preserve"> </w:t>
      </w:r>
      <w:proofErr w:type="spellStart"/>
      <w:r w:rsidR="0005782E">
        <w:t>Coding</w:t>
      </w:r>
      <w:proofErr w:type="spellEnd"/>
      <w:r w:rsidR="0005782E">
        <w:t xml:space="preserve"> (H.265/HEVC). Esta técnica avançada não apenas comprime eficientemente os dados do jogo, mas também adapta a qualidade da transmissão em tempo real, assegurando uma entrega consistente e visualmente impressionante, mesmo em condições de largura de banda variável.</w:t>
      </w:r>
    </w:p>
    <w:p w14:paraId="09DCB94E" w14:textId="77777777" w:rsidR="005A1F45" w:rsidRDefault="005A1F45" w:rsidP="000C5289">
      <w:pPr>
        <w:pStyle w:val="Corpodetexto"/>
        <w:ind w:firstLine="0"/>
      </w:pPr>
    </w:p>
    <w:p w14:paraId="0C4DF9FD" w14:textId="77777777" w:rsidR="00BD7F8A" w:rsidRPr="00BC4419" w:rsidRDefault="0005782E" w:rsidP="000C5289">
      <w:pPr>
        <w:pStyle w:val="Corpodetexto"/>
        <w:numPr>
          <w:ilvl w:val="0"/>
          <w:numId w:val="26"/>
        </w:numPr>
        <w:rPr>
          <w:i/>
          <w:iCs/>
        </w:rPr>
      </w:pPr>
      <w:r w:rsidRPr="00BC4419">
        <w:rPr>
          <w:i/>
          <w:iCs/>
        </w:rPr>
        <w:lastRenderedPageBreak/>
        <w:t xml:space="preserve">Edge </w:t>
      </w:r>
      <w:proofErr w:type="spellStart"/>
      <w:r w:rsidRPr="00BC4419">
        <w:rPr>
          <w:i/>
          <w:iCs/>
        </w:rPr>
        <w:t>Computing</w:t>
      </w:r>
      <w:proofErr w:type="spellEnd"/>
      <w:r w:rsidRPr="00BC4419">
        <w:rPr>
          <w:i/>
          <w:iCs/>
        </w:rPr>
        <w:t xml:space="preserve"> e Processamento Próximo ao Usuário</w:t>
      </w:r>
    </w:p>
    <w:p w14:paraId="6DAADB73" w14:textId="24E2A3E7" w:rsidR="0005782E" w:rsidRDefault="00BD7F8A" w:rsidP="00BD7F8A">
      <w:pPr>
        <w:pStyle w:val="Corpodetexto"/>
        <w:ind w:firstLine="0"/>
      </w:pPr>
      <w:r>
        <w:rPr>
          <w:lang w:val="pt-BR"/>
        </w:rPr>
        <w:tab/>
        <w:t xml:space="preserve">O </w:t>
      </w:r>
      <w:r w:rsidR="0005782E">
        <w:t xml:space="preserve">conceito de </w:t>
      </w:r>
      <w:proofErr w:type="spellStart"/>
      <w:r w:rsidR="0005782E">
        <w:t>edge</w:t>
      </w:r>
      <w:proofErr w:type="spellEnd"/>
      <w:r w:rsidR="0005782E">
        <w:t xml:space="preserve"> </w:t>
      </w:r>
      <w:proofErr w:type="spellStart"/>
      <w:r w:rsidR="0005782E">
        <w:t>computing</w:t>
      </w:r>
      <w:proofErr w:type="spellEnd"/>
      <w:r w:rsidR="0005782E">
        <w:t xml:space="preserve"> é habilmente incorporado, introduzindo servidores de borda que não apenas descentralizam a carga computacional, mas também estrategicamente posicionam o processamento mais próximo dos usuários finais. Esta abordagem minimiza a latência, crucial para manter a sincronia em tempo real e a imersão do jogador.</w:t>
      </w:r>
    </w:p>
    <w:p w14:paraId="2C430C73" w14:textId="77777777" w:rsidR="00BD7F8A" w:rsidRPr="00BC4419" w:rsidRDefault="0005782E" w:rsidP="00BD7F8A">
      <w:pPr>
        <w:pStyle w:val="Corpodetexto"/>
        <w:numPr>
          <w:ilvl w:val="0"/>
          <w:numId w:val="26"/>
        </w:numPr>
        <w:rPr>
          <w:i/>
          <w:iCs/>
        </w:rPr>
      </w:pPr>
      <w:r w:rsidRPr="00BC4419">
        <w:rPr>
          <w:i/>
          <w:iCs/>
        </w:rPr>
        <w:t>Redes de Alta Velocidade e Baixa Latência com Protocolos Eficientes</w:t>
      </w:r>
    </w:p>
    <w:p w14:paraId="40830139" w14:textId="2F8C0AB7" w:rsidR="0005782E" w:rsidRDefault="00BD7F8A" w:rsidP="00BD7F8A">
      <w:pPr>
        <w:pStyle w:val="Corpodetexto"/>
        <w:ind w:firstLine="0"/>
      </w:pPr>
      <w:r>
        <w:rPr>
          <w:lang w:val="pt-BR"/>
        </w:rPr>
        <w:tab/>
        <w:t>O</w:t>
      </w:r>
      <w:r>
        <w:rPr>
          <w:lang w:val="pt-BR"/>
        </w:rPr>
        <w:tab/>
      </w:r>
      <w:r w:rsidR="0005782E">
        <w:t xml:space="preserve">XCloud não se limita à mera transmissão de dados; ele orquestra uma sinfonia de protocolos de comunicação eficientes, como o HTTP/2 e </w:t>
      </w:r>
      <w:proofErr w:type="spellStart"/>
      <w:r w:rsidR="0005782E">
        <w:t>WebSockets</w:t>
      </w:r>
      <w:proofErr w:type="spellEnd"/>
      <w:r w:rsidR="0005782E">
        <w:t>. Estes protocolos são meticulosamente otimizados para reduzir a latência e aprimorar a resposta, garantindo uma comunicação fluída entre os servidores e os dispositivos dos jogadores.</w:t>
      </w:r>
    </w:p>
    <w:p w14:paraId="71C18B86" w14:textId="77777777" w:rsidR="00BD7F8A" w:rsidRPr="00BC4419" w:rsidRDefault="0005782E" w:rsidP="00BD7F8A">
      <w:pPr>
        <w:pStyle w:val="Corpodetexto"/>
        <w:numPr>
          <w:ilvl w:val="0"/>
          <w:numId w:val="26"/>
        </w:numPr>
        <w:rPr>
          <w:i/>
          <w:iCs/>
        </w:rPr>
      </w:pPr>
      <w:proofErr w:type="spellStart"/>
      <w:r w:rsidRPr="00BC4419">
        <w:rPr>
          <w:i/>
          <w:iCs/>
        </w:rPr>
        <w:t>Machine</w:t>
      </w:r>
      <w:proofErr w:type="spellEnd"/>
      <w:r w:rsidRPr="00BC4419">
        <w:rPr>
          <w:i/>
          <w:iCs/>
        </w:rPr>
        <w:t xml:space="preserve"> Learning para Adaptação Dinâmica</w:t>
      </w:r>
    </w:p>
    <w:p w14:paraId="48764AF4" w14:textId="29127910" w:rsidR="0005782E" w:rsidRDefault="00BD7F8A" w:rsidP="00BD7F8A">
      <w:pPr>
        <w:pStyle w:val="Corpodetexto"/>
        <w:ind w:firstLine="0"/>
      </w:pPr>
      <w:r>
        <w:tab/>
      </w:r>
      <w:r w:rsidR="0005782E">
        <w:t>A inteligência artificial entra em cena através de algoritmos de aprendizado de máquina que monitoram e analisam padrões de uso em tempo real. Esta adaptação dinâmica permite ao XCloud ajustar proativamente a alocação de recursos, otimizando a entrega do jogo conforme as condições de demanda e a variabilidade das redes.</w:t>
      </w:r>
    </w:p>
    <w:p w14:paraId="40F200A0" w14:textId="6409A242" w:rsidR="0005782E" w:rsidRPr="00BC4419" w:rsidRDefault="0005782E" w:rsidP="00A65FDE">
      <w:pPr>
        <w:pStyle w:val="Corpodetexto"/>
        <w:numPr>
          <w:ilvl w:val="0"/>
          <w:numId w:val="26"/>
        </w:numPr>
        <w:rPr>
          <w:i/>
          <w:iCs/>
        </w:rPr>
      </w:pPr>
      <w:r w:rsidRPr="00BC4419">
        <w:rPr>
          <w:i/>
          <w:iCs/>
        </w:rPr>
        <w:t>Segurança e Privacidade com Criptografia Avançada</w:t>
      </w:r>
    </w:p>
    <w:p w14:paraId="1F0EC222" w14:textId="44BB1389" w:rsidR="0005782E" w:rsidRDefault="00BD7F8A" w:rsidP="00BD7F8A">
      <w:pPr>
        <w:pStyle w:val="Corpodetexto"/>
        <w:ind w:firstLine="0"/>
      </w:pPr>
      <w:r>
        <w:tab/>
      </w:r>
      <w:r w:rsidR="0005782E">
        <w:t xml:space="preserve">Em um panorama onde a segurança é primordial, o XCloud incorpora criptografia de ponta para salvaguardar a integridade dos dados transmitidos. Essas técnicas avançadas não só </w:t>
      </w:r>
      <w:r w:rsidR="0005782E">
        <w:t>protegem contra ameaças cibernéticas, mas também garantem a privacidade intrínseca dos jogadores.</w:t>
      </w:r>
    </w:p>
    <w:p w14:paraId="5A47CBD8" w14:textId="77777777" w:rsidR="001A4A92" w:rsidRDefault="001A4A92" w:rsidP="0005782E">
      <w:pPr>
        <w:pStyle w:val="Corpodetexto"/>
        <w:ind w:firstLine="0"/>
      </w:pPr>
    </w:p>
    <w:p w14:paraId="630497C6" w14:textId="46F39287" w:rsidR="006347CF" w:rsidRPr="00E36844" w:rsidRDefault="001A4A92" w:rsidP="0005782E">
      <w:pPr>
        <w:pStyle w:val="Corpodetexto"/>
        <w:ind w:firstLine="0"/>
        <w:rPr>
          <w:lang w:val="pt-BR"/>
        </w:rPr>
      </w:pPr>
      <w:r>
        <w:tab/>
      </w:r>
      <w:r w:rsidR="0005782E">
        <w:t xml:space="preserve">Ao aprofundar-se nesses fundamentos teóricos, torna-se evidente que a proposta do XCloud transcende as soluções convencionais, envolvendo uma tapeçaria intricada de inovações tecnológicas. Essa abordagem multifacetada situa o XCloud como não apenas uma transição para a computação em nuvem, mas como uma disrupção radical capaz de redefinir o paradigma da indústria de </w:t>
      </w:r>
      <w:r w:rsidR="00BD7F8A">
        <w:t>videogames</w:t>
      </w:r>
      <w:r w:rsidR="00E36844">
        <w:rPr>
          <w:lang w:val="pt-BR"/>
        </w:rPr>
        <w:t>.</w:t>
      </w:r>
    </w:p>
    <w:p w14:paraId="518F6A49" w14:textId="551A8F3A" w:rsidR="009303D9" w:rsidRDefault="008A598B" w:rsidP="006B6B66">
      <w:pPr>
        <w:pStyle w:val="Ttulo1"/>
      </w:pPr>
      <w:r w:rsidRPr="008A598B">
        <w:t xml:space="preserve">Metodologia </w:t>
      </w:r>
    </w:p>
    <w:p w14:paraId="05F115DA" w14:textId="692F00DE" w:rsidR="009303D9" w:rsidRPr="006F5D33" w:rsidRDefault="006F5D33" w:rsidP="006B6B66">
      <w:pPr>
        <w:pStyle w:val="Ttulo1"/>
        <w:rPr>
          <w:lang w:val="pt-BR"/>
        </w:rPr>
      </w:pPr>
      <w:r w:rsidRPr="006F5D33">
        <w:rPr>
          <w:lang w:val="pt-BR"/>
        </w:rPr>
        <w:t>Resultados e Conclus</w:t>
      </w:r>
      <w:r>
        <w:rPr>
          <w:lang w:val="pt-BR"/>
        </w:rPr>
        <w:t>õ</w:t>
      </w:r>
      <w:r w:rsidRPr="006F5D33">
        <w:rPr>
          <w:lang w:val="pt-BR"/>
        </w:rPr>
        <w:t xml:space="preserve">es </w:t>
      </w:r>
    </w:p>
    <w:p w14:paraId="46316187" w14:textId="3CABC954" w:rsidR="009303D9" w:rsidRDefault="00FE2ADA" w:rsidP="00A059B3">
      <w:pPr>
        <w:pStyle w:val="Ttulo5"/>
      </w:pPr>
      <w:r>
        <w:t>Referências</w:t>
      </w:r>
    </w:p>
    <w:p w14:paraId="5A53F9FD" w14:textId="77777777" w:rsidR="009303D9" w:rsidRPr="005B520E" w:rsidRDefault="009303D9"/>
    <w:p w14:paraId="2950D81D" w14:textId="77777777" w:rsidR="000965B3" w:rsidRDefault="000965B3" w:rsidP="000965B3">
      <w:pPr>
        <w:pStyle w:val="references"/>
      </w:pPr>
      <w:r>
        <w:t>Chen, J., et al. (2019). "Cloud Gaming: Architecture and Performance." IEEE Transactions on Circuits and Systems for Video Technology.</w:t>
      </w:r>
    </w:p>
    <w:p w14:paraId="1D7F8AD5" w14:textId="77777777" w:rsidR="000965B3" w:rsidRDefault="000965B3" w:rsidP="000965B3">
      <w:pPr>
        <w:pStyle w:val="references"/>
      </w:pPr>
      <w:r>
        <w:t>Smith, A., et al. (2020). "Cloud Gaming Services: A Comprehensive Survey." ACM Computing Surveys.</w:t>
      </w:r>
    </w:p>
    <w:p w14:paraId="40FDCCFE" w14:textId="7647ECB3" w:rsidR="000965B3" w:rsidRPr="000965B3" w:rsidRDefault="000965B3" w:rsidP="000965B3">
      <w:pPr>
        <w:pStyle w:val="references"/>
        <w:rPr>
          <w:lang w:val="pt-BR"/>
        </w:rPr>
      </w:pPr>
      <w:r w:rsidRPr="000965B3">
        <w:rPr>
          <w:lang w:val="pt-BR"/>
        </w:rPr>
        <w:t>Microsoft XCloud Blog. Disponível em: https://blogs.microsoft.com/blog/2018/10/08/project-xcloud-gaming-with-you-at-the-center/</w:t>
      </w:r>
    </w:p>
    <w:p w14:paraId="244F16DA" w14:textId="77777777" w:rsidR="009303D9" w:rsidRDefault="000965B3" w:rsidP="000965B3">
      <w:pPr>
        <w:pStyle w:val="references"/>
      </w:pPr>
      <w:r>
        <w:t>Satariano, A. (2021). "Cloud Gaming Takes Off as Xbox, PlayStation Bet Big on Streaming." Bloomberg</w:t>
      </w:r>
    </w:p>
    <w:p w14:paraId="07D3B0F4" w14:textId="767ACC71" w:rsidR="000965B3" w:rsidRDefault="000965B3" w:rsidP="000965B3">
      <w:pPr>
        <w:pStyle w:val="references"/>
      </w:pPr>
      <w:r w:rsidRPr="000965B3">
        <w:rPr>
          <w:lang w:val="pt-BR"/>
        </w:rPr>
        <w:t xml:space="preserve">O QUE É, E COMO FUNCIONA O XCLOUD | BEM EXPLICADO | 2022. Youtube, 2022. 1 vídeo (8:02). Publicado pelo Angel Games. Disponível em: https://www.youtube.com/watch?v=ZuXpcnsJ1t8&amp;t=415s. </w:t>
      </w:r>
      <w:r w:rsidRPr="000965B3">
        <w:t>Acesso em: 15 jan. 2024.</w:t>
      </w:r>
    </w:p>
    <w:p w14:paraId="08BAA3D4" w14:textId="77777777" w:rsidR="000965B3" w:rsidRDefault="000965B3" w:rsidP="000965B3">
      <w:pPr>
        <w:pStyle w:val="references"/>
        <w:numPr>
          <w:ilvl w:val="0"/>
          <w:numId w:val="0"/>
        </w:numPr>
        <w:ind w:left="360" w:hanging="360"/>
      </w:pPr>
    </w:p>
    <w:p w14:paraId="188EEBEE" w14:textId="36E58EBF" w:rsidR="000965B3" w:rsidRPr="000965B3" w:rsidRDefault="000965B3" w:rsidP="000965B3">
      <w:pPr>
        <w:pStyle w:val="references"/>
        <w:numPr>
          <w:ilvl w:val="0"/>
          <w:numId w:val="0"/>
        </w:numPr>
        <w:ind w:left="360" w:hanging="360"/>
        <w:sectPr w:rsidR="000965B3" w:rsidRPr="000965B3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3DFDD849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1B5C" w14:textId="77777777" w:rsidR="008873B8" w:rsidRDefault="008873B8" w:rsidP="001A3B3D">
      <w:r>
        <w:separator/>
      </w:r>
    </w:p>
  </w:endnote>
  <w:endnote w:type="continuationSeparator" w:id="0">
    <w:p w14:paraId="6A8D505B" w14:textId="77777777" w:rsidR="008873B8" w:rsidRDefault="008873B8" w:rsidP="001A3B3D">
      <w:r>
        <w:continuationSeparator/>
      </w:r>
    </w:p>
  </w:endnote>
  <w:endnote w:type="continuationNotice" w:id="1">
    <w:p w14:paraId="1292BEB1" w14:textId="77777777" w:rsidR="008873B8" w:rsidRDefault="00887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C25F" w14:textId="4DA871A7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A72F" w14:textId="77777777" w:rsidR="008873B8" w:rsidRDefault="008873B8" w:rsidP="001A3B3D">
      <w:r>
        <w:separator/>
      </w:r>
    </w:p>
  </w:footnote>
  <w:footnote w:type="continuationSeparator" w:id="0">
    <w:p w14:paraId="54B4D37F" w14:textId="77777777" w:rsidR="008873B8" w:rsidRDefault="008873B8" w:rsidP="001A3B3D">
      <w:r>
        <w:continuationSeparator/>
      </w:r>
    </w:p>
  </w:footnote>
  <w:footnote w:type="continuationNotice" w:id="1">
    <w:p w14:paraId="21DC1A40" w14:textId="77777777" w:rsidR="008873B8" w:rsidRDefault="008873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8D053B"/>
    <w:multiLevelType w:val="multilevel"/>
    <w:tmpl w:val="BC8CDD78"/>
    <w:lvl w:ilvl="0">
      <w:start w:val="1"/>
      <w:numFmt w:val="upperRoman"/>
      <w:lvlText w:val="%1."/>
      <w:lvlJc w:val="left"/>
      <w:pPr>
        <w:ind w:left="288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44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168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88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0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32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048" w:firstLine="0"/>
      </w:pPr>
      <w:rPr>
        <w:rFonts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2912"/>
        </w:tabs>
        <w:ind w:left="284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46A1496"/>
    <w:multiLevelType w:val="hybridMultilevel"/>
    <w:tmpl w:val="BB544026"/>
    <w:lvl w:ilvl="0" w:tplc="1FCA0DF8">
      <w:start w:val="1"/>
      <w:numFmt w:val="upperLetter"/>
      <w:lvlText w:val="%1."/>
      <w:lvlJc w:val="left"/>
      <w:pPr>
        <w:ind w:left="215" w:hanging="215"/>
      </w:pPr>
      <w:rPr>
        <w:rFonts w:hint="default"/>
      </w:rPr>
    </w:lvl>
    <w:lvl w:ilvl="1" w:tplc="B8FA0464">
      <w:numFmt w:val="bullet"/>
      <w:lvlText w:val="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47761392">
    <w:abstractNumId w:val="15"/>
  </w:num>
  <w:num w:numId="2" w16cid:durableId="2086221950">
    <w:abstractNumId w:val="21"/>
  </w:num>
  <w:num w:numId="3" w16cid:durableId="579221425">
    <w:abstractNumId w:val="14"/>
  </w:num>
  <w:num w:numId="4" w16cid:durableId="171071088">
    <w:abstractNumId w:val="17"/>
  </w:num>
  <w:num w:numId="5" w16cid:durableId="576090476">
    <w:abstractNumId w:val="17"/>
  </w:num>
  <w:num w:numId="6" w16cid:durableId="389235331">
    <w:abstractNumId w:val="17"/>
  </w:num>
  <w:num w:numId="7" w16cid:durableId="1572426133">
    <w:abstractNumId w:val="17"/>
  </w:num>
  <w:num w:numId="8" w16cid:durableId="896164609">
    <w:abstractNumId w:val="19"/>
  </w:num>
  <w:num w:numId="9" w16cid:durableId="1870071601">
    <w:abstractNumId w:val="22"/>
  </w:num>
  <w:num w:numId="10" w16cid:durableId="1376346471">
    <w:abstractNumId w:val="16"/>
  </w:num>
  <w:num w:numId="11" w16cid:durableId="1010254003">
    <w:abstractNumId w:val="13"/>
  </w:num>
  <w:num w:numId="12" w16cid:durableId="952444724">
    <w:abstractNumId w:val="12"/>
  </w:num>
  <w:num w:numId="13" w16cid:durableId="1674332757">
    <w:abstractNumId w:val="0"/>
  </w:num>
  <w:num w:numId="14" w16cid:durableId="588929578">
    <w:abstractNumId w:val="10"/>
  </w:num>
  <w:num w:numId="15" w16cid:durableId="928998849">
    <w:abstractNumId w:val="8"/>
  </w:num>
  <w:num w:numId="16" w16cid:durableId="282422054">
    <w:abstractNumId w:val="7"/>
  </w:num>
  <w:num w:numId="17" w16cid:durableId="1166558492">
    <w:abstractNumId w:val="6"/>
  </w:num>
  <w:num w:numId="18" w16cid:durableId="1507282043">
    <w:abstractNumId w:val="5"/>
  </w:num>
  <w:num w:numId="19" w16cid:durableId="1971007372">
    <w:abstractNumId w:val="9"/>
  </w:num>
  <w:num w:numId="20" w16cid:durableId="1546529286">
    <w:abstractNumId w:val="4"/>
  </w:num>
  <w:num w:numId="21" w16cid:durableId="1444308007">
    <w:abstractNumId w:val="3"/>
  </w:num>
  <w:num w:numId="22" w16cid:durableId="1779568402">
    <w:abstractNumId w:val="2"/>
  </w:num>
  <w:num w:numId="23" w16cid:durableId="260839438">
    <w:abstractNumId w:val="1"/>
  </w:num>
  <w:num w:numId="24" w16cid:durableId="835150149">
    <w:abstractNumId w:val="18"/>
  </w:num>
  <w:num w:numId="25" w16cid:durableId="1835991893">
    <w:abstractNumId w:val="11"/>
  </w:num>
  <w:num w:numId="26" w16cid:durableId="12393666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BED"/>
    <w:rsid w:val="00012521"/>
    <w:rsid w:val="0004781E"/>
    <w:rsid w:val="0005782E"/>
    <w:rsid w:val="00064A38"/>
    <w:rsid w:val="0008758A"/>
    <w:rsid w:val="000965B3"/>
    <w:rsid w:val="000B7192"/>
    <w:rsid w:val="000C1E68"/>
    <w:rsid w:val="000C211A"/>
    <w:rsid w:val="000C4085"/>
    <w:rsid w:val="000C5289"/>
    <w:rsid w:val="0015079E"/>
    <w:rsid w:val="001531E0"/>
    <w:rsid w:val="0016220B"/>
    <w:rsid w:val="0016446E"/>
    <w:rsid w:val="001A2EFD"/>
    <w:rsid w:val="001A3B3D"/>
    <w:rsid w:val="001A42EA"/>
    <w:rsid w:val="001A4A92"/>
    <w:rsid w:val="001B67DC"/>
    <w:rsid w:val="001C2F5A"/>
    <w:rsid w:val="001D7BCF"/>
    <w:rsid w:val="001F00EA"/>
    <w:rsid w:val="0020539F"/>
    <w:rsid w:val="00207B8A"/>
    <w:rsid w:val="00210892"/>
    <w:rsid w:val="002254A9"/>
    <w:rsid w:val="00233D97"/>
    <w:rsid w:val="002850E3"/>
    <w:rsid w:val="002B04DF"/>
    <w:rsid w:val="002B3EB5"/>
    <w:rsid w:val="00354FCF"/>
    <w:rsid w:val="00372F27"/>
    <w:rsid w:val="003824FB"/>
    <w:rsid w:val="003A19E2"/>
    <w:rsid w:val="003D1366"/>
    <w:rsid w:val="00421EC6"/>
    <w:rsid w:val="004325FB"/>
    <w:rsid w:val="004432BA"/>
    <w:rsid w:val="0044407E"/>
    <w:rsid w:val="004578C6"/>
    <w:rsid w:val="004619F8"/>
    <w:rsid w:val="004766D4"/>
    <w:rsid w:val="004C6E8B"/>
    <w:rsid w:val="004D72B5"/>
    <w:rsid w:val="004E3B32"/>
    <w:rsid w:val="004E4F99"/>
    <w:rsid w:val="004E7D06"/>
    <w:rsid w:val="00544F80"/>
    <w:rsid w:val="00547E73"/>
    <w:rsid w:val="00551B7F"/>
    <w:rsid w:val="0056610F"/>
    <w:rsid w:val="00575BCA"/>
    <w:rsid w:val="005A1F45"/>
    <w:rsid w:val="005B0344"/>
    <w:rsid w:val="005B520E"/>
    <w:rsid w:val="005B750B"/>
    <w:rsid w:val="005E2800"/>
    <w:rsid w:val="006043FB"/>
    <w:rsid w:val="006226E5"/>
    <w:rsid w:val="006347CF"/>
    <w:rsid w:val="00645D22"/>
    <w:rsid w:val="00651A08"/>
    <w:rsid w:val="00654204"/>
    <w:rsid w:val="00670434"/>
    <w:rsid w:val="006B6B66"/>
    <w:rsid w:val="006B734E"/>
    <w:rsid w:val="006D431A"/>
    <w:rsid w:val="006E53C8"/>
    <w:rsid w:val="006F09A8"/>
    <w:rsid w:val="006F5D33"/>
    <w:rsid w:val="006F6D3D"/>
    <w:rsid w:val="00704134"/>
    <w:rsid w:val="00715BEA"/>
    <w:rsid w:val="00735058"/>
    <w:rsid w:val="00740EEA"/>
    <w:rsid w:val="00767EF6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873B8"/>
    <w:rsid w:val="008A2C7D"/>
    <w:rsid w:val="008A598B"/>
    <w:rsid w:val="008C4B23"/>
    <w:rsid w:val="008F6E2C"/>
    <w:rsid w:val="009303D9"/>
    <w:rsid w:val="00933C64"/>
    <w:rsid w:val="00936B08"/>
    <w:rsid w:val="00943E41"/>
    <w:rsid w:val="009463F2"/>
    <w:rsid w:val="00966CBD"/>
    <w:rsid w:val="00972203"/>
    <w:rsid w:val="00986522"/>
    <w:rsid w:val="00991954"/>
    <w:rsid w:val="009C6615"/>
    <w:rsid w:val="00A059B3"/>
    <w:rsid w:val="00A65FDE"/>
    <w:rsid w:val="00A6623B"/>
    <w:rsid w:val="00A66C7B"/>
    <w:rsid w:val="00A83751"/>
    <w:rsid w:val="00AD710F"/>
    <w:rsid w:val="00AE2200"/>
    <w:rsid w:val="00AE3409"/>
    <w:rsid w:val="00AF0DCF"/>
    <w:rsid w:val="00B11A60"/>
    <w:rsid w:val="00B22613"/>
    <w:rsid w:val="00B93601"/>
    <w:rsid w:val="00BA1025"/>
    <w:rsid w:val="00BC3420"/>
    <w:rsid w:val="00BC4419"/>
    <w:rsid w:val="00BD7F8A"/>
    <w:rsid w:val="00BE3306"/>
    <w:rsid w:val="00BE7D3C"/>
    <w:rsid w:val="00BF5FF6"/>
    <w:rsid w:val="00C0207F"/>
    <w:rsid w:val="00C02201"/>
    <w:rsid w:val="00C16117"/>
    <w:rsid w:val="00C3075A"/>
    <w:rsid w:val="00C36DD2"/>
    <w:rsid w:val="00C76FFC"/>
    <w:rsid w:val="00C90034"/>
    <w:rsid w:val="00C919A4"/>
    <w:rsid w:val="00C973A5"/>
    <w:rsid w:val="00CA04BE"/>
    <w:rsid w:val="00CA4392"/>
    <w:rsid w:val="00CC393F"/>
    <w:rsid w:val="00CD671F"/>
    <w:rsid w:val="00D126C7"/>
    <w:rsid w:val="00D13749"/>
    <w:rsid w:val="00D2176E"/>
    <w:rsid w:val="00D32305"/>
    <w:rsid w:val="00D34231"/>
    <w:rsid w:val="00D40F9A"/>
    <w:rsid w:val="00D632BE"/>
    <w:rsid w:val="00D72D06"/>
    <w:rsid w:val="00D7522C"/>
    <w:rsid w:val="00D7536F"/>
    <w:rsid w:val="00D76668"/>
    <w:rsid w:val="00DD745D"/>
    <w:rsid w:val="00DE6964"/>
    <w:rsid w:val="00E24B38"/>
    <w:rsid w:val="00E36844"/>
    <w:rsid w:val="00E55673"/>
    <w:rsid w:val="00E61E12"/>
    <w:rsid w:val="00E672A8"/>
    <w:rsid w:val="00E7596C"/>
    <w:rsid w:val="00E878F2"/>
    <w:rsid w:val="00ED0149"/>
    <w:rsid w:val="00EE48F4"/>
    <w:rsid w:val="00EF7DE3"/>
    <w:rsid w:val="00F03103"/>
    <w:rsid w:val="00F075E9"/>
    <w:rsid w:val="00F271DE"/>
    <w:rsid w:val="00F4468A"/>
    <w:rsid w:val="00F511F3"/>
    <w:rsid w:val="00F627DA"/>
    <w:rsid w:val="00F62AEF"/>
    <w:rsid w:val="00F7288F"/>
    <w:rsid w:val="00F845B6"/>
    <w:rsid w:val="00F847A6"/>
    <w:rsid w:val="00F9441B"/>
    <w:rsid w:val="00F95674"/>
    <w:rsid w:val="00F96569"/>
    <w:rsid w:val="00FA4C32"/>
    <w:rsid w:val="00FB7365"/>
    <w:rsid w:val="00FE2ADA"/>
    <w:rsid w:val="00FE7114"/>
    <w:rsid w:val="123FF475"/>
    <w:rsid w:val="130B8F18"/>
    <w:rsid w:val="197BE48A"/>
    <w:rsid w:val="22AF895C"/>
    <w:rsid w:val="235E5825"/>
    <w:rsid w:val="2BC8D1C5"/>
    <w:rsid w:val="308F52C8"/>
    <w:rsid w:val="3BD4117B"/>
    <w:rsid w:val="408898C5"/>
    <w:rsid w:val="4F89D4D8"/>
    <w:rsid w:val="59E0D25B"/>
    <w:rsid w:val="5F262782"/>
    <w:rsid w:val="61EE8AAA"/>
    <w:rsid w:val="63DAA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11AD4"/>
  <w15:chartTrackingRefBased/>
  <w15:docId w15:val="{5E2B07AF-F3C6-4B6F-8995-0528D875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styleId="Hyperlink">
    <w:name w:val="Hyperlink"/>
    <w:basedOn w:val="Fontepargpadro"/>
    <w:rsid w:val="00C900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colas.maulaiz@discente.ufg.b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elloysa@discente.ufg.b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pedro.luna@discente.ufg.b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duardofleury@discente.uf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641612301B814B8E88B08CCEEB8422" ma:contentTypeVersion="13" ma:contentTypeDescription="Crie um novo documento." ma:contentTypeScope="" ma:versionID="2af5cad0fa80895d26a3ea6676e9dd70">
  <xsd:schema xmlns:xsd="http://www.w3.org/2001/XMLSchema" xmlns:xs="http://www.w3.org/2001/XMLSchema" xmlns:p="http://schemas.microsoft.com/office/2006/metadata/properties" xmlns:ns3="23481a06-8a20-4669-ac8e-f4c9ece5343b" xmlns:ns4="e100f5b9-0536-4760-815d-f80a7c70450e" targetNamespace="http://schemas.microsoft.com/office/2006/metadata/properties" ma:root="true" ma:fieldsID="17c9db53d6641bb659ea309eeae896e0" ns3:_="" ns4:_="">
    <xsd:import namespace="23481a06-8a20-4669-ac8e-f4c9ece5343b"/>
    <xsd:import namespace="e100f5b9-0536-4760-815d-f80a7c70450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81a06-8a20-4669-ac8e-f4c9ece5343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0f5b9-0536-4760-815d-f80a7c70450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481a06-8a20-4669-ac8e-f4c9ece5343b" xsi:nil="true"/>
  </documentManagement>
</p:properties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199A2E-4612-445F-A3FD-FE3503D4D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E7B-CFC0-4F08-834F-8A1BAFE17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81a06-8a20-4669-ac8e-f4c9ece5343b"/>
    <ds:schemaRef ds:uri="e100f5b9-0536-4760-815d-f80a7c7045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C36EDD-439D-43AB-B3AE-1F888CB305AA}">
  <ds:schemaRefs>
    <ds:schemaRef ds:uri="http://schemas.microsoft.com/office/2006/metadata/properties"/>
    <ds:schemaRef ds:uri="http://schemas.microsoft.com/office/infopath/2007/PartnerControls"/>
    <ds:schemaRef ds:uri="23481a06-8a20-4669-ac8e-f4c9ece5343b"/>
  </ds:schemaRefs>
</ds:datastoreItem>
</file>

<file path=docMetadata/LabelInfo.xml><?xml version="1.0" encoding="utf-8"?>
<clbl:labelList xmlns:clbl="http://schemas.microsoft.com/office/2020/mipLabelMetadata">
  <clbl:label id="{d511aacd-8b6e-4fe1-8773-9724e26e88a3}" enabled="0" method="" siteId="{d511aacd-8b6e-4fe1-8773-9724e26e88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1112</Words>
  <Characters>6010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7108</CharactersWithSpaces>
  <SharedDoc>false</SharedDoc>
  <HLinks>
    <vt:vector size="12" baseType="variant">
      <vt:variant>
        <vt:i4>6357078</vt:i4>
      </vt:variant>
      <vt:variant>
        <vt:i4>3</vt:i4>
      </vt:variant>
      <vt:variant>
        <vt:i4>0</vt:i4>
      </vt:variant>
      <vt:variant>
        <vt:i4>5</vt:i4>
      </vt:variant>
      <vt:variant>
        <vt:lpwstr>mailto:nicolas.maulaiz@discente.ufg.br</vt:lpwstr>
      </vt:variant>
      <vt:variant>
        <vt:lpwstr/>
      </vt:variant>
      <vt:variant>
        <vt:i4>4915259</vt:i4>
      </vt:variant>
      <vt:variant>
        <vt:i4>0</vt:i4>
      </vt:variant>
      <vt:variant>
        <vt:i4>0</vt:i4>
      </vt:variant>
      <vt:variant>
        <vt:i4>5</vt:i4>
      </vt:variant>
      <vt:variant>
        <vt:lpwstr>mailto:helloysa@discente.ufg.br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Helloysa Pires de Almeida</cp:lastModifiedBy>
  <cp:revision>4</cp:revision>
  <cp:lastPrinted>2024-01-16T19:46:00Z</cp:lastPrinted>
  <dcterms:created xsi:type="dcterms:W3CDTF">2024-01-14T23:15:00Z</dcterms:created>
  <dcterms:modified xsi:type="dcterms:W3CDTF">2024-01-16T19:51:00Z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0x0101002B641612301B814B8E88B08CCEEB8422</vt:lpwstr>
  </property>
</Properties>
</file>