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F2" w:rsidRDefault="00D43CF3" w:rsidP="00DE5A94">
      <w:pPr>
        <w:pStyle w:val="NormalWeb"/>
        <w:spacing w:before="0" w:beforeAutospacing="0" w:after="0" w:afterAutospacing="0"/>
        <w:jc w:val="center"/>
        <w:rPr>
          <w:rStyle w:val="Strong"/>
          <w:rFonts w:ascii="Trebuchet MS" w:hAnsi="Trebuchet MS"/>
        </w:rPr>
      </w:pPr>
      <w:bookmarkStart w:id="0" w:name="_GoBack"/>
      <w:r w:rsidRPr="00EF25A7">
        <w:rPr>
          <w:rFonts w:ascii="Trebuchet MS" w:hAnsi="Trebuchet MS"/>
        </w:rPr>
        <w:t> </w:t>
      </w:r>
      <w:r w:rsidR="00550DF2" w:rsidRPr="00EF25A7">
        <w:rPr>
          <w:rStyle w:val="Strong"/>
          <w:rFonts w:ascii="Trebuchet MS" w:hAnsi="Trebuchet MS"/>
        </w:rPr>
        <w:t>Master</w:t>
      </w:r>
      <w:r w:rsidR="006D6316">
        <w:rPr>
          <w:rStyle w:val="Strong"/>
          <w:rFonts w:ascii="Trebuchet MS" w:hAnsi="Trebuchet MS"/>
        </w:rPr>
        <w:t>’</w:t>
      </w:r>
      <w:r w:rsidR="00550DF2" w:rsidRPr="00EF25A7">
        <w:rPr>
          <w:rStyle w:val="Strong"/>
          <w:rFonts w:ascii="Trebuchet MS" w:hAnsi="Trebuchet MS"/>
        </w:rPr>
        <w:t xml:space="preserve">s Programs in Industrial </w:t>
      </w:r>
      <w:r w:rsidR="00893C76">
        <w:rPr>
          <w:rStyle w:val="Strong"/>
          <w:rFonts w:ascii="Trebuchet MS" w:hAnsi="Trebuchet MS"/>
        </w:rPr>
        <w:t>and</w:t>
      </w:r>
      <w:r w:rsidR="00550DF2" w:rsidRPr="00EF25A7">
        <w:rPr>
          <w:rStyle w:val="Strong"/>
          <w:rFonts w:ascii="Trebuchet MS" w:hAnsi="Trebuchet MS"/>
        </w:rPr>
        <w:t xml:space="preserve"> Systems Engineering</w:t>
      </w:r>
    </w:p>
    <w:bookmarkEnd w:id="0"/>
    <w:p w:rsidR="005448D8" w:rsidRPr="00EF25A7" w:rsidRDefault="00B11500" w:rsidP="00DE5A94">
      <w:pPr>
        <w:pStyle w:val="NormalWeb"/>
        <w:spacing w:before="0" w:beforeAutospacing="0" w:after="0" w:afterAutospacing="0"/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Department of </w:t>
      </w:r>
      <w:r w:rsidR="005448D8" w:rsidRPr="00282494">
        <w:rPr>
          <w:rFonts w:ascii="Trebuchet MS" w:hAnsi="Trebuchet MS"/>
          <w:b/>
          <w:bCs/>
        </w:rPr>
        <w:t xml:space="preserve">Industrial </w:t>
      </w:r>
      <w:r w:rsidR="00893C76">
        <w:rPr>
          <w:rFonts w:ascii="Trebuchet MS" w:hAnsi="Trebuchet MS"/>
          <w:b/>
          <w:bCs/>
        </w:rPr>
        <w:t>and</w:t>
      </w:r>
      <w:r w:rsidR="005448D8" w:rsidRPr="00282494">
        <w:rPr>
          <w:rFonts w:ascii="Trebuchet MS" w:hAnsi="Trebuchet MS"/>
          <w:b/>
          <w:bCs/>
        </w:rPr>
        <w:t xml:space="preserve"> Systems Engineering</w:t>
      </w:r>
    </w:p>
    <w:p w:rsidR="00550DF2" w:rsidRPr="00EF25A7" w:rsidRDefault="00550DF2" w:rsidP="00550DF2">
      <w:pPr>
        <w:pStyle w:val="style31"/>
        <w:rPr>
          <w:rFonts w:ascii="Trebuchet MS" w:hAnsi="Trebuchet MS"/>
        </w:rPr>
      </w:pPr>
      <w:r w:rsidRPr="00EF25A7">
        <w:rPr>
          <w:rStyle w:val="Emphasis"/>
          <w:rFonts w:ascii="Trebuchet MS" w:hAnsi="Trebuchet MS"/>
          <w:b/>
          <w:bCs/>
        </w:rPr>
        <w:t xml:space="preserve">Master of Science </w:t>
      </w:r>
    </w:p>
    <w:p w:rsidR="00550DF2" w:rsidRPr="00EF25A7" w:rsidRDefault="00550DF2" w:rsidP="001A516A">
      <w:pPr>
        <w:pStyle w:val="text2"/>
        <w:rPr>
          <w:rFonts w:ascii="Trebuchet MS" w:hAnsi="Trebuchet MS"/>
        </w:rPr>
      </w:pPr>
      <w:r w:rsidRPr="00EF25A7">
        <w:rPr>
          <w:rFonts w:ascii="Trebuchet MS" w:hAnsi="Trebuchet MS"/>
        </w:rPr>
        <w:t>The minimum program for the Master of Science</w:t>
      </w:r>
      <w:r w:rsidR="00EF25A7" w:rsidRPr="00EF25A7">
        <w:rPr>
          <w:rFonts w:ascii="Trebuchet MS" w:hAnsi="Trebuchet MS"/>
        </w:rPr>
        <w:t xml:space="preserve"> (M.S.)</w:t>
      </w:r>
      <w:r w:rsidRPr="00EF25A7">
        <w:rPr>
          <w:rFonts w:ascii="Trebuchet MS" w:hAnsi="Trebuchet MS"/>
        </w:rPr>
        <w:t xml:space="preserve"> degree in </w:t>
      </w:r>
      <w:r w:rsidR="00893C76">
        <w:rPr>
          <w:rFonts w:ascii="Trebuchet MS" w:hAnsi="Trebuchet MS"/>
        </w:rPr>
        <w:t>ISE</w:t>
      </w:r>
      <w:r w:rsidRPr="00EF25A7">
        <w:rPr>
          <w:rFonts w:ascii="Trebuchet MS" w:hAnsi="Trebuchet MS"/>
        </w:rPr>
        <w:t xml:space="preserve"> consists of 24 credit hours of approved course</w:t>
      </w:r>
      <w:r w:rsidR="001A516A">
        <w:rPr>
          <w:rFonts w:ascii="Trebuchet MS" w:hAnsi="Trebuchet MS"/>
        </w:rPr>
        <w:t>s</w:t>
      </w:r>
      <w:r w:rsidRPr="00EF25A7">
        <w:rPr>
          <w:rFonts w:ascii="Trebuchet MS" w:hAnsi="Trebuchet MS"/>
        </w:rPr>
        <w:t xml:space="preserve"> and completion of a satisfactory 6 credit thesis. Courses from outside the ISE department usually include other engineering disciplines, mathematics, computer science, and business and economics. </w:t>
      </w:r>
    </w:p>
    <w:p w:rsidR="00550DF2" w:rsidRPr="00EF25A7" w:rsidRDefault="00550DF2" w:rsidP="00550DF2">
      <w:pPr>
        <w:pStyle w:val="style31"/>
        <w:rPr>
          <w:rFonts w:ascii="Trebuchet MS" w:hAnsi="Trebuchet MS"/>
        </w:rPr>
      </w:pPr>
      <w:r w:rsidRPr="00EF25A7">
        <w:rPr>
          <w:rStyle w:val="Strong"/>
          <w:rFonts w:ascii="Trebuchet MS" w:hAnsi="Trebuchet MS"/>
          <w:i/>
          <w:iCs/>
        </w:rPr>
        <w:t xml:space="preserve">Master of Engineering </w:t>
      </w:r>
    </w:p>
    <w:p w:rsidR="00550DF2" w:rsidRPr="00EF25A7" w:rsidRDefault="00550DF2" w:rsidP="001A516A">
      <w:pPr>
        <w:pStyle w:val="NormalWeb"/>
        <w:rPr>
          <w:rStyle w:val="Emphasis"/>
          <w:rFonts w:ascii="Trebuchet MS" w:hAnsi="Trebuchet MS"/>
          <w:b/>
          <w:bCs/>
        </w:rPr>
      </w:pPr>
      <w:r w:rsidRPr="00EF25A7">
        <w:rPr>
          <w:rFonts w:ascii="Trebuchet MS" w:hAnsi="Trebuchet MS"/>
        </w:rPr>
        <w:t xml:space="preserve">The minimum program for the Master of Engineering </w:t>
      </w:r>
      <w:r w:rsidR="00EF25A7" w:rsidRPr="00EF25A7">
        <w:rPr>
          <w:rFonts w:ascii="Trebuchet MS" w:hAnsi="Trebuchet MS"/>
        </w:rPr>
        <w:t xml:space="preserve">(M.Eng.) </w:t>
      </w:r>
      <w:r w:rsidRPr="00EF25A7">
        <w:rPr>
          <w:rFonts w:ascii="Trebuchet MS" w:hAnsi="Trebuchet MS"/>
        </w:rPr>
        <w:t xml:space="preserve">degree in </w:t>
      </w:r>
      <w:r w:rsidR="00893C76">
        <w:rPr>
          <w:rFonts w:ascii="Trebuchet MS" w:hAnsi="Trebuchet MS"/>
        </w:rPr>
        <w:t>ISE</w:t>
      </w:r>
      <w:r w:rsidRPr="00EF25A7">
        <w:rPr>
          <w:rFonts w:ascii="Trebuchet MS" w:hAnsi="Trebuchet MS"/>
        </w:rPr>
        <w:t xml:space="preserve"> consists of 27 credit hours of approved course</w:t>
      </w:r>
      <w:r w:rsidR="001A516A">
        <w:rPr>
          <w:rFonts w:ascii="Trebuchet MS" w:hAnsi="Trebuchet MS"/>
        </w:rPr>
        <w:t>s</w:t>
      </w:r>
      <w:r w:rsidRPr="00EF25A7">
        <w:rPr>
          <w:rFonts w:ascii="Trebuchet MS" w:hAnsi="Trebuchet MS"/>
        </w:rPr>
        <w:t xml:space="preserve"> and completion of a satisfactory </w:t>
      </w:r>
      <w:r w:rsidR="00AC7783">
        <w:rPr>
          <w:rFonts w:ascii="Trebuchet MS" w:hAnsi="Trebuchet MS"/>
        </w:rPr>
        <w:t xml:space="preserve">3 credit </w:t>
      </w:r>
      <w:r w:rsidRPr="00EF25A7">
        <w:rPr>
          <w:rFonts w:ascii="Trebuchet MS" w:hAnsi="Trebuchet MS"/>
        </w:rPr>
        <w:t>project or, optionally, 30 credits of approved course</w:t>
      </w:r>
      <w:r w:rsidR="001A516A">
        <w:rPr>
          <w:rFonts w:ascii="Trebuchet MS" w:hAnsi="Trebuchet MS"/>
        </w:rPr>
        <w:t>s</w:t>
      </w:r>
      <w:r w:rsidRPr="00EF25A7">
        <w:rPr>
          <w:rFonts w:ascii="Trebuchet MS" w:hAnsi="Trebuchet MS"/>
        </w:rPr>
        <w:t xml:space="preserve">. </w:t>
      </w:r>
      <w:r w:rsidR="001354E7">
        <w:rPr>
          <w:rFonts w:ascii="Trebuchet MS" w:hAnsi="Trebuchet MS"/>
        </w:rPr>
        <w:t xml:space="preserve"> </w:t>
      </w:r>
      <w:r w:rsidRPr="00EF25A7">
        <w:rPr>
          <w:rFonts w:ascii="Trebuchet MS" w:hAnsi="Trebuchet MS"/>
        </w:rPr>
        <w:t>This program of study is for those students whose interests are</w:t>
      </w:r>
      <w:r w:rsidR="00AA4125">
        <w:rPr>
          <w:rFonts w:ascii="Trebuchet MS" w:hAnsi="Trebuchet MS"/>
        </w:rPr>
        <w:t xml:space="preserve"> geared</w:t>
      </w:r>
      <w:r w:rsidRPr="00EF25A7">
        <w:rPr>
          <w:rFonts w:ascii="Trebuchet MS" w:hAnsi="Trebuchet MS"/>
        </w:rPr>
        <w:t xml:space="preserve"> toward engineering design rather than research.  </w:t>
      </w:r>
    </w:p>
    <w:p w:rsidR="00550DF2" w:rsidRPr="00EF25A7" w:rsidRDefault="00550DF2" w:rsidP="00AA4125">
      <w:pPr>
        <w:pStyle w:val="text2"/>
        <w:rPr>
          <w:rFonts w:ascii="Trebuchet MS" w:hAnsi="Trebuchet MS"/>
          <w:b/>
          <w:bCs/>
          <w:i/>
          <w:iCs/>
        </w:rPr>
      </w:pPr>
      <w:r w:rsidRPr="00EF25A7">
        <w:rPr>
          <w:rFonts w:ascii="Trebuchet MS" w:eastAsia="Gulim" w:hAnsi="Trebuchet MS"/>
          <w:b/>
          <w:bCs/>
          <w:i/>
          <w:iCs/>
          <w:color w:val="000000"/>
          <w:lang w:eastAsia="ko-KR"/>
        </w:rPr>
        <w:t xml:space="preserve">Minimum </w:t>
      </w:r>
      <w:r w:rsidR="00AA4125">
        <w:rPr>
          <w:rFonts w:ascii="Trebuchet MS" w:eastAsia="Gulim" w:hAnsi="Trebuchet MS"/>
          <w:b/>
          <w:bCs/>
          <w:i/>
          <w:iCs/>
          <w:color w:val="000000"/>
          <w:lang w:eastAsia="ko-KR"/>
        </w:rPr>
        <w:t>D</w:t>
      </w:r>
      <w:r w:rsidRPr="00EF25A7">
        <w:rPr>
          <w:rFonts w:ascii="Trebuchet MS" w:eastAsia="Gulim" w:hAnsi="Trebuchet MS"/>
          <w:b/>
          <w:bCs/>
          <w:i/>
          <w:iCs/>
          <w:color w:val="000000"/>
          <w:lang w:eastAsia="ko-KR"/>
        </w:rPr>
        <w:t xml:space="preserve">egree </w:t>
      </w:r>
      <w:r w:rsidR="00AA4125">
        <w:rPr>
          <w:rFonts w:ascii="Trebuchet MS" w:eastAsia="Gulim" w:hAnsi="Trebuchet MS"/>
          <w:b/>
          <w:bCs/>
          <w:i/>
          <w:iCs/>
          <w:color w:val="000000"/>
          <w:lang w:eastAsia="ko-KR"/>
        </w:rPr>
        <w:t>R</w:t>
      </w:r>
      <w:r w:rsidRPr="00EF25A7">
        <w:rPr>
          <w:rFonts w:ascii="Trebuchet MS" w:eastAsia="Gulim" w:hAnsi="Trebuchet MS"/>
          <w:b/>
          <w:bCs/>
          <w:i/>
          <w:iCs/>
          <w:color w:val="000000"/>
          <w:lang w:eastAsia="ko-KR"/>
        </w:rPr>
        <w:t>equirements</w:t>
      </w:r>
    </w:p>
    <w:p w:rsidR="00550DF2" w:rsidRPr="00EF25A7" w:rsidRDefault="00550DF2" w:rsidP="00550DF2">
      <w:pPr>
        <w:numPr>
          <w:ilvl w:val="1"/>
          <w:numId w:val="1"/>
        </w:numPr>
        <w:rPr>
          <w:rFonts w:ascii="Trebuchet MS" w:eastAsia="Gulim" w:hAnsi="Trebuchet MS"/>
          <w:color w:val="000000"/>
          <w:lang w:eastAsia="ko-KR"/>
        </w:rPr>
      </w:pPr>
      <w:r w:rsidRPr="00EF25A7">
        <w:rPr>
          <w:rFonts w:ascii="Trebuchet MS" w:eastAsia="Gulim" w:hAnsi="Trebuchet MS"/>
          <w:color w:val="000000"/>
          <w:lang w:eastAsia="ko-KR"/>
        </w:rPr>
        <w:t>30 semester hours of graduate work - NO audit credits</w:t>
      </w:r>
    </w:p>
    <w:p w:rsidR="00550DF2" w:rsidRPr="00EF25A7" w:rsidRDefault="00550DF2" w:rsidP="00550DF2">
      <w:pPr>
        <w:numPr>
          <w:ilvl w:val="1"/>
          <w:numId w:val="1"/>
        </w:numPr>
        <w:rPr>
          <w:rFonts w:ascii="Trebuchet MS" w:eastAsia="Gulim" w:hAnsi="Trebuchet MS"/>
          <w:color w:val="000000"/>
          <w:lang w:eastAsia="ko-KR"/>
        </w:rPr>
      </w:pPr>
      <w:r w:rsidRPr="00EF25A7">
        <w:rPr>
          <w:rFonts w:ascii="Trebuchet MS" w:eastAsia="Gulim" w:hAnsi="Trebuchet MS"/>
          <w:color w:val="000000"/>
          <w:lang w:eastAsia="ko-KR"/>
        </w:rPr>
        <w:t>30 hours of 300 and 400 level courses</w:t>
      </w:r>
    </w:p>
    <w:p w:rsidR="00550DF2" w:rsidRPr="00EF25A7" w:rsidRDefault="00617028" w:rsidP="00550DF2">
      <w:pPr>
        <w:numPr>
          <w:ilvl w:val="1"/>
          <w:numId w:val="1"/>
        </w:numPr>
        <w:rPr>
          <w:rFonts w:ascii="Trebuchet MS" w:eastAsia="Gulim" w:hAnsi="Trebuchet MS"/>
          <w:color w:val="000000"/>
          <w:lang w:eastAsia="ko-KR"/>
        </w:rPr>
      </w:pPr>
      <w:r>
        <w:rPr>
          <w:rFonts w:ascii="Trebuchet MS" w:eastAsia="Gulim" w:hAnsi="Trebuchet MS"/>
          <w:color w:val="000000"/>
          <w:lang w:eastAsia="ko-KR"/>
        </w:rPr>
        <w:t xml:space="preserve">at least </w:t>
      </w:r>
      <w:r w:rsidR="00550DF2" w:rsidRPr="00EF25A7">
        <w:rPr>
          <w:rFonts w:ascii="Trebuchet MS" w:eastAsia="Gulim" w:hAnsi="Trebuchet MS"/>
          <w:color w:val="000000"/>
          <w:lang w:eastAsia="ko-KR"/>
        </w:rPr>
        <w:t>18 hours at the 400 level</w:t>
      </w:r>
    </w:p>
    <w:p w:rsidR="00550DF2" w:rsidRPr="00EF25A7" w:rsidRDefault="00617028" w:rsidP="00550DF2">
      <w:pPr>
        <w:numPr>
          <w:ilvl w:val="1"/>
          <w:numId w:val="1"/>
        </w:numPr>
        <w:rPr>
          <w:rFonts w:ascii="Trebuchet MS" w:eastAsia="Gulim" w:hAnsi="Trebuchet MS"/>
          <w:color w:val="000000"/>
          <w:lang w:eastAsia="ko-KR"/>
        </w:rPr>
      </w:pPr>
      <w:r>
        <w:rPr>
          <w:rFonts w:ascii="Trebuchet MS" w:eastAsia="Gulim" w:hAnsi="Trebuchet MS"/>
          <w:color w:val="000000"/>
          <w:lang w:eastAsia="ko-KR"/>
        </w:rPr>
        <w:t xml:space="preserve">at least </w:t>
      </w:r>
      <w:r w:rsidR="00550DF2" w:rsidRPr="00EF25A7">
        <w:rPr>
          <w:rFonts w:ascii="Trebuchet MS" w:eastAsia="Gulim" w:hAnsi="Trebuchet MS"/>
          <w:color w:val="000000"/>
          <w:lang w:eastAsia="ko-KR"/>
        </w:rPr>
        <w:t>15 hours at the 400 level in ISE or MSE</w:t>
      </w:r>
    </w:p>
    <w:p w:rsidR="00550DF2" w:rsidRPr="00EF25A7" w:rsidRDefault="00550DF2" w:rsidP="00550DF2">
      <w:pPr>
        <w:pStyle w:val="NormalWeb"/>
        <w:numPr>
          <w:ilvl w:val="1"/>
          <w:numId w:val="1"/>
        </w:numPr>
        <w:rPr>
          <w:rStyle w:val="Emphasis"/>
          <w:rFonts w:ascii="Trebuchet MS" w:hAnsi="Trebuchet MS"/>
          <w:b/>
          <w:bCs/>
        </w:rPr>
      </w:pPr>
      <w:r w:rsidRPr="00EF25A7">
        <w:rPr>
          <w:rFonts w:ascii="Trebuchet MS" w:eastAsia="Gulim" w:hAnsi="Trebuchet MS"/>
          <w:lang w:eastAsia="ko-KR"/>
        </w:rPr>
        <w:t>Maximum of 9 hours at 300 or 400 level from outside</w:t>
      </w:r>
      <w:r w:rsidR="00AA4125">
        <w:rPr>
          <w:rFonts w:ascii="Trebuchet MS" w:eastAsia="Gulim" w:hAnsi="Trebuchet MS"/>
          <w:lang w:eastAsia="ko-KR"/>
        </w:rPr>
        <w:t xml:space="preserve"> the</w:t>
      </w:r>
      <w:r w:rsidRPr="00EF25A7">
        <w:rPr>
          <w:rFonts w:ascii="Trebuchet MS" w:eastAsia="Gulim" w:hAnsi="Trebuchet MS"/>
          <w:lang w:eastAsia="ko-KR"/>
        </w:rPr>
        <w:t xml:space="preserve"> department</w:t>
      </w:r>
    </w:p>
    <w:p w:rsidR="00550DF2" w:rsidRPr="00EF25A7" w:rsidRDefault="00550DF2" w:rsidP="00550DF2">
      <w:pPr>
        <w:pStyle w:val="NormalWeb"/>
        <w:rPr>
          <w:rFonts w:ascii="Trebuchet MS" w:hAnsi="Trebuchet MS"/>
        </w:rPr>
      </w:pPr>
      <w:r w:rsidRPr="00EF25A7">
        <w:rPr>
          <w:rStyle w:val="Emphasis"/>
          <w:rFonts w:ascii="Trebuchet MS" w:hAnsi="Trebuchet MS"/>
          <w:b/>
          <w:bCs/>
        </w:rPr>
        <w:t xml:space="preserve">Course Requirements </w:t>
      </w:r>
    </w:p>
    <w:p w:rsidR="00550DF2" w:rsidRPr="00EF25A7" w:rsidRDefault="00550DF2" w:rsidP="006D6316">
      <w:pPr>
        <w:pStyle w:val="text2"/>
        <w:rPr>
          <w:rFonts w:ascii="Trebuchet MS" w:hAnsi="Trebuchet MS"/>
        </w:rPr>
      </w:pPr>
      <w:r w:rsidRPr="00EF25A7">
        <w:rPr>
          <w:rFonts w:ascii="Trebuchet MS" w:hAnsi="Trebuchet MS"/>
        </w:rPr>
        <w:t xml:space="preserve">All graduate students in the M.S. or M.Eng. </w:t>
      </w:r>
      <w:r w:rsidR="00AA4125">
        <w:rPr>
          <w:rFonts w:ascii="Trebuchet MS" w:hAnsi="Trebuchet MS"/>
        </w:rPr>
        <w:t>in</w:t>
      </w:r>
      <w:r w:rsidRPr="00EF25A7">
        <w:rPr>
          <w:rFonts w:ascii="Trebuchet MS" w:hAnsi="Trebuchet MS"/>
        </w:rPr>
        <w:t xml:space="preserve"> Industrial and Systems Engineering degree programs are required to </w:t>
      </w:r>
      <w:r w:rsidR="001A516A">
        <w:rPr>
          <w:rFonts w:ascii="Trebuchet MS" w:hAnsi="Trebuchet MS"/>
        </w:rPr>
        <w:t xml:space="preserve">select at least 12 credits of courses from </w:t>
      </w:r>
      <w:r w:rsidR="006D6316">
        <w:rPr>
          <w:rFonts w:ascii="Trebuchet MS" w:hAnsi="Trebuchet MS"/>
        </w:rPr>
        <w:t>the set of</w:t>
      </w:r>
      <w:r w:rsidR="001A516A">
        <w:rPr>
          <w:rFonts w:ascii="Trebuchet MS" w:hAnsi="Trebuchet MS"/>
        </w:rPr>
        <w:t xml:space="preserve"> </w:t>
      </w:r>
      <w:r w:rsidR="00893C76">
        <w:rPr>
          <w:rFonts w:ascii="Trebuchet MS" w:hAnsi="Trebuchet MS"/>
          <w:i/>
          <w:iCs/>
        </w:rPr>
        <w:t>ISE</w:t>
      </w:r>
      <w:r w:rsidR="001A516A">
        <w:rPr>
          <w:rFonts w:ascii="Trebuchet MS" w:hAnsi="Trebuchet MS"/>
          <w:i/>
          <w:iCs/>
        </w:rPr>
        <w:t xml:space="preserve"> </w:t>
      </w:r>
      <w:r w:rsidR="006D6316">
        <w:rPr>
          <w:rFonts w:ascii="Trebuchet MS" w:hAnsi="Trebuchet MS"/>
          <w:i/>
          <w:iCs/>
        </w:rPr>
        <w:t>Core Courses</w:t>
      </w:r>
      <w:r w:rsidRPr="00EF25A7">
        <w:rPr>
          <w:rFonts w:ascii="Trebuchet MS" w:hAnsi="Trebuchet MS"/>
        </w:rPr>
        <w:t xml:space="preserve">. </w:t>
      </w:r>
      <w:r w:rsidR="001354E7">
        <w:rPr>
          <w:rFonts w:ascii="Trebuchet MS" w:hAnsi="Trebuchet MS"/>
        </w:rPr>
        <w:t xml:space="preserve"> </w:t>
      </w:r>
      <w:r w:rsidRPr="00EF25A7">
        <w:rPr>
          <w:rFonts w:ascii="Trebuchet MS" w:hAnsi="Trebuchet MS"/>
        </w:rPr>
        <w:t>Prerequisites may be satisfied by (1) previous course work, (2) completing the prerequisite course without graduate credit, or (3) passing the final examination of the prerequisite course with a grade of B or better</w:t>
      </w:r>
      <w:r w:rsidR="00EF25A7">
        <w:rPr>
          <w:rFonts w:ascii="Trebuchet MS" w:hAnsi="Trebuchet MS"/>
        </w:rPr>
        <w:t>.</w:t>
      </w:r>
    </w:p>
    <w:p w:rsidR="00EF25A7" w:rsidRDefault="00034077" w:rsidP="006D6316">
      <w:pPr>
        <w:pStyle w:val="text2"/>
        <w:rPr>
          <w:rFonts w:ascii="Trebuchet MS" w:hAnsi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Rules for course selection</w:t>
      </w:r>
      <w:r w:rsidR="001A516A" w:rsidRPr="001A516A">
        <w:rPr>
          <w:rFonts w:ascii="Trebuchet MS" w:eastAsia="Gulim" w:hAnsi="Trebuchet MS"/>
          <w:color w:val="000000"/>
          <w:lang w:eastAsia="ko-KR"/>
        </w:rPr>
        <w:t xml:space="preserve"> </w:t>
      </w:r>
      <w:r w:rsidR="001A516A" w:rsidRPr="001A516A">
        <w:rPr>
          <w:rFonts w:ascii="Trebuchet MS" w:eastAsia="Gulim" w:hAnsi="Trebuchet MS"/>
          <w:b/>
          <w:bCs/>
          <w:i/>
          <w:iCs/>
          <w:color w:val="000000"/>
          <w:lang w:eastAsia="ko-KR"/>
        </w:rPr>
        <w:t>from the</w:t>
      </w:r>
      <w:r w:rsidR="006D6316">
        <w:rPr>
          <w:rFonts w:ascii="Trebuchet MS" w:eastAsia="Gulim" w:hAnsi="Trebuchet MS"/>
          <w:b/>
          <w:bCs/>
          <w:i/>
          <w:iCs/>
          <w:color w:val="000000"/>
          <w:lang w:eastAsia="ko-KR"/>
        </w:rPr>
        <w:t xml:space="preserve"> set of</w:t>
      </w:r>
      <w:r w:rsidR="001A516A" w:rsidRPr="001A516A">
        <w:rPr>
          <w:rFonts w:ascii="Trebuchet MS" w:eastAsia="Gulim" w:hAnsi="Trebuchet MS"/>
          <w:b/>
          <w:bCs/>
          <w:i/>
          <w:iCs/>
          <w:color w:val="000000"/>
          <w:lang w:eastAsia="ko-KR"/>
        </w:rPr>
        <w:t xml:space="preserve"> </w:t>
      </w:r>
      <w:r w:rsidR="00893C76">
        <w:rPr>
          <w:rFonts w:ascii="Trebuchet MS" w:eastAsia="Gulim" w:hAnsi="Trebuchet MS"/>
          <w:b/>
          <w:bCs/>
          <w:i/>
          <w:iCs/>
          <w:color w:val="000000"/>
          <w:lang w:eastAsia="ko-KR"/>
        </w:rPr>
        <w:t>ISE</w:t>
      </w:r>
      <w:r w:rsidR="001A516A" w:rsidRPr="001A516A">
        <w:rPr>
          <w:rFonts w:ascii="Trebuchet MS" w:eastAsia="Gulim" w:hAnsi="Trebuchet MS"/>
          <w:b/>
          <w:bCs/>
          <w:i/>
          <w:iCs/>
          <w:color w:val="000000"/>
          <w:lang w:eastAsia="ko-KR"/>
        </w:rPr>
        <w:t xml:space="preserve"> </w:t>
      </w:r>
      <w:r w:rsidR="006D6316">
        <w:rPr>
          <w:rFonts w:ascii="Trebuchet MS" w:eastAsia="Gulim" w:hAnsi="Trebuchet MS"/>
          <w:b/>
          <w:bCs/>
          <w:i/>
          <w:iCs/>
          <w:color w:val="000000"/>
          <w:lang w:eastAsia="ko-KR"/>
        </w:rPr>
        <w:t>Core Courses</w:t>
      </w:r>
    </w:p>
    <w:p w:rsidR="00EF25A7" w:rsidRPr="00EF25A7" w:rsidRDefault="00EF25A7" w:rsidP="006D6316">
      <w:pPr>
        <w:ind w:left="360"/>
        <w:rPr>
          <w:rFonts w:ascii="Trebuchet MS" w:eastAsia="Gulim" w:hAnsi="Trebuchet MS"/>
          <w:i/>
          <w:iCs/>
          <w:color w:val="063DE8"/>
          <w:lang w:eastAsia="ko-KR"/>
        </w:rPr>
      </w:pPr>
      <w:r>
        <w:rPr>
          <w:rFonts w:ascii="Trebuchet MS" w:eastAsia="Gulim" w:hAnsi="Trebuchet MS"/>
          <w:color w:val="000000"/>
          <w:lang w:eastAsia="ko-KR"/>
        </w:rPr>
        <w:t>Select</w:t>
      </w:r>
      <w:r w:rsidR="00F30FFF">
        <w:rPr>
          <w:rFonts w:ascii="Trebuchet MS" w:eastAsia="Gulim" w:hAnsi="Trebuchet MS"/>
          <w:color w:val="000000"/>
          <w:lang w:eastAsia="ko-KR"/>
        </w:rPr>
        <w:t xml:space="preserve"> at least</w:t>
      </w:r>
      <w:r>
        <w:rPr>
          <w:rFonts w:ascii="Trebuchet MS" w:eastAsia="Gulim" w:hAnsi="Trebuchet MS"/>
          <w:color w:val="000000"/>
          <w:lang w:eastAsia="ko-KR"/>
        </w:rPr>
        <w:t xml:space="preserve"> </w:t>
      </w:r>
      <w:r w:rsidRPr="00EF25A7">
        <w:rPr>
          <w:rFonts w:ascii="Trebuchet MS" w:eastAsia="Gulim" w:hAnsi="Trebuchet MS"/>
          <w:color w:val="000000"/>
          <w:lang w:eastAsia="ko-KR"/>
        </w:rPr>
        <w:t>4 courses from</w:t>
      </w:r>
      <w:r w:rsidR="004D0033">
        <w:rPr>
          <w:rFonts w:ascii="Trebuchet MS" w:eastAsia="Gulim" w:hAnsi="Trebuchet MS"/>
          <w:color w:val="000000"/>
          <w:lang w:eastAsia="ko-KR"/>
        </w:rPr>
        <w:t xml:space="preserve"> the</w:t>
      </w:r>
      <w:r w:rsidRPr="00EF25A7">
        <w:rPr>
          <w:rFonts w:ascii="Trebuchet MS" w:eastAsia="Gulim" w:hAnsi="Trebuchet MS"/>
          <w:color w:val="000000"/>
          <w:lang w:eastAsia="ko-KR"/>
        </w:rPr>
        <w:t xml:space="preserve"> </w:t>
      </w:r>
      <w:r w:rsidR="006D6316">
        <w:rPr>
          <w:rFonts w:ascii="Trebuchet MS" w:hAnsi="Trebuchet MS"/>
        </w:rPr>
        <w:t xml:space="preserve">set of </w:t>
      </w:r>
      <w:r w:rsidR="00893C76">
        <w:rPr>
          <w:rFonts w:ascii="Trebuchet MS" w:hAnsi="Trebuchet MS"/>
          <w:i/>
          <w:iCs/>
        </w:rPr>
        <w:t>ISE</w:t>
      </w:r>
      <w:r w:rsidR="006D6316">
        <w:rPr>
          <w:rFonts w:ascii="Trebuchet MS" w:hAnsi="Trebuchet MS"/>
          <w:i/>
          <w:iCs/>
        </w:rPr>
        <w:t xml:space="preserve"> Core Courses</w:t>
      </w:r>
      <w:r>
        <w:rPr>
          <w:rFonts w:ascii="Trebuchet MS" w:eastAsia="Gulim" w:hAnsi="Trebuchet MS"/>
          <w:i/>
          <w:iCs/>
          <w:color w:val="000000"/>
          <w:lang w:eastAsia="ko-KR"/>
        </w:rPr>
        <w:t>:</w:t>
      </w:r>
    </w:p>
    <w:p w:rsidR="00EF25A7" w:rsidRPr="00EF25A7" w:rsidRDefault="00EF25A7" w:rsidP="00EF25A7">
      <w:pPr>
        <w:numPr>
          <w:ilvl w:val="2"/>
          <w:numId w:val="8"/>
        </w:numPr>
        <w:rPr>
          <w:rFonts w:ascii="Trebuchet MS" w:eastAsia="Gulim" w:hAnsi="Trebuchet MS"/>
          <w:color w:val="000000"/>
          <w:lang w:eastAsia="ko-KR"/>
        </w:rPr>
      </w:pPr>
      <w:r w:rsidRPr="00EF25A7">
        <w:rPr>
          <w:rFonts w:ascii="Trebuchet MS" w:eastAsia="Gulim" w:hAnsi="Trebuchet MS"/>
          <w:color w:val="000000"/>
          <w:lang w:eastAsia="ko-KR"/>
        </w:rPr>
        <w:t xml:space="preserve">select </w:t>
      </w:r>
      <w:r w:rsidR="00D6661B">
        <w:rPr>
          <w:rFonts w:ascii="Trebuchet MS" w:eastAsia="Gulim" w:hAnsi="Trebuchet MS"/>
          <w:color w:val="000000"/>
          <w:lang w:eastAsia="ko-KR"/>
        </w:rPr>
        <w:t>at least one of the following courses</w:t>
      </w:r>
      <w:r w:rsidRPr="00EF25A7">
        <w:rPr>
          <w:rFonts w:ascii="Trebuchet MS" w:eastAsia="Gulim" w:hAnsi="Trebuchet MS"/>
          <w:color w:val="000000"/>
          <w:lang w:eastAsia="ko-KR"/>
        </w:rPr>
        <w:t xml:space="preserve">: </w:t>
      </w:r>
      <w:r w:rsidR="00463B9B">
        <w:rPr>
          <w:rFonts w:ascii="Trebuchet MS" w:eastAsia="Gulim" w:hAnsi="Trebuchet MS"/>
          <w:color w:val="000000"/>
          <w:lang w:eastAsia="ko-KR"/>
        </w:rPr>
        <w:t>ISE</w:t>
      </w:r>
      <w:r w:rsidRPr="00EF25A7">
        <w:rPr>
          <w:rFonts w:ascii="Trebuchet MS" w:eastAsia="Gulim" w:hAnsi="Trebuchet MS"/>
          <w:color w:val="000000"/>
          <w:lang w:eastAsia="ko-KR"/>
        </w:rPr>
        <w:t xml:space="preserve"> 362 and </w:t>
      </w:r>
      <w:r w:rsidR="00463B9B">
        <w:rPr>
          <w:rFonts w:ascii="Trebuchet MS" w:eastAsia="Gulim" w:hAnsi="Trebuchet MS"/>
          <w:color w:val="000000"/>
          <w:lang w:eastAsia="ko-KR"/>
        </w:rPr>
        <w:t>ISE</w:t>
      </w:r>
      <w:r w:rsidRPr="00EF25A7">
        <w:rPr>
          <w:rFonts w:ascii="Trebuchet MS" w:eastAsia="Gulim" w:hAnsi="Trebuchet MS"/>
          <w:color w:val="000000"/>
          <w:lang w:eastAsia="ko-KR"/>
        </w:rPr>
        <w:t xml:space="preserve"> 426</w:t>
      </w:r>
    </w:p>
    <w:p w:rsidR="00EF25A7" w:rsidRPr="00EF25A7" w:rsidRDefault="00EF25A7" w:rsidP="00F30FFF">
      <w:pPr>
        <w:numPr>
          <w:ilvl w:val="3"/>
          <w:numId w:val="6"/>
        </w:numPr>
        <w:rPr>
          <w:rFonts w:ascii="Trebuchet MS" w:eastAsia="Gulim" w:hAnsi="Trebuchet MS"/>
          <w:color w:val="063DE8"/>
          <w:lang w:eastAsia="ko-KR"/>
        </w:rPr>
      </w:pPr>
      <w:r w:rsidRPr="00EF25A7">
        <w:rPr>
          <w:rFonts w:ascii="Trebuchet MS" w:eastAsia="Gulim" w:hAnsi="Trebuchet MS"/>
          <w:color w:val="000000"/>
          <w:lang w:eastAsia="ko-KR"/>
        </w:rPr>
        <w:t xml:space="preserve">if </w:t>
      </w:r>
      <w:r w:rsidR="00F30FFF">
        <w:rPr>
          <w:rFonts w:ascii="Trebuchet MS" w:eastAsia="Gulim" w:hAnsi="Trebuchet MS"/>
          <w:color w:val="000000"/>
          <w:lang w:eastAsia="ko-KR"/>
        </w:rPr>
        <w:t>equivalent</w:t>
      </w:r>
      <w:r w:rsidRPr="00EF25A7">
        <w:rPr>
          <w:rFonts w:ascii="Trebuchet MS" w:eastAsia="Gulim" w:hAnsi="Trebuchet MS"/>
          <w:color w:val="000000"/>
          <w:lang w:eastAsia="ko-KR"/>
        </w:rPr>
        <w:t xml:space="preserve"> courses taken previously, select a course from the </w:t>
      </w:r>
      <w:r w:rsidR="006D6316">
        <w:rPr>
          <w:rFonts w:ascii="Trebuchet MS" w:hAnsi="Trebuchet MS"/>
        </w:rPr>
        <w:t xml:space="preserve">set of </w:t>
      </w:r>
      <w:r w:rsidR="00893C76">
        <w:rPr>
          <w:rFonts w:ascii="Trebuchet MS" w:hAnsi="Trebuchet MS"/>
          <w:i/>
          <w:iCs/>
        </w:rPr>
        <w:t>ISE</w:t>
      </w:r>
      <w:r w:rsidR="006D6316">
        <w:rPr>
          <w:rFonts w:ascii="Trebuchet MS" w:hAnsi="Trebuchet MS"/>
          <w:i/>
          <w:iCs/>
        </w:rPr>
        <w:t xml:space="preserve"> Core Courses</w:t>
      </w:r>
    </w:p>
    <w:p w:rsidR="00EF25A7" w:rsidRPr="00EF25A7" w:rsidRDefault="00EF25A7" w:rsidP="00EF25A7">
      <w:pPr>
        <w:numPr>
          <w:ilvl w:val="2"/>
          <w:numId w:val="8"/>
        </w:numPr>
        <w:rPr>
          <w:rFonts w:ascii="Trebuchet MS" w:eastAsia="Gulim" w:hAnsi="Trebuchet MS"/>
          <w:color w:val="000000"/>
          <w:lang w:eastAsia="ko-KR"/>
        </w:rPr>
      </w:pPr>
      <w:r w:rsidRPr="00EF25A7">
        <w:rPr>
          <w:rFonts w:ascii="Trebuchet MS" w:eastAsia="Gulim" w:hAnsi="Trebuchet MS"/>
          <w:color w:val="000000"/>
          <w:lang w:eastAsia="ko-KR"/>
        </w:rPr>
        <w:t xml:space="preserve">select </w:t>
      </w:r>
      <w:r w:rsidR="00D6661B">
        <w:rPr>
          <w:rFonts w:ascii="Trebuchet MS" w:eastAsia="Gulim" w:hAnsi="Trebuchet MS"/>
          <w:color w:val="000000"/>
          <w:lang w:eastAsia="ko-KR"/>
        </w:rPr>
        <w:t>at least one of the following courses</w:t>
      </w:r>
      <w:r w:rsidRPr="00EF25A7">
        <w:rPr>
          <w:rFonts w:ascii="Trebuchet MS" w:eastAsia="Gulim" w:hAnsi="Trebuchet MS"/>
          <w:color w:val="000000"/>
          <w:lang w:eastAsia="ko-KR"/>
        </w:rPr>
        <w:t xml:space="preserve">: </w:t>
      </w:r>
      <w:r w:rsidR="00463B9B">
        <w:rPr>
          <w:rFonts w:ascii="Trebuchet MS" w:eastAsia="Gulim" w:hAnsi="Trebuchet MS"/>
          <w:color w:val="000000"/>
          <w:lang w:eastAsia="ko-KR"/>
        </w:rPr>
        <w:t>ISE</w:t>
      </w:r>
      <w:r w:rsidRPr="00EF25A7">
        <w:rPr>
          <w:rFonts w:ascii="Trebuchet MS" w:eastAsia="Gulim" w:hAnsi="Trebuchet MS"/>
          <w:color w:val="000000"/>
          <w:lang w:eastAsia="ko-KR"/>
        </w:rPr>
        <w:t xml:space="preserve"> 404 and </w:t>
      </w:r>
      <w:r w:rsidR="00463B9B">
        <w:rPr>
          <w:rFonts w:ascii="Trebuchet MS" w:eastAsia="Gulim" w:hAnsi="Trebuchet MS"/>
          <w:color w:val="000000"/>
          <w:lang w:eastAsia="ko-KR"/>
        </w:rPr>
        <w:t>ISE</w:t>
      </w:r>
      <w:r w:rsidRPr="00EF25A7">
        <w:rPr>
          <w:rFonts w:ascii="Trebuchet MS" w:eastAsia="Gulim" w:hAnsi="Trebuchet MS"/>
          <w:color w:val="000000"/>
          <w:lang w:eastAsia="ko-KR"/>
        </w:rPr>
        <w:t xml:space="preserve"> 429</w:t>
      </w:r>
    </w:p>
    <w:p w:rsidR="00EF25A7" w:rsidRPr="00EF25A7" w:rsidRDefault="00EF25A7" w:rsidP="00F30FFF">
      <w:pPr>
        <w:numPr>
          <w:ilvl w:val="3"/>
          <w:numId w:val="6"/>
        </w:numPr>
        <w:rPr>
          <w:rFonts w:ascii="Trebuchet MS" w:eastAsia="Gulim" w:hAnsi="Trebuchet MS"/>
          <w:color w:val="063DE8"/>
          <w:lang w:eastAsia="ko-KR"/>
        </w:rPr>
      </w:pPr>
      <w:r w:rsidRPr="00EF25A7">
        <w:rPr>
          <w:rFonts w:ascii="Trebuchet MS" w:eastAsia="Gulim" w:hAnsi="Trebuchet MS"/>
          <w:color w:val="000000"/>
          <w:lang w:eastAsia="ko-KR"/>
        </w:rPr>
        <w:t xml:space="preserve">if </w:t>
      </w:r>
      <w:r w:rsidR="00F30FFF">
        <w:rPr>
          <w:rFonts w:ascii="Trebuchet MS" w:eastAsia="Gulim" w:hAnsi="Trebuchet MS"/>
          <w:color w:val="000000"/>
          <w:lang w:eastAsia="ko-KR"/>
        </w:rPr>
        <w:t>equivalent</w:t>
      </w:r>
      <w:r w:rsidRPr="00EF25A7">
        <w:rPr>
          <w:rFonts w:ascii="Trebuchet MS" w:eastAsia="Gulim" w:hAnsi="Trebuchet MS"/>
          <w:color w:val="000000"/>
          <w:lang w:eastAsia="ko-KR"/>
        </w:rPr>
        <w:t xml:space="preserve"> courses taken previously, select a course from the </w:t>
      </w:r>
      <w:r w:rsidR="006D6316">
        <w:rPr>
          <w:rFonts w:ascii="Trebuchet MS" w:hAnsi="Trebuchet MS"/>
        </w:rPr>
        <w:t xml:space="preserve">set of </w:t>
      </w:r>
      <w:r w:rsidR="00893C76">
        <w:rPr>
          <w:rFonts w:ascii="Trebuchet MS" w:hAnsi="Trebuchet MS"/>
          <w:i/>
          <w:iCs/>
        </w:rPr>
        <w:t>ISE</w:t>
      </w:r>
      <w:r w:rsidR="006D6316">
        <w:rPr>
          <w:rFonts w:ascii="Trebuchet MS" w:hAnsi="Trebuchet MS"/>
          <w:i/>
          <w:iCs/>
        </w:rPr>
        <w:t xml:space="preserve"> Core Courses</w:t>
      </w:r>
    </w:p>
    <w:p w:rsidR="00EF25A7" w:rsidRPr="00EF25A7" w:rsidRDefault="00EF25A7" w:rsidP="00F30FFF">
      <w:pPr>
        <w:numPr>
          <w:ilvl w:val="2"/>
          <w:numId w:val="8"/>
        </w:numPr>
        <w:rPr>
          <w:rFonts w:ascii="Trebuchet MS" w:eastAsia="Gulim" w:hAnsi="Trebuchet MS"/>
          <w:color w:val="000000"/>
          <w:lang w:eastAsia="ko-KR"/>
        </w:rPr>
      </w:pPr>
      <w:r w:rsidRPr="00EF25A7">
        <w:rPr>
          <w:rFonts w:ascii="Trebuchet MS" w:eastAsia="Gulim" w:hAnsi="Trebuchet MS"/>
          <w:color w:val="000000"/>
          <w:lang w:eastAsia="ko-KR"/>
        </w:rPr>
        <w:t xml:space="preserve">select </w:t>
      </w:r>
      <w:r w:rsidR="00F30FFF">
        <w:rPr>
          <w:rFonts w:ascii="Trebuchet MS" w:eastAsia="Gulim" w:hAnsi="Trebuchet MS"/>
          <w:color w:val="000000"/>
          <w:lang w:eastAsia="ko-KR"/>
        </w:rPr>
        <w:t>any</w:t>
      </w:r>
      <w:r w:rsidRPr="00EF25A7">
        <w:rPr>
          <w:rFonts w:ascii="Trebuchet MS" w:eastAsia="Gulim" w:hAnsi="Trebuchet MS"/>
          <w:color w:val="000000"/>
          <w:lang w:eastAsia="ko-KR"/>
        </w:rPr>
        <w:t xml:space="preserve"> remaining courses from the </w:t>
      </w:r>
      <w:r w:rsidR="00617028">
        <w:rPr>
          <w:rFonts w:ascii="Trebuchet MS" w:hAnsi="Trebuchet MS"/>
        </w:rPr>
        <w:t xml:space="preserve">set of </w:t>
      </w:r>
      <w:r w:rsidR="00893C76">
        <w:rPr>
          <w:rFonts w:ascii="Trebuchet MS" w:hAnsi="Trebuchet MS"/>
          <w:i/>
          <w:iCs/>
        </w:rPr>
        <w:t>ISE</w:t>
      </w:r>
      <w:r w:rsidR="00617028">
        <w:rPr>
          <w:rFonts w:ascii="Trebuchet MS" w:hAnsi="Trebuchet MS"/>
          <w:i/>
          <w:iCs/>
        </w:rPr>
        <w:t xml:space="preserve"> Core Courses</w:t>
      </w:r>
      <w:r w:rsidRPr="00EF25A7">
        <w:rPr>
          <w:rFonts w:ascii="Trebuchet MS" w:eastAsia="Gulim" w:hAnsi="Trebuchet MS"/>
          <w:color w:val="000000"/>
          <w:lang w:eastAsia="ko-KR"/>
        </w:rPr>
        <w:t>:</w:t>
      </w:r>
    </w:p>
    <w:p w:rsidR="00EF25A7" w:rsidRPr="001354E7" w:rsidRDefault="00034077" w:rsidP="00EF25A7">
      <w:pPr>
        <w:rPr>
          <w:rFonts w:ascii="Trebuchet MS" w:hAnsi="Trebuchet MS"/>
          <w:b/>
          <w:bCs/>
        </w:rPr>
      </w:pPr>
      <w:r>
        <w:rPr>
          <w:rFonts w:ascii="Trebuchet MS" w:eastAsia="Gulim" w:hAnsi="Trebuchet MS"/>
          <w:b/>
          <w:bCs/>
          <w:color w:val="000000"/>
          <w:u w:val="single"/>
          <w:lang w:eastAsia="ko-KR"/>
        </w:rPr>
        <w:br w:type="page"/>
      </w:r>
      <w:r w:rsidR="00893C76" w:rsidRPr="001354E7">
        <w:rPr>
          <w:rFonts w:ascii="Trebuchet MS" w:hAnsi="Trebuchet MS"/>
          <w:b/>
          <w:bCs/>
        </w:rPr>
        <w:lastRenderedPageBreak/>
        <w:t>ISE</w:t>
      </w:r>
      <w:r w:rsidR="00617028" w:rsidRPr="001354E7">
        <w:rPr>
          <w:rFonts w:ascii="Trebuchet MS" w:hAnsi="Trebuchet MS"/>
          <w:b/>
          <w:bCs/>
        </w:rPr>
        <w:t xml:space="preserve"> Core Courses</w:t>
      </w:r>
    </w:p>
    <w:p w:rsidR="00F5693E" w:rsidRDefault="00F5693E" w:rsidP="00EF25A7">
      <w:pPr>
        <w:rPr>
          <w:rFonts w:ascii="Trebuchet MS" w:hAnsi="Trebuchet MS"/>
          <w:b/>
          <w:bCs/>
          <w:u w:val="single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78"/>
      </w:tblGrid>
      <w:tr w:rsidR="00F5693E" w:rsidRPr="00175907" w:rsidTr="00175907">
        <w:tc>
          <w:tcPr>
            <w:tcW w:w="10278" w:type="dxa"/>
          </w:tcPr>
          <w:p w:rsidR="00F5693E" w:rsidRPr="00175907" w:rsidRDefault="00FC2F7D" w:rsidP="00175907">
            <w:pPr>
              <w:rPr>
                <w:rFonts w:ascii="Trebuchet MS" w:eastAsia="Gulim" w:hAnsi="Trebuchet MS"/>
                <w:bCs/>
                <w:color w:val="000000"/>
                <w:lang w:eastAsia="ko-KR"/>
              </w:rPr>
            </w:pPr>
            <w:r w:rsidRPr="00175907">
              <w:rPr>
                <w:rFonts w:ascii="Trebuchet MS" w:eastAsia="Gulim" w:hAnsi="Trebuchet MS"/>
                <w:bCs/>
                <w:color w:val="000000"/>
                <w:sz w:val="18"/>
                <w:szCs w:val="18"/>
                <w:lang w:eastAsia="ko-KR"/>
              </w:rPr>
              <w:t>●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</w:t>
            </w:r>
            <w:r w:rsidR="00463B9B">
              <w:rPr>
                <w:rFonts w:ascii="Trebuchet MS" w:eastAsia="Gulim" w:hAnsi="Trebuchet MS"/>
                <w:bCs/>
                <w:color w:val="000000"/>
                <w:lang w:eastAsia="ko-KR"/>
              </w:rPr>
              <w:t>ISE</w:t>
            </w:r>
            <w:r w:rsidR="00175907"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319        </w:t>
            </w:r>
            <w:r w:rsidR="00F5693E"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>Material Handling and Facility Planning (3)</w:t>
            </w:r>
          </w:p>
        </w:tc>
      </w:tr>
      <w:tr w:rsidR="00F5693E" w:rsidRPr="00175907" w:rsidTr="00175907">
        <w:tc>
          <w:tcPr>
            <w:tcW w:w="10278" w:type="dxa"/>
          </w:tcPr>
          <w:p w:rsidR="00F5693E" w:rsidRPr="00175907" w:rsidRDefault="00F5693E" w:rsidP="00175907">
            <w:pPr>
              <w:rPr>
                <w:rFonts w:ascii="Trebuchet MS" w:eastAsia="Gulim" w:hAnsi="Trebuchet MS"/>
                <w:bCs/>
                <w:color w:val="000000"/>
                <w:lang w:eastAsia="ko-KR"/>
              </w:rPr>
            </w:pP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• </w:t>
            </w:r>
            <w:r w:rsidR="00463B9B">
              <w:rPr>
                <w:rFonts w:ascii="Trebuchet MS" w:eastAsia="Gulim" w:hAnsi="Trebuchet MS"/>
                <w:bCs/>
                <w:color w:val="000000"/>
                <w:lang w:eastAsia="ko-KR"/>
              </w:rPr>
              <w:t>ISE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332 </w:t>
            </w:r>
            <w:r w:rsidR="00175907"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      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>Product Quality (3)</w:t>
            </w:r>
          </w:p>
        </w:tc>
      </w:tr>
      <w:tr w:rsidR="00F5693E" w:rsidRPr="00175907" w:rsidTr="00175907">
        <w:tc>
          <w:tcPr>
            <w:tcW w:w="10278" w:type="dxa"/>
          </w:tcPr>
          <w:p w:rsidR="00F5693E" w:rsidRPr="00175907" w:rsidRDefault="00F5693E" w:rsidP="00175907">
            <w:pPr>
              <w:rPr>
                <w:rFonts w:ascii="Trebuchet MS" w:eastAsia="Gulim" w:hAnsi="Trebuchet MS"/>
                <w:bCs/>
                <w:color w:val="000000"/>
                <w:lang w:eastAsia="ko-KR"/>
              </w:rPr>
            </w:pP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• </w:t>
            </w:r>
            <w:r w:rsidR="00463B9B">
              <w:rPr>
                <w:rFonts w:ascii="Trebuchet MS" w:eastAsia="Gulim" w:hAnsi="Trebuchet MS"/>
                <w:bCs/>
                <w:color w:val="000000"/>
                <w:lang w:eastAsia="ko-KR"/>
              </w:rPr>
              <w:t>ISE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340 </w:t>
            </w:r>
            <w:r w:rsidR="00175907"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      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>Production Engineering (3)</w:t>
            </w:r>
          </w:p>
        </w:tc>
      </w:tr>
      <w:tr w:rsidR="00F5693E" w:rsidRPr="00175907" w:rsidTr="00175907">
        <w:tc>
          <w:tcPr>
            <w:tcW w:w="10278" w:type="dxa"/>
          </w:tcPr>
          <w:p w:rsidR="00F5693E" w:rsidRPr="00175907" w:rsidRDefault="00F5693E" w:rsidP="00175907">
            <w:pPr>
              <w:rPr>
                <w:rFonts w:ascii="Trebuchet MS" w:eastAsia="Gulim" w:hAnsi="Trebuchet MS"/>
                <w:bCs/>
                <w:color w:val="000000"/>
                <w:lang w:eastAsia="ko-KR"/>
              </w:rPr>
            </w:pP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• </w:t>
            </w:r>
            <w:r w:rsidR="00463B9B">
              <w:rPr>
                <w:rFonts w:ascii="Trebuchet MS" w:eastAsia="Gulim" w:hAnsi="Trebuchet MS"/>
                <w:bCs/>
                <w:color w:val="000000"/>
                <w:lang w:eastAsia="ko-KR"/>
              </w:rPr>
              <w:t>ISE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362 </w:t>
            </w:r>
            <w:r w:rsidR="00175907"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      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>Logistics and Supply Chain Management (3)</w:t>
            </w:r>
          </w:p>
        </w:tc>
      </w:tr>
      <w:tr w:rsidR="00F5693E" w:rsidRPr="00175907" w:rsidTr="00175907">
        <w:tc>
          <w:tcPr>
            <w:tcW w:w="10278" w:type="dxa"/>
          </w:tcPr>
          <w:p w:rsidR="00F5693E" w:rsidRPr="00175907" w:rsidRDefault="00F5693E" w:rsidP="00175907">
            <w:pPr>
              <w:rPr>
                <w:rFonts w:ascii="Trebuchet MS" w:eastAsia="Gulim" w:hAnsi="Trebuchet MS"/>
                <w:bCs/>
                <w:color w:val="000000"/>
                <w:lang w:eastAsia="ko-KR"/>
              </w:rPr>
            </w:pP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• </w:t>
            </w:r>
            <w:r w:rsidR="00463B9B">
              <w:rPr>
                <w:rFonts w:ascii="Trebuchet MS" w:eastAsia="Gulim" w:hAnsi="Trebuchet MS"/>
                <w:bCs/>
                <w:color w:val="000000"/>
                <w:lang w:eastAsia="ko-KR"/>
              </w:rPr>
              <w:t>ISE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404 </w:t>
            </w:r>
            <w:r w:rsidR="00175907"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      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>Simulation (3)</w:t>
            </w:r>
          </w:p>
        </w:tc>
      </w:tr>
      <w:tr w:rsidR="00F5693E" w:rsidRPr="00175907" w:rsidTr="00175907">
        <w:tc>
          <w:tcPr>
            <w:tcW w:w="10278" w:type="dxa"/>
          </w:tcPr>
          <w:p w:rsidR="00F5693E" w:rsidRPr="00175907" w:rsidRDefault="00F5693E" w:rsidP="00175907">
            <w:pPr>
              <w:rPr>
                <w:rFonts w:ascii="Trebuchet MS" w:eastAsia="Gulim" w:hAnsi="Trebuchet MS"/>
                <w:bCs/>
                <w:color w:val="000000"/>
                <w:lang w:eastAsia="ko-KR"/>
              </w:rPr>
            </w:pP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• </w:t>
            </w:r>
            <w:r w:rsidR="00463B9B">
              <w:rPr>
                <w:rFonts w:ascii="Trebuchet MS" w:eastAsia="Gulim" w:hAnsi="Trebuchet MS"/>
                <w:bCs/>
                <w:color w:val="000000"/>
                <w:lang w:eastAsia="ko-KR"/>
              </w:rPr>
              <w:t>ISE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419 </w:t>
            </w:r>
            <w:r w:rsidR="00175907"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      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>Sequencing and Scheduling (3)</w:t>
            </w:r>
          </w:p>
        </w:tc>
      </w:tr>
      <w:tr w:rsidR="00F5693E" w:rsidRPr="00175907" w:rsidTr="00175907">
        <w:tc>
          <w:tcPr>
            <w:tcW w:w="10278" w:type="dxa"/>
          </w:tcPr>
          <w:p w:rsidR="00F5693E" w:rsidRPr="00175907" w:rsidRDefault="00F5693E" w:rsidP="00175907">
            <w:pPr>
              <w:rPr>
                <w:rFonts w:ascii="Trebuchet MS" w:eastAsia="Gulim" w:hAnsi="Trebuchet MS"/>
                <w:bCs/>
                <w:color w:val="000000"/>
                <w:lang w:eastAsia="ko-KR"/>
              </w:rPr>
            </w:pP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• </w:t>
            </w:r>
            <w:r w:rsidR="00463B9B">
              <w:rPr>
                <w:rFonts w:ascii="Trebuchet MS" w:eastAsia="Gulim" w:hAnsi="Trebuchet MS"/>
                <w:bCs/>
                <w:color w:val="000000"/>
                <w:lang w:eastAsia="ko-KR"/>
              </w:rPr>
              <w:t>ISE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426 </w:t>
            </w:r>
            <w:r w:rsidR="00175907"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      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>Optimization Models and Applications</w:t>
            </w:r>
          </w:p>
        </w:tc>
      </w:tr>
      <w:tr w:rsidR="00F5693E" w:rsidRPr="00175907" w:rsidTr="00175907">
        <w:tc>
          <w:tcPr>
            <w:tcW w:w="10278" w:type="dxa"/>
          </w:tcPr>
          <w:p w:rsidR="00F5693E" w:rsidRPr="00175907" w:rsidRDefault="00F5693E" w:rsidP="00175907">
            <w:pPr>
              <w:rPr>
                <w:rFonts w:ascii="Trebuchet MS" w:eastAsia="Gulim" w:hAnsi="Trebuchet MS"/>
                <w:bCs/>
                <w:color w:val="000000"/>
                <w:lang w:eastAsia="ko-KR"/>
              </w:rPr>
            </w:pP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• </w:t>
            </w:r>
            <w:r w:rsidR="00463B9B">
              <w:rPr>
                <w:rFonts w:ascii="Trebuchet MS" w:eastAsia="Gulim" w:hAnsi="Trebuchet MS"/>
                <w:bCs/>
                <w:color w:val="000000"/>
                <w:lang w:eastAsia="ko-KR"/>
              </w:rPr>
              <w:t>ISE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429 </w:t>
            </w:r>
            <w:r w:rsidR="00175907"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      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>Stochastic Models and Applications (3)</w:t>
            </w:r>
          </w:p>
        </w:tc>
      </w:tr>
      <w:tr w:rsidR="00F5693E" w:rsidRPr="00175907" w:rsidTr="00175907">
        <w:tc>
          <w:tcPr>
            <w:tcW w:w="10278" w:type="dxa"/>
          </w:tcPr>
          <w:p w:rsidR="00F5693E" w:rsidRPr="00175907" w:rsidRDefault="00F5693E" w:rsidP="00175907">
            <w:pPr>
              <w:rPr>
                <w:rFonts w:ascii="Trebuchet MS" w:eastAsia="Gulim" w:hAnsi="Trebuchet MS"/>
                <w:bCs/>
                <w:color w:val="000000"/>
                <w:lang w:eastAsia="ko-KR"/>
              </w:rPr>
            </w:pP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• MATH 311 </w:t>
            </w:r>
            <w:r w:rsidR="00175907"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>Graph Theory (3)</w:t>
            </w:r>
          </w:p>
        </w:tc>
      </w:tr>
      <w:tr w:rsidR="00F5693E" w:rsidRPr="00175907" w:rsidTr="00175907">
        <w:tc>
          <w:tcPr>
            <w:tcW w:w="10278" w:type="dxa"/>
          </w:tcPr>
          <w:p w:rsidR="00F5693E" w:rsidRPr="00175907" w:rsidRDefault="00F5693E" w:rsidP="00175907">
            <w:pPr>
              <w:rPr>
                <w:rFonts w:ascii="Trebuchet MS" w:eastAsia="Gulim" w:hAnsi="Trebuchet MS"/>
                <w:bCs/>
                <w:color w:val="000000"/>
                <w:lang w:eastAsia="ko-KR"/>
              </w:rPr>
            </w:pP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• MATH 312 </w:t>
            </w:r>
            <w:r w:rsidR="00175907"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>Statistical Computing and Application (3)</w:t>
            </w:r>
          </w:p>
        </w:tc>
      </w:tr>
      <w:tr w:rsidR="00F5693E" w:rsidRPr="00175907" w:rsidTr="00175907">
        <w:tc>
          <w:tcPr>
            <w:tcW w:w="10278" w:type="dxa"/>
          </w:tcPr>
          <w:p w:rsidR="00F5693E" w:rsidRPr="00175907" w:rsidRDefault="00F5693E" w:rsidP="00175907">
            <w:pPr>
              <w:rPr>
                <w:rFonts w:ascii="Trebuchet MS" w:eastAsia="Gulim" w:hAnsi="Trebuchet MS"/>
                <w:bCs/>
                <w:color w:val="000000"/>
                <w:lang w:eastAsia="ko-KR"/>
              </w:rPr>
            </w:pP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• MATH 338 </w:t>
            </w:r>
            <w:r w:rsidR="00175907"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 xml:space="preserve"> </w:t>
            </w:r>
            <w:r w:rsidRPr="00175907">
              <w:rPr>
                <w:rFonts w:ascii="Trebuchet MS" w:eastAsia="Gulim" w:hAnsi="Trebuchet MS"/>
                <w:bCs/>
                <w:color w:val="000000"/>
                <w:lang w:eastAsia="ko-KR"/>
              </w:rPr>
              <w:t>Linear Models in Statistics with Applications (3)</w:t>
            </w:r>
          </w:p>
        </w:tc>
      </w:tr>
    </w:tbl>
    <w:p w:rsidR="00F5693E" w:rsidRPr="00617028" w:rsidRDefault="00F5693E" w:rsidP="00F5693E">
      <w:pPr>
        <w:rPr>
          <w:rFonts w:ascii="Trebuchet MS" w:eastAsia="Gulim" w:hAnsi="Trebuchet MS"/>
          <w:b/>
          <w:bCs/>
          <w:color w:val="000000"/>
          <w:u w:val="single"/>
          <w:lang w:eastAsia="ko-KR"/>
        </w:rPr>
      </w:pPr>
    </w:p>
    <w:p w:rsidR="00D724A0" w:rsidRPr="00D724A0" w:rsidRDefault="00D724A0" w:rsidP="00D724A0">
      <w:pPr>
        <w:pStyle w:val="Heading7"/>
        <w:numPr>
          <w:ilvl w:val="0"/>
          <w:numId w:val="0"/>
        </w:numPr>
        <w:ind w:left="360"/>
        <w:rPr>
          <w:rFonts w:ascii="Trebuchet MS" w:hAnsi="Trebuchet MS"/>
          <w:i/>
          <w:iCs/>
          <w:sz w:val="24"/>
          <w:szCs w:val="24"/>
        </w:rPr>
      </w:pPr>
      <w:r w:rsidRPr="00D724A0">
        <w:rPr>
          <w:rFonts w:ascii="Trebuchet MS" w:hAnsi="Trebuchet MS"/>
          <w:i/>
          <w:iCs/>
          <w:sz w:val="24"/>
          <w:szCs w:val="24"/>
        </w:rPr>
        <w:t xml:space="preserve">Areas of Concentration </w:t>
      </w:r>
    </w:p>
    <w:p w:rsidR="00D724A0" w:rsidRDefault="00D724A0" w:rsidP="00D724A0">
      <w:pPr>
        <w:pStyle w:val="BodyText3"/>
        <w:rPr>
          <w:rFonts w:ascii="Trebuchet MS" w:hAnsi="Trebuchet MS"/>
          <w:szCs w:val="24"/>
        </w:rPr>
      </w:pPr>
    </w:p>
    <w:p w:rsidR="00D724A0" w:rsidRPr="00D724A0" w:rsidRDefault="00D724A0" w:rsidP="001A516A">
      <w:pPr>
        <w:pStyle w:val="BodyText3"/>
        <w:rPr>
          <w:rFonts w:ascii="Trebuchet MS" w:hAnsi="Trebuchet MS"/>
          <w:szCs w:val="24"/>
        </w:rPr>
      </w:pPr>
      <w:r w:rsidRPr="00D724A0">
        <w:rPr>
          <w:rFonts w:ascii="Trebuchet MS" w:hAnsi="Trebuchet MS"/>
          <w:szCs w:val="24"/>
        </w:rPr>
        <w:t xml:space="preserve">Each student may elect to concentrate course work in specific areas, but there is no requirement to do so.  A set of recommended courses in each of </w:t>
      </w:r>
      <w:r w:rsidR="00BC6470">
        <w:rPr>
          <w:rFonts w:ascii="Trebuchet MS" w:hAnsi="Trebuchet MS"/>
          <w:szCs w:val="24"/>
        </w:rPr>
        <w:t>eight</w:t>
      </w:r>
      <w:r w:rsidRPr="00D724A0">
        <w:rPr>
          <w:rFonts w:ascii="Trebuchet MS" w:hAnsi="Trebuchet MS"/>
          <w:szCs w:val="24"/>
        </w:rPr>
        <w:t xml:space="preserve"> areas are given below: </w:t>
      </w:r>
    </w:p>
    <w:p w:rsidR="00D724A0" w:rsidRPr="00D724A0" w:rsidRDefault="00D724A0" w:rsidP="00D724A0">
      <w:pPr>
        <w:pStyle w:val="Header"/>
        <w:tabs>
          <w:tab w:val="clear" w:pos="4320"/>
          <w:tab w:val="clear" w:pos="8640"/>
        </w:tabs>
        <w:rPr>
          <w:rFonts w:ascii="Trebuchet MS" w:hAnsi="Trebuchet MS"/>
          <w:sz w:val="24"/>
          <w:szCs w:val="24"/>
        </w:rPr>
      </w:pPr>
    </w:p>
    <w:tbl>
      <w:tblPr>
        <w:tblW w:w="1054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6120"/>
      </w:tblGrid>
      <w:tr w:rsidR="00AD78C7" w:rsidRPr="009557F8" w:rsidTr="00A247D6">
        <w:tc>
          <w:tcPr>
            <w:tcW w:w="4428" w:type="dxa"/>
            <w:shd w:val="pct5" w:color="auto" w:fill="auto"/>
          </w:tcPr>
          <w:p w:rsidR="00AD78C7" w:rsidRPr="009557F8" w:rsidRDefault="00AD78C7" w:rsidP="00A247D6">
            <w:pPr>
              <w:pStyle w:val="Heading5"/>
              <w:jc w:val="left"/>
              <w:rPr>
                <w:rFonts w:ascii="Trebuchet MS" w:hAnsi="Trebuchet MS"/>
                <w:szCs w:val="24"/>
              </w:rPr>
            </w:pPr>
            <w:r w:rsidRPr="009557F8">
              <w:rPr>
                <w:rFonts w:ascii="Trebuchet MS" w:hAnsi="Trebuchet MS"/>
                <w:caps w:val="0"/>
                <w:szCs w:val="24"/>
              </w:rPr>
              <w:t xml:space="preserve">Areas of Concentration </w:t>
            </w:r>
          </w:p>
        </w:tc>
        <w:tc>
          <w:tcPr>
            <w:tcW w:w="6120" w:type="dxa"/>
            <w:shd w:val="pct5" w:color="auto" w:fill="auto"/>
          </w:tcPr>
          <w:p w:rsidR="00AD78C7" w:rsidRPr="009557F8" w:rsidRDefault="00AD78C7" w:rsidP="00A247D6">
            <w:pPr>
              <w:pStyle w:val="Heading6"/>
              <w:tabs>
                <w:tab w:val="clear" w:pos="1080"/>
              </w:tabs>
              <w:rPr>
                <w:rFonts w:ascii="Trebuchet MS" w:hAnsi="Trebuchet MS"/>
                <w:caps/>
                <w:szCs w:val="24"/>
              </w:rPr>
            </w:pPr>
            <w:r w:rsidRPr="009557F8">
              <w:rPr>
                <w:rFonts w:ascii="Trebuchet MS" w:hAnsi="Trebuchet MS"/>
                <w:szCs w:val="24"/>
              </w:rPr>
              <w:t xml:space="preserve">A recommended course set </w:t>
            </w:r>
          </w:p>
        </w:tc>
      </w:tr>
      <w:tr w:rsidR="00AD78C7" w:rsidRPr="009557F8" w:rsidTr="00A247D6">
        <w:tc>
          <w:tcPr>
            <w:tcW w:w="4428" w:type="dxa"/>
            <w:tcBorders>
              <w:top w:val="nil"/>
            </w:tcBorders>
          </w:tcPr>
          <w:p w:rsidR="00AD78C7" w:rsidRPr="00F63A78" w:rsidRDefault="00AD78C7" w:rsidP="00A247D6">
            <w:pPr>
              <w:rPr>
                <w:rFonts w:ascii="Trebuchet MS" w:hAnsi="Trebuchet MS"/>
                <w:sz w:val="22"/>
                <w:szCs w:val="22"/>
              </w:rPr>
            </w:pPr>
            <w:r w:rsidRPr="00F63A78">
              <w:rPr>
                <w:rFonts w:ascii="Trebuchet MS" w:hAnsi="Trebuchet MS"/>
                <w:b/>
                <w:bCs/>
                <w:sz w:val="22"/>
                <w:szCs w:val="22"/>
              </w:rPr>
              <w:t>Operations Research</w:t>
            </w:r>
          </w:p>
        </w:tc>
        <w:tc>
          <w:tcPr>
            <w:tcW w:w="6120" w:type="dxa"/>
            <w:tcBorders>
              <w:top w:val="nil"/>
            </w:tcBorders>
          </w:tcPr>
          <w:p w:rsidR="00AD78C7" w:rsidRPr="00F63A78" w:rsidRDefault="00AD78C7" w:rsidP="00A247D6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ISE</w:t>
            </w:r>
            <w:r w:rsidRPr="00F63A78">
              <w:rPr>
                <w:rFonts w:ascii="Trebuchet MS" w:hAnsi="Trebuchet MS"/>
                <w:sz w:val="22"/>
                <w:szCs w:val="22"/>
              </w:rPr>
              <w:t xml:space="preserve"> 406, 411, 412, 414, 416, 417, 418, 419, 425, 439, </w:t>
            </w:r>
            <w:r>
              <w:rPr>
                <w:rFonts w:ascii="Trebuchet MS" w:hAnsi="Trebuchet MS"/>
                <w:sz w:val="22"/>
                <w:szCs w:val="22"/>
              </w:rPr>
              <w:t>455.</w:t>
            </w:r>
          </w:p>
          <w:p w:rsidR="00AD78C7" w:rsidRPr="00F63A78" w:rsidRDefault="00AD78C7" w:rsidP="00A247D6">
            <w:pPr>
              <w:rPr>
                <w:rFonts w:ascii="Trebuchet MS" w:hAnsi="Trebuchet MS"/>
                <w:sz w:val="22"/>
                <w:szCs w:val="22"/>
              </w:rPr>
            </w:pPr>
            <w:r w:rsidRPr="00F63A78">
              <w:rPr>
                <w:rFonts w:ascii="Trebuchet MS" w:hAnsi="Trebuchet MS"/>
                <w:b/>
                <w:bCs/>
                <w:sz w:val="22"/>
                <w:szCs w:val="22"/>
              </w:rPr>
              <w:t>ECO</w:t>
            </w:r>
            <w:r>
              <w:rPr>
                <w:rFonts w:ascii="Trebuchet MS" w:hAnsi="Trebuchet MS"/>
                <w:sz w:val="22"/>
                <w:szCs w:val="22"/>
              </w:rPr>
              <w:t xml:space="preserve"> 402, 412. </w:t>
            </w:r>
            <w:r w:rsidRPr="00F63A78">
              <w:rPr>
                <w:rFonts w:ascii="Trebuchet MS" w:hAnsi="Trebuchet MS"/>
                <w:b/>
                <w:bCs/>
                <w:sz w:val="22"/>
                <w:szCs w:val="22"/>
              </w:rPr>
              <w:t>MATH</w:t>
            </w:r>
            <w:r w:rsidRPr="00F63A78">
              <w:rPr>
                <w:rFonts w:ascii="Trebuchet MS" w:hAnsi="Trebuchet MS"/>
                <w:sz w:val="22"/>
                <w:szCs w:val="22"/>
              </w:rPr>
              <w:t xml:space="preserve"> 312, 338, 340</w:t>
            </w:r>
          </w:p>
        </w:tc>
      </w:tr>
      <w:tr w:rsidR="00AD78C7" w:rsidRPr="009557F8" w:rsidTr="00A247D6">
        <w:tc>
          <w:tcPr>
            <w:tcW w:w="4428" w:type="dxa"/>
          </w:tcPr>
          <w:p w:rsidR="00AD78C7" w:rsidRPr="00F63A78" w:rsidRDefault="00AD78C7" w:rsidP="00A247D6">
            <w:pPr>
              <w:rPr>
                <w:rFonts w:ascii="Trebuchet MS" w:hAnsi="Trebuchet MS"/>
                <w:sz w:val="22"/>
                <w:szCs w:val="22"/>
                <w:lang w:val="fr-FR"/>
              </w:rPr>
            </w:pPr>
            <w:r w:rsidRPr="00F63A78">
              <w:rPr>
                <w:rFonts w:ascii="Trebuchet MS" w:hAnsi="Trebuchet MS"/>
                <w:b/>
                <w:bCs/>
                <w:sz w:val="22"/>
                <w:szCs w:val="22"/>
              </w:rPr>
              <w:t>Decision and Risk Analysis</w:t>
            </w:r>
          </w:p>
        </w:tc>
        <w:tc>
          <w:tcPr>
            <w:tcW w:w="6120" w:type="dxa"/>
          </w:tcPr>
          <w:p w:rsidR="00AD78C7" w:rsidRPr="00F63A78" w:rsidRDefault="00AD78C7" w:rsidP="00A247D6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ISE</w:t>
            </w:r>
            <w:r w:rsidRPr="00F63A78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</w:t>
            </w:r>
            <w:r w:rsidRPr="00F63A78">
              <w:rPr>
                <w:rFonts w:ascii="Trebuchet MS" w:hAnsi="Trebuchet MS"/>
                <w:sz w:val="22"/>
                <w:szCs w:val="22"/>
              </w:rPr>
              <w:t>358,458, 409, 410, 416, 419, 439, 442, 446</w:t>
            </w:r>
          </w:p>
          <w:p w:rsidR="00AD78C7" w:rsidRPr="00F63A78" w:rsidRDefault="00AD78C7" w:rsidP="00A247D6">
            <w:pPr>
              <w:rPr>
                <w:rFonts w:ascii="Trebuchet MS" w:hAnsi="Trebuchet MS"/>
                <w:sz w:val="22"/>
                <w:szCs w:val="22"/>
              </w:rPr>
            </w:pPr>
            <w:r w:rsidRPr="00F63A78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MATH </w:t>
            </w:r>
            <w:r w:rsidRPr="00F63A78">
              <w:rPr>
                <w:rFonts w:ascii="Trebuchet MS" w:hAnsi="Trebuchet MS"/>
                <w:sz w:val="22"/>
                <w:szCs w:val="22"/>
              </w:rPr>
              <w:t xml:space="preserve">312, 338 </w:t>
            </w:r>
          </w:p>
        </w:tc>
      </w:tr>
      <w:tr w:rsidR="00AD78C7" w:rsidRPr="009557F8" w:rsidTr="00A247D6">
        <w:tc>
          <w:tcPr>
            <w:tcW w:w="4428" w:type="dxa"/>
          </w:tcPr>
          <w:p w:rsidR="00AD78C7" w:rsidRPr="00F63A78" w:rsidRDefault="00AD78C7" w:rsidP="00A247D6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F63A78">
              <w:rPr>
                <w:rFonts w:ascii="Trebuchet MS" w:hAnsi="Trebuchet MS"/>
                <w:b/>
                <w:sz w:val="22"/>
                <w:szCs w:val="22"/>
              </w:rPr>
              <w:t>Economics and Cost Analysis</w:t>
            </w:r>
          </w:p>
        </w:tc>
        <w:tc>
          <w:tcPr>
            <w:tcW w:w="6120" w:type="dxa"/>
          </w:tcPr>
          <w:p w:rsidR="00AD78C7" w:rsidRPr="00F63A78" w:rsidRDefault="00AD78C7" w:rsidP="00A247D6">
            <w:pPr>
              <w:rPr>
                <w:rFonts w:ascii="Trebuchet MS" w:hAnsi="Trebuchet MS"/>
                <w:sz w:val="22"/>
                <w:szCs w:val="22"/>
                <w:lang w:val="fr-FR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  <w:lang w:val="fr-FR"/>
              </w:rPr>
              <w:t>ISE</w:t>
            </w:r>
            <w:r w:rsidRPr="00F63A78">
              <w:rPr>
                <w:rFonts w:ascii="Trebuchet MS" w:hAnsi="Trebuchet MS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F63A78">
              <w:rPr>
                <w:rFonts w:ascii="Trebuchet MS" w:hAnsi="Trebuchet MS"/>
                <w:sz w:val="22"/>
                <w:szCs w:val="22"/>
                <w:lang w:val="fr-FR"/>
              </w:rPr>
              <w:t>358, 458,</w:t>
            </w:r>
            <w:r>
              <w:rPr>
                <w:rFonts w:ascii="Trebuchet MS" w:hAnsi="Trebuchet MS"/>
                <w:sz w:val="22"/>
                <w:szCs w:val="22"/>
                <w:lang w:val="fr-FR"/>
              </w:rPr>
              <w:t>413.</w:t>
            </w:r>
            <w:r w:rsidRPr="00F63A78">
              <w:rPr>
                <w:rFonts w:ascii="Trebuchet MS" w:hAnsi="Trebuchet MS"/>
                <w:sz w:val="22"/>
                <w:szCs w:val="22"/>
                <w:lang w:val="fr-FR"/>
              </w:rPr>
              <w:t xml:space="preserve"> </w:t>
            </w:r>
            <w:r w:rsidRPr="00F63A78">
              <w:rPr>
                <w:rFonts w:ascii="Trebuchet MS" w:hAnsi="Trebuchet MS"/>
                <w:b/>
                <w:bCs/>
                <w:sz w:val="22"/>
                <w:szCs w:val="22"/>
                <w:lang w:val="fr-FR"/>
              </w:rPr>
              <w:t>GBUS</w:t>
            </w:r>
            <w:r w:rsidRPr="00F63A78">
              <w:rPr>
                <w:rFonts w:ascii="Trebuchet MS" w:hAnsi="Trebuchet MS"/>
                <w:sz w:val="22"/>
                <w:szCs w:val="22"/>
                <w:lang w:val="fr-FR"/>
              </w:rPr>
              <w:t xml:space="preserve"> 414, 419,</w:t>
            </w:r>
            <w:r>
              <w:rPr>
                <w:rFonts w:ascii="Trebuchet MS" w:hAnsi="Trebuchet MS"/>
                <w:sz w:val="22"/>
                <w:szCs w:val="22"/>
                <w:lang w:val="fr-FR"/>
              </w:rPr>
              <w:t xml:space="preserve"> 420, 422.</w:t>
            </w:r>
            <w:r w:rsidRPr="00F63A78">
              <w:rPr>
                <w:rFonts w:ascii="Trebuchet MS" w:hAnsi="Trebuchet MS"/>
                <w:sz w:val="22"/>
                <w:szCs w:val="22"/>
                <w:lang w:val="fr-FR"/>
              </w:rPr>
              <w:t xml:space="preserve"> </w:t>
            </w:r>
            <w:r w:rsidRPr="00F63A78">
              <w:rPr>
                <w:rFonts w:ascii="Trebuchet MS" w:hAnsi="Trebuchet MS"/>
                <w:b/>
                <w:bCs/>
                <w:sz w:val="22"/>
                <w:szCs w:val="22"/>
                <w:lang w:val="fr-FR"/>
              </w:rPr>
              <w:t>MATH</w:t>
            </w:r>
            <w:r w:rsidRPr="00F63A78">
              <w:rPr>
                <w:rFonts w:ascii="Trebuchet MS" w:hAnsi="Trebuchet MS"/>
                <w:sz w:val="22"/>
                <w:szCs w:val="22"/>
                <w:lang w:val="fr-FR"/>
              </w:rPr>
              <w:t xml:space="preserve"> 467, 468</w:t>
            </w:r>
          </w:p>
        </w:tc>
      </w:tr>
      <w:tr w:rsidR="00AD78C7" w:rsidRPr="009557F8" w:rsidTr="00A247D6">
        <w:tc>
          <w:tcPr>
            <w:tcW w:w="4428" w:type="dxa"/>
          </w:tcPr>
          <w:p w:rsidR="00AD78C7" w:rsidRPr="00F63A78" w:rsidRDefault="00AD78C7" w:rsidP="00A247D6">
            <w:pPr>
              <w:rPr>
                <w:rFonts w:ascii="Trebuchet MS" w:hAnsi="Trebuchet MS"/>
                <w:sz w:val="22"/>
                <w:szCs w:val="22"/>
              </w:rPr>
            </w:pPr>
            <w:r w:rsidRPr="00F63A78">
              <w:rPr>
                <w:rFonts w:ascii="Trebuchet MS" w:hAnsi="Trebuchet MS"/>
                <w:b/>
                <w:bCs/>
                <w:sz w:val="22"/>
                <w:szCs w:val="22"/>
              </w:rPr>
              <w:t>Production and Operations Management</w:t>
            </w:r>
          </w:p>
        </w:tc>
        <w:tc>
          <w:tcPr>
            <w:tcW w:w="6120" w:type="dxa"/>
          </w:tcPr>
          <w:p w:rsidR="00AD78C7" w:rsidRDefault="00AD78C7" w:rsidP="00A247D6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ISE</w:t>
            </w:r>
            <w:r w:rsidRPr="00F63A78">
              <w:rPr>
                <w:rFonts w:ascii="Trebuchet MS" w:hAnsi="Trebuchet MS"/>
                <w:sz w:val="22"/>
                <w:szCs w:val="22"/>
              </w:rPr>
              <w:t xml:space="preserve"> 319, 324, 332, 340, 410, 412, 41</w:t>
            </w:r>
            <w:r>
              <w:rPr>
                <w:rFonts w:ascii="Trebuchet MS" w:hAnsi="Trebuchet MS"/>
                <w:sz w:val="22"/>
                <w:szCs w:val="22"/>
              </w:rPr>
              <w:t>9, 424, 442, 443, 445, 448, 449.</w:t>
            </w:r>
            <w:r w:rsidRPr="00F63A78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Pr="00F63A78">
              <w:rPr>
                <w:rFonts w:ascii="Trebuchet MS" w:hAnsi="Trebuchet MS"/>
                <w:b/>
                <w:bCs/>
                <w:sz w:val="22"/>
                <w:szCs w:val="22"/>
              </w:rPr>
              <w:t>GBUS</w:t>
            </w:r>
            <w:r w:rsidRPr="00F63A78">
              <w:rPr>
                <w:rFonts w:ascii="Trebuchet MS" w:hAnsi="Trebuchet MS"/>
                <w:sz w:val="22"/>
                <w:szCs w:val="22"/>
              </w:rPr>
              <w:t xml:space="preserve"> </w:t>
            </w:r>
            <w:r>
              <w:rPr>
                <w:rFonts w:ascii="Trebuchet MS" w:hAnsi="Trebuchet MS"/>
                <w:sz w:val="22"/>
                <w:szCs w:val="22"/>
              </w:rPr>
              <w:t xml:space="preserve">432, </w:t>
            </w:r>
            <w:r w:rsidRPr="00F63A78">
              <w:rPr>
                <w:rFonts w:ascii="Trebuchet MS" w:hAnsi="Trebuchet MS"/>
                <w:sz w:val="22"/>
                <w:szCs w:val="22"/>
              </w:rPr>
              <w:t xml:space="preserve">450, </w:t>
            </w:r>
            <w:r>
              <w:rPr>
                <w:rFonts w:ascii="Trebuchet MS" w:hAnsi="Trebuchet MS"/>
                <w:sz w:val="22"/>
                <w:szCs w:val="22"/>
              </w:rPr>
              <w:t xml:space="preserve">453, 456, </w:t>
            </w:r>
          </w:p>
          <w:p w:rsidR="00AD78C7" w:rsidRPr="00F63A78" w:rsidRDefault="00AD78C7" w:rsidP="00A247D6">
            <w:pPr>
              <w:rPr>
                <w:rFonts w:ascii="Trebuchet MS" w:hAnsi="Trebuchet MS"/>
                <w:sz w:val="22"/>
                <w:szCs w:val="22"/>
              </w:rPr>
            </w:pPr>
            <w:r w:rsidRPr="00F63A78">
              <w:rPr>
                <w:rFonts w:ascii="Trebuchet MS" w:hAnsi="Trebuchet MS"/>
                <w:b/>
                <w:bCs/>
                <w:sz w:val="22"/>
                <w:szCs w:val="22"/>
              </w:rPr>
              <w:t>ECO</w:t>
            </w:r>
            <w:r w:rsidRPr="00F63A78">
              <w:rPr>
                <w:rFonts w:ascii="Trebuchet MS" w:hAnsi="Trebuchet MS"/>
                <w:sz w:val="22"/>
                <w:szCs w:val="22"/>
              </w:rPr>
              <w:t xml:space="preserve"> 447</w:t>
            </w:r>
            <w:r>
              <w:rPr>
                <w:rFonts w:ascii="Trebuchet MS" w:hAnsi="Trebuchet MS"/>
                <w:sz w:val="22"/>
                <w:szCs w:val="22"/>
              </w:rPr>
              <w:t xml:space="preserve">. </w:t>
            </w:r>
            <w:r w:rsidRPr="00F63A78">
              <w:rPr>
                <w:rFonts w:ascii="Trebuchet MS" w:hAnsi="Trebuchet MS"/>
                <w:b/>
                <w:bCs/>
                <w:sz w:val="22"/>
                <w:szCs w:val="22"/>
              </w:rPr>
              <w:t>MSE</w:t>
            </w:r>
            <w:r w:rsidRPr="00F63A78">
              <w:rPr>
                <w:rFonts w:ascii="Trebuchet MS" w:hAnsi="Trebuchet MS"/>
                <w:sz w:val="22"/>
                <w:szCs w:val="22"/>
              </w:rPr>
              <w:t xml:space="preserve"> 438, 446</w:t>
            </w:r>
          </w:p>
        </w:tc>
      </w:tr>
      <w:tr w:rsidR="00AD78C7" w:rsidRPr="009557F8" w:rsidTr="00A247D6">
        <w:tc>
          <w:tcPr>
            <w:tcW w:w="4428" w:type="dxa"/>
          </w:tcPr>
          <w:p w:rsidR="00AD78C7" w:rsidRPr="00F63A78" w:rsidRDefault="00AD78C7" w:rsidP="00A247D6">
            <w:pPr>
              <w:pStyle w:val="Heading9"/>
              <w:jc w:val="left"/>
              <w:rPr>
                <w:rFonts w:ascii="Trebuchet MS" w:hAnsi="Trebuchet MS"/>
                <w:szCs w:val="22"/>
              </w:rPr>
            </w:pPr>
            <w:r w:rsidRPr="00F63A78">
              <w:rPr>
                <w:rFonts w:ascii="Trebuchet MS" w:hAnsi="Trebuchet MS"/>
                <w:szCs w:val="22"/>
              </w:rPr>
              <w:t>Logistics and Supply Chain Management</w:t>
            </w:r>
          </w:p>
        </w:tc>
        <w:tc>
          <w:tcPr>
            <w:tcW w:w="6120" w:type="dxa"/>
          </w:tcPr>
          <w:p w:rsidR="00AD78C7" w:rsidRPr="00F63A78" w:rsidRDefault="00AD78C7" w:rsidP="00A247D6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ISE</w:t>
            </w:r>
            <w:r w:rsidRPr="00F63A78">
              <w:rPr>
                <w:rFonts w:ascii="Trebuchet MS" w:hAnsi="Trebuchet MS"/>
                <w:sz w:val="22"/>
                <w:szCs w:val="22"/>
              </w:rPr>
              <w:t xml:space="preserve"> 319, 341, 358, 362, 408, 409, 412, 414, 416, 419, 438, 442, 443, 458, </w:t>
            </w:r>
            <w:r w:rsidRPr="00F63A78">
              <w:rPr>
                <w:rFonts w:ascii="Trebuchet MS" w:hAnsi="Trebuchet MS"/>
                <w:b/>
                <w:bCs/>
                <w:sz w:val="22"/>
                <w:szCs w:val="22"/>
              </w:rPr>
              <w:t>GBUS</w:t>
            </w:r>
            <w:r w:rsidRPr="00F63A78">
              <w:rPr>
                <w:rFonts w:ascii="Trebuchet MS" w:hAnsi="Trebuchet MS"/>
                <w:sz w:val="22"/>
                <w:szCs w:val="22"/>
              </w:rPr>
              <w:t xml:space="preserve"> </w:t>
            </w:r>
            <w:r>
              <w:rPr>
                <w:rFonts w:ascii="Trebuchet MS" w:hAnsi="Trebuchet MS"/>
                <w:sz w:val="22"/>
                <w:szCs w:val="22"/>
              </w:rPr>
              <w:t xml:space="preserve">432, </w:t>
            </w:r>
            <w:r w:rsidRPr="00F63A78">
              <w:rPr>
                <w:rFonts w:ascii="Trebuchet MS" w:hAnsi="Trebuchet MS"/>
                <w:sz w:val="22"/>
                <w:szCs w:val="22"/>
              </w:rPr>
              <w:t xml:space="preserve">450, </w:t>
            </w:r>
            <w:r>
              <w:rPr>
                <w:rFonts w:ascii="Trebuchet MS" w:hAnsi="Trebuchet MS"/>
                <w:sz w:val="22"/>
                <w:szCs w:val="22"/>
              </w:rPr>
              <w:t xml:space="preserve">453, 456.  </w:t>
            </w:r>
            <w:r w:rsidRPr="00F63A78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ECO </w:t>
            </w:r>
            <w:r w:rsidRPr="00F63A78">
              <w:rPr>
                <w:rFonts w:ascii="Trebuchet MS" w:hAnsi="Trebuchet MS"/>
                <w:sz w:val="22"/>
                <w:szCs w:val="22"/>
              </w:rPr>
              <w:t>447</w:t>
            </w:r>
          </w:p>
        </w:tc>
      </w:tr>
      <w:tr w:rsidR="00AD78C7" w:rsidRPr="009557F8" w:rsidTr="00A247D6">
        <w:tc>
          <w:tcPr>
            <w:tcW w:w="4428" w:type="dxa"/>
          </w:tcPr>
          <w:p w:rsidR="00AD78C7" w:rsidRPr="00F63A78" w:rsidRDefault="00AD78C7" w:rsidP="00A247D6">
            <w:pP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</w:pPr>
            <w:r w:rsidRPr="00F63A78">
              <w:rPr>
                <w:rFonts w:ascii="Trebuchet MS" w:eastAsia="Gulim" w:hAnsi="Trebuchet MS"/>
                <w:b/>
                <w:bCs/>
                <w:sz w:val="22"/>
                <w:szCs w:val="22"/>
                <w:lang w:eastAsia="ko-KR"/>
              </w:rPr>
              <w:t>Information Economics</w:t>
            </w:r>
          </w:p>
        </w:tc>
        <w:tc>
          <w:tcPr>
            <w:tcW w:w="6120" w:type="dxa"/>
          </w:tcPr>
          <w:p w:rsidR="00AD78C7" w:rsidRPr="00F63A78" w:rsidRDefault="00AD78C7" w:rsidP="00A247D6">
            <w:pPr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eastAsia="Gulim" w:hAnsi="Trebuchet MS"/>
                <w:b/>
                <w:bCs/>
                <w:color w:val="000000"/>
                <w:sz w:val="22"/>
                <w:szCs w:val="22"/>
                <w:lang w:val="de-DE" w:eastAsia="ko-KR"/>
              </w:rPr>
              <w:t>ISE</w:t>
            </w:r>
            <w:r w:rsidRPr="00F63A78">
              <w:rPr>
                <w:rFonts w:ascii="Trebuchet MS" w:eastAsia="Gulim" w:hAnsi="Trebuchet MS"/>
                <w:color w:val="000000"/>
                <w:sz w:val="22"/>
                <w:szCs w:val="22"/>
                <w:lang w:val="de-DE" w:eastAsia="ko-KR"/>
              </w:rPr>
              <w:t xml:space="preserve"> 334, 442, </w:t>
            </w:r>
            <w:r w:rsidRPr="00F63A78">
              <w:rPr>
                <w:rFonts w:ascii="Trebuchet MS" w:eastAsia="Gulim" w:hAnsi="Trebuchet MS"/>
                <w:b/>
                <w:bCs/>
                <w:color w:val="000000"/>
                <w:sz w:val="22"/>
                <w:szCs w:val="22"/>
                <w:lang w:val="de-DE" w:eastAsia="ko-KR"/>
              </w:rPr>
              <w:t>BIS</w:t>
            </w:r>
            <w:r>
              <w:rPr>
                <w:rFonts w:ascii="Trebuchet MS" w:eastAsia="Gulim" w:hAnsi="Trebuchet MS"/>
                <w:color w:val="000000"/>
                <w:sz w:val="22"/>
                <w:szCs w:val="22"/>
                <w:lang w:val="de-DE" w:eastAsia="ko-KR"/>
              </w:rPr>
              <w:t xml:space="preserve"> 311, 342.</w:t>
            </w:r>
            <w:r w:rsidRPr="00F63A78">
              <w:rPr>
                <w:rFonts w:ascii="Trebuchet MS" w:eastAsia="Gulim" w:hAnsi="Trebuchet MS"/>
                <w:color w:val="000000"/>
                <w:sz w:val="22"/>
                <w:szCs w:val="22"/>
                <w:lang w:val="de-DE" w:eastAsia="ko-KR"/>
              </w:rPr>
              <w:t xml:space="preserve"> </w:t>
            </w:r>
            <w:r w:rsidRPr="00F63A78">
              <w:rPr>
                <w:rFonts w:ascii="Trebuchet MS" w:eastAsia="Gulim" w:hAnsi="Trebuchet MS"/>
                <w:b/>
                <w:bCs/>
                <w:color w:val="000000"/>
                <w:sz w:val="22"/>
                <w:szCs w:val="22"/>
                <w:lang w:val="de-DE" w:eastAsia="ko-KR"/>
              </w:rPr>
              <w:t>ECO</w:t>
            </w:r>
            <w:r w:rsidRPr="00F63A78">
              <w:rPr>
                <w:rFonts w:ascii="Trebuchet MS" w:eastAsia="Gulim" w:hAnsi="Trebuchet MS"/>
                <w:color w:val="000000"/>
                <w:sz w:val="22"/>
                <w:szCs w:val="22"/>
                <w:lang w:val="de-DE" w:eastAsia="ko-KR"/>
              </w:rPr>
              <w:t xml:space="preserve"> 412, 413</w:t>
            </w:r>
            <w:r w:rsidRPr="00F63A78">
              <w:rPr>
                <w:rFonts w:ascii="Trebuchet MS" w:eastAsia="Gulim" w:hAnsi="Trebuchet MS"/>
                <w:color w:val="000000"/>
                <w:sz w:val="22"/>
                <w:szCs w:val="22"/>
                <w:lang w:eastAsia="ko-KR"/>
              </w:rPr>
              <w:t>, 415, 447</w:t>
            </w:r>
          </w:p>
        </w:tc>
      </w:tr>
      <w:tr w:rsidR="00AD78C7" w:rsidRPr="009557F8" w:rsidTr="00A247D6">
        <w:tc>
          <w:tcPr>
            <w:tcW w:w="4428" w:type="dxa"/>
          </w:tcPr>
          <w:p w:rsidR="00AD78C7" w:rsidRPr="00F63A78" w:rsidRDefault="00AD78C7" w:rsidP="00A247D6">
            <w:pPr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63A78">
              <w:rPr>
                <w:rFonts w:ascii="Trebuchet MS" w:eastAsia="Gulim" w:hAnsi="Trebuchet MS"/>
                <w:b/>
                <w:bCs/>
                <w:color w:val="000000"/>
                <w:sz w:val="22"/>
                <w:szCs w:val="22"/>
                <w:lang w:eastAsia="ko-KR"/>
              </w:rPr>
              <w:t>Information Technology and Applications</w:t>
            </w:r>
          </w:p>
        </w:tc>
        <w:tc>
          <w:tcPr>
            <w:tcW w:w="6120" w:type="dxa"/>
          </w:tcPr>
          <w:p w:rsidR="00AD78C7" w:rsidRPr="00F63A78" w:rsidRDefault="00AD78C7" w:rsidP="00A247D6">
            <w:pPr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eastAsia="Gulim" w:hAnsi="Trebuchet MS"/>
                <w:b/>
                <w:bCs/>
                <w:color w:val="000000"/>
                <w:sz w:val="22"/>
                <w:szCs w:val="22"/>
                <w:lang w:eastAsia="ko-KR"/>
              </w:rPr>
              <w:t>ISE</w:t>
            </w:r>
            <w:r w:rsidRPr="00F63A78">
              <w:rPr>
                <w:rFonts w:ascii="Trebuchet MS" w:eastAsia="Gulim" w:hAnsi="Trebuchet MS"/>
                <w:color w:val="000000"/>
                <w:sz w:val="22"/>
                <w:szCs w:val="22"/>
                <w:lang w:eastAsia="ko-KR"/>
              </w:rPr>
              <w:t xml:space="preserve"> 324, 332, 341, 345, 404, 408, 424, 437, 438, 443, 449, 451</w:t>
            </w:r>
            <w:r>
              <w:rPr>
                <w:rFonts w:ascii="Trebuchet MS" w:eastAsia="Gulim" w:hAnsi="Trebuchet MS"/>
                <w:color w:val="000000"/>
                <w:sz w:val="22"/>
                <w:szCs w:val="22"/>
                <w:lang w:eastAsia="ko-KR"/>
              </w:rPr>
              <w:t xml:space="preserve">. </w:t>
            </w:r>
            <w:r w:rsidRPr="00F63A78">
              <w:rPr>
                <w:rFonts w:ascii="Trebuchet MS" w:eastAsia="Gulim" w:hAnsi="Trebuchet MS"/>
                <w:b/>
                <w:bCs/>
                <w:color w:val="000000"/>
                <w:sz w:val="22"/>
                <w:szCs w:val="22"/>
                <w:lang w:eastAsia="ko-KR"/>
              </w:rPr>
              <w:t xml:space="preserve">CSE </w:t>
            </w:r>
            <w:r w:rsidRPr="00F63A78">
              <w:rPr>
                <w:rFonts w:ascii="Trebuchet MS" w:eastAsia="Gulim" w:hAnsi="Trebuchet MS"/>
                <w:color w:val="000000"/>
                <w:sz w:val="22"/>
                <w:szCs w:val="22"/>
                <w:lang w:eastAsia="ko-KR"/>
              </w:rPr>
              <w:t xml:space="preserve">313, 340, 403, 411, </w:t>
            </w:r>
            <w:r>
              <w:rPr>
                <w:rFonts w:ascii="Trebuchet MS" w:eastAsia="Gulim" w:hAnsi="Trebuchet MS"/>
                <w:color w:val="000000"/>
                <w:sz w:val="22"/>
                <w:szCs w:val="22"/>
                <w:lang w:eastAsia="ko-KR"/>
              </w:rPr>
              <w:t xml:space="preserve">432. </w:t>
            </w:r>
            <w:r w:rsidRPr="00F63A78">
              <w:rPr>
                <w:rFonts w:ascii="Trebuchet MS" w:eastAsia="Gulim" w:hAnsi="Trebuchet MS"/>
                <w:b/>
                <w:bCs/>
                <w:color w:val="000000"/>
                <w:sz w:val="22"/>
                <w:szCs w:val="22"/>
                <w:lang w:eastAsia="ko-KR"/>
              </w:rPr>
              <w:t>ECE</w:t>
            </w:r>
            <w:r w:rsidRPr="00F63A78">
              <w:rPr>
                <w:rFonts w:ascii="Trebuchet MS" w:eastAsia="Gulim" w:hAnsi="Trebuchet MS"/>
                <w:color w:val="000000"/>
                <w:sz w:val="22"/>
                <w:szCs w:val="22"/>
                <w:lang w:eastAsia="ko-KR"/>
              </w:rPr>
              <w:t xml:space="preserve"> 401, 404</w:t>
            </w:r>
          </w:p>
        </w:tc>
      </w:tr>
      <w:tr w:rsidR="00AD78C7" w:rsidRPr="009557F8" w:rsidTr="00A247D6">
        <w:tc>
          <w:tcPr>
            <w:tcW w:w="4428" w:type="dxa"/>
          </w:tcPr>
          <w:p w:rsidR="00AD78C7" w:rsidRPr="00F63A78" w:rsidRDefault="00AD78C7" w:rsidP="00A247D6">
            <w:pPr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63A78">
              <w:rPr>
                <w:rFonts w:ascii="Trebuchet MS" w:eastAsia="Gulim" w:hAnsi="Trebuchet MS"/>
                <w:b/>
                <w:bCs/>
                <w:color w:val="000000"/>
                <w:sz w:val="22"/>
                <w:szCs w:val="22"/>
                <w:lang w:eastAsia="ko-KR"/>
              </w:rPr>
              <w:t>Quality Engineering</w:t>
            </w:r>
          </w:p>
        </w:tc>
        <w:tc>
          <w:tcPr>
            <w:tcW w:w="6120" w:type="dxa"/>
          </w:tcPr>
          <w:p w:rsidR="00AD78C7" w:rsidRPr="00F63A78" w:rsidRDefault="00AD78C7" w:rsidP="00A247D6">
            <w:pPr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eastAsia="Gulim" w:hAnsi="Trebuchet MS"/>
                <w:b/>
                <w:bCs/>
                <w:color w:val="000000"/>
                <w:sz w:val="22"/>
                <w:szCs w:val="22"/>
                <w:lang w:eastAsia="ko-KR"/>
              </w:rPr>
              <w:t>ISE</w:t>
            </w:r>
            <w:r w:rsidRPr="00F63A78">
              <w:rPr>
                <w:rFonts w:ascii="Trebuchet MS" w:eastAsia="Gulim" w:hAnsi="Trebuchet MS"/>
                <w:color w:val="000000"/>
                <w:sz w:val="22"/>
                <w:szCs w:val="22"/>
                <w:lang w:eastAsia="ko-KR"/>
              </w:rPr>
              <w:t xml:space="preserve"> 332, 409, 410, 422, 442</w:t>
            </w:r>
          </w:p>
        </w:tc>
      </w:tr>
    </w:tbl>
    <w:p w:rsidR="00AD78C7" w:rsidRDefault="00AD78C7" w:rsidP="00AD78C7">
      <w:pPr>
        <w:rPr>
          <w:rFonts w:ascii="Trebuchet MS" w:hAnsi="Trebuchet MS"/>
          <w:bCs/>
          <w:iCs/>
          <w:sz w:val="22"/>
          <w:szCs w:val="22"/>
        </w:rPr>
      </w:pPr>
    </w:p>
    <w:p w:rsidR="00AD78C7" w:rsidRDefault="00AD78C7" w:rsidP="00AD78C7">
      <w:pPr>
        <w:rPr>
          <w:rFonts w:ascii="Trebuchet MS" w:hAnsi="Trebuchet MS"/>
          <w:bCs/>
          <w:iCs/>
          <w:sz w:val="22"/>
          <w:szCs w:val="22"/>
        </w:rPr>
      </w:pPr>
    </w:p>
    <w:p w:rsidR="00AD78C7" w:rsidRDefault="00AD78C7" w:rsidP="00AD78C7">
      <w:pPr>
        <w:rPr>
          <w:rFonts w:ascii="Trebuchet MS" w:hAnsi="Trebuchet MS"/>
          <w:bCs/>
          <w:iCs/>
          <w:sz w:val="22"/>
          <w:szCs w:val="22"/>
        </w:rPr>
      </w:pPr>
    </w:p>
    <w:p w:rsidR="00AD78C7" w:rsidRDefault="00AD78C7" w:rsidP="00AD78C7">
      <w:pPr>
        <w:rPr>
          <w:rFonts w:ascii="Trebuchet MS" w:hAnsi="Trebuchet MS"/>
          <w:bCs/>
          <w:iCs/>
          <w:sz w:val="22"/>
          <w:szCs w:val="22"/>
        </w:rPr>
      </w:pPr>
    </w:p>
    <w:p w:rsidR="00AD78C7" w:rsidRDefault="00AD78C7" w:rsidP="00AD78C7">
      <w:pPr>
        <w:rPr>
          <w:rFonts w:ascii="Trebuchet MS" w:hAnsi="Trebuchet MS"/>
          <w:bCs/>
          <w:iCs/>
          <w:sz w:val="22"/>
          <w:szCs w:val="22"/>
        </w:rPr>
      </w:pPr>
    </w:p>
    <w:p w:rsidR="00AD78C7" w:rsidRDefault="00AD78C7" w:rsidP="00AD78C7">
      <w:pPr>
        <w:rPr>
          <w:rFonts w:ascii="Trebuchet MS" w:hAnsi="Trebuchet MS"/>
          <w:bCs/>
          <w:iCs/>
          <w:sz w:val="22"/>
          <w:szCs w:val="22"/>
        </w:rPr>
      </w:pPr>
    </w:p>
    <w:p w:rsidR="00463B9B" w:rsidRPr="00AD78C7" w:rsidRDefault="00463B9B" w:rsidP="00D724A0">
      <w:pPr>
        <w:ind w:left="720"/>
        <w:rPr>
          <w:sz w:val="16"/>
          <w:szCs w:val="16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AD78C7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F90720" w:rsidRPr="00AD78C7">
        <w:rPr>
          <w:sz w:val="16"/>
          <w:szCs w:val="16"/>
        </w:rPr>
        <w:t>ms_ise 2014</w:t>
      </w:r>
      <w:r w:rsidRPr="00AD78C7">
        <w:tab/>
      </w:r>
      <w:r w:rsidR="00F90720" w:rsidRPr="00AD78C7">
        <w:rPr>
          <w:sz w:val="16"/>
          <w:szCs w:val="16"/>
        </w:rPr>
        <w:t>updated</w:t>
      </w:r>
      <w:r w:rsidR="00F90720" w:rsidRPr="00AD78C7">
        <w:t xml:space="preserve"> </w:t>
      </w:r>
      <w:r w:rsidRPr="00AD78C7">
        <w:rPr>
          <w:sz w:val="16"/>
          <w:szCs w:val="16"/>
        </w:rPr>
        <w:t>7-2014</w:t>
      </w:r>
    </w:p>
    <w:sectPr w:rsidR="00463B9B" w:rsidRPr="00AD78C7" w:rsidSect="00AD78C7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52709"/>
    <w:multiLevelType w:val="hybridMultilevel"/>
    <w:tmpl w:val="8396A408"/>
    <w:lvl w:ilvl="0" w:tplc="A8F432F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4404F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619B6">
      <w:start w:val="143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AEA4CA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BF6ABB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640D1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4B6072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908C0F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160B4DAB"/>
    <w:multiLevelType w:val="hybridMultilevel"/>
    <w:tmpl w:val="D354F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9A1769"/>
    <w:multiLevelType w:val="hybridMultilevel"/>
    <w:tmpl w:val="7D665048"/>
    <w:lvl w:ilvl="0" w:tplc="52308CC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BC0E8A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9E6A37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3EC2FB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36D56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7BA8B6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BA07B8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5D8AAC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CD2775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AE279F1"/>
    <w:multiLevelType w:val="multilevel"/>
    <w:tmpl w:val="98EAB802"/>
    <w:lvl w:ilvl="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>
      <w:start w:val="143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>
      <w:start w:val="143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283E1FDD"/>
    <w:multiLevelType w:val="hybridMultilevel"/>
    <w:tmpl w:val="2258162A"/>
    <w:lvl w:ilvl="0" w:tplc="B334698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E0E5F4E">
      <w:start w:val="1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82AFE8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23C01B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CF89C0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EC4418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25CB97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EDC52B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31233718"/>
    <w:multiLevelType w:val="hybridMultilevel"/>
    <w:tmpl w:val="98EAB802"/>
    <w:lvl w:ilvl="0" w:tplc="A8F432F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4404F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7A44E7E">
      <w:start w:val="143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865619B6">
      <w:start w:val="143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AEA4CA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BF6ABB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640D1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4B6072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908C0F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4644691F"/>
    <w:multiLevelType w:val="multilevel"/>
    <w:tmpl w:val="98EAB802"/>
    <w:lvl w:ilvl="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>
      <w:start w:val="143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>
      <w:start w:val="143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5BEC3DE3"/>
    <w:multiLevelType w:val="hybridMultilevel"/>
    <w:tmpl w:val="006A1E24"/>
    <w:lvl w:ilvl="0" w:tplc="A8F432F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4404F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7A44E7E">
      <w:start w:val="143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EA4CA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BF6ABB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640D1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4B6072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908C0F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621161B6"/>
    <w:multiLevelType w:val="hybridMultilevel"/>
    <w:tmpl w:val="A3DE2D30"/>
    <w:lvl w:ilvl="0" w:tplc="D160F012">
      <w:start w:val="1"/>
      <w:numFmt w:val="upperRoman"/>
      <w:pStyle w:val="Heading7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F3"/>
    <w:rsid w:val="00034077"/>
    <w:rsid w:val="00046A47"/>
    <w:rsid w:val="000C7621"/>
    <w:rsid w:val="000F6D8D"/>
    <w:rsid w:val="001354E7"/>
    <w:rsid w:val="00175907"/>
    <w:rsid w:val="001A516A"/>
    <w:rsid w:val="00266029"/>
    <w:rsid w:val="002B4E58"/>
    <w:rsid w:val="003800D4"/>
    <w:rsid w:val="00463B9B"/>
    <w:rsid w:val="004C4959"/>
    <w:rsid w:val="004D0033"/>
    <w:rsid w:val="005448D8"/>
    <w:rsid w:val="00550DF2"/>
    <w:rsid w:val="00566B2C"/>
    <w:rsid w:val="005D0C44"/>
    <w:rsid w:val="00617028"/>
    <w:rsid w:val="006D6316"/>
    <w:rsid w:val="0087663E"/>
    <w:rsid w:val="00893C76"/>
    <w:rsid w:val="00AA4125"/>
    <w:rsid w:val="00AC7783"/>
    <w:rsid w:val="00AD78C7"/>
    <w:rsid w:val="00B11500"/>
    <w:rsid w:val="00B34B5F"/>
    <w:rsid w:val="00B67CDA"/>
    <w:rsid w:val="00BC6470"/>
    <w:rsid w:val="00BF3C7A"/>
    <w:rsid w:val="00C6531E"/>
    <w:rsid w:val="00C975CB"/>
    <w:rsid w:val="00D43CF3"/>
    <w:rsid w:val="00D6661B"/>
    <w:rsid w:val="00D724A0"/>
    <w:rsid w:val="00DE5A94"/>
    <w:rsid w:val="00E10AF9"/>
    <w:rsid w:val="00E25756"/>
    <w:rsid w:val="00EF25A7"/>
    <w:rsid w:val="00F04B4E"/>
    <w:rsid w:val="00F30FFF"/>
    <w:rsid w:val="00F5693E"/>
    <w:rsid w:val="00F90720"/>
    <w:rsid w:val="00FC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rsid w:val="00D724A0"/>
    <w:pPr>
      <w:keepNext/>
      <w:jc w:val="both"/>
      <w:outlineLvl w:val="4"/>
    </w:pPr>
    <w:rPr>
      <w:b/>
      <w:caps/>
      <w:snapToGrid w:val="0"/>
      <w:szCs w:val="20"/>
    </w:rPr>
  </w:style>
  <w:style w:type="paragraph" w:styleId="Heading6">
    <w:name w:val="heading 6"/>
    <w:basedOn w:val="Normal"/>
    <w:next w:val="Normal"/>
    <w:qFormat/>
    <w:rsid w:val="00D724A0"/>
    <w:pPr>
      <w:keepNext/>
      <w:tabs>
        <w:tab w:val="left" w:pos="1080"/>
      </w:tabs>
      <w:outlineLvl w:val="5"/>
    </w:pPr>
    <w:rPr>
      <w:b/>
      <w:snapToGrid w:val="0"/>
      <w:szCs w:val="20"/>
    </w:rPr>
  </w:style>
  <w:style w:type="paragraph" w:styleId="Heading7">
    <w:name w:val="heading 7"/>
    <w:basedOn w:val="Normal"/>
    <w:next w:val="Normal"/>
    <w:qFormat/>
    <w:rsid w:val="00D724A0"/>
    <w:pPr>
      <w:keepNext/>
      <w:numPr>
        <w:numId w:val="9"/>
      </w:numPr>
      <w:outlineLvl w:val="6"/>
    </w:pPr>
    <w:rPr>
      <w:b/>
      <w:snapToGrid w:val="0"/>
      <w:sz w:val="22"/>
      <w:szCs w:val="20"/>
    </w:rPr>
  </w:style>
  <w:style w:type="paragraph" w:styleId="Heading9">
    <w:name w:val="heading 9"/>
    <w:basedOn w:val="Normal"/>
    <w:next w:val="Normal"/>
    <w:qFormat/>
    <w:rsid w:val="00D724A0"/>
    <w:pPr>
      <w:keepNext/>
      <w:jc w:val="both"/>
      <w:outlineLvl w:val="8"/>
    </w:pPr>
    <w:rPr>
      <w:b/>
      <w:bCs/>
      <w:snapToGrid w:val="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3CF3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D43CF3"/>
    <w:rPr>
      <w:b/>
      <w:bCs/>
    </w:rPr>
  </w:style>
  <w:style w:type="character" w:styleId="Emphasis">
    <w:name w:val="Emphasis"/>
    <w:basedOn w:val="DefaultParagraphFont"/>
    <w:qFormat/>
    <w:rsid w:val="00D43CF3"/>
    <w:rPr>
      <w:i/>
      <w:iCs/>
    </w:rPr>
  </w:style>
  <w:style w:type="paragraph" w:customStyle="1" w:styleId="text2">
    <w:name w:val="text2"/>
    <w:basedOn w:val="Normal"/>
    <w:rsid w:val="00D43CF3"/>
    <w:pPr>
      <w:spacing w:before="100" w:beforeAutospacing="1" w:after="100" w:afterAutospacing="1"/>
    </w:pPr>
  </w:style>
  <w:style w:type="paragraph" w:customStyle="1" w:styleId="style31">
    <w:name w:val="style31"/>
    <w:basedOn w:val="Normal"/>
    <w:rsid w:val="00D43CF3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C975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724A0"/>
    <w:pPr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3">
    <w:name w:val="Body Text 3"/>
    <w:basedOn w:val="Normal"/>
    <w:rsid w:val="00D724A0"/>
    <w:rPr>
      <w:snapToGrid w:val="0"/>
      <w:szCs w:val="20"/>
    </w:rPr>
  </w:style>
  <w:style w:type="table" w:styleId="TableGrid">
    <w:name w:val="Table Grid"/>
    <w:basedOn w:val="TableNormal"/>
    <w:rsid w:val="00F569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rsid w:val="00D724A0"/>
    <w:pPr>
      <w:keepNext/>
      <w:jc w:val="both"/>
      <w:outlineLvl w:val="4"/>
    </w:pPr>
    <w:rPr>
      <w:b/>
      <w:caps/>
      <w:snapToGrid w:val="0"/>
      <w:szCs w:val="20"/>
    </w:rPr>
  </w:style>
  <w:style w:type="paragraph" w:styleId="Heading6">
    <w:name w:val="heading 6"/>
    <w:basedOn w:val="Normal"/>
    <w:next w:val="Normal"/>
    <w:qFormat/>
    <w:rsid w:val="00D724A0"/>
    <w:pPr>
      <w:keepNext/>
      <w:tabs>
        <w:tab w:val="left" w:pos="1080"/>
      </w:tabs>
      <w:outlineLvl w:val="5"/>
    </w:pPr>
    <w:rPr>
      <w:b/>
      <w:snapToGrid w:val="0"/>
      <w:szCs w:val="20"/>
    </w:rPr>
  </w:style>
  <w:style w:type="paragraph" w:styleId="Heading7">
    <w:name w:val="heading 7"/>
    <w:basedOn w:val="Normal"/>
    <w:next w:val="Normal"/>
    <w:qFormat/>
    <w:rsid w:val="00D724A0"/>
    <w:pPr>
      <w:keepNext/>
      <w:numPr>
        <w:numId w:val="9"/>
      </w:numPr>
      <w:outlineLvl w:val="6"/>
    </w:pPr>
    <w:rPr>
      <w:b/>
      <w:snapToGrid w:val="0"/>
      <w:sz w:val="22"/>
      <w:szCs w:val="20"/>
    </w:rPr>
  </w:style>
  <w:style w:type="paragraph" w:styleId="Heading9">
    <w:name w:val="heading 9"/>
    <w:basedOn w:val="Normal"/>
    <w:next w:val="Normal"/>
    <w:qFormat/>
    <w:rsid w:val="00D724A0"/>
    <w:pPr>
      <w:keepNext/>
      <w:jc w:val="both"/>
      <w:outlineLvl w:val="8"/>
    </w:pPr>
    <w:rPr>
      <w:b/>
      <w:bCs/>
      <w:snapToGrid w:val="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3CF3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D43CF3"/>
    <w:rPr>
      <w:b/>
      <w:bCs/>
    </w:rPr>
  </w:style>
  <w:style w:type="character" w:styleId="Emphasis">
    <w:name w:val="Emphasis"/>
    <w:basedOn w:val="DefaultParagraphFont"/>
    <w:qFormat/>
    <w:rsid w:val="00D43CF3"/>
    <w:rPr>
      <w:i/>
      <w:iCs/>
    </w:rPr>
  </w:style>
  <w:style w:type="paragraph" w:customStyle="1" w:styleId="text2">
    <w:name w:val="text2"/>
    <w:basedOn w:val="Normal"/>
    <w:rsid w:val="00D43CF3"/>
    <w:pPr>
      <w:spacing w:before="100" w:beforeAutospacing="1" w:after="100" w:afterAutospacing="1"/>
    </w:pPr>
  </w:style>
  <w:style w:type="paragraph" w:customStyle="1" w:styleId="style31">
    <w:name w:val="style31"/>
    <w:basedOn w:val="Normal"/>
    <w:rsid w:val="00D43CF3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C975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724A0"/>
    <w:pPr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3">
    <w:name w:val="Body Text 3"/>
    <w:basedOn w:val="Normal"/>
    <w:rsid w:val="00D724A0"/>
    <w:rPr>
      <w:snapToGrid w:val="0"/>
      <w:szCs w:val="20"/>
    </w:rPr>
  </w:style>
  <w:style w:type="table" w:styleId="TableGrid">
    <w:name w:val="Table Grid"/>
    <w:basedOn w:val="TableNormal"/>
    <w:rsid w:val="00F569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Masters Programs in Industrial Engineering</vt:lpstr>
    </vt:vector>
  </TitlesOfParts>
  <Company>Lehigh University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Masters Programs in Industrial Engineering</dc:title>
  <dc:creator>Rita Frey</dc:creator>
  <cp:lastModifiedBy>Rita R. Frey</cp:lastModifiedBy>
  <cp:revision>10</cp:revision>
  <cp:lastPrinted>2014-07-11T14:04:00Z</cp:lastPrinted>
  <dcterms:created xsi:type="dcterms:W3CDTF">2014-07-11T14:03:00Z</dcterms:created>
  <dcterms:modified xsi:type="dcterms:W3CDTF">2014-08-05T20:35:00Z</dcterms:modified>
</cp:coreProperties>
</file>