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F8" w:rsidRDefault="00266DE4">
      <w:r>
        <w:t>Report 10/19/2017</w:t>
      </w:r>
    </w:p>
    <w:p w:rsidR="00266DE4" w:rsidRDefault="00266DE4"/>
    <w:p w:rsidR="00266DE4" w:rsidRDefault="00266DE4">
      <w:r>
        <w:t>Our method:</w:t>
      </w:r>
    </w:p>
    <w:p w:rsidR="00F05BA3" w:rsidRDefault="00F05BA3">
      <w:r>
        <w:rPr>
          <w:noProof/>
        </w:rPr>
        <w:drawing>
          <wp:inline distT="0" distB="0" distL="0" distR="0" wp14:anchorId="75A4666E" wp14:editId="63A023FD">
            <wp:extent cx="3333750" cy="482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/>
    <w:p w:rsidR="00266DE4" w:rsidRDefault="00F05BA3">
      <w:r>
        <w:t>What is Fast LP?</w:t>
      </w:r>
    </w:p>
    <w:p w:rsidR="00F05BA3" w:rsidRDefault="00F05BA3">
      <w:r>
        <w:t>Let</w:t>
      </w:r>
      <w:r w:rsidR="0068000B">
        <w:t>’</w:t>
      </w:r>
      <w:r>
        <w:t>s see the original problem</w:t>
      </w:r>
      <w:r w:rsidR="008975F8">
        <w:t xml:space="preserve"> LP</w:t>
      </w:r>
      <w:r>
        <w:t>:</w:t>
      </w:r>
    </w:p>
    <w:p w:rsidR="000775C8" w:rsidRDefault="00F05BA3" w:rsidP="000775C8">
      <w:r w:rsidRPr="00F05BA3">
        <w:rPr>
          <w:noProof/>
        </w:rPr>
        <w:lastRenderedPageBreak/>
        <w:drawing>
          <wp:inline distT="0" distB="0" distL="0" distR="0" wp14:anchorId="24663332" wp14:editId="2BA612BD">
            <wp:extent cx="5486400" cy="2125980"/>
            <wp:effectExtent l="0" t="0" r="0" b="762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5C8" w:rsidRPr="000775C8">
        <w:t xml:space="preserve"> </w:t>
      </w:r>
    </w:p>
    <w:p w:rsidR="000775C8" w:rsidRDefault="000775C8" w:rsidP="000775C8">
      <w:r>
        <w:t xml:space="preserve">Our goal is to train matrix B as a metric and apply it with NN method to classify </w:t>
      </w:r>
      <w:r w:rsidR="008975F8">
        <w:t>data</w:t>
      </w:r>
      <w:r>
        <w:t>.</w:t>
      </w:r>
    </w:p>
    <w:p w:rsidR="000775C8" w:rsidRDefault="000775C8" w:rsidP="000775C8">
      <w:r>
        <w:t xml:space="preserve">Fast LP is based on original </w:t>
      </w:r>
      <w:proofErr w:type="gramStart"/>
      <w:r>
        <w:t>LP ,they</w:t>
      </w:r>
      <w:proofErr w:type="gramEnd"/>
      <w:r>
        <w:t xml:space="preserve"> have same solution, but Fast LP runs faster.</w:t>
      </w:r>
    </w:p>
    <w:p w:rsidR="000775C8" w:rsidRDefault="000775C8" w:rsidP="000775C8">
      <w:r>
        <w:t xml:space="preserve">But how? </w:t>
      </w:r>
      <w:r w:rsidR="008975F8">
        <w:t>By running iterations, adding limited number of constraints (17a</w:t>
      </w:r>
      <w:proofErr w:type="gramStart"/>
      <w:r w:rsidR="008975F8">
        <w:t>,17b,17c</w:t>
      </w:r>
      <w:proofErr w:type="gramEnd"/>
      <w:r w:rsidR="008975F8">
        <w:t>) in every iteration rather than using all constraint in 17a,17b,17c. Number of constraints can be very large if we have large dataset.</w:t>
      </w:r>
    </w:p>
    <w:p w:rsidR="008975F8" w:rsidRDefault="008975F8" w:rsidP="000775C8"/>
    <w:p w:rsidR="008975F8" w:rsidRDefault="008975F8" w:rsidP="008975F8">
      <w:r w:rsidRPr="008975F8">
        <w:t>Fast LP Algorithm with Row and Column Generation</w:t>
      </w:r>
      <w:r>
        <w:t>:</w:t>
      </w:r>
    </w:p>
    <w:p w:rsidR="00206B5F" w:rsidRPr="008975F8" w:rsidRDefault="008975F8" w:rsidP="008975F8">
      <w:r>
        <w:rPr>
          <w:noProof/>
        </w:rPr>
        <w:lastRenderedPageBreak/>
        <w:drawing>
          <wp:inline distT="0" distB="0" distL="0" distR="0" wp14:anchorId="2F11E21C" wp14:editId="4AB47607">
            <wp:extent cx="5486400" cy="5790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F8" w:rsidRDefault="008975F8" w:rsidP="000775C8"/>
    <w:p w:rsidR="000775C8" w:rsidRDefault="000775C8" w:rsidP="000775C8">
      <w:r>
        <w:t>My question</w:t>
      </w:r>
      <w:r w:rsidR="00206B5F">
        <w:t>s</w:t>
      </w:r>
      <w:r>
        <w:t xml:space="preserve">: </w:t>
      </w:r>
    </w:p>
    <w:p w:rsidR="000775C8" w:rsidRDefault="000775C8" w:rsidP="000775C8">
      <w:r>
        <w:t xml:space="preserve">1. Why NN, not 2-NN, 3-NN?  OK, it reduces the calculating time. </w:t>
      </w:r>
    </w:p>
    <w:p w:rsidR="000775C8" w:rsidRDefault="000775C8" w:rsidP="000775C8">
      <w:r>
        <w:t>2. What if 3-NN or 6-NN performs better</w:t>
      </w:r>
      <w:r w:rsidR="008975F8">
        <w:t xml:space="preserve"> in accuracy</w:t>
      </w:r>
      <w:r>
        <w:t xml:space="preserve">? </w:t>
      </w:r>
      <w:r w:rsidR="008975F8">
        <w:t xml:space="preserve">Do we need </w:t>
      </w:r>
      <w:r>
        <w:t>experiments</w:t>
      </w:r>
      <w:r w:rsidR="008975F8">
        <w:t xml:space="preserve"> on this?</w:t>
      </w:r>
      <w:r>
        <w:t xml:space="preserve"> </w:t>
      </w:r>
    </w:p>
    <w:p w:rsidR="00206B5F" w:rsidRDefault="00206B5F" w:rsidP="000775C8">
      <w:r>
        <w:t xml:space="preserve">3. Value of epsilon matters only when it is nearly reaching “max epsilon”, so why do we care about </w:t>
      </w:r>
      <w:proofErr w:type="gramStart"/>
      <w:r>
        <w:t>it ?</w:t>
      </w:r>
      <w:proofErr w:type="gramEnd"/>
      <w:r>
        <w:t xml:space="preserve"> I mean it will not change the solution if we keep epsilon less equal than “max epsilon”</w:t>
      </w:r>
      <w:r w:rsidR="00E55C5B">
        <w:t>/2</w:t>
      </w:r>
      <w:r>
        <w:t>.</w:t>
      </w:r>
    </w:p>
    <w:p w:rsidR="00206B5F" w:rsidRDefault="00206B5F" w:rsidP="000775C8">
      <w:r>
        <w:t>4. About “re-insert outliers”, we got this:</w:t>
      </w:r>
    </w:p>
    <w:p w:rsidR="00E55C5B" w:rsidRPr="001A30AD" w:rsidRDefault="0020033A" w:rsidP="00E55C5B">
      <w:pPr>
        <w:pStyle w:val="a"/>
        <w:numPr>
          <w:ilvl w:val="0"/>
          <w:numId w:val="0"/>
        </w:num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</m:func>
            </m:den>
          </m:f>
        </m:oMath>
      </m:oMathPara>
    </w:p>
    <w:p w:rsidR="00E55C5B" w:rsidRDefault="00E55C5B" w:rsidP="000775C8"/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44"/>
      </w:tblGrid>
      <w:tr w:rsidR="00E55C5B" w:rsidTr="00F179C9">
        <w:tc>
          <w:tcPr>
            <w:tcW w:w="8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</w:rPr>
            </w:pPr>
            <w:r w:rsidRPr="00CD65FE">
              <w:rPr>
                <w:rFonts w:eastAsiaTheme="minorEastAsia"/>
                <w:b/>
              </w:rPr>
              <w:t>Algorithm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t>Improved Method of</w:t>
            </w:r>
            <w:r>
              <w:rPr>
                <w:rFonts w:eastAsiaTheme="minorEastAsia"/>
              </w:rPr>
              <w:t xml:space="preserve"> </w:t>
            </w:r>
            <w:r>
              <w:t>O</w:t>
            </w:r>
            <w:r w:rsidRPr="002E6E8D">
              <w:t xml:space="preserve">utlier </w:t>
            </w:r>
            <w:r>
              <w:t>R</w:t>
            </w:r>
            <w:r w:rsidRPr="002E6E8D">
              <w:t>e-insertion</w:t>
            </w:r>
            <w:r>
              <w:t xml:space="preserve"> with Ranking of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>
              <w:rPr>
                <w:rFonts w:eastAsiaTheme="minorEastAsia"/>
              </w:rPr>
              <w:t>;</w:t>
            </w:r>
          </w:p>
        </w:tc>
      </w:tr>
      <w:tr w:rsidR="00E55C5B" w:rsidTr="00F179C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1: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Pr="002E0D53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  <w:color w:val="333333"/>
                <w:shd w:val="clear" w:color="auto" w:fill="FFFFFF"/>
              </w:rPr>
            </w:pPr>
            <w:r>
              <w:rPr>
                <w:rFonts w:eastAsiaTheme="minorEastAsia"/>
              </w:rPr>
              <w:t>C</w:t>
            </w:r>
            <w:r w:rsidRPr="00B82D17">
              <w:rPr>
                <w:rFonts w:eastAsiaTheme="minorEastAsia"/>
              </w:rPr>
              <w:t xml:space="preserve">ompute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B82D17">
              <w:rPr>
                <w:rFonts w:eastAsiaTheme="minorEastAsia"/>
              </w:rPr>
              <w:t xml:space="preserve"> for each outlier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  <w:szCs w:val="22"/>
              </w:rPr>
              <w:t xml:space="preserve">;               </w:t>
            </w:r>
          </w:p>
        </w:tc>
      </w:tr>
      <w:tr w:rsidR="00E55C5B" w:rsidTr="00F179C9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2:</w:t>
            </w:r>
          </w:p>
        </w:tc>
        <w:tc>
          <w:tcPr>
            <w:tcW w:w="7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</w:rPr>
            </w:pPr>
            <w:r w:rsidRPr="00B82D17">
              <w:rPr>
                <w:rFonts w:eastAsiaTheme="minorEastAsia"/>
              </w:rPr>
              <w:t xml:space="preserve">Identify all non-outliers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B82D17">
              <w:rPr>
                <w:rFonts w:eastAsiaTheme="minorEastAsia"/>
              </w:rPr>
              <w:t xml:space="preserve"> for which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B82D17">
              <w:rPr>
                <w:rFonts w:eastAsiaTheme="minorEastAsia"/>
              </w:rPr>
              <w:t xml:space="preserve"> is now the nearest co-class/non-class neighbor, i.e. all j whose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B82D17">
              <w:rPr>
                <w:rFonts w:eastAsiaTheme="minorEastAsia"/>
              </w:rPr>
              <w:t xml:space="preserve"> values</w:t>
            </w:r>
            <w:r>
              <w:rPr>
                <w:rFonts w:eastAsiaTheme="minorEastAsia"/>
              </w:rPr>
              <w:t xml:space="preserve"> are affected by insertion of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>;</w:t>
            </w:r>
          </w:p>
        </w:tc>
      </w:tr>
      <w:tr w:rsidR="00E55C5B" w:rsidTr="00F179C9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3:</w:t>
            </w:r>
          </w:p>
        </w:tc>
        <w:tc>
          <w:tcPr>
            <w:tcW w:w="7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Pr="00D80EC1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</w:rPr>
            </w:pPr>
            <w:r w:rsidRPr="00D80EC1">
              <w:rPr>
                <w:rFonts w:eastAsiaTheme="minorEastAsia"/>
              </w:rPr>
              <w:t xml:space="preserve">Define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min</m:t>
              </m:r>
              <m:r>
                <w:rPr>
                  <w:rFonts w:ascii="Cambria Math" w:eastAsiaTheme="minorEastAsia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;</w:t>
            </w:r>
          </w:p>
        </w:tc>
      </w:tr>
      <w:tr w:rsidR="00E55C5B" w:rsidTr="00F179C9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4:</w:t>
            </w:r>
          </w:p>
        </w:tc>
        <w:tc>
          <w:tcPr>
            <w:tcW w:w="7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</w:rPr>
            </w:pPr>
            <w:r w:rsidRPr="00F972A6">
              <w:rPr>
                <w:rFonts w:eastAsiaTheme="minorEastAsia"/>
              </w:rPr>
              <w:t xml:space="preserve">Sort outliers in the order of decreasing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>
              <w:rPr>
                <w:rFonts w:eastAsiaTheme="minorEastAsia"/>
              </w:rPr>
              <w:t>;</w:t>
            </w:r>
          </w:p>
        </w:tc>
      </w:tr>
      <w:tr w:rsidR="00E55C5B" w:rsidTr="00F179C9"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5:</w:t>
            </w:r>
          </w:p>
        </w:tc>
        <w:tc>
          <w:tcPr>
            <w:tcW w:w="7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Insert the </w:t>
            </w:r>
            <w:r w:rsidRPr="00B82D17">
              <w:rPr>
                <w:rFonts w:eastAsiaTheme="minorEastAsia"/>
              </w:rPr>
              <w:t>outlier</w:t>
            </w:r>
            <w:r>
              <w:rPr>
                <w:rFonts w:eastAsiaTheme="minorEastAsia"/>
              </w:rPr>
              <w:t xml:space="preserve">s according to decreasing ranking of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>
              <w:rPr>
                <w:rFonts w:eastAsiaTheme="minorEastAsia"/>
              </w:rPr>
              <w:t>;</w:t>
            </w:r>
          </w:p>
        </w:tc>
      </w:tr>
      <w:tr w:rsidR="00E55C5B" w:rsidTr="00F179C9"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5B" w:rsidRDefault="00E55C5B" w:rsidP="00F179C9">
            <w:pPr>
              <w:pStyle w:val="a"/>
              <w:numPr>
                <w:ilvl w:val="0"/>
                <w:numId w:val="0"/>
              </w:num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6:</w:t>
            </w:r>
          </w:p>
        </w:tc>
        <w:tc>
          <w:tcPr>
            <w:tcW w:w="7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5B" w:rsidRPr="00CD3E83" w:rsidRDefault="00E55C5B" w:rsidP="00F179C9">
            <w:pPr>
              <w:pStyle w:val="a"/>
              <w:numPr>
                <w:ilvl w:val="0"/>
                <w:numId w:val="0"/>
              </w:numPr>
              <w:jc w:val="left"/>
              <w:rPr>
                <w:rFonts w:eastAsiaTheme="minorEastAsia"/>
                <w:b/>
              </w:rPr>
            </w:pPr>
            <w:r w:rsidRPr="00B82D17">
              <w:rPr>
                <w:rFonts w:eastAsiaTheme="minorEastAsia"/>
              </w:rPr>
              <w:t xml:space="preserve">Repeat steps 1-5 </w:t>
            </w:r>
            <w:r>
              <w:rPr>
                <w:rFonts w:eastAsiaTheme="minorEastAsia"/>
              </w:rPr>
              <w:t>until</w:t>
            </w:r>
            <w:r w:rsidRPr="00B82D17">
              <w:rPr>
                <w:rFonts w:eastAsiaTheme="minorEastAsia"/>
              </w:rPr>
              <w:t xml:space="preserve"> no further re-insertion is possible, i.e. remaining outliers all have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Pr="00B82D17">
              <w:rPr>
                <w:rFonts w:eastAsiaTheme="minorEastAsia"/>
              </w:rPr>
              <w:t>&lt;1</w:t>
            </w:r>
          </w:p>
        </w:tc>
      </w:tr>
    </w:tbl>
    <w:p w:rsidR="00E55C5B" w:rsidRDefault="00E55C5B" w:rsidP="000775C8"/>
    <w:p w:rsidR="000775C8" w:rsidRDefault="00E55C5B" w:rsidP="000775C8">
      <w:r>
        <w:t xml:space="preserve">If Metric does not change after we put points back, so why do we </w:t>
      </w:r>
      <w:r w:rsidR="00B87F73">
        <w:t>do that</w:t>
      </w:r>
      <w:r>
        <w:t>? It’s meaningless.</w:t>
      </w:r>
    </w:p>
    <w:p w:rsidR="00E55C5B" w:rsidRDefault="00E55C5B" w:rsidP="000775C8">
      <w:pPr>
        <w:rPr>
          <w:rFonts w:hint="eastAsia"/>
        </w:rPr>
      </w:pPr>
      <w:r>
        <w:t xml:space="preserve">5. </w:t>
      </w:r>
      <w:proofErr w:type="gramStart"/>
      <w:r>
        <w:t>About</w:t>
      </w:r>
      <w:proofErr w:type="gramEnd"/>
      <w:r>
        <w:t xml:space="preserve"> what to do</w:t>
      </w:r>
      <w:r w:rsidR="00B87F73">
        <w:t xml:space="preserve"> next?</w:t>
      </w:r>
    </w:p>
    <w:p w:rsidR="00B87F73" w:rsidRDefault="004E2938" w:rsidP="000775C8">
      <w:r>
        <w:t xml:space="preserve"> </w:t>
      </w:r>
      <w:r w:rsidR="00B87F73">
        <w:t>(1) See how initialization of Matrix B influence the solving time in Fast LP.</w:t>
      </w:r>
    </w:p>
    <w:p w:rsidR="00B87F73" w:rsidRDefault="005B5565" w:rsidP="000775C8">
      <w:r>
        <w:t xml:space="preserve"> </w:t>
      </w:r>
      <w:r w:rsidR="00B87F73">
        <w:t xml:space="preserve">(2) Comparison of our method and </w:t>
      </w:r>
      <w:proofErr w:type="gramStart"/>
      <w:r w:rsidR="00B87F73">
        <w:t>others(</w:t>
      </w:r>
      <w:proofErr w:type="gramEnd"/>
      <w:r w:rsidR="00B87F73">
        <w:t xml:space="preserve"> k-</w:t>
      </w:r>
      <w:proofErr w:type="spellStart"/>
      <w:r w:rsidR="00B87F73">
        <w:t>nn</w:t>
      </w:r>
      <w:proofErr w:type="spellEnd"/>
      <w:r w:rsidR="00B87F73">
        <w:t xml:space="preserve"> ,</w:t>
      </w:r>
      <w:proofErr w:type="spellStart"/>
      <w:r w:rsidR="00B87F73">
        <w:t>svm</w:t>
      </w:r>
      <w:proofErr w:type="spellEnd"/>
      <w:r w:rsidR="00B87F73">
        <w:t>…) with different dataset.</w:t>
      </w:r>
    </w:p>
    <w:p w:rsidR="00B87F73" w:rsidRDefault="00B87F73" w:rsidP="000775C8">
      <w:r>
        <w:t>(3) Improving of the method (</w:t>
      </w:r>
      <w:r w:rsidR="005B5565">
        <w:t>hardest</w:t>
      </w:r>
      <w:r>
        <w:t>)</w:t>
      </w:r>
    </w:p>
    <w:p w:rsidR="00F05BA3" w:rsidRDefault="00F05BA3">
      <w:bookmarkStart w:id="0" w:name="_GoBack"/>
      <w:bookmarkEnd w:id="0"/>
    </w:p>
    <w:sectPr w:rsidR="00F05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5F95"/>
    <w:multiLevelType w:val="multilevel"/>
    <w:tmpl w:val="AA68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E4"/>
    <w:rsid w:val="000775C8"/>
    <w:rsid w:val="0020033A"/>
    <w:rsid w:val="00206B5F"/>
    <w:rsid w:val="00266DE4"/>
    <w:rsid w:val="00492822"/>
    <w:rsid w:val="004E2938"/>
    <w:rsid w:val="005761F8"/>
    <w:rsid w:val="005B5565"/>
    <w:rsid w:val="0068000B"/>
    <w:rsid w:val="008975F8"/>
    <w:rsid w:val="00B87F73"/>
    <w:rsid w:val="00E55C5B"/>
    <w:rsid w:val="00F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47BB-3992-4E31-8ED0-27A5B0FC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小标题"/>
    <w:basedOn w:val="a4"/>
    <w:link w:val="a5"/>
    <w:qFormat/>
    <w:rsid w:val="00E55C5B"/>
    <w:pPr>
      <w:widowControl w:val="0"/>
      <w:numPr>
        <w:ilvl w:val="1"/>
        <w:numId w:val="1"/>
      </w:numPr>
      <w:spacing w:after="0" w:line="48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5">
    <w:name w:val="正文小标题 字符"/>
    <w:basedOn w:val="a1"/>
    <w:link w:val="a"/>
    <w:rsid w:val="00E55C5B"/>
    <w:rPr>
      <w:rFonts w:ascii="Times New Roman" w:eastAsia="Times New Roman" w:hAnsi="Times New Roman" w:cs="Times New Roman"/>
      <w:kern w:val="2"/>
      <w:sz w:val="24"/>
      <w:szCs w:val="24"/>
    </w:rPr>
  </w:style>
  <w:style w:type="table" w:styleId="a6">
    <w:name w:val="Table Grid"/>
    <w:basedOn w:val="a2"/>
    <w:uiPriority w:val="39"/>
    <w:rsid w:val="00E55C5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E5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2</cp:revision>
  <dcterms:created xsi:type="dcterms:W3CDTF">2017-10-20T10:02:00Z</dcterms:created>
  <dcterms:modified xsi:type="dcterms:W3CDTF">2017-10-27T12:14:00Z</dcterms:modified>
</cp:coreProperties>
</file>