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8717" w14:textId="4B7A5BF3" w:rsidR="0039592B" w:rsidRDefault="00590133" w:rsidP="00590133">
      <w:pPr>
        <w:jc w:val="center"/>
        <w:rPr>
          <w:b/>
        </w:rPr>
      </w:pPr>
      <w:r w:rsidRPr="00590133">
        <w:rPr>
          <w:b/>
        </w:rPr>
        <w:t xml:space="preserve">Рекомендации Совета директоров ПАО </w:t>
      </w:r>
      <w:r w:rsidRPr="00590133">
        <w:rPr>
          <w:b/>
        </w:rPr>
        <w:t>“</w:t>
      </w:r>
      <w:r w:rsidRPr="00590133">
        <w:rPr>
          <w:b/>
          <w:lang w:val="en-US"/>
        </w:rPr>
        <w:t>GAS</w:t>
      </w:r>
      <w:r w:rsidRPr="00590133">
        <w:rPr>
          <w:b/>
        </w:rPr>
        <w:t>&amp;</w:t>
      </w:r>
      <w:r w:rsidRPr="00590133">
        <w:rPr>
          <w:b/>
          <w:lang w:val="en-US"/>
        </w:rPr>
        <w:t>OIL</w:t>
      </w:r>
      <w:r w:rsidRPr="00590133">
        <w:rPr>
          <w:b/>
        </w:rPr>
        <w:t>”</w:t>
      </w:r>
      <w:r w:rsidRPr="00590133">
        <w:rPr>
          <w:b/>
        </w:rPr>
        <w:t xml:space="preserve"> о размере дивидендов по акциям Общества за 9 месяцев 202</w:t>
      </w:r>
      <w:r w:rsidRPr="00590133">
        <w:rPr>
          <w:b/>
        </w:rPr>
        <w:t>2</w:t>
      </w:r>
      <w:r w:rsidRPr="00590133">
        <w:rPr>
          <w:b/>
        </w:rPr>
        <w:t xml:space="preserve"> года и порядке их выплаты</w:t>
      </w:r>
      <w:r w:rsidRPr="00590133">
        <w:rPr>
          <w:b/>
        </w:rPr>
        <w:t>.</w:t>
      </w:r>
    </w:p>
    <w:p w14:paraId="02FF0869" w14:textId="5DC45A3D" w:rsidR="00590133" w:rsidRDefault="00590133" w:rsidP="00590133">
      <w:r>
        <w:t>Рассмотрев итоги деятельности по результатам 9 месяцев 202</w:t>
      </w:r>
      <w:r w:rsidRPr="00590133">
        <w:t>2</w:t>
      </w:r>
      <w:r>
        <w:t xml:space="preserve"> года, Совет директоров рекомендует:</w:t>
      </w:r>
    </w:p>
    <w:p w14:paraId="24EF1E7F" w14:textId="7B26E6D3" w:rsidR="00590133" w:rsidRPr="00590133" w:rsidRDefault="00590133" w:rsidP="00590133">
      <w:pPr>
        <w:pStyle w:val="a5"/>
        <w:numPr>
          <w:ilvl w:val="0"/>
          <w:numId w:val="1"/>
        </w:numPr>
        <w:rPr>
          <w:b/>
        </w:rPr>
      </w:pPr>
      <w:r>
        <w:t>Произвести выплату дивидендов по результатам 9 месяцев 202</w:t>
      </w:r>
      <w:r w:rsidRPr="00590133">
        <w:t>2</w:t>
      </w:r>
      <w:r>
        <w:t xml:space="preserve"> года с учетом ранее выплаченных дивидендов по результатам 6 месяцев 202</w:t>
      </w:r>
      <w:r w:rsidRPr="00590133">
        <w:t>2</w:t>
      </w:r>
      <w:r>
        <w:t xml:space="preserve"> года:</w:t>
      </w:r>
    </w:p>
    <w:p w14:paraId="0B6C7D21" w14:textId="479FDA17" w:rsidR="00590133" w:rsidRPr="00590133" w:rsidRDefault="00590133" w:rsidP="00590133">
      <w:pPr>
        <w:pStyle w:val="a5"/>
        <w:numPr>
          <w:ilvl w:val="1"/>
          <w:numId w:val="1"/>
        </w:numPr>
        <w:rPr>
          <w:b/>
        </w:rPr>
      </w:pPr>
      <w:r>
        <w:t>по привилегированным акциям в размере 2650% к номинальной стоимости акции;</w:t>
      </w:r>
    </w:p>
    <w:p w14:paraId="5A7E6C83" w14:textId="1E721C99" w:rsidR="00590133" w:rsidRPr="00590133" w:rsidRDefault="00590133" w:rsidP="00590133">
      <w:pPr>
        <w:pStyle w:val="a5"/>
        <w:numPr>
          <w:ilvl w:val="1"/>
          <w:numId w:val="1"/>
        </w:numPr>
        <w:rPr>
          <w:b/>
        </w:rPr>
      </w:pPr>
      <w:r>
        <w:t>по обыкновенным акциям в размере 2650% к номинальной стоимости акции</w:t>
      </w:r>
      <w:r w:rsidRPr="00590133">
        <w:t>.</w:t>
      </w:r>
    </w:p>
    <w:p w14:paraId="1ABFDB72" w14:textId="51F2763A" w:rsidR="00590133" w:rsidRPr="00590133" w:rsidRDefault="00590133" w:rsidP="00590133">
      <w:pPr>
        <w:pStyle w:val="a5"/>
        <w:numPr>
          <w:ilvl w:val="0"/>
          <w:numId w:val="1"/>
        </w:numPr>
        <w:rPr>
          <w:b/>
        </w:rPr>
      </w:pPr>
      <w:r>
        <w:t>Установить 10 января 202</w:t>
      </w:r>
      <w:r w:rsidRPr="00590133">
        <w:t>3</w:t>
      </w:r>
      <w:r>
        <w:t xml:space="preserve"> года как дату, на которую определяются лица, имеющие право на получение дивидендов.</w:t>
      </w:r>
    </w:p>
    <w:p w14:paraId="5DAE69BB" w14:textId="375AD153" w:rsidR="00590133" w:rsidRPr="00590133" w:rsidRDefault="00590133" w:rsidP="00590133">
      <w:pPr>
        <w:pStyle w:val="a5"/>
        <w:numPr>
          <w:ilvl w:val="0"/>
          <w:numId w:val="1"/>
        </w:numPr>
        <w:rPr>
          <w:b/>
        </w:rPr>
      </w:pPr>
      <w:r>
        <w:t>Выплату дивидендов произвести в денежной форме в сроки, установленные действующим законодательством РФ.</w:t>
      </w:r>
      <w:bookmarkStart w:id="0" w:name="_GoBack"/>
      <w:bookmarkEnd w:id="0"/>
    </w:p>
    <w:sectPr w:rsidR="00590133" w:rsidRPr="0059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C1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05"/>
    <w:rsid w:val="000E6831"/>
    <w:rsid w:val="0039592B"/>
    <w:rsid w:val="00590133"/>
    <w:rsid w:val="00651668"/>
    <w:rsid w:val="00702F37"/>
    <w:rsid w:val="00A93905"/>
    <w:rsid w:val="00DB2A27"/>
    <w:rsid w:val="00DB545F"/>
    <w:rsid w:val="00E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48C9"/>
  <w15:chartTrackingRefBased/>
  <w15:docId w15:val="{FBE3F19E-B360-4206-93E2-3A21FB0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DB2A27"/>
    <w:pPr>
      <w:keepNext/>
      <w:keepLines/>
      <w:jc w:val="both"/>
    </w:pPr>
    <w:rPr>
      <w:rFonts w:ascii="Times New Roman" w:eastAsiaTheme="minorHAnsi" w:hAnsi="Times New Roman" w:cs="Times New Roman"/>
      <w:b/>
      <w:spacing w:val="0"/>
      <w:kern w:val="0"/>
      <w:sz w:val="28"/>
      <w:szCs w:val="28"/>
    </w:rPr>
  </w:style>
  <w:style w:type="character" w:customStyle="1" w:styleId="10">
    <w:name w:val="Стиль1 Знак"/>
    <w:basedOn w:val="a4"/>
    <w:link w:val="1"/>
    <w:rsid w:val="00DB2A27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B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9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2022-10-12T18:56:00Z</dcterms:created>
  <dcterms:modified xsi:type="dcterms:W3CDTF">2022-10-12T18:58:00Z</dcterms:modified>
</cp:coreProperties>
</file>