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22"/>
          <w:szCs w:val="22"/>
        </w:rPr>
        <w:t xml:space="preserve">UNIVERSIDAD SIMÓN BOLÍVAR</w:t>
      </w:r>
    </w:p>
    <w:p>
      <w:pPr>
        <w:spacing w:after="60" w:before="0"/>
        <w:jc w:val="center"/>
      </w:pPr>
      <w:r>
        <w:rPr>
          <w:rFonts w:ascii="Arial" w:cs="Arial" w:eastAsia="Arial" w:hAnsi="Arial"/>
          <w:color w:val="595959"/>
          <w:sz w:val="20"/>
          <w:szCs w:val="20"/>
        </w:rPr>
        <w:t xml:space="preserve">Ingeniería de Sistemas — Gestión Ágil de Proyectos</w:t>
      </w:r>
    </w:p>
    <w:p>
      <w:pPr>
        <w:spacing w:after="300" w:before="0"/>
        <w:jc w:val="center"/>
      </w:pPr>
      <w:r>
        <w:rPr>
          <w:rFonts w:ascii="Arial" w:cs="Arial" w:eastAsia="Arial" w:hAnsi="Arial"/>
          <w:b/>
          <w:bCs/>
          <w:color w:val="1F4E79"/>
          <w:sz w:val="36"/>
          <w:szCs w:val="36"/>
        </w:rPr>
        <w:t xml:space="preserve">ACTA DE RETROSPECTIVA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46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DETALLE</w:t>
            </w:r>
          </w:p>
        </w:tc>
        <w:tc>
          <w:tcPr>
            <w:tcW w:type="dxa" w:w="234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VALOR</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Proyecto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Sistema de Gestión de Pedidos — Negocio 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Sprint cubierto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2 (Retrospectiva Final)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Junio 2025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Participante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Helmer José Torres Correa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 / SM / Dev</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Correo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Helmer.torres@unisimon.edu.co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bl>
    <w:p>
      <w:pPr>
        <w:spacing w:after="0" w:before="300"/>
      </w:pPr>
      <w:r>
        <w:t xml:space="preserve"/>
      </w:r>
    </w:p>
    <w:p>
      <w:pPr>
        <w:pBdr>
          <w:bottom w:val="single" w:color="2E75B6" w:sz="6" w:space="1"/>
        </w:pBdr>
        <w:spacing w:after="120" w:before="300"/>
      </w:pPr>
      <w:r>
        <w:rPr>
          <w:rFonts w:ascii="Arial" w:cs="Arial" w:eastAsia="Arial" w:hAnsi="Arial"/>
          <w:b/>
          <w:bCs/>
          <w:color w:val="1F4E79"/>
          <w:sz w:val="28"/>
          <w:szCs w:val="28"/>
        </w:rPr>
        <w:t xml:space="preserve">1. OBJETIVO DE LA RETROSPECTIVA</w:t>
      </w:r>
    </w:p>
    <w:p>
      <w:pPr>
        <w:spacing w:after="60" w:before="60"/>
      </w:pPr>
      <w:r>
        <w:rPr>
          <w:rFonts w:ascii="Arial" w:cs="Arial" w:eastAsia="Arial" w:hAnsi="Arial"/>
          <w:sz w:val="20"/>
          <w:szCs w:val="20"/>
        </w:rPr>
        <w:t xml:space="preserve">Reflexionar sobre el proceso de desarrollo ágil llevado a cabo durante los dos sprints del proyecto, identificando los logros alcanzados, los obstáculos encontrados y las lecciones aprendidas para futuros proyectos.</w:t>
      </w:r>
    </w:p>
    <w:p>
      <w:pPr>
        <w:pBdr>
          <w:bottom w:val="single" w:color="2E75B6" w:sz="6" w:space="1"/>
        </w:pBdr>
        <w:spacing w:after="120" w:before="300"/>
      </w:pPr>
      <w:r>
        <w:rPr>
          <w:rFonts w:ascii="Arial" w:cs="Arial" w:eastAsia="Arial" w:hAnsi="Arial"/>
          <w:b/>
          <w:bCs/>
          <w:color w:val="1F4E79"/>
          <w:sz w:val="28"/>
          <w:szCs w:val="28"/>
        </w:rPr>
        <w:t xml:space="preserve">2. RESUMEN EJECUTIVO DEL PROYECTO</w:t>
      </w:r>
    </w:p>
    <w:p>
      <w:pPr>
        <w:spacing w:after="60" w:before="60"/>
      </w:pPr>
      <w:r>
        <w:rPr>
          <w:rFonts w:ascii="Arial" w:cs="Arial" w:eastAsia="Arial" w:hAnsi="Arial"/>
          <w:sz w:val="20"/>
          <w:szCs w:val="20"/>
        </w:rPr>
        <w:t xml:space="preserve">Se desarrolló un sistema de gestión de pedidos para un negocio local utilizando la metodología Scrum con un equipo de una sola persona (equipo mínimo viable). El proyecto abarcó dos sprints con un total de 7 historias de usuario, todas implementadas satisfactoriamente.</w:t>
      </w:r>
    </w:p>
    <w:p>
      <w:pPr>
        <w:spacing w:after="80" w:before="120"/>
      </w:pPr>
      <w:r>
        <w:rPr>
          <w:rFonts w:ascii="Arial" w:cs="Arial" w:eastAsia="Arial" w:hAnsi="Arial"/>
          <w:b/>
          <w:bCs/>
          <w:sz w:val="20"/>
          <w:szCs w:val="20"/>
        </w:rPr>
        <w:t xml:space="preserve">Resumen de velocidad y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20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Historias planificadas</w:t>
            </w:r>
          </w:p>
        </w:tc>
        <w:tc>
          <w:tcPr>
            <w:tcW w:type="dxa" w:w="20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Historias completadas</w:t>
            </w:r>
          </w:p>
        </w:tc>
        <w:tc>
          <w:tcPr>
            <w:tcW w:type="dxa" w:w="20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Story Points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(US-01, US-02, US-03)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 pts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(US-04, US-05, US-06, US-07)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pts</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24 pts</w:t>
            </w:r>
          </w:p>
        </w:tc>
      </w:tr>
    </w:tbl>
    <w:p>
      <w:pPr>
        <w:spacing w:after="0" w:before="240"/>
      </w:pPr>
      <w:r>
        <w:t xml:space="preserve"/>
      </w:r>
    </w:p>
    <w:p>
      <w:pPr>
        <w:pBdr>
          <w:bottom w:val="single" w:color="2E75B6" w:sz="6" w:space="1"/>
        </w:pBdr>
        <w:spacing w:after="120" w:before="300"/>
      </w:pPr>
      <w:r>
        <w:rPr>
          <w:rFonts w:ascii="Arial" w:cs="Arial" w:eastAsia="Arial" w:hAnsi="Arial"/>
          <w:b/>
          <w:bCs/>
          <w:color w:val="1F4E79"/>
          <w:sz w:val="28"/>
          <w:szCs w:val="28"/>
        </w:rPr>
        <w:t xml:space="preserve">3. ¿QUÉ SALIÓ BIEN? (Fortalezas identificadas)</w:t>
      </w:r>
    </w:p>
    <w:p>
      <w:pPr>
        <w:spacing w:after="80" w:before="200"/>
      </w:pPr>
      <w:r>
        <w:rPr>
          <w:rFonts w:ascii="Arial" w:cs="Arial" w:eastAsia="Arial" w:hAnsi="Arial"/>
          <w:b/>
          <w:bCs/>
          <w:color w:val="2E75B6"/>
          <w:sz w:val="24"/>
          <w:szCs w:val="24"/>
        </w:rPr>
        <w:t xml:space="preserve">3.1 Desarrollo e implementación</w:t>
      </w:r>
    </w:p>
    <w:p>
      <w:pPr>
        <w:pStyle w:val="ListParagraph"/>
        <w:numPr>
          <w:ilvl w:val="0"/>
          <w:numId w:val="2"/>
        </w:numPr>
        <w:spacing w:after="40" w:before="40"/>
      </w:pPr>
      <w:r>
        <w:rPr>
          <w:rFonts w:ascii="Arial" w:cs="Arial" w:eastAsia="Arial" w:hAnsi="Arial"/>
          <w:sz w:val="20"/>
          <w:szCs w:val="20"/>
        </w:rPr>
        <w:t xml:space="preserve">Las tres historias de usuario del Sprint 1 (registro de pedido, lista de pedidos activos y cambio de estado) fueron implementadas de manera exitosa y funcional.</w:t>
      </w:r>
    </w:p>
    <w:p>
      <w:pPr>
        <w:pStyle w:val="ListParagraph"/>
        <w:numPr>
          <w:ilvl w:val="0"/>
          <w:numId w:val="2"/>
        </w:numPr>
        <w:spacing w:after="40" w:before="40"/>
      </w:pPr>
      <w:r>
        <w:rPr>
          <w:rFonts w:ascii="Arial" w:cs="Arial" w:eastAsia="Arial" w:hAnsi="Arial"/>
          <w:sz w:val="20"/>
          <w:szCs w:val="20"/>
        </w:rPr>
        <w:t xml:space="preserve">El diseño del wireframe con Google Stitch permitió tener una visión clara de la interfaz antes de programar.</w:t>
      </w:r>
    </w:p>
    <w:p>
      <w:pPr>
        <w:pStyle w:val="ListParagraph"/>
        <w:numPr>
          <w:ilvl w:val="0"/>
          <w:numId w:val="2"/>
        </w:numPr>
        <w:spacing w:after="40" w:before="40"/>
      </w:pPr>
      <w:r>
        <w:rPr>
          <w:rFonts w:ascii="Arial" w:cs="Arial" w:eastAsia="Arial" w:hAnsi="Arial"/>
          <w:sz w:val="20"/>
          <w:szCs w:val="20"/>
        </w:rPr>
        <w:t xml:space="preserve">La estructura de carpetas propuesta por V0 resultó organizada y escalable (/lib, /components, /app).</w:t>
      </w:r>
    </w:p>
    <w:p>
      <w:pPr>
        <w:pStyle w:val="ListParagraph"/>
        <w:numPr>
          <w:ilvl w:val="0"/>
          <w:numId w:val="2"/>
        </w:numPr>
        <w:spacing w:after="40" w:before="40"/>
      </w:pPr>
      <w:r>
        <w:rPr>
          <w:rFonts w:ascii="Arial" w:cs="Arial" w:eastAsia="Arial" w:hAnsi="Arial"/>
          <w:sz w:val="20"/>
          <w:szCs w:val="20"/>
        </w:rPr>
        <w:t xml:space="preserve">La auditoría con Claude Code permitió detectar y corregir problemas antes de la entrega final.</w:t>
      </w:r>
    </w:p>
    <w:p>
      <w:pPr>
        <w:spacing w:after="80" w:before="200"/>
      </w:pPr>
      <w:r>
        <w:rPr>
          <w:rFonts w:ascii="Arial" w:cs="Arial" w:eastAsia="Arial" w:hAnsi="Arial"/>
          <w:b/>
          <w:bCs/>
          <w:color w:val="2E75B6"/>
          <w:sz w:val="24"/>
          <w:szCs w:val="24"/>
        </w:rPr>
        <w:t xml:space="preserve">3.2 Uso de herramientas de IA</w:t>
      </w:r>
    </w:p>
    <w:p>
      <w:pPr>
        <w:pStyle w:val="ListParagraph"/>
        <w:numPr>
          <w:ilvl w:val="0"/>
          <w:numId w:val="2"/>
        </w:numPr>
        <w:spacing w:after="40" w:before="40"/>
      </w:pPr>
      <w:r>
        <w:rPr>
          <w:rFonts w:ascii="Arial" w:cs="Arial" w:eastAsia="Arial" w:hAnsi="Arial"/>
          <w:sz w:val="20"/>
          <w:szCs w:val="20"/>
        </w:rPr>
        <w:t xml:space="preserve">La combinación de múltiples herramientas de IA (V0, OpenCode, GitHub Copilot, Claude, ChatGPT) permitió avanzar rápidamente en las distintas fases del proyecto.</w:t>
      </w:r>
    </w:p>
    <w:p>
      <w:pPr>
        <w:pStyle w:val="ListParagraph"/>
        <w:numPr>
          <w:ilvl w:val="0"/>
          <w:numId w:val="2"/>
        </w:numPr>
        <w:spacing w:after="40" w:before="40"/>
      </w:pPr>
      <w:r>
        <w:rPr>
          <w:rFonts w:ascii="Arial" w:cs="Arial" w:eastAsia="Arial" w:hAnsi="Arial"/>
          <w:sz w:val="20"/>
          <w:szCs w:val="20"/>
        </w:rPr>
        <w:t xml:space="preserve">Claude ayudó eficazmente en la generación del acta del Sprint 1 y en la auditoría del código.</w:t>
      </w:r>
    </w:p>
    <w:p>
      <w:pPr>
        <w:pStyle w:val="ListParagraph"/>
        <w:numPr>
          <w:ilvl w:val="0"/>
          <w:numId w:val="2"/>
        </w:numPr>
        <w:spacing w:after="40" w:before="40"/>
      </w:pPr>
      <w:r>
        <w:rPr>
          <w:rFonts w:ascii="Arial" w:cs="Arial" w:eastAsia="Arial" w:hAnsi="Arial"/>
          <w:sz w:val="20"/>
          <w:szCs w:val="20"/>
        </w:rPr>
        <w:t xml:space="preserve">ChatGPT aportó los criterios de aceptación de las historias de usuario de forma clara y comprensible.</w:t>
      </w:r>
    </w:p>
    <w:p>
      <w:pPr>
        <w:pStyle w:val="ListParagraph"/>
        <w:numPr>
          <w:ilvl w:val="0"/>
          <w:numId w:val="2"/>
        </w:numPr>
        <w:spacing w:after="40" w:before="40"/>
      </w:pPr>
      <w:r>
        <w:rPr>
          <w:rFonts w:ascii="Arial" w:cs="Arial" w:eastAsia="Arial" w:hAnsi="Arial"/>
          <w:sz w:val="20"/>
          <w:szCs w:val="20"/>
        </w:rPr>
        <w:t xml:space="preserve">GitHub Copilot optimizó la estructura del código y mejoró la legibilidad.</w:t>
      </w:r>
    </w:p>
    <w:p>
      <w:pPr>
        <w:spacing w:after="80" w:before="200"/>
      </w:pPr>
      <w:r>
        <w:rPr>
          <w:rFonts w:ascii="Arial" w:cs="Arial" w:eastAsia="Arial" w:hAnsi="Arial"/>
          <w:b/>
          <w:bCs/>
          <w:color w:val="2E75B6"/>
          <w:sz w:val="24"/>
          <w:szCs w:val="24"/>
        </w:rPr>
        <w:t xml:space="preserve">3.3 Funcionalidades del Sprint 2</w:t>
      </w:r>
    </w:p>
    <w:p>
      <w:pPr>
        <w:pStyle w:val="ListParagraph"/>
        <w:numPr>
          <w:ilvl w:val="0"/>
          <w:numId w:val="2"/>
        </w:numPr>
        <w:spacing w:after="40" w:before="40"/>
      </w:pPr>
      <w:r>
        <w:rPr>
          <w:rFonts w:ascii="Arial" w:cs="Arial" w:eastAsia="Arial" w:hAnsi="Arial"/>
          <w:sz w:val="20"/>
          <w:szCs w:val="20"/>
        </w:rPr>
        <w:t xml:space="preserve">Se implementó el historial de clientes con sistema de tiers (Regular, VIP, Premium) y visualización de productos comprados.</w:t>
      </w:r>
    </w:p>
    <w:p>
      <w:pPr>
        <w:pStyle w:val="ListParagraph"/>
        <w:numPr>
          <w:ilvl w:val="0"/>
          <w:numId w:val="2"/>
        </w:numPr>
        <w:spacing w:after="40" w:before="40"/>
      </w:pPr>
      <w:r>
        <w:rPr>
          <w:rFonts w:ascii="Arial" w:cs="Arial" w:eastAsia="Arial" w:hAnsi="Arial"/>
          <w:sz w:val="20"/>
          <w:szCs w:val="20"/>
        </w:rPr>
        <w:t xml:space="preserve">El módulo de reportes incluye dashboard con métricas clave: pedidos del día, total de ventas, tasa de entrega y pedidos pendientes.</w:t>
      </w:r>
    </w:p>
    <w:p>
      <w:pPr>
        <w:pStyle w:val="ListParagraph"/>
        <w:numPr>
          <w:ilvl w:val="0"/>
          <w:numId w:val="2"/>
        </w:numPr>
        <w:spacing w:after="40" w:before="40"/>
      </w:pPr>
      <w:r>
        <w:rPr>
          <w:rFonts w:ascii="Arial" w:cs="Arial" w:eastAsia="Arial" w:hAnsi="Arial"/>
          <w:sz w:val="20"/>
          <w:szCs w:val="20"/>
        </w:rPr>
        <w:t xml:space="preserve">Se añadió el módulo de Ajustes permitiendo configurar nombre del negocio, correo, teléfono y gestión del IVA.</w:t>
      </w:r>
    </w:p>
    <w:p>
      <w:pPr>
        <w:pStyle w:val="ListParagraph"/>
        <w:numPr>
          <w:ilvl w:val="0"/>
          <w:numId w:val="2"/>
        </w:numPr>
        <w:spacing w:after="40" w:before="40"/>
      </w:pPr>
      <w:r>
        <w:rPr>
          <w:rFonts w:ascii="Arial" w:cs="Arial" w:eastAsia="Arial" w:hAnsi="Arial"/>
          <w:sz w:val="20"/>
          <w:szCs w:val="20"/>
        </w:rPr>
        <w:t xml:space="preserve">La función de exportación a CSV está disponible tanto para clientes como para pedidos.</w:t>
      </w:r>
    </w:p>
    <w:p>
      <w:pPr>
        <w:pBdr>
          <w:bottom w:val="single" w:color="2E75B6" w:sz="6" w:space="1"/>
        </w:pBdr>
        <w:spacing w:after="120" w:before="300"/>
      </w:pPr>
      <w:r>
        <w:rPr>
          <w:rFonts w:ascii="Arial" w:cs="Arial" w:eastAsia="Arial" w:hAnsi="Arial"/>
          <w:b/>
          <w:bCs/>
          <w:color w:val="1F4E79"/>
          <w:sz w:val="28"/>
          <w:szCs w:val="28"/>
        </w:rPr>
        <w:t xml:space="preserve">4. ¿QUÉ SE PUEDE MEJORAR? (Áreas de oportunidad)</w:t>
      </w:r>
    </w:p>
    <w:p>
      <w:pPr>
        <w:pStyle w:val="ListParagraph"/>
        <w:numPr>
          <w:ilvl w:val="0"/>
          <w:numId w:val="3"/>
        </w:numPr>
        <w:spacing w:after="40" w:before="40"/>
      </w:pPr>
      <w:r>
        <w:rPr>
          <w:rFonts w:ascii="Arial" w:cs="Arial" w:eastAsia="Arial" w:hAnsi="Arial"/>
          <w:sz w:val="20"/>
          <w:szCs w:val="20"/>
        </w:rPr>
        <w:t xml:space="preserve">El wireframe generado por IA presentó inconsistencias visuales (botones con estilos diferentes), lo que refleja la necesidad de revisar siempre el output de herramientas generativas.</w:t>
      </w:r>
    </w:p>
    <w:p>
      <w:pPr>
        <w:pStyle w:val="ListParagraph"/>
        <w:numPr>
          <w:ilvl w:val="0"/>
          <w:numId w:val="3"/>
        </w:numPr>
        <w:spacing w:after="40" w:before="40"/>
      </w:pPr>
      <w:r>
        <w:rPr>
          <w:rFonts w:ascii="Arial" w:cs="Arial" w:eastAsia="Arial" w:hAnsi="Arial"/>
          <w:sz w:val="20"/>
          <w:szCs w:val="20"/>
        </w:rPr>
        <w:t xml:space="preserve">La estructura del equipo (una sola persona con todos los roles) fue funcional pero no representa una dinámica Scrum real; en proyectos futuros sería ideal contar con al menos 2-3 integrantes.</w:t>
      </w:r>
    </w:p>
    <w:p>
      <w:pPr>
        <w:pStyle w:val="ListParagraph"/>
        <w:numPr>
          <w:ilvl w:val="0"/>
          <w:numId w:val="3"/>
        </w:numPr>
        <w:spacing w:after="40" w:before="40"/>
      </w:pPr>
      <w:r>
        <w:rPr>
          <w:rFonts w:ascii="Arial" w:cs="Arial" w:eastAsia="Arial" w:hAnsi="Arial"/>
          <w:sz w:val="20"/>
          <w:szCs w:val="20"/>
        </w:rPr>
        <w:t xml:space="preserve">La primera versión de la estructura de código no estaba definida por los lenguajes finales seleccionados, lo que requirió ajustes posteriores.</w:t>
      </w:r>
    </w:p>
    <w:p>
      <w:pPr>
        <w:pStyle w:val="ListParagraph"/>
        <w:numPr>
          <w:ilvl w:val="0"/>
          <w:numId w:val="3"/>
        </w:numPr>
        <w:spacing w:after="40" w:before="40"/>
      </w:pPr>
      <w:r>
        <w:rPr>
          <w:rFonts w:ascii="Arial" w:cs="Arial" w:eastAsia="Arial" w:hAnsi="Arial"/>
          <w:sz w:val="20"/>
          <w:szCs w:val="20"/>
        </w:rPr>
        <w:t xml:space="preserve">Algunos aspectos de la interfaz fueron modificados respecto al diseño inicial; se recomienda hacer una validación de UI antes de implementar.</w:t>
      </w:r>
    </w:p>
    <w:p>
      <w:pPr>
        <w:pStyle w:val="ListParagraph"/>
        <w:numPr>
          <w:ilvl w:val="0"/>
          <w:numId w:val="3"/>
        </w:numPr>
        <w:spacing w:after="40" w:before="40"/>
      </w:pPr>
      <w:r>
        <w:rPr>
          <w:rFonts w:ascii="Arial" w:cs="Arial" w:eastAsia="Arial" w:hAnsi="Arial"/>
          <w:sz w:val="20"/>
          <w:szCs w:val="20"/>
        </w:rPr>
        <w:t xml:space="preserve">El IVA estaba fijo en 16% inicialmente; idealmente debería ser configurable desde el inicio del proyecto.</w:t>
      </w:r>
    </w:p>
    <w:p>
      <w:pPr>
        <w:pBdr>
          <w:bottom w:val="single" w:color="2E75B6" w:sz="6" w:space="1"/>
        </w:pBdr>
        <w:spacing w:after="120" w:before="300"/>
      </w:pPr>
      <w:r>
        <w:rPr>
          <w:rFonts w:ascii="Arial" w:cs="Arial" w:eastAsia="Arial" w:hAnsi="Arial"/>
          <w:b/>
          <w:bCs/>
          <w:color w:val="1F4E79"/>
          <w:sz w:val="28"/>
          <w:szCs w:val="28"/>
        </w:rPr>
        <w:t xml:space="preserve">5. LECCIONES APRENDIDAS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Lección aprendida</w:t>
            </w:r>
          </w:p>
        </w:tc>
        <w:tc>
          <w:tcPr>
            <w:tcW w:type="dxa" w:w="46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Aplicación futura</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Las herramientas de IA aceleran el desarrollo pero requieren revisión humana para asegurar calidad y coherencia.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Siempre revisar y ajustar el output de la IA antes de integrarlo al proyecto.</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La metodología Scrum funciona incluso con equipos mínimos, siempre que se respeten las ceremonias.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Mantener las ceremonias (Planning, Review, Retro) independientemente del tamaño del equipo.</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Una buena estructura de carpetas desde el inicio facilita el mantenimiento y la escalabilidad.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Definir arquitectura del proyecto antes de comenzar a codificar.</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La auditoría de código antes de la entrega final es fundamental para detectar errores.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Incorporar auditorías de código como parte del Definition of Done.</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Combinar múltiples herramientas de IA con distintas especialidades produce mejores resultados.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Mantener un registro de qué herramienta se usa para cada tarea y sus fortalezas.</w:t>
            </w:r>
          </w:p>
        </w:tc>
      </w:tr>
    </w:tbl>
    <w:p>
      <w:pPr>
        <w:spacing w:after="0" w:before="240"/>
      </w:pPr>
      <w:r>
        <w:t xml:space="preserve"/>
      </w:r>
    </w:p>
    <w:p>
      <w:pPr>
        <w:pBdr>
          <w:bottom w:val="single" w:color="2E75B6" w:sz="6" w:space="1"/>
        </w:pBdr>
        <w:spacing w:after="120" w:before="300"/>
      </w:pPr>
      <w:r>
        <w:rPr>
          <w:rFonts w:ascii="Arial" w:cs="Arial" w:eastAsia="Arial" w:hAnsi="Arial"/>
          <w:b/>
          <w:bCs/>
          <w:color w:val="1F4E79"/>
          <w:sz w:val="28"/>
          <w:szCs w:val="28"/>
        </w:rPr>
        <w:t xml:space="preserve">6. ESTADO FINAL DE HISTORIAS DE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560"/>
        <w:gridCol w:w="1560"/>
        <w:gridCol w:w="2280"/>
      </w:tblGrid>
      <w:tr>
        <w:tc>
          <w:tcPr>
            <w:tcW w:type="dxa" w:w="90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30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Historia de Usuario</w:t>
            </w:r>
          </w:p>
        </w:tc>
        <w:tc>
          <w:tcPr>
            <w:tcW w:type="dxa" w:w="1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w:t>
            </w:r>
          </w:p>
        </w:tc>
        <w:tc>
          <w:tcPr>
            <w:tcW w:type="dxa" w:w="156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Puntos</w:t>
            </w:r>
          </w:p>
        </w:tc>
        <w:tc>
          <w:tcPr>
            <w:tcW w:type="dxa" w:w="2280"/>
            <w:tcBorders>
              <w:top w:val="single" w:color="2E75B6" w:sz="4"/>
              <w:left w:val="single" w:color="2E75B6" w:sz="4"/>
              <w:bottom w:val="single" w:color="2E75B6" w:sz="4"/>
              <w:right w:val="single" w:color="2E75B6"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Registro de pedido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Lista de pedidos activos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Cambio de estado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1</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Historial de cliente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US-05</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Resumen del día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Eliminar pedido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r>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US-07</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Exportar pedidos a CSV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Sprint 2</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1E8449"/>
                <w:sz w:val="20"/>
                <w:szCs w:val="20"/>
              </w:rPr>
              <w:t xml:space="preserve">✓ Completada</w:t>
            </w:r>
          </w:p>
        </w:tc>
      </w:tr>
    </w:tbl>
    <w:p>
      <w:pPr>
        <w:spacing w:after="0" w:before="240"/>
      </w:pPr>
      <w:r>
        <w:t xml:space="preserve"/>
      </w:r>
    </w:p>
    <w:p>
      <w:pPr>
        <w:pBdr>
          <w:bottom w:val="single" w:color="2E75B6" w:sz="6" w:space="1"/>
        </w:pBdr>
        <w:spacing w:after="120" w:before="300"/>
      </w:pPr>
      <w:r>
        <w:rPr>
          <w:rFonts w:ascii="Arial" w:cs="Arial" w:eastAsia="Arial" w:hAnsi="Arial"/>
          <w:b/>
          <w:bCs/>
          <w:color w:val="1F4E79"/>
          <w:sz w:val="28"/>
          <w:szCs w:val="28"/>
        </w:rPr>
        <w:t xml:space="preserve">7. FUNCIONALIDADES ADICIONALES IMPLEMENTADAS</w:t>
      </w:r>
    </w:p>
    <w:p>
      <w:pPr>
        <w:spacing w:after="60" w:before="60"/>
      </w:pPr>
      <w:r>
        <w:rPr>
          <w:rFonts w:ascii="Arial" w:cs="Arial" w:eastAsia="Arial" w:hAnsi="Arial"/>
          <w:sz w:val="20"/>
          <w:szCs w:val="20"/>
        </w:rPr>
        <w:t xml:space="preserve">Durante el desarrollo se implementaron funcionalidades que van más allá del backlog original, añadiendo valor al producto:</w:t>
      </w:r>
    </w:p>
    <w:p>
      <w:pPr>
        <w:pStyle w:val="ListParagraph"/>
        <w:numPr>
          <w:ilvl w:val="0"/>
          <w:numId w:val="4"/>
        </w:numPr>
        <w:spacing w:after="40" w:before="40"/>
      </w:pPr>
      <w:r>
        <w:rPr>
          <w:rFonts w:ascii="Arial" w:cs="Arial" w:eastAsia="Arial" w:hAnsi="Arial"/>
          <w:sz w:val="20"/>
          <w:szCs w:val="20"/>
        </w:rPr>
        <w:t xml:space="preserve">Sistema de tiers de clientes (Regular, VIP, Premium) para identificar patrones de compra.</w:t>
      </w:r>
    </w:p>
    <w:p>
      <w:pPr>
        <w:pStyle w:val="ListParagraph"/>
        <w:numPr>
          <w:ilvl w:val="0"/>
          <w:numId w:val="4"/>
        </w:numPr>
        <w:spacing w:after="40" w:before="40"/>
      </w:pPr>
      <w:r>
        <w:rPr>
          <w:rFonts w:ascii="Arial" w:cs="Arial" w:eastAsia="Arial" w:hAnsi="Arial"/>
          <w:sz w:val="20"/>
          <w:szCs w:val="20"/>
        </w:rPr>
        <w:t xml:space="preserve">Módulo de Ajustes con configuración del nombre del negocio, correo, teléfono e IVA personalizable.</w:t>
      </w:r>
    </w:p>
    <w:p>
      <w:pPr>
        <w:pStyle w:val="ListParagraph"/>
        <w:numPr>
          <w:ilvl w:val="0"/>
          <w:numId w:val="4"/>
        </w:numPr>
        <w:spacing w:after="40" w:before="40"/>
      </w:pPr>
      <w:r>
        <w:rPr>
          <w:rFonts w:ascii="Arial" w:cs="Arial" w:eastAsia="Arial" w:hAnsi="Arial"/>
          <w:sz w:val="20"/>
          <w:szCs w:val="20"/>
        </w:rPr>
        <w:t xml:space="preserve">Auditoría completa del código con Claude Code para mejorar calidad y detectar vulnerabilidades.</w:t>
      </w:r>
    </w:p>
    <w:p>
      <w:pPr>
        <w:pStyle w:val="ListParagraph"/>
        <w:numPr>
          <w:ilvl w:val="0"/>
          <w:numId w:val="4"/>
        </w:numPr>
        <w:spacing w:after="40" w:before="40"/>
      </w:pPr>
      <w:r>
        <w:rPr>
          <w:rFonts w:ascii="Arial" w:cs="Arial" w:eastAsia="Arial" w:hAnsi="Arial"/>
          <w:sz w:val="20"/>
          <w:szCs w:val="20"/>
        </w:rPr>
        <w:t xml:space="preserve">Dashboard de reportes con métricas actualizadas automáticamente al cambiar de día.</w:t>
      </w:r>
    </w:p>
    <w:p>
      <w:pPr>
        <w:pStyle w:val="ListParagraph"/>
        <w:numPr>
          <w:ilvl w:val="0"/>
          <w:numId w:val="4"/>
        </w:numPr>
        <w:spacing w:after="40" w:before="40"/>
      </w:pPr>
      <w:r>
        <w:rPr>
          <w:rFonts w:ascii="Arial" w:cs="Arial" w:eastAsia="Arial" w:hAnsi="Arial"/>
          <w:sz w:val="20"/>
          <w:szCs w:val="20"/>
        </w:rPr>
        <w:t xml:space="preserve">Visualización del detalle de productos comprados por cliente (ícono de ojo).</w:t>
      </w:r>
    </w:p>
    <w:p>
      <w:pPr>
        <w:pBdr>
          <w:bottom w:val="single" w:color="2E75B6" w:sz="6" w:space="1"/>
        </w:pBdr>
        <w:spacing w:after="120" w:before="300"/>
      </w:pPr>
      <w:r>
        <w:rPr>
          <w:rFonts w:ascii="Arial" w:cs="Arial" w:eastAsia="Arial" w:hAnsi="Arial"/>
          <w:b/>
          <w:bCs/>
          <w:color w:val="1F4E79"/>
          <w:sz w:val="28"/>
          <w:szCs w:val="28"/>
        </w:rPr>
        <w:t xml:space="preserve">8. CONCLUSIÓN GENERAL</w:t>
      </w:r>
    </w:p>
    <w:p>
      <w:pPr>
        <w:spacing w:after="60" w:before="60"/>
      </w:pPr>
      <w:r>
        <w:rPr>
          <w:rFonts w:ascii="Arial" w:cs="Arial" w:eastAsia="Arial" w:hAnsi="Arial"/>
          <w:sz w:val="20"/>
          <w:szCs w:val="20"/>
        </w:rPr>
        <w:t xml:space="preserve">El proyecto de Sistema de Gestión de Pedidos fue completado exitosamente, cumpliendo con el 100% de las historias de usuario planificadas en ambos sprints. La integración de múltiples herramientas de inteligencia artificial (V0, OpenCode, GitHub Copilot, Claude, ChatGPT, Google Stitch) demostró ser una estrategia eficiente para un equipo unipersonal, permitiendo avanzar en diseño, desarrollo y documentación de manera ágil.</w:t>
      </w:r>
    </w:p>
    <w:p>
      <w:pPr>
        <w:spacing w:after="60" w:before="60"/>
      </w:pPr>
      <w:r>
        <w:rPr>
          <w:rFonts w:ascii="Arial" w:cs="Arial" w:eastAsia="Arial" w:hAnsi="Arial"/>
          <w:b/>
          <w:bCs/>
          <w:sz w:val="20"/>
          <w:szCs w:val="20"/>
        </w:rPr>
        <w:t xml:space="preserve">El proyecto queda en condición de entrega con todas las funcionalidades operativas, una arquitectura escalable y documentación completa generada con apoyo de IA.</w:t>
      </w:r>
    </w:p>
    <w:p>
      <w:pPr>
        <w:spacing w:after="8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400"/>
              <w:left w:type="dxa" w:w="200"/>
              <w:bottom w:type="dxa" w:w="100"/>
              <w:right w:type="dxa" w:w="200"/>
            </w:tcMar>
          </w:tcPr>
          <w:p>
            <w:pPr>
              <w:jc w:val="center"/>
            </w:pPr>
            <w:r>
              <w:rPr>
                <w:rFonts w:ascii="Arial" w:cs="Arial" w:eastAsia="Arial" w:hAnsi="Arial"/>
                <w:sz w:val="20"/>
                <w:szCs w:val="20"/>
              </w:rPr>
              <w:t xml:space="preserve">_______________________________</w:t>
            </w:r>
          </w:p>
          <w:p>
            <w:pPr>
              <w:jc w:val="center"/>
            </w:pPr>
            <w:r>
              <w:rPr>
                <w:rFonts w:ascii="Arial" w:cs="Arial" w:eastAsia="Arial" w:hAnsi="Arial"/>
                <w:b/>
                <w:bCs/>
                <w:sz w:val="20"/>
                <w:szCs w:val="20"/>
              </w:rPr>
              <w:t xml:space="preserve">Helmer José Torres Correa</w:t>
            </w:r>
          </w:p>
          <w:p>
            <w:pPr>
              <w:jc w:val="center"/>
            </w:pPr>
            <w:r>
              <w:rPr>
                <w:rFonts w:ascii="Arial" w:cs="Arial" w:eastAsia="Arial" w:hAnsi="Arial"/>
                <w:color w:val="595959"/>
                <w:sz w:val="18"/>
                <w:szCs w:val="18"/>
              </w:rPr>
              <w:t xml:space="preserve">Product Owner / Scrum Master / Developer</w:t>
            </w:r>
          </w:p>
          <w:p>
            <w:pPr>
              <w:jc w:val="center"/>
            </w:pPr>
            <w:r>
              <w:rPr>
                <w:rFonts w:ascii="Arial" w:cs="Arial" w:eastAsia="Arial" w:hAnsi="Arial"/>
                <w:color w:val="595959"/>
                <w:sz w:val="18"/>
                <w:szCs w:val="18"/>
              </w:rPr>
              <w:t xml:space="preserve">Helmer.torres@unisimon.edu.co</w:t>
            </w:r>
          </w:p>
        </w:tc>
        <w:tc>
          <w:tcPr>
            <w:tcW w:type="dxa" w:w="4680"/>
            <w:tcBorders>
              <w:top w:val="single" w:color="CCCCCC" w:sz="1"/>
              <w:left w:val="single" w:color="CCCCCC" w:sz="1"/>
              <w:bottom w:val="single" w:color="CCCCCC" w:sz="1"/>
              <w:right w:val="single" w:color="CCCCCC" w:sz="1"/>
            </w:tcBorders>
            <w:tcMar>
              <w:top w:type="dxa" w:w="400"/>
              <w:left w:type="dxa" w:w="200"/>
              <w:bottom w:type="dxa" w:w="100"/>
              <w:right w:type="dxa" w:w="200"/>
            </w:tcMar>
          </w:tcPr>
          <w:p>
            <w:pPr>
              <w:jc w:val="center"/>
            </w:pPr>
            <w:r>
              <w:rPr>
                <w:rFonts w:ascii="Arial" w:cs="Arial" w:eastAsia="Arial" w:hAnsi="Arial"/>
                <w:sz w:val="20"/>
                <w:szCs w:val="20"/>
              </w:rPr>
              <w:t xml:space="preserve">_______________________________</w:t>
            </w:r>
          </w:p>
          <w:p>
            <w:pPr>
              <w:jc w:val="center"/>
            </w:pPr>
            <w:r>
              <w:rPr>
                <w:rFonts w:ascii="Arial" w:cs="Arial" w:eastAsia="Arial" w:hAnsi="Arial"/>
                <w:b/>
                <w:bCs/>
                <w:sz w:val="20"/>
                <w:szCs w:val="20"/>
              </w:rPr>
              <w:t xml:space="preserve">Docente / Facilitador</w:t>
            </w:r>
          </w:p>
          <w:p>
            <w:pPr>
              <w:jc w:val="center"/>
            </w:pPr>
            <w:r>
              <w:rPr>
                <w:rFonts w:ascii="Arial" w:cs="Arial" w:eastAsia="Arial" w:hAnsi="Arial"/>
                <w:color w:val="595959"/>
                <w:sz w:val="18"/>
                <w:szCs w:val="18"/>
              </w:rPr>
              <w:t xml:space="preserve">Gestión Ágil de Proyectos</w:t>
            </w:r>
          </w:p>
          <w:p>
            <w:pPr>
              <w:jc w:val="center"/>
            </w:pPr>
            <w:r>
              <w:rPr>
                <w:rFonts w:ascii="Arial" w:cs="Arial" w:eastAsia="Arial" w:hAnsi="Arial"/>
                <w:color w:val="595959"/>
                <w:sz w:val="18"/>
                <w:szCs w:val="18"/>
              </w:rPr>
              <w:t xml:space="preserve">Universidad Simón Bolívar</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2026-06-03T22:20:29.068Z</dcterms:created>
  <dcterms:modified xsi:type="dcterms:W3CDTF">2026-06-03T22:20:29.082Z</dcterms:modified>
</cp:coreProperties>
</file>

<file path=docProps/custom.xml><?xml version="1.0" encoding="utf-8"?>
<Properties xmlns="http://schemas.openxmlformats.org/officeDocument/2006/custom-properties" xmlns:vt="http://schemas.openxmlformats.org/officeDocument/2006/docPropsVTypes"/>
</file>