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2652C" w14:textId="6E7F2F37" w:rsidR="00241044" w:rsidRPr="00173226" w:rsidRDefault="00241044" w:rsidP="00173226">
      <w:pPr>
        <w:pStyle w:val="ListParagraph"/>
        <w:spacing w:line="360" w:lineRule="auto"/>
        <w:rPr>
          <w:rFonts w:ascii="Arial" w:hAnsi="Arial" w:cs="Arial"/>
          <w:b/>
          <w:bCs/>
          <w:lang w:val="en-GB"/>
        </w:rPr>
      </w:pPr>
      <w:r w:rsidRPr="00173226">
        <w:rPr>
          <w:rFonts w:ascii="Arial" w:hAnsi="Arial" w:cs="Arial"/>
          <w:b/>
          <w:bCs/>
          <w:lang w:val="en-GB"/>
        </w:rPr>
        <w:t xml:space="preserve">SWOT </w:t>
      </w:r>
    </w:p>
    <w:p w14:paraId="6130662A" w14:textId="2DEAEBB9" w:rsidR="00241044" w:rsidRPr="00173226" w:rsidRDefault="00241044" w:rsidP="00173226">
      <w:pPr>
        <w:pStyle w:val="ListParagraph"/>
        <w:spacing w:line="360" w:lineRule="auto"/>
        <w:rPr>
          <w:rFonts w:ascii="Arial" w:hAnsi="Arial" w:cs="Arial"/>
          <w:lang w:val="en-GB"/>
        </w:rPr>
      </w:pPr>
    </w:p>
    <w:p w14:paraId="123FDBBB" w14:textId="77777777" w:rsidR="00B40544" w:rsidRDefault="00B40544" w:rsidP="00B40544">
      <w:pPr>
        <w:spacing w:line="360" w:lineRule="auto"/>
        <w:rPr>
          <w:rFonts w:ascii="Arial" w:hAnsi="Arial" w:cs="Arial"/>
          <w:b/>
          <w:bCs/>
          <w:lang w:val="en-GB"/>
        </w:rPr>
      </w:pPr>
      <w:r>
        <w:rPr>
          <w:rFonts w:ascii="Arial" w:hAnsi="Arial" w:cs="Arial"/>
          <w:b/>
          <w:bCs/>
          <w:lang w:val="en-GB"/>
        </w:rPr>
        <w:t>Strengths</w:t>
      </w:r>
    </w:p>
    <w:p w14:paraId="3390BD65" w14:textId="6A918CFE" w:rsidR="00173226" w:rsidRDefault="00173226" w:rsidP="00B40544">
      <w:pPr>
        <w:spacing w:line="360" w:lineRule="auto"/>
        <w:rPr>
          <w:rFonts w:ascii="Arial" w:hAnsi="Arial" w:cs="Arial"/>
          <w:b/>
          <w:bCs/>
          <w:lang w:val="en-GB"/>
        </w:rPr>
      </w:pPr>
    </w:p>
    <w:p w14:paraId="45A4BAFB" w14:textId="236945E9" w:rsidR="00B40544" w:rsidRDefault="00B40544" w:rsidP="00B40544">
      <w:pPr>
        <w:spacing w:line="360" w:lineRule="auto"/>
        <w:rPr>
          <w:rFonts w:ascii="Arial" w:hAnsi="Arial" w:cs="Arial"/>
          <w:sz w:val="22"/>
          <w:szCs w:val="22"/>
          <w:lang w:val="en-GB"/>
        </w:rPr>
      </w:pPr>
      <w:r>
        <w:rPr>
          <w:rFonts w:ascii="Arial" w:hAnsi="Arial" w:cs="Arial"/>
          <w:sz w:val="22"/>
          <w:szCs w:val="22"/>
          <w:lang w:val="en-GB"/>
        </w:rPr>
        <w:t>The main strength of our inventory control lies in our technologically advanced and intuitive platform. We have developed a powerful system that offers efficient food and beverage tracking, giving restaurants a clear, real-time view of their inventory. Additionally, our dedicated team offers expert technical support, ensuring customers can make the most of our solution. Operational efficiency and the ability to make informed decisions are, without a doubt, our distinctive strengths.</w:t>
      </w:r>
    </w:p>
    <w:p w14:paraId="11FBF54D" w14:textId="77777777" w:rsidR="00B40544" w:rsidRDefault="00B40544" w:rsidP="00B40544">
      <w:pPr>
        <w:spacing w:line="360" w:lineRule="auto"/>
        <w:rPr>
          <w:rFonts w:ascii="Arial" w:hAnsi="Arial" w:cs="Arial"/>
          <w:sz w:val="22"/>
          <w:szCs w:val="22"/>
          <w:lang w:val="en-GB"/>
        </w:rPr>
      </w:pPr>
    </w:p>
    <w:p w14:paraId="7B3861BA" w14:textId="456E7E7C" w:rsidR="00B40544" w:rsidRDefault="00B40544" w:rsidP="00B40544">
      <w:pPr>
        <w:spacing w:line="360" w:lineRule="auto"/>
        <w:rPr>
          <w:rFonts w:ascii="Arial" w:hAnsi="Arial" w:cs="Arial"/>
          <w:b/>
          <w:bCs/>
          <w:lang w:val="en-GB"/>
        </w:rPr>
      </w:pPr>
      <w:r>
        <w:rPr>
          <w:rFonts w:ascii="Arial" w:hAnsi="Arial" w:cs="Arial"/>
          <w:b/>
          <w:bCs/>
          <w:lang w:val="en-GB"/>
        </w:rPr>
        <w:t>Weaknesses</w:t>
      </w:r>
    </w:p>
    <w:p w14:paraId="36EBAEB3" w14:textId="7543EFDB" w:rsidR="00B40544" w:rsidRDefault="00B40544" w:rsidP="00B40544">
      <w:pPr>
        <w:spacing w:line="360" w:lineRule="auto"/>
        <w:rPr>
          <w:rFonts w:ascii="Arial" w:hAnsi="Arial" w:cs="Arial"/>
          <w:sz w:val="22"/>
          <w:szCs w:val="22"/>
          <w:lang w:val="en-GB"/>
        </w:rPr>
      </w:pPr>
    </w:p>
    <w:p w14:paraId="4E577B53" w14:textId="6B9557CE" w:rsidR="00C6552B" w:rsidRDefault="00C6552B" w:rsidP="00B40544">
      <w:pPr>
        <w:spacing w:line="360" w:lineRule="auto"/>
        <w:rPr>
          <w:rFonts w:ascii="Arial" w:hAnsi="Arial" w:cs="Arial"/>
          <w:sz w:val="22"/>
          <w:szCs w:val="22"/>
          <w:lang w:val="en-GB"/>
        </w:rPr>
      </w:pPr>
      <w:r>
        <w:rPr>
          <w:rFonts w:ascii="Arial" w:hAnsi="Arial" w:cs="Arial"/>
          <w:sz w:val="22"/>
          <w:szCs w:val="22"/>
          <w:lang w:val="en-GB"/>
        </w:rPr>
        <w:t>Even with our strengths, we recognize that resistance to the adoption of new technologies by some establishments may represent a potential weakness. Reliance on internet connectivity can also be a challenge, especially in regions where infrastructure is less developed. Furthermore, the learning curve associated with implementing new system may be perceived as a barrier for some users, requiring additional efforts in education and training.</w:t>
      </w:r>
    </w:p>
    <w:p w14:paraId="1D0820AA" w14:textId="77777777" w:rsidR="00C6552B" w:rsidRDefault="00C6552B" w:rsidP="00B40544">
      <w:pPr>
        <w:spacing w:line="360" w:lineRule="auto"/>
        <w:rPr>
          <w:rFonts w:ascii="Arial" w:hAnsi="Arial" w:cs="Arial"/>
          <w:sz w:val="22"/>
          <w:szCs w:val="22"/>
          <w:lang w:val="en-GB"/>
        </w:rPr>
      </w:pPr>
    </w:p>
    <w:p w14:paraId="4FC84FC4" w14:textId="37597583" w:rsidR="00C6552B" w:rsidRDefault="00C6552B" w:rsidP="00B40544">
      <w:pPr>
        <w:spacing w:line="360" w:lineRule="auto"/>
        <w:rPr>
          <w:rFonts w:ascii="Arial" w:hAnsi="Arial" w:cs="Arial"/>
          <w:b/>
          <w:bCs/>
          <w:lang w:val="en-GB"/>
        </w:rPr>
      </w:pPr>
      <w:r>
        <w:rPr>
          <w:rFonts w:ascii="Arial" w:hAnsi="Arial" w:cs="Arial"/>
          <w:b/>
          <w:bCs/>
          <w:lang w:val="en-GB"/>
        </w:rPr>
        <w:t>Opportunities</w:t>
      </w:r>
    </w:p>
    <w:p w14:paraId="140916CA" w14:textId="77777777" w:rsidR="00C6552B" w:rsidRDefault="00C6552B" w:rsidP="00B40544">
      <w:pPr>
        <w:spacing w:line="360" w:lineRule="auto"/>
        <w:rPr>
          <w:rFonts w:ascii="Arial" w:hAnsi="Arial" w:cs="Arial"/>
          <w:b/>
          <w:bCs/>
          <w:lang w:val="en-GB"/>
        </w:rPr>
      </w:pPr>
    </w:p>
    <w:p w14:paraId="3891FE36" w14:textId="367BF02B" w:rsidR="00C6552B" w:rsidRDefault="00C6552B" w:rsidP="00B40544">
      <w:pPr>
        <w:spacing w:line="360" w:lineRule="auto"/>
        <w:rPr>
          <w:rFonts w:ascii="Arial" w:hAnsi="Arial" w:cs="Arial"/>
          <w:sz w:val="22"/>
          <w:szCs w:val="22"/>
          <w:lang w:val="en-GB"/>
        </w:rPr>
      </w:pPr>
      <w:r>
        <w:rPr>
          <w:rFonts w:ascii="Arial" w:hAnsi="Arial" w:cs="Arial"/>
          <w:sz w:val="22"/>
          <w:szCs w:val="22"/>
          <w:lang w:val="en-GB"/>
        </w:rPr>
        <w:t xml:space="preserve">The restaurant inventory control market presents significant opportunities for expansion. Growing awareness about operational efficiency and waste reduction in the food sector opens doors to strategic partnerships with restaurants of different sizes. Additionally, continually customizing our software to meet specific customer needs can position us as an innovative leader in the market, enabling the development of new features and functionality. </w:t>
      </w:r>
    </w:p>
    <w:p w14:paraId="743945F1" w14:textId="77777777" w:rsidR="00337335" w:rsidRDefault="00337335" w:rsidP="00B40544">
      <w:pPr>
        <w:spacing w:line="360" w:lineRule="auto"/>
        <w:rPr>
          <w:rFonts w:ascii="Arial" w:hAnsi="Arial" w:cs="Arial"/>
          <w:sz w:val="22"/>
          <w:szCs w:val="22"/>
          <w:lang w:val="en-GB"/>
        </w:rPr>
      </w:pPr>
    </w:p>
    <w:p w14:paraId="4B5F8677" w14:textId="63B7E2DE" w:rsidR="00337335" w:rsidRDefault="00337335" w:rsidP="00B40544">
      <w:pPr>
        <w:spacing w:line="360" w:lineRule="auto"/>
        <w:rPr>
          <w:rFonts w:ascii="Arial" w:hAnsi="Arial" w:cs="Arial"/>
          <w:b/>
          <w:bCs/>
          <w:lang w:val="en-GB"/>
        </w:rPr>
      </w:pPr>
      <w:r w:rsidRPr="00337335">
        <w:rPr>
          <w:rFonts w:ascii="Arial" w:hAnsi="Arial" w:cs="Arial"/>
          <w:b/>
          <w:bCs/>
          <w:lang w:val="en-GB"/>
        </w:rPr>
        <w:t>Threats</w:t>
      </w:r>
    </w:p>
    <w:p w14:paraId="1C732C73" w14:textId="77777777" w:rsidR="00337335" w:rsidRDefault="00337335" w:rsidP="00B40544">
      <w:pPr>
        <w:spacing w:line="360" w:lineRule="auto"/>
        <w:rPr>
          <w:rFonts w:ascii="Arial" w:hAnsi="Arial" w:cs="Arial"/>
          <w:b/>
          <w:bCs/>
          <w:lang w:val="en-GB"/>
        </w:rPr>
      </w:pPr>
    </w:p>
    <w:p w14:paraId="1BDAC5F0" w14:textId="1037128F" w:rsidR="00337335" w:rsidRPr="00337335" w:rsidRDefault="00337335" w:rsidP="00B40544">
      <w:pPr>
        <w:spacing w:line="360" w:lineRule="auto"/>
        <w:rPr>
          <w:rFonts w:ascii="Arial" w:hAnsi="Arial" w:cs="Arial"/>
          <w:sz w:val="22"/>
          <w:szCs w:val="22"/>
          <w:lang w:val="en-GB"/>
        </w:rPr>
      </w:pPr>
      <w:r>
        <w:rPr>
          <w:rFonts w:ascii="Arial" w:hAnsi="Arial" w:cs="Arial"/>
          <w:sz w:val="22"/>
          <w:szCs w:val="22"/>
          <w:lang w:val="en-GB"/>
        </w:rPr>
        <w:t xml:space="preserve">Among the threats we face, </w:t>
      </w:r>
      <w:r w:rsidR="0073588E">
        <w:rPr>
          <w:rFonts w:ascii="Arial" w:hAnsi="Arial" w:cs="Arial"/>
          <w:sz w:val="22"/>
          <w:szCs w:val="22"/>
          <w:lang w:val="en-GB"/>
        </w:rPr>
        <w:t>the competition in the restaurant technology sector is a crucial consideration. Other challenges include volatility in food input prices and dependence on third-party suppliers. Changes in government regulation also pose a threat, requiring us to be agile to adapt to any changes in the regulatory environment that may impact our operations and market demand.</w:t>
      </w:r>
    </w:p>
    <w:sectPr w:rsidR="00337335" w:rsidRPr="00337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F63CE"/>
    <w:multiLevelType w:val="hybridMultilevel"/>
    <w:tmpl w:val="E2D0CB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E5CB3"/>
    <w:multiLevelType w:val="hybridMultilevel"/>
    <w:tmpl w:val="2B780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0E0DC1"/>
    <w:multiLevelType w:val="multilevel"/>
    <w:tmpl w:val="8BCC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6253D"/>
    <w:multiLevelType w:val="multilevel"/>
    <w:tmpl w:val="4528879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837AF"/>
    <w:multiLevelType w:val="hybridMultilevel"/>
    <w:tmpl w:val="0A14E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9C6580"/>
    <w:multiLevelType w:val="hybridMultilevel"/>
    <w:tmpl w:val="0980BECC"/>
    <w:lvl w:ilvl="0" w:tplc="24E6036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492A0A35"/>
    <w:multiLevelType w:val="hybridMultilevel"/>
    <w:tmpl w:val="920C6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1C69CA"/>
    <w:multiLevelType w:val="multilevel"/>
    <w:tmpl w:val="8E08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A3469D"/>
    <w:multiLevelType w:val="hybridMultilevel"/>
    <w:tmpl w:val="22684F88"/>
    <w:lvl w:ilvl="0" w:tplc="5FD272D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DD47E12"/>
    <w:multiLevelType w:val="multilevel"/>
    <w:tmpl w:val="AE70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259399">
    <w:abstractNumId w:val="0"/>
  </w:num>
  <w:num w:numId="2" w16cid:durableId="1688171989">
    <w:abstractNumId w:val="6"/>
  </w:num>
  <w:num w:numId="3" w16cid:durableId="651176566">
    <w:abstractNumId w:val="4"/>
  </w:num>
  <w:num w:numId="4" w16cid:durableId="459881169">
    <w:abstractNumId w:val="1"/>
  </w:num>
  <w:num w:numId="5" w16cid:durableId="1952668802">
    <w:abstractNumId w:val="9"/>
  </w:num>
  <w:num w:numId="6" w16cid:durableId="993487355">
    <w:abstractNumId w:val="2"/>
  </w:num>
  <w:num w:numId="7" w16cid:durableId="367682209">
    <w:abstractNumId w:val="7"/>
  </w:num>
  <w:num w:numId="8" w16cid:durableId="381829843">
    <w:abstractNumId w:val="3"/>
  </w:num>
  <w:num w:numId="9" w16cid:durableId="202059168">
    <w:abstractNumId w:val="5"/>
  </w:num>
  <w:num w:numId="10" w16cid:durableId="5615240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4B"/>
    <w:rsid w:val="00173226"/>
    <w:rsid w:val="00241044"/>
    <w:rsid w:val="00337335"/>
    <w:rsid w:val="004E216B"/>
    <w:rsid w:val="006C080D"/>
    <w:rsid w:val="0073588E"/>
    <w:rsid w:val="008C664B"/>
    <w:rsid w:val="00950AE8"/>
    <w:rsid w:val="00B40544"/>
    <w:rsid w:val="00BA4423"/>
    <w:rsid w:val="00C6552B"/>
    <w:rsid w:val="00F40AF4"/>
    <w:rsid w:val="00F92D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A3B68F9"/>
  <w15:chartTrackingRefBased/>
  <w15:docId w15:val="{4746A3AF-DE9D-B74F-AD2C-92CC0C52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4B"/>
    <w:pPr>
      <w:ind w:left="720"/>
      <w:contextualSpacing/>
    </w:pPr>
  </w:style>
  <w:style w:type="paragraph" w:styleId="NormalWeb">
    <w:name w:val="Normal (Web)"/>
    <w:basedOn w:val="Normal"/>
    <w:uiPriority w:val="99"/>
    <w:semiHidden/>
    <w:unhideWhenUsed/>
    <w:rsid w:val="00950AE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50A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98456">
      <w:bodyDiv w:val="1"/>
      <w:marLeft w:val="0"/>
      <w:marRight w:val="0"/>
      <w:marTop w:val="0"/>
      <w:marBottom w:val="0"/>
      <w:divBdr>
        <w:top w:val="none" w:sz="0" w:space="0" w:color="auto"/>
        <w:left w:val="none" w:sz="0" w:space="0" w:color="auto"/>
        <w:bottom w:val="none" w:sz="0" w:space="0" w:color="auto"/>
        <w:right w:val="none" w:sz="0" w:space="0" w:color="auto"/>
      </w:divBdr>
    </w:div>
    <w:div w:id="183621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Esteff</dc:creator>
  <cp:keywords/>
  <dc:description/>
  <cp:lastModifiedBy>Kevin Esteff</cp:lastModifiedBy>
  <cp:revision>1</cp:revision>
  <dcterms:created xsi:type="dcterms:W3CDTF">2023-11-27T13:21:00Z</dcterms:created>
  <dcterms:modified xsi:type="dcterms:W3CDTF">2023-11-28T17:18:00Z</dcterms:modified>
</cp:coreProperties>
</file>