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D" w14:textId="51DB175B" w:rsidR="00C70F53" w:rsidRDefault="00C70F53">
      <w:pPr>
        <w:jc w:val="center"/>
      </w:pPr>
    </w:p>
    <w:p w14:paraId="10EE5BF4" w14:textId="77777777" w:rsidR="00495396" w:rsidRDefault="00495396">
      <w:pPr>
        <w:jc w:val="center"/>
      </w:pPr>
    </w:p>
    <w:p w14:paraId="0000000E" w14:textId="286CEC87" w:rsidR="00C70F53" w:rsidRDefault="00495396">
      <w:pPr>
        <w:spacing w:after="160"/>
        <w:rPr>
          <w:b/>
          <w:bCs/>
        </w:rPr>
      </w:pPr>
      <w:r>
        <w:rPr>
          <w:b/>
          <w:bCs/>
        </w:rPr>
        <w:t>12) Explicar las tecnologías Wireless y sus estándares.</w:t>
      </w:r>
    </w:p>
    <w:p w14:paraId="0000000F" w14:textId="77777777" w:rsidR="00C70F53" w:rsidRDefault="00C70F53">
      <w:pPr>
        <w:spacing w:after="160"/>
        <w:rPr>
          <w:b/>
          <w:bCs/>
        </w:rPr>
      </w:pPr>
    </w:p>
    <w:p w14:paraId="00000010" w14:textId="77777777" w:rsidR="00C70F53" w:rsidRDefault="00000000">
      <w:pPr>
        <w:spacing w:after="160"/>
      </w:pPr>
      <w:r>
        <w:t xml:space="preserve">Se denomina </w:t>
      </w:r>
      <w:r>
        <w:rPr>
          <w:b/>
          <w:bCs/>
        </w:rPr>
        <w:t>wireless</w:t>
      </w:r>
      <w:r>
        <w:t xml:space="preserve"> a las tecnologías de comunicación que transmiten información sin un medio físico guiado, normalmente mediante radiofrecuencia. En redes, no existe una única tecnología wireless: hay familias distintas según alcance, potencia, movilidad, ancho de banda, latencia y consumo energético.</w:t>
      </w:r>
      <w:r>
        <w:br/>
        <w:t xml:space="preserve"> Todas comparten la idea de modular datos sobre un medio electromagnético, pero difieren mucho en objetivos y diseño. Las principales familias son:</w:t>
      </w:r>
    </w:p>
    <w:p w14:paraId="00000011" w14:textId="77777777" w:rsidR="00C70F53" w:rsidRDefault="00000000">
      <w:pPr>
        <w:spacing w:after="160"/>
        <w:rPr>
          <w:b/>
          <w:bCs/>
        </w:rPr>
      </w:pPr>
      <w:r>
        <w:rPr>
          <w:b/>
          <w:bCs/>
        </w:rPr>
        <w:t>a) Wi-Fi / WLAN</w:t>
      </w:r>
    </w:p>
    <w:p w14:paraId="00000012" w14:textId="77777777" w:rsidR="00C70F53" w:rsidRDefault="00000000">
      <w:pPr>
        <w:spacing w:after="160"/>
      </w:pPr>
      <w:r>
        <w:t xml:space="preserve">Es la tecnología de red local inalámbrica más difundida en hogares, oficinas y campus. Se basa en la familia </w:t>
      </w:r>
      <w:r>
        <w:rPr>
          <w:b/>
          <w:bCs/>
        </w:rPr>
        <w:t>IEEE 802.11</w:t>
      </w:r>
      <w:r>
        <w:t>. Comercialmente se usan nombres simplificados como:</w:t>
      </w:r>
    </w:p>
    <w:p w14:paraId="00000013" w14:textId="77777777" w:rsidR="00C70F53" w:rsidRDefault="00000000">
      <w:pPr>
        <w:numPr>
          <w:ilvl w:val="0"/>
          <w:numId w:val="3"/>
        </w:numPr>
      </w:pPr>
      <w:r>
        <w:rPr>
          <w:b/>
          <w:bCs/>
        </w:rPr>
        <w:t>Wi-Fi 4 = 802.11n</w:t>
      </w:r>
    </w:p>
    <w:p w14:paraId="00000014" w14:textId="77777777" w:rsidR="00C70F53" w:rsidRDefault="00000000">
      <w:pPr>
        <w:numPr>
          <w:ilvl w:val="0"/>
          <w:numId w:val="3"/>
        </w:numPr>
      </w:pPr>
      <w:r>
        <w:rPr>
          <w:b/>
          <w:bCs/>
        </w:rPr>
        <w:t>Wi-Fi 5 = 802.11ac</w:t>
      </w:r>
    </w:p>
    <w:p w14:paraId="00000015" w14:textId="77777777" w:rsidR="00C70F53" w:rsidRDefault="00000000">
      <w:pPr>
        <w:numPr>
          <w:ilvl w:val="0"/>
          <w:numId w:val="3"/>
        </w:numPr>
      </w:pPr>
      <w:r>
        <w:rPr>
          <w:b/>
          <w:bCs/>
        </w:rPr>
        <w:t>Wi-Fi 6 = 802.11ax</w:t>
      </w:r>
    </w:p>
    <w:p w14:paraId="00000016" w14:textId="77777777" w:rsidR="00C70F53" w:rsidRDefault="00000000">
      <w:pPr>
        <w:spacing w:after="160"/>
      </w:pPr>
      <w:r>
        <w:rPr>
          <w:b/>
          <w:bCs/>
        </w:rPr>
        <w:br/>
      </w:r>
      <w:r>
        <w:t xml:space="preserve"> Las mejoras entre generaciones no solo son “más velocidad”: también incorporan mejor eficiencia espectral, manejo de múltiples usuarios, mejor uso del aire en entornos congestionados y mejoras de seguridad/certificación. Wi-Fi 6, por ejemplo, se apoya en 802.11ax y fue pensado especialmente para escenarios densos.</w:t>
      </w:r>
    </w:p>
    <w:p w14:paraId="00000017" w14:textId="77777777" w:rsidR="00C70F53" w:rsidRDefault="00000000">
      <w:pPr>
        <w:spacing w:after="160"/>
        <w:rPr>
          <w:b/>
          <w:bCs/>
        </w:rPr>
      </w:pPr>
      <w:r>
        <w:rPr>
          <w:b/>
          <w:bCs/>
        </w:rPr>
        <w:t>b) Bluetooth / WPAN</w:t>
      </w:r>
    </w:p>
    <w:p w14:paraId="00000018" w14:textId="77777777" w:rsidR="00C70F53" w:rsidRDefault="00000000">
      <w:pPr>
        <w:spacing w:after="160"/>
      </w:pPr>
      <w:r>
        <w:t xml:space="preserve">Bluetooth está pensado para </w:t>
      </w:r>
      <w:r>
        <w:rPr>
          <w:b/>
          <w:bCs/>
        </w:rPr>
        <w:t>corto alcance</w:t>
      </w:r>
      <w:r>
        <w:t xml:space="preserve"> y consumo relativamente contenido, sobre todo en periféricos, audio, wearables y enlaces entre dispositivos personales. La tecnología es administrada por </w:t>
      </w:r>
      <w:r>
        <w:rPr>
          <w:b/>
          <w:bCs/>
        </w:rPr>
        <w:t>Bluetooth SIG</w:t>
      </w:r>
      <w:r>
        <w:t>, que mantiene las especificaciones y la certificación. Históricamente se la vinculó con IEEE 802.15.1, aunque hoy la evolución efectiva la lleva el ecosistema Bluetooth SIG.</w:t>
      </w:r>
    </w:p>
    <w:p w14:paraId="00000019" w14:textId="77777777" w:rsidR="00C70F53" w:rsidRDefault="00000000">
      <w:pPr>
        <w:spacing w:after="160"/>
        <w:rPr>
          <w:b/>
          <w:bCs/>
        </w:rPr>
      </w:pPr>
      <w:r>
        <w:rPr>
          <w:b/>
          <w:bCs/>
        </w:rPr>
        <w:t>c) Zigbee / IoT de bajo consumo</w:t>
      </w:r>
    </w:p>
    <w:p w14:paraId="0000001A" w14:textId="77777777" w:rsidR="00C70F53" w:rsidRDefault="00000000">
      <w:pPr>
        <w:spacing w:after="160"/>
      </w:pPr>
      <w:r>
        <w:t xml:space="preserve">Zigbee se usa mucho en automatización, sensores, domótica e IoT. Trabaja sobre </w:t>
      </w:r>
      <w:r>
        <w:rPr>
          <w:b/>
          <w:bCs/>
        </w:rPr>
        <w:t>IEEE 802.15.4</w:t>
      </w:r>
      <w:r>
        <w:t>, que privilegia bajo consumo y redes de baja tasa de datos por encima de gran ancho de banda. Su ventaja: permitir dispositivos que duren mucho tiempo con bajo consumo y que puedan operar en topologías tipo malla.</w:t>
      </w:r>
    </w:p>
    <w:p w14:paraId="0000001B" w14:textId="77777777" w:rsidR="00C70F53" w:rsidRDefault="00000000">
      <w:pPr>
        <w:spacing w:after="160"/>
        <w:rPr>
          <w:b/>
          <w:bCs/>
        </w:rPr>
      </w:pPr>
      <w:r>
        <w:rPr>
          <w:b/>
          <w:bCs/>
        </w:rPr>
        <w:t>d) Redes móviles: 4G / 5G</w:t>
      </w:r>
    </w:p>
    <w:p w14:paraId="0000001C" w14:textId="77777777" w:rsidR="00C70F53" w:rsidRDefault="00000000">
      <w:pPr>
        <w:spacing w:after="160"/>
      </w:pPr>
      <w:r>
        <w:t xml:space="preserve">Las redes celulares no se rigen por IEEE 802.11 sino por el ecosistema </w:t>
      </w:r>
      <w:r>
        <w:rPr>
          <w:b/>
          <w:bCs/>
        </w:rPr>
        <w:t>3GPP</w:t>
      </w:r>
      <w:r>
        <w:t>, que define no solo la interfaz de radio, sino también la arquitectura de red, movilidad, autenticación y señalización. En otras palabras, 5G no es solo “radio más rápida”: es un sistema completo de telecomunicaciones móviles.</w:t>
      </w:r>
    </w:p>
    <w:p w14:paraId="0000001D" w14:textId="77777777" w:rsidR="00C70F53" w:rsidRDefault="00000000">
      <w:pPr>
        <w:spacing w:after="160"/>
      </w:pPr>
      <w:r>
        <w:rPr>
          <w:b/>
          <w:bCs/>
        </w:rPr>
        <w:lastRenderedPageBreak/>
        <w:t>Ejemplo:</w:t>
      </w:r>
      <w:r>
        <w:rPr>
          <w:b/>
          <w:bCs/>
        </w:rPr>
        <w:br/>
      </w:r>
      <w:r>
        <w:t xml:space="preserve"> En una universidad, las notebooks y celulares de alumnos usan </w:t>
      </w:r>
      <w:r>
        <w:rPr>
          <w:b/>
          <w:bCs/>
        </w:rPr>
        <w:t>Wi-Fi 6</w:t>
      </w:r>
      <w:r>
        <w:t xml:space="preserve"> para acceso a la LAN y a Internet dentro del campus. Los auriculares del personal usan </w:t>
      </w:r>
      <w:r>
        <w:rPr>
          <w:b/>
          <w:bCs/>
        </w:rPr>
        <w:t>Bluetooth</w:t>
      </w:r>
      <w:r>
        <w:t xml:space="preserve">. Sensores de temperatura o presencia en aulas podrían usar </w:t>
      </w:r>
      <w:r>
        <w:rPr>
          <w:b/>
          <w:bCs/>
        </w:rPr>
        <w:t>Zigbee</w:t>
      </w:r>
      <w:r>
        <w:t xml:space="preserve"> si se busca autonomía y baja potencia. Los usuarios fuera del edificio acceden mediante </w:t>
      </w:r>
      <w:r>
        <w:rPr>
          <w:b/>
          <w:bCs/>
        </w:rPr>
        <w:t>4G/5G</w:t>
      </w:r>
      <w:r>
        <w:t xml:space="preserve"> del operador móvil.</w:t>
      </w:r>
    </w:p>
    <w:p w14:paraId="0000001E" w14:textId="77777777" w:rsidR="00C70F53" w:rsidRDefault="00000000">
      <w:pPr>
        <w:jc w:val="center"/>
      </w:pPr>
      <w:r>
        <w:pict w14:anchorId="1C6A30AB">
          <v:rect id="_x0000_i1025" style="width:0;height:1.5pt" o:hralign="center" o:hrstd="t" o:hr="t" fillcolor="#a0a0a0" stroked="f"/>
        </w:pict>
      </w:r>
    </w:p>
    <w:p w14:paraId="0000001F" w14:textId="75BACC4F" w:rsidR="00C70F53" w:rsidRDefault="00495396">
      <w:pPr>
        <w:spacing w:after="160"/>
        <w:rPr>
          <w:b/>
          <w:bCs/>
        </w:rPr>
      </w:pPr>
      <w:r>
        <w:rPr>
          <w:b/>
          <w:bCs/>
        </w:rPr>
        <w:t>13) ¿Qué es un Proxy?</w:t>
      </w:r>
    </w:p>
    <w:p w14:paraId="00000020" w14:textId="77777777" w:rsidR="00C70F53" w:rsidRDefault="00C70F53">
      <w:pPr>
        <w:spacing w:after="160"/>
        <w:rPr>
          <w:b/>
          <w:bCs/>
        </w:rPr>
      </w:pPr>
    </w:p>
    <w:p w14:paraId="00000021" w14:textId="77777777" w:rsidR="00C70F53" w:rsidRDefault="00000000">
      <w:pPr>
        <w:spacing w:after="160"/>
      </w:pPr>
      <w:r>
        <w:t xml:space="preserve">Un </w:t>
      </w:r>
      <w:r>
        <w:rPr>
          <w:b/>
          <w:bCs/>
        </w:rPr>
        <w:t>proxy</w:t>
      </w:r>
      <w:r>
        <w:t xml:space="preserve"> es un intermediario que recibe solicitudes de un nodo de la red y las reenvía hacia otro. No es simplemente “un servidor en el medio”: su valor técnico está en que </w:t>
      </w:r>
      <w:r>
        <w:rPr>
          <w:b/>
          <w:bCs/>
        </w:rPr>
        <w:t>termina o intermedia</w:t>
      </w:r>
      <w:r>
        <w:t xml:space="preserve"> la comunicación y permite aplicar políticas, autenticación, caché, anonimización parcial, publicación controlada o filtrado.</w:t>
      </w:r>
    </w:p>
    <w:p w14:paraId="00000022" w14:textId="77777777" w:rsidR="00C70F53" w:rsidRDefault="00000000">
      <w:pPr>
        <w:spacing w:after="160"/>
      </w:pPr>
      <w:r>
        <w:rPr>
          <w:b/>
          <w:bCs/>
        </w:rPr>
        <w:t>Cómo funciona:</w:t>
      </w:r>
      <w:r>
        <w:rPr>
          <w:b/>
          <w:bCs/>
        </w:rPr>
        <w:br/>
      </w:r>
      <w:r>
        <w:t xml:space="preserve"> Hay dos usos principales:</w:t>
      </w:r>
    </w:p>
    <w:p w14:paraId="00000023" w14:textId="77777777" w:rsidR="00C70F53" w:rsidRDefault="00000000">
      <w:pPr>
        <w:spacing w:after="160"/>
        <w:rPr>
          <w:b/>
          <w:bCs/>
        </w:rPr>
      </w:pPr>
      <w:r>
        <w:rPr>
          <w:b/>
          <w:bCs/>
        </w:rPr>
        <w:t>a) Forward proxy</w:t>
      </w:r>
    </w:p>
    <w:p w14:paraId="00000024" w14:textId="77777777" w:rsidR="00C70F53" w:rsidRDefault="00000000">
      <w:pPr>
        <w:spacing w:after="160"/>
      </w:pPr>
      <w:r>
        <w:t>Se ubica del lado del cliente. Los usuarios de una red interna no salen directamente a Internet, sino a través del proxy. Esto permite control, registro, filtrado de navegación y, a veces, caché de contenido.</w:t>
      </w:r>
    </w:p>
    <w:p w14:paraId="00000025" w14:textId="77777777" w:rsidR="00C70F53" w:rsidRDefault="00000000">
      <w:pPr>
        <w:spacing w:after="160"/>
        <w:rPr>
          <w:b/>
          <w:bCs/>
        </w:rPr>
      </w:pPr>
      <w:r>
        <w:rPr>
          <w:b/>
          <w:bCs/>
        </w:rPr>
        <w:t>b) Reverse proxy</w:t>
      </w:r>
    </w:p>
    <w:p w14:paraId="00000026" w14:textId="77777777" w:rsidR="00C70F53" w:rsidRDefault="00000000">
      <w:pPr>
        <w:spacing w:after="160"/>
      </w:pPr>
      <w:r>
        <w:t>Se ubica delante de uno o varios servidores. Los clientes externos creen que acceden a un único servicio, pero el proxy reenvía internamente las peticiones al backend correspondiente. Esto permite ocultar servidores internos, repartir carga, centralizar TLS, aplicar autenticación y reducir exposición directa de la infraestructura. Microsoft y otras arquitecturas empresariales usan este patrón de manera muy frecuente.</w:t>
      </w:r>
    </w:p>
    <w:p w14:paraId="00000027" w14:textId="77777777" w:rsidR="00C70F53" w:rsidRDefault="00000000">
      <w:pPr>
        <w:spacing w:after="160"/>
      </w:pPr>
      <w:r>
        <w:rPr>
          <w:b/>
          <w:bCs/>
        </w:rPr>
        <w:t>Ejemplo:</w:t>
      </w:r>
      <w:r>
        <w:rPr>
          <w:b/>
          <w:bCs/>
        </w:rPr>
        <w:br/>
      </w:r>
      <w:r>
        <w:t xml:space="preserve"> Una empresa publica una aplicación interna para acceso remoto. En lugar de exponer directamente el servidor de aplicación, coloca un </w:t>
      </w:r>
      <w:r>
        <w:rPr>
          <w:b/>
          <w:bCs/>
        </w:rPr>
        <w:t>reverse proxy</w:t>
      </w:r>
      <w:r>
        <w:t xml:space="preserve"> en la zona perimetral. El usuario se autentica contra el servicio expuesto, y el proxy reenvía la solicitud al servidor interno correspondiente. Así, el servidor real no queda visible directamente desde Internet.</w:t>
      </w:r>
    </w:p>
    <w:p w14:paraId="00000028" w14:textId="77777777" w:rsidR="00C70F53" w:rsidRDefault="00000000">
      <w:pPr>
        <w:jc w:val="center"/>
      </w:pPr>
      <w:r>
        <w:pict w14:anchorId="1B32D437">
          <v:rect id="_x0000_i1026" style="width:0;height:1.5pt" o:hralign="center" o:hrstd="t" o:hr="t" fillcolor="#a0a0a0" stroked="f"/>
        </w:pict>
      </w:r>
    </w:p>
    <w:p w14:paraId="00000029" w14:textId="1A3CE7AA" w:rsidR="00C70F53" w:rsidRDefault="00495396">
      <w:pPr>
        <w:spacing w:after="160"/>
        <w:rPr>
          <w:b/>
          <w:bCs/>
        </w:rPr>
      </w:pPr>
      <w:r>
        <w:rPr>
          <w:b/>
          <w:bCs/>
        </w:rPr>
        <w:t>14) Explicar el protocolo Spanning Tree.</w:t>
      </w:r>
    </w:p>
    <w:p w14:paraId="0000002A" w14:textId="77777777" w:rsidR="00C70F53" w:rsidRDefault="00C70F53">
      <w:pPr>
        <w:spacing w:after="160"/>
        <w:rPr>
          <w:b/>
          <w:bCs/>
        </w:rPr>
      </w:pPr>
    </w:p>
    <w:p w14:paraId="0000002B" w14:textId="77777777" w:rsidR="00C70F53" w:rsidRDefault="00000000">
      <w:pPr>
        <w:spacing w:after="160"/>
      </w:pPr>
      <w:r>
        <w:t xml:space="preserve">STP es un protocolo de </w:t>
      </w:r>
      <w:r>
        <w:rPr>
          <w:b/>
          <w:bCs/>
        </w:rPr>
        <w:t xml:space="preserve">capa 2 </w:t>
      </w:r>
      <w:r>
        <w:t xml:space="preserve">(modelo OSI: Capa de Enlace de Datos) destinado a evitar bucles lógicos en redes Ethernet con enlaces redundantes. Su origen clásico está en </w:t>
      </w:r>
      <w:r>
        <w:rPr>
          <w:b/>
          <w:bCs/>
        </w:rPr>
        <w:t>IEEE 802.1D</w:t>
      </w:r>
      <w:r>
        <w:t>.</w:t>
      </w:r>
    </w:p>
    <w:p w14:paraId="0000002C" w14:textId="77777777" w:rsidR="00C70F53" w:rsidRDefault="00000000">
      <w:pPr>
        <w:spacing w:after="160"/>
      </w:pPr>
      <w:r>
        <w:rPr>
          <w:b/>
          <w:bCs/>
        </w:rPr>
        <w:t>Funcionamiento:</w:t>
      </w:r>
      <w:r>
        <w:rPr>
          <w:b/>
          <w:bCs/>
        </w:rPr>
        <w:br/>
      </w:r>
      <w:r>
        <w:t xml:space="preserve"> En una red con varios switches, la redundancia es deseable porque aporta tolerancia a fallos, </w:t>
      </w:r>
      <w:r>
        <w:lastRenderedPageBreak/>
        <w:t xml:space="preserve">pero si todos los enlaces activos forman lazos, una trama broadcast puede circular indefinidamente. Eso genera tormentas de broadcast, inestabilidad de tablas MAC y degradación severa. STP evita ese problema eligiendo un </w:t>
      </w:r>
      <w:r>
        <w:rPr>
          <w:b/>
          <w:bCs/>
        </w:rPr>
        <w:t>root bridge</w:t>
      </w:r>
      <w:r>
        <w:t xml:space="preserve">, calculando el mejor camino hacia él y dejando algunos puertos en estado de bloqueo. La topología física sigue teniendo redundancia, pero la topología lógica queda libre de bucles. Para intercambiar esta información, los switches usan </w:t>
      </w:r>
      <w:r>
        <w:rPr>
          <w:b/>
          <w:bCs/>
        </w:rPr>
        <w:t>BPDUs</w:t>
      </w:r>
      <w:r>
        <w:t>.</w:t>
      </w:r>
    </w:p>
    <w:p w14:paraId="0000002D" w14:textId="77777777" w:rsidR="00C70F53" w:rsidRDefault="00000000">
      <w:pPr>
        <w:spacing w:after="160"/>
      </w:pPr>
      <w:r>
        <w:t xml:space="preserve">Con el tiempo surgieron variantes más eficientes, como </w:t>
      </w:r>
      <w:r>
        <w:rPr>
          <w:b/>
          <w:bCs/>
        </w:rPr>
        <w:t>RSTP</w:t>
      </w:r>
      <w:r>
        <w:t xml:space="preserve"> y </w:t>
      </w:r>
      <w:r>
        <w:rPr>
          <w:b/>
          <w:bCs/>
        </w:rPr>
        <w:t>MSTP</w:t>
      </w:r>
      <w:r>
        <w:t>, que reducen convergencia y mejoran escalabilidad. Pero el principio base sigue siendo el mismo: prevenir loops de capa 2 sin renunciar a enlaces redundantes.</w:t>
      </w:r>
    </w:p>
    <w:p w14:paraId="0000002E" w14:textId="77777777" w:rsidR="00C70F53" w:rsidRDefault="00000000">
      <w:pPr>
        <w:spacing w:after="160"/>
      </w:pPr>
      <w:r>
        <w:rPr>
          <w:b/>
          <w:bCs/>
        </w:rPr>
        <w:t>Ejemplo:</w:t>
      </w:r>
      <w:r>
        <w:rPr>
          <w:b/>
          <w:bCs/>
        </w:rPr>
        <w:br/>
      </w:r>
      <w:r>
        <w:t xml:space="preserve"> Si tres switches están conectados en triángulo, existe un camino redundante entre cada par. Sin STP, un broadcast puede repetirse sin fin. Con STP, uno de los enlaces queda bloqueado. Si un enlace activo falla, el protocolo puede recalcular y habilitar el enlace alternativo.</w:t>
      </w:r>
    </w:p>
    <w:p w14:paraId="0000002F" w14:textId="77777777" w:rsidR="00C70F53" w:rsidRDefault="00000000">
      <w:pPr>
        <w:spacing w:after="160"/>
      </w:pPr>
      <w:r>
        <w:rPr>
          <w:b/>
          <w:bCs/>
        </w:rPr>
        <w:t>Relación con otros conceptos (si aplica):</w:t>
      </w:r>
      <w:r>
        <w:rPr>
          <w:b/>
          <w:bCs/>
        </w:rPr>
        <w:br/>
      </w:r>
      <w:r>
        <w:t xml:space="preserve"> STP suele confundirse con protocolos de routing, pero no cumple el mismo rol que </w:t>
      </w:r>
      <w:r>
        <w:rPr>
          <w:b/>
          <w:bCs/>
        </w:rPr>
        <w:t>OSPF</w:t>
      </w:r>
      <w:r>
        <w:t>. STP opera entre switches, en capa 2, para mantener una topología libre de bucles. OSPF opera entre routers, en capa 3, para calcular rutas óptimas entre redes.</w:t>
      </w:r>
    </w:p>
    <w:p w14:paraId="00000030" w14:textId="77777777" w:rsidR="00C70F53" w:rsidRDefault="00000000">
      <w:pPr>
        <w:spacing w:after="160"/>
      </w:pPr>
      <w:r>
        <w:rPr>
          <w:b/>
          <w:bCs/>
        </w:rPr>
        <w:t>Nivel de certeza:</w:t>
      </w:r>
      <w:r>
        <w:rPr>
          <w:b/>
          <w:bCs/>
        </w:rPr>
        <w:br/>
      </w:r>
      <w:r>
        <w:t xml:space="preserve"> Alto.</w:t>
      </w:r>
    </w:p>
    <w:p w14:paraId="00000031" w14:textId="77777777" w:rsidR="00C70F53" w:rsidRDefault="00000000">
      <w:pPr>
        <w:jc w:val="center"/>
      </w:pPr>
      <w:r>
        <w:pict w14:anchorId="656F7B8F">
          <v:rect id="_x0000_i1027" style="width:0;height:1.5pt" o:hralign="center" o:hrstd="t" o:hr="t" fillcolor="#a0a0a0" stroked="f"/>
        </w:pict>
      </w:r>
    </w:p>
    <w:p w14:paraId="00000032" w14:textId="2D902D11" w:rsidR="00C70F53" w:rsidRDefault="00495396">
      <w:pPr>
        <w:spacing w:after="160"/>
        <w:rPr>
          <w:b/>
          <w:bCs/>
        </w:rPr>
      </w:pPr>
      <w:r>
        <w:rPr>
          <w:b/>
          <w:bCs/>
        </w:rPr>
        <w:t>15) Explicar el protocolo de comunicaciones OSPF.</w:t>
      </w:r>
    </w:p>
    <w:p w14:paraId="00000033" w14:textId="77777777" w:rsidR="00C70F53" w:rsidRDefault="00C70F53">
      <w:pPr>
        <w:spacing w:after="160"/>
        <w:rPr>
          <w:b/>
          <w:bCs/>
        </w:rPr>
      </w:pPr>
    </w:p>
    <w:p w14:paraId="00000034" w14:textId="77777777" w:rsidR="00C70F53" w:rsidRDefault="00000000">
      <w:pPr>
        <w:spacing w:after="160"/>
      </w:pPr>
      <w:r>
        <w:rPr>
          <w:b/>
          <w:bCs/>
        </w:rPr>
        <w:t>Open Shortest Path First</w:t>
      </w:r>
      <w:r>
        <w:t xml:space="preserve"> es un protocolo de enrutamiento interior (</w:t>
      </w:r>
      <w:r>
        <w:rPr>
          <w:b/>
          <w:bCs/>
        </w:rPr>
        <w:t>IGP</w:t>
      </w:r>
      <w:r>
        <w:t xml:space="preserve">) de tipo </w:t>
      </w:r>
      <w:r>
        <w:rPr>
          <w:b/>
          <w:bCs/>
        </w:rPr>
        <w:t>link-state</w:t>
      </w:r>
      <w:r>
        <w:t xml:space="preserve">, definido en la </w:t>
      </w:r>
      <w:r>
        <w:rPr>
          <w:b/>
          <w:bCs/>
        </w:rPr>
        <w:t>RFC 2328</w:t>
      </w:r>
      <w:r>
        <w:t xml:space="preserve"> para OSPFv2. Se usa dentro de un mismo sistema autónomo para que los routers compartan información de topología y calculen rutas (capa 3 del modelo OSI).</w:t>
      </w:r>
    </w:p>
    <w:p w14:paraId="00000035" w14:textId="77777777" w:rsidR="00C70F53" w:rsidRDefault="00000000">
      <w:pPr>
        <w:spacing w:after="160"/>
      </w:pPr>
      <w:r>
        <w:rPr>
          <w:b/>
          <w:bCs/>
        </w:rPr>
        <w:t>Funcionamiento:</w:t>
      </w:r>
      <w:r>
        <w:rPr>
          <w:b/>
          <w:bCs/>
        </w:rPr>
        <w:br/>
      </w:r>
      <w:r>
        <w:t xml:space="preserve"> A diferencia de un protocolo distance-vector, OSPF no se limita a decir “yo conozco esta red a tantos saltos”. Cada router anuncia el estado de sus enlaces, y con esa información todos construyen una base de datos topológica coherente. Luego ejecutan el algoritmo </w:t>
      </w:r>
      <w:r>
        <w:rPr>
          <w:b/>
          <w:bCs/>
        </w:rPr>
        <w:t>SPF</w:t>
      </w:r>
      <w:r>
        <w:t xml:space="preserve"> (basado en Dijkstra) para hallar los mejores caminos según un </w:t>
      </w:r>
      <w:r>
        <w:rPr>
          <w:b/>
          <w:bCs/>
        </w:rPr>
        <w:t>costo</w:t>
      </w:r>
      <w:r>
        <w:t xml:space="preserve">. Eso permite decisiones más finas que simplemente contar saltos. Además, OSPF admite segmentación en </w:t>
      </w:r>
      <w:r>
        <w:rPr>
          <w:b/>
          <w:bCs/>
        </w:rPr>
        <w:t>áreas</w:t>
      </w:r>
      <w:r>
        <w:t>, lo que mejora escalabilidad en redes medianas o grandes.</w:t>
      </w:r>
    </w:p>
    <w:p w14:paraId="00000036" w14:textId="77777777" w:rsidR="00C70F53" w:rsidRDefault="00000000">
      <w:pPr>
        <w:spacing w:after="160"/>
      </w:pPr>
      <w:r>
        <w:t>Esto es importante porque en una red empresarial real puede haber múltiples routers, enlaces redundantes y varios caminos posibles. OSPF permite que la red se adapte automáticamente a cambios, caídas y reconvergencias sin depender de rutas estáticas en cada equipo.</w:t>
      </w:r>
    </w:p>
    <w:p w14:paraId="00000037" w14:textId="77777777" w:rsidR="00C70F53" w:rsidRDefault="00000000">
      <w:pPr>
        <w:spacing w:after="160"/>
      </w:pPr>
      <w:r>
        <w:rPr>
          <w:b/>
          <w:bCs/>
        </w:rPr>
        <w:t>Ejemplo:</w:t>
      </w:r>
      <w:r>
        <w:rPr>
          <w:b/>
          <w:bCs/>
        </w:rPr>
        <w:br/>
      </w:r>
      <w:r>
        <w:t xml:space="preserve"> Una organización tiene una sede central, una planta industrial y dos sucursales. Entre ellas hay varios enlaces WAN. Si cae un enlace principal, OSPF detecta el cambio topológico, recalcula el árbol SPF y redirige tráfico por el mejor camino alternativo disponible.</w:t>
      </w:r>
    </w:p>
    <w:p w14:paraId="00000038" w14:textId="77777777" w:rsidR="00C70F53" w:rsidRDefault="00000000">
      <w:pPr>
        <w:jc w:val="center"/>
      </w:pPr>
      <w:r>
        <w:lastRenderedPageBreak/>
        <w:pict w14:anchorId="14E80BA4">
          <v:rect id="_x0000_i1028" style="width:0;height:1.5pt" o:hralign="center" o:hrstd="t" o:hr="t" fillcolor="#a0a0a0" stroked="f"/>
        </w:pict>
      </w:r>
    </w:p>
    <w:p w14:paraId="00000039" w14:textId="0F1DA385" w:rsidR="00C70F53" w:rsidRDefault="00495396">
      <w:pPr>
        <w:spacing w:after="160"/>
        <w:rPr>
          <w:b/>
          <w:bCs/>
        </w:rPr>
      </w:pPr>
      <w:r>
        <w:rPr>
          <w:b/>
          <w:bCs/>
        </w:rPr>
        <w:t>16) Explicar el protocolo ARP.</w:t>
      </w:r>
    </w:p>
    <w:p w14:paraId="0000003A" w14:textId="77777777" w:rsidR="00C70F53" w:rsidRDefault="00C70F53">
      <w:pPr>
        <w:spacing w:after="160"/>
        <w:rPr>
          <w:b/>
          <w:bCs/>
        </w:rPr>
      </w:pPr>
    </w:p>
    <w:p w14:paraId="0000003B" w14:textId="77777777" w:rsidR="00C70F53" w:rsidRDefault="00000000">
      <w:pPr>
        <w:spacing w:after="160"/>
      </w:pPr>
      <w:r>
        <w:t xml:space="preserve">ARP, </w:t>
      </w:r>
      <w:r>
        <w:rPr>
          <w:b/>
          <w:bCs/>
        </w:rPr>
        <w:t>Address Resolution Protocol</w:t>
      </w:r>
      <w:r>
        <w:t xml:space="preserve">, permite asociar una dirección lógica IPv4 con una dirección física de enlace, típicamente una </w:t>
      </w:r>
      <w:r>
        <w:rPr>
          <w:b/>
          <w:bCs/>
        </w:rPr>
        <w:t>MAC</w:t>
      </w:r>
      <w:r>
        <w:t xml:space="preserve"> en Ethernet. Está definido originalmente en la </w:t>
      </w:r>
      <w:r>
        <w:rPr>
          <w:b/>
          <w:bCs/>
        </w:rPr>
        <w:t>RFC 826</w:t>
      </w:r>
      <w:r>
        <w:t>.</w:t>
      </w:r>
    </w:p>
    <w:p w14:paraId="0000003C" w14:textId="77777777" w:rsidR="00C70F53" w:rsidRDefault="00000000">
      <w:pPr>
        <w:spacing w:after="160"/>
      </w:pPr>
      <w:r>
        <w:rPr>
          <w:b/>
          <w:bCs/>
        </w:rPr>
        <w:t>Cómo funciona:</w:t>
      </w:r>
      <w:r>
        <w:rPr>
          <w:b/>
          <w:bCs/>
        </w:rPr>
        <w:br/>
      </w:r>
      <w:r>
        <w:t xml:space="preserve"> Cuando un host conoce la IP destino del siguiente salto, necesita encapsular el paquete dentro de una trama Ethernet. Para eso debe conocer la MAC correspondiente. Si no la tiene en caché, envía una consulta ARP en broadcast preguntando quién posee esa IP. El equipo dueño responde con su MAC, y esa relación se guarda temporalmente para reutilizarla. Técnicamente, ARP no sirve para “encontrar hosts en Internet”, sino para resolver direcciones dentro del dominio de enlace local.</w:t>
      </w:r>
    </w:p>
    <w:p w14:paraId="0000003D" w14:textId="77777777" w:rsidR="00C70F53" w:rsidRDefault="00000000">
      <w:pPr>
        <w:spacing w:after="160"/>
      </w:pPr>
      <w:r>
        <w:rPr>
          <w:b/>
          <w:bCs/>
        </w:rPr>
        <w:t>Ejemplo:</w:t>
      </w:r>
      <w:r>
        <w:rPr>
          <w:b/>
          <w:bCs/>
        </w:rPr>
        <w:br/>
      </w:r>
      <w:r>
        <w:t xml:space="preserve"> Tu PC quiere acceder a un servidor externo. DNS ya resolvió el nombre a una IP pública, pero esa IP no está en tu subred. Entonces tu equipo no resuelve la MAC del servidor remoto: resuelve por ARP la MAC del </w:t>
      </w:r>
      <w:r>
        <w:rPr>
          <w:b/>
          <w:bCs/>
        </w:rPr>
        <w:t>gateway predeterminado</w:t>
      </w:r>
      <w:r>
        <w:t>, y le entrega a él la trama para que la enrute.</w:t>
      </w:r>
    </w:p>
    <w:p w14:paraId="0000003E" w14:textId="77777777" w:rsidR="00C70F53" w:rsidRDefault="00000000">
      <w:pPr>
        <w:spacing w:after="160"/>
      </w:pPr>
      <w:r>
        <w:rPr>
          <w:b/>
          <w:bCs/>
        </w:rPr>
        <w:t>Relación con otros conceptos (si aplica):</w:t>
      </w:r>
      <w:r>
        <w:rPr>
          <w:b/>
          <w:bCs/>
        </w:rPr>
        <w:br/>
      </w:r>
      <w:r>
        <w:t xml:space="preserve"> ARP se conecta directamente con </w:t>
      </w:r>
      <w:r>
        <w:rPr>
          <w:b/>
          <w:bCs/>
        </w:rPr>
        <w:t>gateway</w:t>
      </w:r>
      <w:r>
        <w:t xml:space="preserve"> y con </w:t>
      </w:r>
      <w:r>
        <w:rPr>
          <w:b/>
          <w:bCs/>
        </w:rPr>
        <w:t>DNS</w:t>
      </w:r>
      <w:r>
        <w:t>. DNS responde “qué IP tiene ese nombre”; ARP responde “qué MAC tiene el siguiente salto al que debo entregar esta trama”.</w:t>
      </w:r>
    </w:p>
    <w:p w14:paraId="0000003F" w14:textId="77777777" w:rsidR="00C70F53" w:rsidRDefault="00000000">
      <w:pPr>
        <w:jc w:val="center"/>
      </w:pPr>
      <w:r>
        <w:pict w14:anchorId="18B1D967">
          <v:rect id="_x0000_i1029" style="width:0;height:1.5pt" o:hralign="center" o:hrstd="t" o:hr="t" fillcolor="#a0a0a0" stroked="f"/>
        </w:pict>
      </w:r>
    </w:p>
    <w:p w14:paraId="00000040" w14:textId="7F16DD96" w:rsidR="00C70F53" w:rsidRDefault="00495396">
      <w:pPr>
        <w:spacing w:after="160"/>
        <w:rPr>
          <w:b/>
          <w:bCs/>
        </w:rPr>
      </w:pPr>
      <w:r>
        <w:rPr>
          <w:b/>
          <w:bCs/>
        </w:rPr>
        <w:t>17) ¿Qué es un Firewall?</w:t>
      </w:r>
    </w:p>
    <w:p w14:paraId="00000041" w14:textId="77777777" w:rsidR="00C70F53" w:rsidRDefault="00C70F53">
      <w:pPr>
        <w:spacing w:after="160"/>
        <w:rPr>
          <w:b/>
          <w:bCs/>
        </w:rPr>
      </w:pPr>
    </w:p>
    <w:p w14:paraId="00000042" w14:textId="77777777" w:rsidR="00C70F53" w:rsidRDefault="00000000">
      <w:pPr>
        <w:spacing w:after="160"/>
      </w:pPr>
      <w:r>
        <w:t xml:space="preserve">Un firewall es un mecanismo de seguridad que </w:t>
      </w:r>
      <w:r>
        <w:rPr>
          <w:b/>
          <w:bCs/>
        </w:rPr>
        <w:t>filtra, inspecciona y controla el tráfico</w:t>
      </w:r>
      <w:r>
        <w:t xml:space="preserve"> entrante y saliente según reglas definidas. No necesariamente es solo hardware: puede ser software en un host, un equipo perimetral o un servicio administrado.</w:t>
      </w:r>
    </w:p>
    <w:p w14:paraId="00000043" w14:textId="77777777" w:rsidR="00C70F53" w:rsidRDefault="00000000">
      <w:pPr>
        <w:spacing w:after="160"/>
      </w:pPr>
      <w:r>
        <w:rPr>
          <w:b/>
          <w:bCs/>
        </w:rPr>
        <w:t>Cómo funciona:</w:t>
      </w:r>
      <w:r>
        <w:rPr>
          <w:b/>
          <w:bCs/>
        </w:rPr>
        <w:br/>
      </w:r>
      <w:r>
        <w:t xml:space="preserve"> Su lógica básica es permitir o bloquear tráfico según criterios como:</w:t>
      </w:r>
    </w:p>
    <w:p w14:paraId="00000044" w14:textId="77777777" w:rsidR="00C70F53" w:rsidRDefault="00000000">
      <w:pPr>
        <w:numPr>
          <w:ilvl w:val="0"/>
          <w:numId w:val="2"/>
        </w:numPr>
      </w:pPr>
      <w:r>
        <w:t>IP origen/destino</w:t>
      </w:r>
    </w:p>
    <w:p w14:paraId="00000045" w14:textId="77777777" w:rsidR="00C70F53" w:rsidRDefault="00000000">
      <w:pPr>
        <w:numPr>
          <w:ilvl w:val="0"/>
          <w:numId w:val="2"/>
        </w:numPr>
      </w:pPr>
      <w:r>
        <w:t>puerto origen/destino</w:t>
      </w:r>
    </w:p>
    <w:p w14:paraId="00000046" w14:textId="77777777" w:rsidR="00C70F53" w:rsidRDefault="00000000">
      <w:pPr>
        <w:numPr>
          <w:ilvl w:val="0"/>
          <w:numId w:val="2"/>
        </w:numPr>
      </w:pPr>
      <w:r>
        <w:t>protocolo</w:t>
      </w:r>
    </w:p>
    <w:p w14:paraId="00000047" w14:textId="77777777" w:rsidR="00C70F53" w:rsidRDefault="00000000">
      <w:pPr>
        <w:numPr>
          <w:ilvl w:val="0"/>
          <w:numId w:val="2"/>
        </w:numPr>
      </w:pPr>
      <w:r>
        <w:t>estado de la conexión</w:t>
      </w:r>
    </w:p>
    <w:p w14:paraId="00000048" w14:textId="77777777" w:rsidR="00C70F53" w:rsidRDefault="00000000">
      <w:pPr>
        <w:numPr>
          <w:ilvl w:val="0"/>
          <w:numId w:val="2"/>
        </w:numPr>
      </w:pPr>
      <w:r>
        <w:t>aplicación o servicio</w:t>
      </w:r>
      <w:r>
        <w:br/>
        <w:t xml:space="preserve"> En implementaciones más avanzadas puede inspeccionar hasta capas superiores, aplicar inteligencia de amenazas o segmentar tráfico este-oeste y norte-sur. Lo esencial, sin embargo, es que actúa como barrera de control entre zonas con distinto nivel de confianza.</w:t>
      </w:r>
    </w:p>
    <w:p w14:paraId="00000049" w14:textId="77777777" w:rsidR="00C70F53" w:rsidRDefault="00000000">
      <w:pPr>
        <w:spacing w:after="160"/>
      </w:pPr>
      <w:r>
        <w:rPr>
          <w:b/>
          <w:bCs/>
        </w:rPr>
        <w:lastRenderedPageBreak/>
        <w:t>Ejemplo de uso:</w:t>
      </w:r>
      <w:r>
        <w:rPr>
          <w:b/>
          <w:bCs/>
        </w:rPr>
        <w:br/>
      </w:r>
      <w:r>
        <w:t xml:space="preserve"> Una organización publica un portal web. El firewall permite solo HTTPS desde Internet al servicio publicado y bloquea accesos directos por puertos no autorizados. Además, restringe que un equipo interno abra conexiones salientes indebidas hacia servicios no permitidos.</w:t>
      </w:r>
    </w:p>
    <w:p w14:paraId="0000004A" w14:textId="77777777" w:rsidR="00C70F53" w:rsidRDefault="00000000">
      <w:pPr>
        <w:jc w:val="center"/>
      </w:pPr>
      <w:r>
        <w:pict w14:anchorId="7A336D03">
          <v:rect id="_x0000_i1030" style="width:0;height:1.5pt" o:hralign="center" o:hrstd="t" o:hr="t" fillcolor="#a0a0a0" stroked="f"/>
        </w:pict>
      </w:r>
    </w:p>
    <w:p w14:paraId="0000004B" w14:textId="2B3FAD25" w:rsidR="00C70F53" w:rsidRDefault="00495396">
      <w:pPr>
        <w:spacing w:after="160"/>
        <w:rPr>
          <w:b/>
          <w:bCs/>
        </w:rPr>
      </w:pPr>
      <w:r>
        <w:rPr>
          <w:b/>
          <w:bCs/>
        </w:rPr>
        <w:t>18) ¿Qué es una DMZ?</w:t>
      </w:r>
    </w:p>
    <w:p w14:paraId="0000004C" w14:textId="77777777" w:rsidR="00C70F53" w:rsidRDefault="00C70F53">
      <w:pPr>
        <w:spacing w:after="160"/>
        <w:rPr>
          <w:b/>
          <w:bCs/>
        </w:rPr>
      </w:pPr>
    </w:p>
    <w:p w14:paraId="0000004D" w14:textId="77777777" w:rsidR="00C70F53" w:rsidRDefault="00000000">
      <w:pPr>
        <w:spacing w:after="160"/>
      </w:pPr>
      <w:r>
        <w:t xml:space="preserve">La </w:t>
      </w:r>
      <w:r>
        <w:rPr>
          <w:b/>
          <w:bCs/>
        </w:rPr>
        <w:t>DMZ</w:t>
      </w:r>
      <w:r>
        <w:t xml:space="preserve"> (</w:t>
      </w:r>
      <w:r>
        <w:rPr>
          <w:i/>
          <w:iCs/>
        </w:rPr>
        <w:t>demilitarized zone</w:t>
      </w:r>
      <w:r>
        <w:t xml:space="preserve">) es una red intermedia o perimetral donde se colocan sistemas que deben recibir conexiones desde redes menos confiables, típicamente Internet, pero sin exponer directamente la red interna. También suele llamarse </w:t>
      </w:r>
      <w:r>
        <w:rPr>
          <w:b/>
          <w:bCs/>
        </w:rPr>
        <w:t>screened subnet</w:t>
      </w:r>
      <w:r>
        <w:t xml:space="preserve"> o red perimetral.</w:t>
      </w:r>
    </w:p>
    <w:p w14:paraId="0000004E" w14:textId="77777777" w:rsidR="00C70F53" w:rsidRDefault="00000000">
      <w:pPr>
        <w:spacing w:after="160"/>
      </w:pPr>
      <w:r>
        <w:rPr>
          <w:b/>
          <w:bCs/>
        </w:rPr>
        <w:t>Cómo funciona:</w:t>
      </w:r>
      <w:r>
        <w:rPr>
          <w:b/>
          <w:bCs/>
        </w:rPr>
        <w:br/>
      </w:r>
      <w:r>
        <w:t xml:space="preserve"> La lógica de una DMZ es de aislamiento. Los servicios públicos, como portales web, gateways, reverse proxies o ciertos servidores de acceso, se ubican en esa zona. Si uno de esos sistemas es comprometido, el atacante no debería tener paso libre hacia la LAN interna. Para que eso funcione, deben existir reglas muy específicas de firewall entre:</w:t>
      </w:r>
    </w:p>
    <w:p w14:paraId="0000004F" w14:textId="77777777" w:rsidR="00C70F53" w:rsidRDefault="00000000">
      <w:pPr>
        <w:numPr>
          <w:ilvl w:val="0"/>
          <w:numId w:val="1"/>
        </w:numPr>
      </w:pPr>
      <w:r>
        <w:t xml:space="preserve">Internet </w:t>
      </w:r>
      <w:r>
        <w:rPr>
          <w:rFonts w:ascii="Cardo" w:eastAsia="Cardo" w:hAnsi="Cardo" w:cs="Cardo"/>
        </w:rPr>
        <w:t>↔</w:t>
      </w:r>
      <w:r>
        <w:t xml:space="preserve"> DMZ</w:t>
      </w:r>
    </w:p>
    <w:p w14:paraId="00000050" w14:textId="77777777" w:rsidR="00C70F53" w:rsidRDefault="00000000">
      <w:pPr>
        <w:numPr>
          <w:ilvl w:val="0"/>
          <w:numId w:val="1"/>
        </w:numPr>
      </w:pPr>
      <w:r>
        <w:t xml:space="preserve">DMZ </w:t>
      </w:r>
      <w:r>
        <w:rPr>
          <w:rFonts w:ascii="Cardo" w:eastAsia="Cardo" w:hAnsi="Cardo" w:cs="Cardo"/>
        </w:rPr>
        <w:t>↔</w:t>
      </w:r>
      <w:r>
        <w:t xml:space="preserve"> red interna</w:t>
      </w:r>
    </w:p>
    <w:p w14:paraId="00000051" w14:textId="77777777" w:rsidR="00C70F53" w:rsidRDefault="00000000">
      <w:pPr>
        <w:numPr>
          <w:ilvl w:val="0"/>
          <w:numId w:val="1"/>
        </w:numPr>
      </w:pPr>
      <w:r>
        <w:t xml:space="preserve">red interna </w:t>
      </w:r>
      <w:r>
        <w:rPr>
          <w:rFonts w:ascii="Cardo" w:eastAsia="Cardo" w:hAnsi="Cardo" w:cs="Cardo"/>
        </w:rPr>
        <w:t>↔</w:t>
      </w:r>
      <w:r>
        <w:t xml:space="preserve"> DMZ</w:t>
      </w:r>
    </w:p>
    <w:p w14:paraId="00000052" w14:textId="77777777" w:rsidR="00C70F53" w:rsidRDefault="00000000">
      <w:pPr>
        <w:spacing w:after="160"/>
      </w:pPr>
      <w:r>
        <w:rPr>
          <w:b/>
          <w:bCs/>
        </w:rPr>
        <w:t>Ejemplo:</w:t>
      </w:r>
      <w:r>
        <w:rPr>
          <w:b/>
          <w:bCs/>
        </w:rPr>
        <w:br/>
      </w:r>
      <w:r>
        <w:t xml:space="preserve"> Una institución publica su portal institucional. En vez de ubicar el servidor directamente dentro de la red administrativa, coloca un </w:t>
      </w:r>
      <w:r>
        <w:rPr>
          <w:b/>
          <w:bCs/>
        </w:rPr>
        <w:t>reverse proxy</w:t>
      </w:r>
      <w:r>
        <w:t xml:space="preserve"> en la DMZ. El tráfico externo llega a ese proxy; desde ahí solo se permite comunicación estrictamente necesaria hacia los sistemas internos. Eso reduce superficie de ataque.</w:t>
      </w:r>
    </w:p>
    <w:p w14:paraId="00000053" w14:textId="77777777" w:rsidR="00C70F53" w:rsidRDefault="00000000">
      <w:pPr>
        <w:spacing w:after="160"/>
      </w:pPr>
      <w:r>
        <w:rPr>
          <w:b/>
          <w:bCs/>
        </w:rPr>
        <w:t>Relación con otros conceptos (si aplica):</w:t>
      </w:r>
      <w:r>
        <w:rPr>
          <w:b/>
          <w:bCs/>
        </w:rPr>
        <w:br/>
      </w:r>
      <w:r>
        <w:t xml:space="preserve"> La DMZ se apoya en </w:t>
      </w:r>
      <w:r>
        <w:rPr>
          <w:b/>
          <w:bCs/>
        </w:rPr>
        <w:t>firewall</w:t>
      </w:r>
      <w:r>
        <w:t xml:space="preserve"> para el control de acceso, en </w:t>
      </w:r>
      <w:r>
        <w:rPr>
          <w:b/>
          <w:bCs/>
        </w:rPr>
        <w:t>proxy inverso</w:t>
      </w:r>
      <w:r>
        <w:t xml:space="preserve"> para publicar aplicaciones, y a veces en </w:t>
      </w:r>
      <w:r>
        <w:rPr>
          <w:b/>
          <w:bCs/>
        </w:rPr>
        <w:t>NLB</w:t>
      </w:r>
      <w:r>
        <w:t xml:space="preserve"> para repartir carga entre varios servicios publicados.</w:t>
      </w:r>
    </w:p>
    <w:p w14:paraId="00000054" w14:textId="77777777" w:rsidR="00C70F53" w:rsidRDefault="00000000">
      <w:pPr>
        <w:spacing w:after="160"/>
      </w:pPr>
      <w:r>
        <w:rPr>
          <w:b/>
          <w:bCs/>
        </w:rPr>
        <w:t>Nivel de certeza:</w:t>
      </w:r>
      <w:r>
        <w:rPr>
          <w:b/>
          <w:bCs/>
        </w:rPr>
        <w:br/>
      </w:r>
      <w:r>
        <w:t xml:space="preserve"> Alto.</w:t>
      </w:r>
    </w:p>
    <w:p w14:paraId="00000055" w14:textId="77777777" w:rsidR="00C70F53" w:rsidRDefault="00000000">
      <w:pPr>
        <w:jc w:val="center"/>
      </w:pPr>
      <w:r>
        <w:pict w14:anchorId="38D4D9E0">
          <v:rect id="_x0000_i1031" style="width:0;height:1.5pt" o:hralign="center" o:hrstd="t" o:hr="t" fillcolor="#a0a0a0" stroked="f"/>
        </w:pict>
      </w:r>
    </w:p>
    <w:p w14:paraId="00000056" w14:textId="44E21C6A" w:rsidR="00C70F53" w:rsidRDefault="00495396">
      <w:pPr>
        <w:spacing w:after="160"/>
        <w:rPr>
          <w:b/>
          <w:bCs/>
        </w:rPr>
      </w:pPr>
      <w:r>
        <w:rPr>
          <w:b/>
          <w:bCs/>
        </w:rPr>
        <w:t>19) ¿Qué es un Gateway?</w:t>
      </w:r>
    </w:p>
    <w:p w14:paraId="00000057" w14:textId="77777777" w:rsidR="00C70F53" w:rsidRDefault="00000000">
      <w:pPr>
        <w:spacing w:after="160"/>
      </w:pPr>
      <w:r>
        <w:rPr>
          <w:b/>
          <w:bCs/>
        </w:rPr>
        <w:br/>
      </w:r>
      <w:r>
        <w:t xml:space="preserve"> En el contexto IP más habitual, un </w:t>
      </w:r>
      <w:r>
        <w:rPr>
          <w:b/>
          <w:bCs/>
        </w:rPr>
        <w:t>gateway</w:t>
      </w:r>
      <w:r>
        <w:t xml:space="preserve"> es el punto de salida hacia otra red. En redes de usuarios suele hablarse del </w:t>
      </w:r>
      <w:r>
        <w:rPr>
          <w:b/>
          <w:bCs/>
        </w:rPr>
        <w:t>default gateway</w:t>
      </w:r>
      <w:r>
        <w:t>, que normalmente es un router o interfaz de router a la que los hosts envían tráfico destinado a redes remotas. Por ejemplo, Microsoft lo trata como un parámetro fundamental de configuración TCP/IP junto con IP y máscara.</w:t>
      </w:r>
    </w:p>
    <w:p w14:paraId="00000058" w14:textId="77777777" w:rsidR="00C70F53" w:rsidRDefault="00000000">
      <w:pPr>
        <w:spacing w:after="160"/>
      </w:pPr>
      <w:r>
        <w:rPr>
          <w:b/>
          <w:bCs/>
        </w:rPr>
        <w:t>Funcionamiento:</w:t>
      </w:r>
      <w:r>
        <w:rPr>
          <w:b/>
          <w:bCs/>
        </w:rPr>
        <w:br/>
      </w:r>
      <w:r>
        <w:t xml:space="preserve"> Un host compara la IP destino con su propia red local, usando la máscara. Si el destino está en la misma subred, intenta comunicarse directamente. Si no lo está, envía el paquete al </w:t>
      </w:r>
      <w:r>
        <w:lastRenderedPageBreak/>
        <w:t xml:space="preserve">gateway predeterminado. Para hacerlo necesita resolver por </w:t>
      </w:r>
      <w:r>
        <w:rPr>
          <w:b/>
          <w:bCs/>
        </w:rPr>
        <w:t>ARP</w:t>
      </w:r>
      <w:r>
        <w:t xml:space="preserve"> la MAC de ese gateway. Una vez que el router recibe el paquete, lo reenvía según su tabla de rutas, que puede estar armada con rutas estáticas o mediante protocolos como </w:t>
      </w:r>
      <w:r>
        <w:rPr>
          <w:b/>
          <w:bCs/>
        </w:rPr>
        <w:t>OSPF</w:t>
      </w:r>
      <w:r>
        <w:t>.</w:t>
      </w:r>
    </w:p>
    <w:p w14:paraId="00000059" w14:textId="77777777" w:rsidR="00C70F53" w:rsidRDefault="00000000">
      <w:pPr>
        <w:spacing w:after="160"/>
      </w:pPr>
      <w:r>
        <w:rPr>
          <w:b/>
          <w:bCs/>
        </w:rPr>
        <w:t>Ejemplo:</w:t>
      </w:r>
      <w:r>
        <w:rPr>
          <w:b/>
          <w:bCs/>
        </w:rPr>
        <w:br/>
      </w:r>
      <w:r>
        <w:t xml:space="preserve"> Una PC con IP 192.168.1.50/24 quiere llegar a 8.8.8.8. Como esa IP no pertenece a 192.168.1.0/24, no intenta buscar directamente al destino, sino que envía el tráfico al gateway 192.168.1.1. Ese router decide por dónde seguir el envío.</w:t>
      </w:r>
    </w:p>
    <w:p w14:paraId="0000005A" w14:textId="77777777" w:rsidR="00C70F53" w:rsidRDefault="00000000">
      <w:pPr>
        <w:jc w:val="center"/>
      </w:pPr>
      <w:r>
        <w:pict w14:anchorId="2E8CCBED">
          <v:rect id="_x0000_i1032" style="width:0;height:1.5pt" o:hralign="center" o:hrstd="t" o:hr="t" fillcolor="#a0a0a0" stroked="f"/>
        </w:pict>
      </w:r>
    </w:p>
    <w:p w14:paraId="0000005B" w14:textId="1ED7A4D4" w:rsidR="00C70F53" w:rsidRDefault="00495396">
      <w:pPr>
        <w:spacing w:after="160"/>
        <w:rPr>
          <w:b/>
          <w:bCs/>
        </w:rPr>
      </w:pPr>
      <w:r>
        <w:rPr>
          <w:b/>
          <w:bCs/>
        </w:rPr>
        <w:t>20) Según Microsoft, ¿qué significa NBL?</w:t>
      </w:r>
    </w:p>
    <w:p w14:paraId="0000005C" w14:textId="77777777" w:rsidR="00C70F53" w:rsidRDefault="00C70F53">
      <w:pPr>
        <w:spacing w:after="160"/>
        <w:rPr>
          <w:b/>
          <w:bCs/>
        </w:rPr>
      </w:pPr>
    </w:p>
    <w:p w14:paraId="0000005D" w14:textId="77777777" w:rsidR="00C70F53" w:rsidRDefault="00000000">
      <w:pPr>
        <w:spacing w:after="160"/>
      </w:pPr>
      <w:r>
        <w:t xml:space="preserve">En documentación técnica de Microsoft, especialmente en el entorno de </w:t>
      </w:r>
      <w:r>
        <w:rPr>
          <w:b/>
          <w:bCs/>
        </w:rPr>
        <w:t>NDIS</w:t>
      </w:r>
      <w:r>
        <w:t xml:space="preserve"> y desarrollo de controladores de red, </w:t>
      </w:r>
      <w:r>
        <w:rPr>
          <w:b/>
          <w:bCs/>
        </w:rPr>
        <w:t>NBL</w:t>
      </w:r>
      <w:r>
        <w:t xml:space="preserve"> se usa como abreviatura de </w:t>
      </w:r>
      <w:r>
        <w:rPr>
          <w:b/>
          <w:bCs/>
        </w:rPr>
        <w:t>Net</w:t>
      </w:r>
      <w:r>
        <w:t xml:space="preserve"> </w:t>
      </w:r>
      <w:r>
        <w:rPr>
          <w:b/>
          <w:bCs/>
        </w:rPr>
        <w:t>Buffer</w:t>
      </w:r>
      <w:r>
        <w:t xml:space="preserve"> </w:t>
      </w:r>
      <w:r>
        <w:rPr>
          <w:b/>
          <w:bCs/>
        </w:rPr>
        <w:t>List</w:t>
      </w:r>
      <w:r>
        <w:t xml:space="preserve">. Se trata de una </w:t>
      </w:r>
      <w:r>
        <w:rPr>
          <w:b/>
          <w:bCs/>
        </w:rPr>
        <w:t>estructura de datos del stack de red de Windows</w:t>
      </w:r>
      <w:r>
        <w:t xml:space="preserve"> utilizada para representar y transportar uno o más buffers de paquetes a través de los controladores.</w:t>
      </w:r>
    </w:p>
    <w:p w14:paraId="0000005E" w14:textId="77777777" w:rsidR="00C70F53" w:rsidRDefault="00C70F53">
      <w:pPr>
        <w:spacing w:after="160"/>
      </w:pPr>
    </w:p>
    <w:p w14:paraId="0000005F" w14:textId="77777777" w:rsidR="00C70F53" w:rsidRDefault="00000000">
      <w:pPr>
        <w:spacing w:after="160"/>
      </w:pPr>
      <w:r>
        <w:rPr>
          <w:b/>
          <w:bCs/>
        </w:rPr>
        <w:t>Funcionamiento:</w:t>
      </w:r>
      <w:r>
        <w:rPr>
          <w:b/>
          <w:bCs/>
        </w:rPr>
        <w:br/>
      </w:r>
      <w:r>
        <w:t xml:space="preserve">Una </w:t>
      </w:r>
      <w:r>
        <w:rPr>
          <w:b/>
          <w:bCs/>
        </w:rPr>
        <w:t>NET_BUFFER_LIST</w:t>
      </w:r>
      <w:r>
        <w:t xml:space="preserve"> agrupa información asociada al tráfico que circula por el subsistema de red. Sirve para que los controladores NDIS y componentes relacionados pasen paquetes entre sí de forma ordenada y eficiente. En lugar de tratar cada fragmento de datos como una entidad aislada, Microsoft usa esta estructura para encapsular metadatos, contexto y referencias a uno o varios </w:t>
      </w:r>
      <w:r>
        <w:rPr>
          <w:b/>
          <w:bCs/>
        </w:rPr>
        <w:t>NET_BUFFER</w:t>
      </w:r>
      <w:r>
        <w:t xml:space="preserve">, que son las estructuras que describen los datos concretos transmitidos o recibidos. En otras palabras, el </w:t>
      </w:r>
      <w:r>
        <w:rPr>
          <w:b/>
          <w:bCs/>
        </w:rPr>
        <w:t>NET_BUFFER_LIST</w:t>
      </w:r>
      <w:r>
        <w:t xml:space="preserve"> funciona como un contenedor que organiza cómo viajan los buffers por el stack de red del sistema operativo.</w:t>
      </w:r>
    </w:p>
    <w:p w14:paraId="00000060" w14:textId="0757E1B5" w:rsidR="00C70F53" w:rsidRDefault="00000000">
      <w:pPr>
        <w:spacing w:after="160"/>
      </w:pPr>
      <w:r>
        <w:t xml:space="preserve">Desde el punto de vista interno, esto permite que distintos drivers —por ejemplo miniport, filtro o callout— manipulen tráfico sin copiar innecesariamente los datos cada vez. Microsoft documenta variantes como listas clonadas, reensambladas o fragmentadas, lo que muestra que NBL no es un “paquete” simple sino una estructura flexible para procesamiento de tráfico a bajo nivel. </w:t>
      </w:r>
    </w:p>
    <w:p w14:paraId="00000061" w14:textId="77777777" w:rsidR="00C70F53" w:rsidRDefault="00C70F53">
      <w:pPr>
        <w:spacing w:after="160"/>
      </w:pPr>
    </w:p>
    <w:p w14:paraId="00000062" w14:textId="77777777" w:rsidR="00C70F53" w:rsidRDefault="00000000">
      <w:pPr>
        <w:spacing w:after="160"/>
        <w:rPr>
          <w:b/>
          <w:bCs/>
        </w:rPr>
      </w:pPr>
      <w:r>
        <w:rPr>
          <w:b/>
          <w:bCs/>
        </w:rPr>
        <w:t>Ejemplo:</w:t>
      </w:r>
    </w:p>
    <w:p w14:paraId="00000063" w14:textId="77777777" w:rsidR="00C70F53" w:rsidRDefault="00000000">
      <w:pPr>
        <w:spacing w:after="160"/>
      </w:pPr>
      <w:r>
        <w:t xml:space="preserve">Supongamos que un controlador de red recibe tráfico Ethernet desde una NIC. Ese tráfico no “sube” al sistema como un bloque informal de bytes, sino encapsulado en estructuras que el stack puede interpretar. Un miniport driver puede indicar la recepción de datos usando </w:t>
      </w:r>
      <w:r>
        <w:rPr>
          <w:b/>
          <w:bCs/>
        </w:rPr>
        <w:t>NET_BUFFER_LISTs</w:t>
      </w:r>
      <w:r>
        <w:t xml:space="preserve">, y un driver intermedio o de filtrado puede inspeccionar esas listas, agregar contexto, clonar la estructura o reenviarla a otra capa del sistema. Es decir, </w:t>
      </w:r>
      <w:r>
        <w:rPr>
          <w:b/>
          <w:bCs/>
        </w:rPr>
        <w:t>NBL</w:t>
      </w:r>
      <w:r>
        <w:t xml:space="preserve"> participa en el recorrido interno de los paquetes dentro de Windows, no en la administración lógica de una red empresaria.</w:t>
      </w:r>
    </w:p>
    <w:p w14:paraId="40947706" w14:textId="229C1819" w:rsidR="00495396" w:rsidRDefault="00495396">
      <w:pPr>
        <w:spacing w:after="160"/>
      </w:pPr>
    </w:p>
    <w:p w14:paraId="16230132" w14:textId="6A082F17" w:rsidR="002E2876" w:rsidRDefault="00000000" w:rsidP="002E2876">
      <w:pPr>
        <w:spacing w:after="160"/>
        <w:rPr>
          <w:b/>
          <w:bCs/>
          <w:lang w:val="es-AR"/>
        </w:rPr>
      </w:pPr>
      <w:r>
        <w:rPr>
          <w:lang w:val="es-AR"/>
        </w:rPr>
        <w:lastRenderedPageBreak/>
        <w:pict w14:anchorId="57F195AF">
          <v:rect id="_x0000_i1033" style="width:0;height:1.5pt" o:hralign="center" o:hrstd="t" o:hr="t" fillcolor="#a0a0a0" stroked="f"/>
        </w:pict>
      </w:r>
    </w:p>
    <w:p w14:paraId="3AC04C18" w14:textId="128868A3" w:rsidR="002E2876" w:rsidRPr="002E2876" w:rsidRDefault="002E2876" w:rsidP="002E2876">
      <w:pPr>
        <w:spacing w:after="160"/>
        <w:rPr>
          <w:b/>
          <w:bCs/>
          <w:lang w:val="es-AR"/>
        </w:rPr>
      </w:pPr>
      <w:r w:rsidRPr="002E2876">
        <w:rPr>
          <w:b/>
          <w:bCs/>
          <w:lang w:val="es-AR"/>
        </w:rPr>
        <w:t>21) Tipos de enlace: MPLS, LAN to LAN, microonda, VSAT</w:t>
      </w:r>
    </w:p>
    <w:p w14:paraId="1AD10ABE" w14:textId="385E3E4A" w:rsidR="002E2876" w:rsidRPr="002E2876" w:rsidRDefault="002E2876" w:rsidP="002E2876">
      <w:pPr>
        <w:spacing w:after="160"/>
        <w:rPr>
          <w:lang w:val="es-AR"/>
        </w:rPr>
      </w:pPr>
    </w:p>
    <w:p w14:paraId="6095E799" w14:textId="77777777" w:rsidR="002E2876" w:rsidRPr="002E2876" w:rsidRDefault="002E2876" w:rsidP="002E2876">
      <w:pPr>
        <w:spacing w:after="160"/>
        <w:rPr>
          <w:b/>
          <w:bCs/>
          <w:lang w:val="es-AR"/>
        </w:rPr>
      </w:pPr>
      <w:r w:rsidRPr="002E2876">
        <w:rPr>
          <w:b/>
          <w:bCs/>
          <w:lang w:val="es-AR"/>
        </w:rPr>
        <w:t>21.a) Explicación de cada tipo de enlace</w:t>
      </w:r>
    </w:p>
    <w:p w14:paraId="71E2CAD8" w14:textId="612D56A4" w:rsidR="002E2876" w:rsidRPr="002E2876" w:rsidRDefault="002E2876" w:rsidP="002E2876">
      <w:pPr>
        <w:spacing w:after="160"/>
        <w:rPr>
          <w:b/>
          <w:bCs/>
          <w:lang w:val="es-AR"/>
        </w:rPr>
      </w:pPr>
      <w:r w:rsidRPr="002E2876">
        <w:rPr>
          <w:b/>
          <w:bCs/>
          <w:lang w:val="es-AR"/>
        </w:rPr>
        <w:t>Tabla 1.</w:t>
      </w:r>
    </w:p>
    <w:tbl>
      <w:tblPr>
        <w:tblStyle w:val="Tablaconcuadrcula"/>
        <w:tblW w:w="0" w:type="auto"/>
        <w:tblLook w:val="04A0" w:firstRow="1" w:lastRow="0" w:firstColumn="1" w:lastColumn="0" w:noHBand="0" w:noVBand="1"/>
      </w:tblPr>
      <w:tblGrid>
        <w:gridCol w:w="2337"/>
        <w:gridCol w:w="2337"/>
        <w:gridCol w:w="2338"/>
        <w:gridCol w:w="2338"/>
      </w:tblGrid>
      <w:tr w:rsidR="002E2876" w14:paraId="7BB6EF0A" w14:textId="77777777" w:rsidTr="00F852D5">
        <w:tc>
          <w:tcPr>
            <w:tcW w:w="2337" w:type="dxa"/>
            <w:vAlign w:val="center"/>
          </w:tcPr>
          <w:p w14:paraId="1105A3AC" w14:textId="73D6094D" w:rsidR="002E2876" w:rsidRDefault="002E2876" w:rsidP="002E2876">
            <w:pPr>
              <w:spacing w:after="160"/>
            </w:pPr>
            <w:r>
              <w:rPr>
                <w:b/>
                <w:bCs/>
              </w:rPr>
              <w:t>Tipo de enlace</w:t>
            </w:r>
          </w:p>
        </w:tc>
        <w:tc>
          <w:tcPr>
            <w:tcW w:w="2337" w:type="dxa"/>
            <w:vAlign w:val="center"/>
          </w:tcPr>
          <w:p w14:paraId="2064C232" w14:textId="752FC0F0" w:rsidR="002E2876" w:rsidRDefault="002E2876" w:rsidP="002E2876">
            <w:pPr>
              <w:spacing w:after="160"/>
            </w:pPr>
            <w:r>
              <w:rPr>
                <w:b/>
                <w:bCs/>
              </w:rPr>
              <w:t>Definición</w:t>
            </w:r>
          </w:p>
        </w:tc>
        <w:tc>
          <w:tcPr>
            <w:tcW w:w="2338" w:type="dxa"/>
            <w:vAlign w:val="center"/>
          </w:tcPr>
          <w:p w14:paraId="547AC14B" w14:textId="44099BAB" w:rsidR="002E2876" w:rsidRDefault="002E2876" w:rsidP="002E2876">
            <w:pPr>
              <w:spacing w:after="160"/>
            </w:pPr>
            <w:r>
              <w:rPr>
                <w:b/>
                <w:bCs/>
              </w:rPr>
              <w:t>Cómo funciona</w:t>
            </w:r>
          </w:p>
        </w:tc>
        <w:tc>
          <w:tcPr>
            <w:tcW w:w="2338" w:type="dxa"/>
            <w:vAlign w:val="center"/>
          </w:tcPr>
          <w:p w14:paraId="04563EE1" w14:textId="3FA5B8ED" w:rsidR="002E2876" w:rsidRDefault="002E2876" w:rsidP="002E2876">
            <w:pPr>
              <w:spacing w:after="160"/>
            </w:pPr>
            <w:r>
              <w:rPr>
                <w:b/>
                <w:bCs/>
              </w:rPr>
              <w:t>Caso típico</w:t>
            </w:r>
          </w:p>
        </w:tc>
      </w:tr>
      <w:tr w:rsidR="002E2876" w14:paraId="78F664D6" w14:textId="77777777" w:rsidTr="00F852D5">
        <w:tc>
          <w:tcPr>
            <w:tcW w:w="2337" w:type="dxa"/>
            <w:vAlign w:val="center"/>
          </w:tcPr>
          <w:p w14:paraId="33FD4067" w14:textId="53B432B7" w:rsidR="002E2876" w:rsidRDefault="002E2876" w:rsidP="002E2876">
            <w:pPr>
              <w:spacing w:after="160"/>
            </w:pPr>
            <w:r>
              <w:rPr>
                <w:rStyle w:val="Textoennegrita"/>
              </w:rPr>
              <w:t>MPLS</w:t>
            </w:r>
          </w:p>
        </w:tc>
        <w:tc>
          <w:tcPr>
            <w:tcW w:w="2337" w:type="dxa"/>
            <w:vAlign w:val="center"/>
          </w:tcPr>
          <w:p w14:paraId="159C8D4E" w14:textId="430A6F6C" w:rsidR="002E2876" w:rsidRDefault="002E2876" w:rsidP="002E2876">
            <w:pPr>
              <w:spacing w:after="160"/>
            </w:pPr>
            <w:r>
              <w:t xml:space="preserve">Tecnología de transporte usada por operadores para enrutar tráfico mediante </w:t>
            </w:r>
            <w:r>
              <w:rPr>
                <w:rStyle w:val="Textoennegrita"/>
              </w:rPr>
              <w:t>labels</w:t>
            </w:r>
            <w:r>
              <w:t xml:space="preserve"> en lugar de depender únicamente del análisis IP tradicional en cada salto.</w:t>
            </w:r>
          </w:p>
        </w:tc>
        <w:tc>
          <w:tcPr>
            <w:tcW w:w="2338" w:type="dxa"/>
            <w:vAlign w:val="center"/>
          </w:tcPr>
          <w:p w14:paraId="31E5B3AA" w14:textId="1A169573" w:rsidR="002E2876" w:rsidRDefault="002E2876" w:rsidP="002E2876">
            <w:pPr>
              <w:spacing w:after="160"/>
            </w:pPr>
            <w:r>
              <w:t>El proveedor arma una red privada gestionada donde el tráfico del cliente viaja con etiquetas y políticas definidas. Se usa mucho para interconectar sucursales con control de calidad de servicio, rutas predecibles y acuerdos de servicio más estrictos.</w:t>
            </w:r>
          </w:p>
        </w:tc>
        <w:tc>
          <w:tcPr>
            <w:tcW w:w="2338" w:type="dxa"/>
            <w:vAlign w:val="center"/>
          </w:tcPr>
          <w:p w14:paraId="542A61CA" w14:textId="69D45091" w:rsidR="002E2876" w:rsidRDefault="002E2876" w:rsidP="002E2876">
            <w:pPr>
              <w:spacing w:after="160"/>
            </w:pPr>
            <w:r>
              <w:t>Empresas con muchas sedes, tráfico corporativo crítico, voz/datos y necesidad de estabilidad.</w:t>
            </w:r>
          </w:p>
        </w:tc>
      </w:tr>
      <w:tr w:rsidR="002E2876" w14:paraId="76239037" w14:textId="77777777" w:rsidTr="00F852D5">
        <w:tc>
          <w:tcPr>
            <w:tcW w:w="2337" w:type="dxa"/>
            <w:vAlign w:val="center"/>
          </w:tcPr>
          <w:p w14:paraId="1F875982" w14:textId="1123BAC6" w:rsidR="002E2876" w:rsidRDefault="002E2876" w:rsidP="002E2876">
            <w:pPr>
              <w:spacing w:after="160"/>
            </w:pPr>
            <w:r>
              <w:rPr>
                <w:rStyle w:val="Textoennegrita"/>
              </w:rPr>
              <w:t>LAN to LAN (site-to-site VPN)</w:t>
            </w:r>
          </w:p>
        </w:tc>
        <w:tc>
          <w:tcPr>
            <w:tcW w:w="2337" w:type="dxa"/>
            <w:vAlign w:val="center"/>
          </w:tcPr>
          <w:p w14:paraId="26819C21" w14:textId="22C0FE38" w:rsidR="002E2876" w:rsidRDefault="002E2876" w:rsidP="002E2876">
            <w:pPr>
              <w:spacing w:after="160"/>
            </w:pPr>
            <w:r>
              <w:t>Enlace lógico entre dos redes LAN a través de una red IP intermedia, normalmente Internet, usando cifrado.</w:t>
            </w:r>
          </w:p>
        </w:tc>
        <w:tc>
          <w:tcPr>
            <w:tcW w:w="2338" w:type="dxa"/>
            <w:vAlign w:val="center"/>
          </w:tcPr>
          <w:p w14:paraId="554F77E7" w14:textId="134FEDC6" w:rsidR="002E2876" w:rsidRDefault="002E2876" w:rsidP="002E2876">
            <w:pPr>
              <w:spacing w:after="160"/>
            </w:pPr>
            <w:r>
              <w:t>Se crean túneles VPN entre los equipos de borde de cada sitio. Los hosts de una LAN pueden comunicarse con la otra sin exponer el tráfico en claro sobre Internet. AWS, por ejemplo, lo documenta como conexión segura entre entornos remotos mediante túneles IPsec.</w:t>
            </w:r>
          </w:p>
        </w:tc>
        <w:tc>
          <w:tcPr>
            <w:tcW w:w="2338" w:type="dxa"/>
            <w:vAlign w:val="center"/>
          </w:tcPr>
          <w:p w14:paraId="64B7B18E" w14:textId="5F2C9AD5" w:rsidR="002E2876" w:rsidRDefault="002E2876" w:rsidP="002E2876">
            <w:pPr>
              <w:spacing w:after="160"/>
            </w:pPr>
            <w:r>
              <w:t>Sucursal pequeña conectada a casa central con bajo costo y sin contratar red privada del carrier.</w:t>
            </w:r>
          </w:p>
        </w:tc>
      </w:tr>
    </w:tbl>
    <w:p w14:paraId="33CA4B64" w14:textId="77777777" w:rsidR="002E2876" w:rsidRDefault="002E2876">
      <w:r>
        <w:br w:type="page"/>
      </w:r>
    </w:p>
    <w:tbl>
      <w:tblPr>
        <w:tblStyle w:val="Tablaconcuadrcula"/>
        <w:tblW w:w="0" w:type="auto"/>
        <w:tblLook w:val="04A0" w:firstRow="1" w:lastRow="0" w:firstColumn="1" w:lastColumn="0" w:noHBand="0" w:noVBand="1"/>
      </w:tblPr>
      <w:tblGrid>
        <w:gridCol w:w="2337"/>
        <w:gridCol w:w="2337"/>
        <w:gridCol w:w="2338"/>
        <w:gridCol w:w="2338"/>
      </w:tblGrid>
      <w:tr w:rsidR="002E2876" w14:paraId="2E2E80C6" w14:textId="77777777" w:rsidTr="00F852D5">
        <w:tc>
          <w:tcPr>
            <w:tcW w:w="2337" w:type="dxa"/>
            <w:vAlign w:val="center"/>
          </w:tcPr>
          <w:p w14:paraId="1BB34ECB" w14:textId="7EBEF71F" w:rsidR="002E2876" w:rsidRDefault="002E2876" w:rsidP="002E2876">
            <w:pPr>
              <w:spacing w:after="160"/>
              <w:rPr>
                <w:rStyle w:val="Textoennegrita"/>
              </w:rPr>
            </w:pPr>
            <w:r>
              <w:rPr>
                <w:b/>
                <w:bCs/>
              </w:rPr>
              <w:lastRenderedPageBreak/>
              <w:t>Tipo de enlace</w:t>
            </w:r>
          </w:p>
        </w:tc>
        <w:tc>
          <w:tcPr>
            <w:tcW w:w="2337" w:type="dxa"/>
            <w:vAlign w:val="center"/>
          </w:tcPr>
          <w:p w14:paraId="48E27C44" w14:textId="7F1B5958" w:rsidR="002E2876" w:rsidRDefault="002E2876" w:rsidP="002E2876">
            <w:pPr>
              <w:spacing w:after="160"/>
            </w:pPr>
            <w:r>
              <w:rPr>
                <w:b/>
                <w:bCs/>
              </w:rPr>
              <w:t>Definición</w:t>
            </w:r>
          </w:p>
        </w:tc>
        <w:tc>
          <w:tcPr>
            <w:tcW w:w="2338" w:type="dxa"/>
            <w:vAlign w:val="center"/>
          </w:tcPr>
          <w:p w14:paraId="33C61139" w14:textId="573F7EBA" w:rsidR="002E2876" w:rsidRDefault="002E2876" w:rsidP="002E2876">
            <w:pPr>
              <w:spacing w:after="160"/>
            </w:pPr>
            <w:r>
              <w:rPr>
                <w:b/>
                <w:bCs/>
              </w:rPr>
              <w:t>Cómo funciona</w:t>
            </w:r>
          </w:p>
        </w:tc>
        <w:tc>
          <w:tcPr>
            <w:tcW w:w="2338" w:type="dxa"/>
            <w:vAlign w:val="center"/>
          </w:tcPr>
          <w:p w14:paraId="508F8D59" w14:textId="39ED85DB" w:rsidR="002E2876" w:rsidRDefault="002E2876" w:rsidP="002E2876">
            <w:pPr>
              <w:spacing w:after="160"/>
            </w:pPr>
            <w:r>
              <w:rPr>
                <w:b/>
                <w:bCs/>
              </w:rPr>
              <w:t>Caso típico</w:t>
            </w:r>
          </w:p>
        </w:tc>
      </w:tr>
      <w:tr w:rsidR="002E2876" w14:paraId="0BCB6AED" w14:textId="77777777" w:rsidTr="00F852D5">
        <w:tc>
          <w:tcPr>
            <w:tcW w:w="2337" w:type="dxa"/>
            <w:vAlign w:val="center"/>
          </w:tcPr>
          <w:p w14:paraId="4D6082F1" w14:textId="74C13990" w:rsidR="002E2876" w:rsidRDefault="002E2876" w:rsidP="002E2876">
            <w:pPr>
              <w:spacing w:after="160"/>
            </w:pPr>
            <w:r>
              <w:rPr>
                <w:rStyle w:val="Textoennegrita"/>
              </w:rPr>
              <w:t>Microonda</w:t>
            </w:r>
          </w:p>
        </w:tc>
        <w:tc>
          <w:tcPr>
            <w:tcW w:w="2337" w:type="dxa"/>
            <w:vAlign w:val="center"/>
          </w:tcPr>
          <w:p w14:paraId="0A8C4639" w14:textId="2F6A18B4" w:rsidR="002E2876" w:rsidRDefault="002E2876" w:rsidP="002E2876">
            <w:pPr>
              <w:spacing w:after="160"/>
            </w:pPr>
            <w:r>
              <w:t>Enlace inalámbrico punto a punto o punto a multipunto basado en radiofrecuencia terrestre, muy usado para backhaul y enlaces entre sitios.</w:t>
            </w:r>
          </w:p>
        </w:tc>
        <w:tc>
          <w:tcPr>
            <w:tcW w:w="2338" w:type="dxa"/>
            <w:vAlign w:val="center"/>
          </w:tcPr>
          <w:p w14:paraId="426EB70C" w14:textId="75D0A435" w:rsidR="002E2876" w:rsidRDefault="002E2876" w:rsidP="002E2876">
            <w:pPr>
              <w:spacing w:after="160"/>
            </w:pPr>
            <w:r>
              <w:t>Dos radios con línea de vista transmiten tráfico entre antenas direccionales. Puede ofrecer baja latencia y capacidades altas, pero depende mucho de visibilidad, distancia, frecuencia usada y condiciones del entorno. Huawei lo posiciona como una alternativa de backhaul inalámbrico de banda ancha y baja latencia.</w:t>
            </w:r>
          </w:p>
        </w:tc>
        <w:tc>
          <w:tcPr>
            <w:tcW w:w="2338" w:type="dxa"/>
            <w:vAlign w:val="center"/>
          </w:tcPr>
          <w:p w14:paraId="2C7125FF" w14:textId="56B375D0" w:rsidR="002E2876" w:rsidRDefault="002E2876" w:rsidP="002E2876">
            <w:pPr>
              <w:spacing w:after="160"/>
            </w:pPr>
            <w:r>
              <w:t>Unir dos edificios, torres, campus o sitios donde tender fibra es costoso o lento.</w:t>
            </w:r>
          </w:p>
        </w:tc>
      </w:tr>
      <w:tr w:rsidR="002E2876" w14:paraId="1687C01D" w14:textId="77777777" w:rsidTr="00F852D5">
        <w:tc>
          <w:tcPr>
            <w:tcW w:w="2337" w:type="dxa"/>
            <w:vAlign w:val="center"/>
          </w:tcPr>
          <w:p w14:paraId="15D1BDEC" w14:textId="3DBB94CA" w:rsidR="002E2876" w:rsidRDefault="002E2876" w:rsidP="002E2876">
            <w:pPr>
              <w:spacing w:after="160"/>
            </w:pPr>
            <w:r>
              <w:rPr>
                <w:rStyle w:val="Textoennegrita"/>
              </w:rPr>
              <w:t>VSAT</w:t>
            </w:r>
          </w:p>
        </w:tc>
        <w:tc>
          <w:tcPr>
            <w:tcW w:w="2337" w:type="dxa"/>
            <w:vAlign w:val="center"/>
          </w:tcPr>
          <w:p w14:paraId="2A6FC693" w14:textId="6047D642" w:rsidR="002E2876" w:rsidRDefault="002E2876" w:rsidP="002E2876">
            <w:pPr>
              <w:spacing w:after="160"/>
            </w:pPr>
            <w:r>
              <w:t>Enlace satelital mediante terminales de pequeña apertura (</w:t>
            </w:r>
            <w:r>
              <w:rPr>
                <w:rStyle w:val="nfasis"/>
              </w:rPr>
              <w:t>Very Small Aperture Terminal</w:t>
            </w:r>
            <w:r>
              <w:t>).</w:t>
            </w:r>
          </w:p>
        </w:tc>
        <w:tc>
          <w:tcPr>
            <w:tcW w:w="2338" w:type="dxa"/>
            <w:vAlign w:val="center"/>
          </w:tcPr>
          <w:p w14:paraId="1D21C5F4" w14:textId="22ED5629" w:rsidR="002E2876" w:rsidRDefault="002E2876" w:rsidP="002E2876">
            <w:pPr>
              <w:spacing w:after="160"/>
            </w:pPr>
            <w:r>
              <w:t>El sitio remoto se comunica con un satélite usando una antena pequeña y un modem satelital. Su gran ventaja es la cobertura geográfica: llega donde los medios terrestres no llegan. Hughes lo presenta justamente como una solución para conectar sitios dispersos con gran alcance.</w:t>
            </w:r>
          </w:p>
        </w:tc>
        <w:tc>
          <w:tcPr>
            <w:tcW w:w="2338" w:type="dxa"/>
            <w:vAlign w:val="center"/>
          </w:tcPr>
          <w:p w14:paraId="33B3DF3C" w14:textId="1FF87A8C" w:rsidR="002E2876" w:rsidRDefault="002E2876" w:rsidP="002E2876">
            <w:pPr>
              <w:spacing w:after="160"/>
            </w:pPr>
            <w:r>
              <w:t>Sitios rurales, minas, pozos, zonas aisladas, operaciones temporales o de contingencia.</w:t>
            </w:r>
          </w:p>
        </w:tc>
      </w:tr>
    </w:tbl>
    <w:p w14:paraId="34CFB04B" w14:textId="77777777" w:rsidR="00495396" w:rsidRDefault="00495396">
      <w:pPr>
        <w:spacing w:after="160"/>
      </w:pPr>
    </w:p>
    <w:p w14:paraId="404C9BD4" w14:textId="77777777" w:rsidR="005D2FC5" w:rsidRDefault="005D2FC5">
      <w:pPr>
        <w:rPr>
          <w:b/>
          <w:bCs/>
          <w:lang w:val="es-AR"/>
        </w:rPr>
      </w:pPr>
      <w:r>
        <w:rPr>
          <w:b/>
          <w:bCs/>
          <w:lang w:val="es-AR"/>
        </w:rPr>
        <w:br w:type="page"/>
      </w:r>
    </w:p>
    <w:p w14:paraId="6D480503" w14:textId="6B01D4C6" w:rsidR="00956802" w:rsidRDefault="00956802" w:rsidP="00956802">
      <w:pPr>
        <w:spacing w:after="160"/>
        <w:rPr>
          <w:b/>
          <w:bCs/>
          <w:lang w:val="es-AR"/>
        </w:rPr>
      </w:pPr>
      <w:r w:rsidRPr="00956802">
        <w:rPr>
          <w:b/>
          <w:bCs/>
          <w:lang w:val="es-AR"/>
        </w:rPr>
        <w:lastRenderedPageBreak/>
        <w:t>21.b) Dos tipos de enlace adicionales</w:t>
      </w:r>
      <w:r>
        <w:rPr>
          <w:b/>
          <w:bCs/>
          <w:lang w:val="es-AR"/>
        </w:rPr>
        <w:t>.</w:t>
      </w:r>
    </w:p>
    <w:tbl>
      <w:tblPr>
        <w:tblStyle w:val="Tablaconcuadrcula"/>
        <w:tblW w:w="0" w:type="auto"/>
        <w:tblLook w:val="04A0" w:firstRow="1" w:lastRow="0" w:firstColumn="1" w:lastColumn="0" w:noHBand="0" w:noVBand="1"/>
      </w:tblPr>
      <w:tblGrid>
        <w:gridCol w:w="2337"/>
        <w:gridCol w:w="2337"/>
        <w:gridCol w:w="2338"/>
        <w:gridCol w:w="2338"/>
      </w:tblGrid>
      <w:tr w:rsidR="005D2FC5" w14:paraId="571CD83F" w14:textId="77777777" w:rsidTr="00CF0384">
        <w:tc>
          <w:tcPr>
            <w:tcW w:w="2337" w:type="dxa"/>
            <w:vAlign w:val="center"/>
          </w:tcPr>
          <w:p w14:paraId="0C05517A" w14:textId="1A299097" w:rsidR="005D2FC5" w:rsidRDefault="005D2FC5" w:rsidP="005D2FC5">
            <w:pPr>
              <w:spacing w:after="160"/>
              <w:rPr>
                <w:b/>
                <w:bCs/>
                <w:lang w:val="es-AR"/>
              </w:rPr>
            </w:pPr>
            <w:r>
              <w:rPr>
                <w:b/>
                <w:bCs/>
              </w:rPr>
              <w:t>Tipo de enlace</w:t>
            </w:r>
          </w:p>
        </w:tc>
        <w:tc>
          <w:tcPr>
            <w:tcW w:w="2337" w:type="dxa"/>
            <w:vAlign w:val="center"/>
          </w:tcPr>
          <w:p w14:paraId="43137AC7" w14:textId="479C9EA3" w:rsidR="005D2FC5" w:rsidRDefault="005D2FC5" w:rsidP="005D2FC5">
            <w:pPr>
              <w:spacing w:after="160"/>
              <w:rPr>
                <w:b/>
                <w:bCs/>
                <w:lang w:val="es-AR"/>
              </w:rPr>
            </w:pPr>
            <w:r>
              <w:rPr>
                <w:b/>
                <w:bCs/>
              </w:rPr>
              <w:t>Definición</w:t>
            </w:r>
          </w:p>
        </w:tc>
        <w:tc>
          <w:tcPr>
            <w:tcW w:w="2338" w:type="dxa"/>
            <w:vAlign w:val="center"/>
          </w:tcPr>
          <w:p w14:paraId="5D5A0CBE" w14:textId="5E7EAC61" w:rsidR="005D2FC5" w:rsidRDefault="005D2FC5" w:rsidP="005D2FC5">
            <w:pPr>
              <w:spacing w:after="160"/>
              <w:rPr>
                <w:b/>
                <w:bCs/>
                <w:lang w:val="es-AR"/>
              </w:rPr>
            </w:pPr>
            <w:r>
              <w:rPr>
                <w:b/>
                <w:bCs/>
              </w:rPr>
              <w:t>Cómo funciona</w:t>
            </w:r>
          </w:p>
        </w:tc>
        <w:tc>
          <w:tcPr>
            <w:tcW w:w="2338" w:type="dxa"/>
            <w:vAlign w:val="center"/>
          </w:tcPr>
          <w:p w14:paraId="62A7B6CE" w14:textId="3CA7E4EC" w:rsidR="005D2FC5" w:rsidRDefault="005D2FC5" w:rsidP="005D2FC5">
            <w:pPr>
              <w:spacing w:after="160"/>
              <w:rPr>
                <w:b/>
                <w:bCs/>
                <w:lang w:val="es-AR"/>
              </w:rPr>
            </w:pPr>
            <w:r>
              <w:rPr>
                <w:b/>
                <w:bCs/>
              </w:rPr>
              <w:t>Caso típico</w:t>
            </w:r>
          </w:p>
        </w:tc>
      </w:tr>
      <w:tr w:rsidR="005D2FC5" w14:paraId="77AF3C32" w14:textId="77777777" w:rsidTr="005D2FC5">
        <w:tc>
          <w:tcPr>
            <w:tcW w:w="2337" w:type="dxa"/>
          </w:tcPr>
          <w:p w14:paraId="08A0D9CF" w14:textId="0A1853E3" w:rsidR="005D2FC5" w:rsidRDefault="005D2FC5" w:rsidP="00956802">
            <w:pPr>
              <w:spacing w:after="160"/>
              <w:rPr>
                <w:b/>
                <w:bCs/>
                <w:lang w:val="es-AR"/>
              </w:rPr>
            </w:pPr>
            <w:r w:rsidRPr="005D2FC5">
              <w:rPr>
                <w:b/>
                <w:bCs/>
              </w:rPr>
              <w:t>Fibra dedicada / Ethernet Private Line (EPL)</w:t>
            </w:r>
          </w:p>
        </w:tc>
        <w:tc>
          <w:tcPr>
            <w:tcW w:w="2337" w:type="dxa"/>
          </w:tcPr>
          <w:p w14:paraId="1DD0836A" w14:textId="742DFEE6" w:rsidR="005D2FC5" w:rsidRPr="005D2FC5" w:rsidRDefault="005D2FC5" w:rsidP="00956802">
            <w:pPr>
              <w:spacing w:after="160"/>
              <w:rPr>
                <w:lang w:val="es-AR"/>
              </w:rPr>
            </w:pPr>
            <w:r w:rsidRPr="005D2FC5">
              <w:t>Enlace privado, generalmente sobre fibra óptica, que une dos sitios con un canal dedicado de alta capacidad y comportamiento muy estable.</w:t>
            </w:r>
          </w:p>
        </w:tc>
        <w:tc>
          <w:tcPr>
            <w:tcW w:w="2338" w:type="dxa"/>
          </w:tcPr>
          <w:p w14:paraId="634E293C" w14:textId="25098FF6" w:rsidR="005D2FC5" w:rsidRPr="005D2FC5" w:rsidRDefault="005D2FC5" w:rsidP="00956802">
            <w:pPr>
              <w:spacing w:after="160"/>
              <w:rPr>
                <w:lang w:val="es-AR"/>
              </w:rPr>
            </w:pPr>
            <w:r w:rsidRPr="005D2FC5">
              <w:t>El proveedor entrega una conexión punto a punto o de capa 2 con ancho de banda reservado, baja latencia y alta previsibilidad. Desde el punto de vista del cliente, funciona como un enlace privado entre dos sedes sin compartir tránsito con Internet pública.</w:t>
            </w:r>
          </w:p>
        </w:tc>
        <w:tc>
          <w:tcPr>
            <w:tcW w:w="2338" w:type="dxa"/>
          </w:tcPr>
          <w:p w14:paraId="4890D7AF" w14:textId="5696A58C" w:rsidR="005D2FC5" w:rsidRPr="005D2FC5" w:rsidRDefault="005D2FC5" w:rsidP="00956802">
            <w:pPr>
              <w:spacing w:after="160"/>
              <w:rPr>
                <w:lang w:val="es-AR"/>
              </w:rPr>
            </w:pPr>
            <w:r w:rsidRPr="005D2FC5">
              <w:t>Interconexión entre sede central y data center, campus empresariales, tráfico crítico de alta capacidad.</w:t>
            </w:r>
          </w:p>
        </w:tc>
      </w:tr>
      <w:tr w:rsidR="005D2FC5" w14:paraId="3948829D" w14:textId="77777777" w:rsidTr="005D2FC5">
        <w:tc>
          <w:tcPr>
            <w:tcW w:w="2337" w:type="dxa"/>
          </w:tcPr>
          <w:p w14:paraId="718AF3AD" w14:textId="660E0846" w:rsidR="005D2FC5" w:rsidRDefault="005D2FC5" w:rsidP="00956802">
            <w:pPr>
              <w:spacing w:after="160"/>
              <w:rPr>
                <w:b/>
                <w:bCs/>
                <w:lang w:val="es-AR"/>
              </w:rPr>
            </w:pPr>
            <w:r w:rsidRPr="005D2FC5">
              <w:rPr>
                <w:b/>
                <w:bCs/>
              </w:rPr>
              <w:t>LTE/4G fijo o Wireless WAN</w:t>
            </w:r>
          </w:p>
        </w:tc>
        <w:tc>
          <w:tcPr>
            <w:tcW w:w="2337" w:type="dxa"/>
          </w:tcPr>
          <w:p w14:paraId="7AB32E81" w14:textId="5835C424" w:rsidR="005D2FC5" w:rsidRPr="005D2FC5" w:rsidRDefault="005D2FC5" w:rsidP="00956802">
            <w:pPr>
              <w:spacing w:after="160"/>
              <w:rPr>
                <w:lang w:val="es-AR"/>
              </w:rPr>
            </w:pPr>
            <w:r w:rsidRPr="005D2FC5">
              <w:t>Enlace WAN que utiliza la red celular LTE como medio principal o de respaldo para conectar una sede, router o gateway a la red de datos.</w:t>
            </w:r>
          </w:p>
        </w:tc>
        <w:tc>
          <w:tcPr>
            <w:tcW w:w="2338" w:type="dxa"/>
          </w:tcPr>
          <w:p w14:paraId="470BF20A" w14:textId="738ADC46" w:rsidR="005D2FC5" w:rsidRPr="005D2FC5" w:rsidRDefault="005D2FC5" w:rsidP="00956802">
            <w:pPr>
              <w:spacing w:after="160"/>
              <w:rPr>
                <w:lang w:val="es-AR"/>
              </w:rPr>
            </w:pPr>
            <w:r w:rsidRPr="005D2FC5">
              <w:t>Un equipo con módem o gateway celular se registra en la red móvil del operador y cursa tráfico IP a través de ella. Su principal ventaja es la rapidez de despliegue y la independencia de cableado físico, aunque su rendimiento depende de la cobertura y de la carga de la red móvil.</w:t>
            </w:r>
          </w:p>
        </w:tc>
        <w:tc>
          <w:tcPr>
            <w:tcW w:w="2338" w:type="dxa"/>
          </w:tcPr>
          <w:p w14:paraId="3051481E" w14:textId="389ADB2F" w:rsidR="005D2FC5" w:rsidRPr="005D2FC5" w:rsidRDefault="005D2FC5" w:rsidP="00956802">
            <w:pPr>
              <w:spacing w:after="160"/>
              <w:rPr>
                <w:lang w:val="es-AR"/>
              </w:rPr>
            </w:pPr>
            <w:r w:rsidRPr="005D2FC5">
              <w:t>Sucursales pequeñas, enlaces de respaldo, sitios temporales, operaciones móviles o lugares sin infraestructura fija disponible.</w:t>
            </w:r>
          </w:p>
        </w:tc>
      </w:tr>
    </w:tbl>
    <w:p w14:paraId="1FE1513B" w14:textId="08CD5BD6" w:rsidR="00AE2911" w:rsidRDefault="00AE2911" w:rsidP="00956802">
      <w:pPr>
        <w:spacing w:after="160"/>
        <w:rPr>
          <w:b/>
          <w:bCs/>
          <w:lang w:val="es-AR"/>
        </w:rPr>
      </w:pPr>
    </w:p>
    <w:p w14:paraId="4948C4DB" w14:textId="77777777" w:rsidR="00AE2911" w:rsidRDefault="00AE2911">
      <w:pPr>
        <w:rPr>
          <w:b/>
          <w:bCs/>
          <w:lang w:val="es-AR"/>
        </w:rPr>
      </w:pPr>
      <w:r>
        <w:rPr>
          <w:b/>
          <w:bCs/>
          <w:lang w:val="es-AR"/>
        </w:rPr>
        <w:br w:type="page"/>
      </w:r>
    </w:p>
    <w:p w14:paraId="7EE7FEA3" w14:textId="68B3B9FC" w:rsidR="00AE2911" w:rsidRDefault="00AE2911">
      <w:pPr>
        <w:rPr>
          <w:b/>
          <w:bCs/>
          <w:lang w:val="es-AR"/>
        </w:rPr>
      </w:pPr>
      <w:r w:rsidRPr="00AE2911">
        <w:rPr>
          <w:b/>
          <w:bCs/>
        </w:rPr>
        <w:lastRenderedPageBreak/>
        <w:t>21.c) Ranking comparativo de enlaces</w:t>
      </w:r>
    </w:p>
    <w:tbl>
      <w:tblPr>
        <w:tblStyle w:val="Tablaconcuadrcula"/>
        <w:tblW w:w="0" w:type="auto"/>
        <w:tblLook w:val="04A0" w:firstRow="1" w:lastRow="0" w:firstColumn="1" w:lastColumn="0" w:noHBand="0" w:noVBand="1"/>
      </w:tblPr>
      <w:tblGrid>
        <w:gridCol w:w="1056"/>
        <w:gridCol w:w="1329"/>
        <w:gridCol w:w="1479"/>
        <w:gridCol w:w="1263"/>
        <w:gridCol w:w="1578"/>
        <w:gridCol w:w="1106"/>
        <w:gridCol w:w="1539"/>
      </w:tblGrid>
      <w:tr w:rsidR="00AE2911" w14:paraId="0001A7A3" w14:textId="77777777" w:rsidTr="00AE2911">
        <w:tc>
          <w:tcPr>
            <w:tcW w:w="1247" w:type="dxa"/>
          </w:tcPr>
          <w:p w14:paraId="0F2951F6" w14:textId="09E9BEFD" w:rsidR="00AE2911" w:rsidRDefault="00AE2911" w:rsidP="00956802">
            <w:pPr>
              <w:spacing w:after="160"/>
              <w:rPr>
                <w:b/>
                <w:bCs/>
                <w:lang w:val="es-AR"/>
              </w:rPr>
            </w:pPr>
            <w:r w:rsidRPr="00AE2911">
              <w:rPr>
                <w:b/>
                <w:bCs/>
              </w:rPr>
              <w:t>Tipo de enlace</w:t>
            </w:r>
          </w:p>
        </w:tc>
        <w:tc>
          <w:tcPr>
            <w:tcW w:w="1402" w:type="dxa"/>
          </w:tcPr>
          <w:p w14:paraId="3F3A12E6" w14:textId="629105DB" w:rsidR="00AE2911" w:rsidRPr="00AE2911" w:rsidRDefault="00AE2911" w:rsidP="00956802">
            <w:pPr>
              <w:spacing w:after="160"/>
              <w:rPr>
                <w:b/>
                <w:bCs/>
                <w:sz w:val="20"/>
                <w:szCs w:val="20"/>
                <w:lang w:val="es-AR"/>
              </w:rPr>
            </w:pPr>
            <w:r w:rsidRPr="00AE2911">
              <w:rPr>
                <w:b/>
                <w:bCs/>
                <w:sz w:val="20"/>
                <w:szCs w:val="20"/>
              </w:rPr>
              <w:t>E</w:t>
            </w:r>
            <w:r w:rsidRPr="00AE2911">
              <w:rPr>
                <w:b/>
                <w:bCs/>
                <w:sz w:val="20"/>
                <w:szCs w:val="20"/>
              </w:rPr>
              <w:t>conómico</w:t>
            </w:r>
          </w:p>
        </w:tc>
        <w:tc>
          <w:tcPr>
            <w:tcW w:w="1562" w:type="dxa"/>
          </w:tcPr>
          <w:p w14:paraId="31F3D4CD" w14:textId="0F27D8F9" w:rsidR="00AE2911" w:rsidRPr="00AE2911" w:rsidRDefault="00AE2911" w:rsidP="00956802">
            <w:pPr>
              <w:spacing w:after="160"/>
              <w:rPr>
                <w:b/>
                <w:bCs/>
                <w:sz w:val="20"/>
                <w:szCs w:val="20"/>
                <w:lang w:val="es-AR"/>
              </w:rPr>
            </w:pPr>
            <w:r w:rsidRPr="00AE2911">
              <w:rPr>
                <w:b/>
                <w:bCs/>
                <w:sz w:val="20"/>
                <w:szCs w:val="20"/>
              </w:rPr>
              <w:t>P</w:t>
            </w:r>
            <w:r w:rsidRPr="00AE2911">
              <w:rPr>
                <w:b/>
                <w:bCs/>
                <w:sz w:val="20"/>
                <w:szCs w:val="20"/>
              </w:rPr>
              <w:t>erformance</w:t>
            </w:r>
          </w:p>
        </w:tc>
        <w:tc>
          <w:tcPr>
            <w:tcW w:w="1335" w:type="dxa"/>
          </w:tcPr>
          <w:p w14:paraId="72378EBE" w14:textId="402D5D2E" w:rsidR="00AE2911" w:rsidRPr="00AE2911" w:rsidRDefault="00AE2911" w:rsidP="00956802">
            <w:pPr>
              <w:spacing w:after="160"/>
              <w:rPr>
                <w:b/>
                <w:bCs/>
                <w:sz w:val="20"/>
                <w:szCs w:val="20"/>
                <w:lang w:val="es-AR"/>
              </w:rPr>
            </w:pPr>
            <w:r w:rsidRPr="00AE2911">
              <w:rPr>
                <w:b/>
                <w:bCs/>
                <w:sz w:val="20"/>
                <w:szCs w:val="20"/>
              </w:rPr>
              <w:t>C</w:t>
            </w:r>
            <w:r w:rsidRPr="00AE2911">
              <w:rPr>
                <w:b/>
                <w:bCs/>
                <w:sz w:val="20"/>
                <w:szCs w:val="20"/>
              </w:rPr>
              <w:t>apacidad</w:t>
            </w:r>
          </w:p>
        </w:tc>
        <w:tc>
          <w:tcPr>
            <w:tcW w:w="1820" w:type="dxa"/>
          </w:tcPr>
          <w:p w14:paraId="586BF9CC" w14:textId="70169E1F" w:rsidR="00AE2911" w:rsidRPr="00AE2911" w:rsidRDefault="00AE2911" w:rsidP="00956802">
            <w:pPr>
              <w:spacing w:after="160"/>
              <w:rPr>
                <w:b/>
                <w:bCs/>
                <w:sz w:val="20"/>
                <w:szCs w:val="20"/>
                <w:lang w:val="es-AR"/>
              </w:rPr>
            </w:pPr>
            <w:r w:rsidRPr="00AE2911">
              <w:rPr>
                <w:b/>
                <w:bCs/>
                <w:sz w:val="20"/>
                <w:szCs w:val="20"/>
              </w:rPr>
              <w:t>Mejor control / restricciones / políticas</w:t>
            </w:r>
          </w:p>
        </w:tc>
        <w:tc>
          <w:tcPr>
            <w:tcW w:w="875" w:type="dxa"/>
          </w:tcPr>
          <w:p w14:paraId="415ADACE" w14:textId="5C313D65" w:rsidR="00AE2911" w:rsidRPr="00AE2911" w:rsidRDefault="00AE2911" w:rsidP="00956802">
            <w:pPr>
              <w:spacing w:after="160"/>
              <w:rPr>
                <w:b/>
                <w:bCs/>
                <w:sz w:val="20"/>
                <w:szCs w:val="20"/>
                <w:lang w:val="es-AR"/>
              </w:rPr>
            </w:pPr>
            <w:r w:rsidRPr="00AE2911">
              <w:rPr>
                <w:b/>
                <w:bCs/>
                <w:sz w:val="20"/>
                <w:szCs w:val="20"/>
                <w:lang w:val="es-AR"/>
              </w:rPr>
              <w:t>Distancia</w:t>
            </w:r>
          </w:p>
        </w:tc>
        <w:tc>
          <w:tcPr>
            <w:tcW w:w="1109" w:type="dxa"/>
          </w:tcPr>
          <w:p w14:paraId="5588E68E" w14:textId="1993E88B" w:rsidR="00AE2911" w:rsidRPr="00AE2911" w:rsidRDefault="00AE2911" w:rsidP="00AE2911">
            <w:pPr>
              <w:spacing w:after="160"/>
              <w:rPr>
                <w:b/>
                <w:bCs/>
                <w:sz w:val="20"/>
                <w:szCs w:val="20"/>
                <w:lang w:val="es-AR"/>
              </w:rPr>
            </w:pPr>
            <w:r w:rsidRPr="00AE2911">
              <w:rPr>
                <w:b/>
                <w:bCs/>
                <w:sz w:val="20"/>
                <w:szCs w:val="20"/>
                <w:lang w:val="es-AR"/>
              </w:rPr>
              <w:t>configuración</w:t>
            </w:r>
          </w:p>
        </w:tc>
      </w:tr>
      <w:tr w:rsidR="00AE2911" w14:paraId="359D0B21" w14:textId="77777777" w:rsidTr="00AE2911">
        <w:tc>
          <w:tcPr>
            <w:tcW w:w="1247" w:type="dxa"/>
          </w:tcPr>
          <w:p w14:paraId="5A88C7B8" w14:textId="58C31EC5" w:rsidR="00AE2911" w:rsidRPr="00AE2911" w:rsidRDefault="00AE2911" w:rsidP="00956802">
            <w:pPr>
              <w:spacing w:after="160"/>
              <w:rPr>
                <w:lang w:val="es-AR"/>
              </w:rPr>
            </w:pPr>
            <w:r w:rsidRPr="00AE2911">
              <w:rPr>
                <w:sz w:val="16"/>
                <w:szCs w:val="16"/>
              </w:rPr>
              <w:t>LAN to LAN (VPN)</w:t>
            </w:r>
          </w:p>
        </w:tc>
        <w:tc>
          <w:tcPr>
            <w:tcW w:w="1402" w:type="dxa"/>
          </w:tcPr>
          <w:p w14:paraId="4C62BDD4" w14:textId="2B9364E3" w:rsidR="00AE2911" w:rsidRDefault="00AE2911" w:rsidP="00AE2911">
            <w:pPr>
              <w:spacing w:after="160"/>
              <w:jc w:val="center"/>
              <w:rPr>
                <w:b/>
                <w:bCs/>
                <w:lang w:val="es-AR"/>
              </w:rPr>
            </w:pPr>
            <w:r>
              <w:rPr>
                <w:b/>
                <w:bCs/>
                <w:lang w:val="es-AR"/>
              </w:rPr>
              <w:t>1</w:t>
            </w:r>
          </w:p>
        </w:tc>
        <w:tc>
          <w:tcPr>
            <w:tcW w:w="1562" w:type="dxa"/>
          </w:tcPr>
          <w:p w14:paraId="03194982" w14:textId="0B17B245" w:rsidR="00AE2911" w:rsidRDefault="00AE2911" w:rsidP="00AE2911">
            <w:pPr>
              <w:spacing w:after="160"/>
              <w:jc w:val="center"/>
              <w:rPr>
                <w:b/>
                <w:bCs/>
                <w:lang w:val="es-AR"/>
              </w:rPr>
            </w:pPr>
            <w:r>
              <w:rPr>
                <w:b/>
                <w:bCs/>
                <w:lang w:val="es-AR"/>
              </w:rPr>
              <w:t>5</w:t>
            </w:r>
          </w:p>
        </w:tc>
        <w:tc>
          <w:tcPr>
            <w:tcW w:w="1335" w:type="dxa"/>
          </w:tcPr>
          <w:p w14:paraId="7C25AB62" w14:textId="2AD10447" w:rsidR="00AE2911" w:rsidRDefault="00AE2911" w:rsidP="00AE2911">
            <w:pPr>
              <w:spacing w:after="160"/>
              <w:jc w:val="center"/>
              <w:rPr>
                <w:b/>
                <w:bCs/>
                <w:lang w:val="es-AR"/>
              </w:rPr>
            </w:pPr>
            <w:r>
              <w:rPr>
                <w:b/>
                <w:bCs/>
                <w:lang w:val="es-AR"/>
              </w:rPr>
              <w:t>5</w:t>
            </w:r>
          </w:p>
        </w:tc>
        <w:tc>
          <w:tcPr>
            <w:tcW w:w="1820" w:type="dxa"/>
          </w:tcPr>
          <w:p w14:paraId="4C2CC06B" w14:textId="415B42FA" w:rsidR="00AE2911" w:rsidRDefault="00AE2911" w:rsidP="00AE2911">
            <w:pPr>
              <w:spacing w:after="160"/>
              <w:jc w:val="center"/>
              <w:rPr>
                <w:b/>
                <w:bCs/>
                <w:lang w:val="es-AR"/>
              </w:rPr>
            </w:pPr>
            <w:r>
              <w:rPr>
                <w:b/>
                <w:bCs/>
                <w:lang w:val="es-AR"/>
              </w:rPr>
              <w:t>4</w:t>
            </w:r>
          </w:p>
        </w:tc>
        <w:tc>
          <w:tcPr>
            <w:tcW w:w="875" w:type="dxa"/>
          </w:tcPr>
          <w:p w14:paraId="6BDEB657" w14:textId="48621836" w:rsidR="00AE2911" w:rsidRDefault="00AE2911" w:rsidP="00AE2911">
            <w:pPr>
              <w:spacing w:after="160"/>
              <w:jc w:val="center"/>
              <w:rPr>
                <w:b/>
                <w:bCs/>
                <w:lang w:val="es-AR"/>
              </w:rPr>
            </w:pPr>
            <w:r>
              <w:rPr>
                <w:b/>
                <w:bCs/>
                <w:lang w:val="es-AR"/>
              </w:rPr>
              <w:t>4</w:t>
            </w:r>
          </w:p>
        </w:tc>
        <w:tc>
          <w:tcPr>
            <w:tcW w:w="1109" w:type="dxa"/>
          </w:tcPr>
          <w:p w14:paraId="5A060FE8" w14:textId="65EBAFB1" w:rsidR="00AE2911" w:rsidRDefault="00AE2911" w:rsidP="00AE2911">
            <w:pPr>
              <w:spacing w:after="160"/>
              <w:jc w:val="center"/>
              <w:rPr>
                <w:b/>
                <w:bCs/>
                <w:lang w:val="es-AR"/>
              </w:rPr>
            </w:pPr>
            <w:r>
              <w:rPr>
                <w:b/>
                <w:bCs/>
                <w:lang w:val="es-AR"/>
              </w:rPr>
              <w:t>3</w:t>
            </w:r>
          </w:p>
        </w:tc>
      </w:tr>
      <w:tr w:rsidR="00AE2911" w14:paraId="4403E118" w14:textId="77777777" w:rsidTr="00AE2911">
        <w:tc>
          <w:tcPr>
            <w:tcW w:w="1247" w:type="dxa"/>
          </w:tcPr>
          <w:p w14:paraId="64C0AE47" w14:textId="36DBA962" w:rsidR="00AE2911" w:rsidRPr="00AE2911" w:rsidRDefault="00AE2911" w:rsidP="00956802">
            <w:pPr>
              <w:spacing w:after="160"/>
              <w:rPr>
                <w:sz w:val="16"/>
                <w:szCs w:val="16"/>
                <w:lang w:val="es-AR"/>
              </w:rPr>
            </w:pPr>
            <w:r w:rsidRPr="00AE2911">
              <w:rPr>
                <w:sz w:val="16"/>
                <w:szCs w:val="16"/>
              </w:rPr>
              <w:t>LTE/4G fijo</w:t>
            </w:r>
          </w:p>
        </w:tc>
        <w:tc>
          <w:tcPr>
            <w:tcW w:w="1402" w:type="dxa"/>
          </w:tcPr>
          <w:p w14:paraId="4EEAC9F6" w14:textId="50922E42" w:rsidR="00AE2911" w:rsidRDefault="00AE2911" w:rsidP="00AE2911">
            <w:pPr>
              <w:spacing w:after="160"/>
              <w:jc w:val="center"/>
              <w:rPr>
                <w:b/>
                <w:bCs/>
                <w:lang w:val="es-AR"/>
              </w:rPr>
            </w:pPr>
            <w:r>
              <w:rPr>
                <w:b/>
                <w:bCs/>
                <w:lang w:val="es-AR"/>
              </w:rPr>
              <w:t>2</w:t>
            </w:r>
          </w:p>
        </w:tc>
        <w:tc>
          <w:tcPr>
            <w:tcW w:w="1562" w:type="dxa"/>
          </w:tcPr>
          <w:p w14:paraId="2052B8FD" w14:textId="271EC986" w:rsidR="00AE2911" w:rsidRDefault="00AE2911" w:rsidP="00AE2911">
            <w:pPr>
              <w:spacing w:after="160"/>
              <w:jc w:val="center"/>
              <w:rPr>
                <w:b/>
                <w:bCs/>
                <w:lang w:val="es-AR"/>
              </w:rPr>
            </w:pPr>
            <w:r>
              <w:rPr>
                <w:b/>
                <w:bCs/>
                <w:lang w:val="es-AR"/>
              </w:rPr>
              <w:t>4</w:t>
            </w:r>
          </w:p>
        </w:tc>
        <w:tc>
          <w:tcPr>
            <w:tcW w:w="1335" w:type="dxa"/>
          </w:tcPr>
          <w:p w14:paraId="208F747D" w14:textId="2F9DEF3C" w:rsidR="00AE2911" w:rsidRDefault="00AE2911" w:rsidP="00AE2911">
            <w:pPr>
              <w:spacing w:after="160"/>
              <w:jc w:val="center"/>
              <w:rPr>
                <w:b/>
                <w:bCs/>
                <w:lang w:val="es-AR"/>
              </w:rPr>
            </w:pPr>
            <w:r>
              <w:rPr>
                <w:b/>
                <w:bCs/>
                <w:lang w:val="es-AR"/>
              </w:rPr>
              <w:t>4</w:t>
            </w:r>
          </w:p>
        </w:tc>
        <w:tc>
          <w:tcPr>
            <w:tcW w:w="1820" w:type="dxa"/>
          </w:tcPr>
          <w:p w14:paraId="3A74AA30" w14:textId="65254A0F" w:rsidR="00AE2911" w:rsidRDefault="00AE2911" w:rsidP="00AE2911">
            <w:pPr>
              <w:spacing w:after="160"/>
              <w:jc w:val="center"/>
              <w:rPr>
                <w:b/>
                <w:bCs/>
                <w:lang w:val="es-AR"/>
              </w:rPr>
            </w:pPr>
            <w:r>
              <w:rPr>
                <w:b/>
                <w:bCs/>
                <w:lang w:val="es-AR"/>
              </w:rPr>
              <w:t>5</w:t>
            </w:r>
          </w:p>
        </w:tc>
        <w:tc>
          <w:tcPr>
            <w:tcW w:w="875" w:type="dxa"/>
          </w:tcPr>
          <w:p w14:paraId="28B1D7EB" w14:textId="7647A183" w:rsidR="00AE2911" w:rsidRDefault="00AE2911" w:rsidP="00AE2911">
            <w:pPr>
              <w:spacing w:after="160"/>
              <w:jc w:val="center"/>
              <w:rPr>
                <w:b/>
                <w:bCs/>
                <w:lang w:val="es-AR"/>
              </w:rPr>
            </w:pPr>
            <w:r>
              <w:rPr>
                <w:b/>
                <w:bCs/>
                <w:lang w:val="es-AR"/>
              </w:rPr>
              <w:t>3</w:t>
            </w:r>
          </w:p>
        </w:tc>
        <w:tc>
          <w:tcPr>
            <w:tcW w:w="1109" w:type="dxa"/>
          </w:tcPr>
          <w:p w14:paraId="49B51C1A" w14:textId="1DC001D4" w:rsidR="00AE2911" w:rsidRDefault="00AE2911" w:rsidP="00AE2911">
            <w:pPr>
              <w:spacing w:after="160"/>
              <w:jc w:val="center"/>
              <w:rPr>
                <w:b/>
                <w:bCs/>
                <w:lang w:val="es-AR"/>
              </w:rPr>
            </w:pPr>
            <w:r>
              <w:rPr>
                <w:b/>
                <w:bCs/>
                <w:lang w:val="es-AR"/>
              </w:rPr>
              <w:t>1</w:t>
            </w:r>
          </w:p>
        </w:tc>
      </w:tr>
      <w:tr w:rsidR="00AE2911" w14:paraId="350E40D5" w14:textId="77777777" w:rsidTr="00AE2911">
        <w:tc>
          <w:tcPr>
            <w:tcW w:w="1247" w:type="dxa"/>
          </w:tcPr>
          <w:p w14:paraId="63DF32C7" w14:textId="71E7877F" w:rsidR="00AE2911" w:rsidRPr="00AE2911" w:rsidRDefault="00AE2911" w:rsidP="00956802">
            <w:pPr>
              <w:spacing w:after="160"/>
              <w:rPr>
                <w:sz w:val="16"/>
                <w:szCs w:val="16"/>
                <w:lang w:val="es-AR"/>
              </w:rPr>
            </w:pPr>
            <w:r w:rsidRPr="00AE2911">
              <w:rPr>
                <w:sz w:val="16"/>
                <w:szCs w:val="16"/>
              </w:rPr>
              <w:t>Microonda</w:t>
            </w:r>
          </w:p>
        </w:tc>
        <w:tc>
          <w:tcPr>
            <w:tcW w:w="1402" w:type="dxa"/>
          </w:tcPr>
          <w:p w14:paraId="04ABED10" w14:textId="130572FF" w:rsidR="00AE2911" w:rsidRDefault="00AE2911" w:rsidP="00AE2911">
            <w:pPr>
              <w:spacing w:after="160"/>
              <w:jc w:val="center"/>
              <w:rPr>
                <w:b/>
                <w:bCs/>
                <w:lang w:val="es-AR"/>
              </w:rPr>
            </w:pPr>
            <w:r>
              <w:rPr>
                <w:b/>
                <w:bCs/>
                <w:lang w:val="es-AR"/>
              </w:rPr>
              <w:t>3</w:t>
            </w:r>
          </w:p>
        </w:tc>
        <w:tc>
          <w:tcPr>
            <w:tcW w:w="1562" w:type="dxa"/>
          </w:tcPr>
          <w:p w14:paraId="52B24073" w14:textId="6325E5F4" w:rsidR="00AE2911" w:rsidRDefault="00AE2911" w:rsidP="00AE2911">
            <w:pPr>
              <w:spacing w:after="160"/>
              <w:jc w:val="center"/>
              <w:rPr>
                <w:b/>
                <w:bCs/>
                <w:lang w:val="es-AR"/>
              </w:rPr>
            </w:pPr>
            <w:r>
              <w:rPr>
                <w:b/>
                <w:bCs/>
                <w:lang w:val="es-AR"/>
              </w:rPr>
              <w:t>3</w:t>
            </w:r>
          </w:p>
        </w:tc>
        <w:tc>
          <w:tcPr>
            <w:tcW w:w="1335" w:type="dxa"/>
          </w:tcPr>
          <w:p w14:paraId="1B5F5A1D" w14:textId="58EFA9A9" w:rsidR="00AE2911" w:rsidRDefault="00AE2911" w:rsidP="00AE2911">
            <w:pPr>
              <w:spacing w:after="160"/>
              <w:jc w:val="center"/>
              <w:rPr>
                <w:b/>
                <w:bCs/>
                <w:lang w:val="es-AR"/>
              </w:rPr>
            </w:pPr>
            <w:r>
              <w:rPr>
                <w:b/>
                <w:bCs/>
                <w:lang w:val="es-AR"/>
              </w:rPr>
              <w:t>3</w:t>
            </w:r>
          </w:p>
        </w:tc>
        <w:tc>
          <w:tcPr>
            <w:tcW w:w="1820" w:type="dxa"/>
          </w:tcPr>
          <w:p w14:paraId="3410D850" w14:textId="62970819" w:rsidR="00AE2911" w:rsidRDefault="00AE2911" w:rsidP="00AE2911">
            <w:pPr>
              <w:spacing w:after="160"/>
              <w:jc w:val="center"/>
              <w:rPr>
                <w:b/>
                <w:bCs/>
                <w:lang w:val="es-AR"/>
              </w:rPr>
            </w:pPr>
            <w:r>
              <w:rPr>
                <w:b/>
                <w:bCs/>
                <w:lang w:val="es-AR"/>
              </w:rPr>
              <w:t>6</w:t>
            </w:r>
          </w:p>
        </w:tc>
        <w:tc>
          <w:tcPr>
            <w:tcW w:w="875" w:type="dxa"/>
          </w:tcPr>
          <w:p w14:paraId="05473D5F" w14:textId="350C1859" w:rsidR="00AE2911" w:rsidRDefault="00AE2911" w:rsidP="00AE2911">
            <w:pPr>
              <w:spacing w:after="160"/>
              <w:jc w:val="center"/>
              <w:rPr>
                <w:b/>
                <w:bCs/>
                <w:lang w:val="es-AR"/>
              </w:rPr>
            </w:pPr>
            <w:r>
              <w:rPr>
                <w:b/>
                <w:bCs/>
                <w:lang w:val="es-AR"/>
              </w:rPr>
              <w:t>5</w:t>
            </w:r>
          </w:p>
        </w:tc>
        <w:tc>
          <w:tcPr>
            <w:tcW w:w="1109" w:type="dxa"/>
          </w:tcPr>
          <w:p w14:paraId="190A23DB" w14:textId="6A12E466" w:rsidR="00AE2911" w:rsidRDefault="00AE2911" w:rsidP="00AE2911">
            <w:pPr>
              <w:spacing w:after="160"/>
              <w:jc w:val="center"/>
              <w:rPr>
                <w:b/>
                <w:bCs/>
                <w:lang w:val="es-AR"/>
              </w:rPr>
            </w:pPr>
            <w:r>
              <w:rPr>
                <w:b/>
                <w:bCs/>
                <w:lang w:val="es-AR"/>
              </w:rPr>
              <w:t>4</w:t>
            </w:r>
          </w:p>
        </w:tc>
      </w:tr>
      <w:tr w:rsidR="00AE2911" w14:paraId="2466D40E" w14:textId="77777777" w:rsidTr="00AE2911">
        <w:tc>
          <w:tcPr>
            <w:tcW w:w="1247" w:type="dxa"/>
          </w:tcPr>
          <w:p w14:paraId="7ED9EEA9" w14:textId="5E1AEEE4" w:rsidR="00AE2911" w:rsidRPr="00AE2911" w:rsidRDefault="00AE2911" w:rsidP="00956802">
            <w:pPr>
              <w:spacing w:after="160"/>
              <w:rPr>
                <w:lang w:val="es-AR"/>
              </w:rPr>
            </w:pPr>
            <w:r w:rsidRPr="00AE2911">
              <w:rPr>
                <w:sz w:val="16"/>
                <w:szCs w:val="16"/>
              </w:rPr>
              <w:t>VSAT</w:t>
            </w:r>
          </w:p>
        </w:tc>
        <w:tc>
          <w:tcPr>
            <w:tcW w:w="1402" w:type="dxa"/>
          </w:tcPr>
          <w:p w14:paraId="09A5CDF2" w14:textId="53194C05" w:rsidR="00AE2911" w:rsidRDefault="00AE2911" w:rsidP="00AE2911">
            <w:pPr>
              <w:spacing w:after="160"/>
              <w:jc w:val="center"/>
              <w:rPr>
                <w:b/>
                <w:bCs/>
                <w:lang w:val="es-AR"/>
              </w:rPr>
            </w:pPr>
            <w:r>
              <w:rPr>
                <w:b/>
                <w:bCs/>
                <w:lang w:val="es-AR"/>
              </w:rPr>
              <w:t>6</w:t>
            </w:r>
          </w:p>
        </w:tc>
        <w:tc>
          <w:tcPr>
            <w:tcW w:w="1562" w:type="dxa"/>
          </w:tcPr>
          <w:p w14:paraId="38DA7CD4" w14:textId="3FF3BE66" w:rsidR="00AE2911" w:rsidRDefault="00AE2911" w:rsidP="00AE2911">
            <w:pPr>
              <w:spacing w:after="160"/>
              <w:jc w:val="center"/>
              <w:rPr>
                <w:b/>
                <w:bCs/>
                <w:lang w:val="es-AR"/>
              </w:rPr>
            </w:pPr>
            <w:r>
              <w:rPr>
                <w:b/>
                <w:bCs/>
                <w:lang w:val="es-AR"/>
              </w:rPr>
              <w:t>6</w:t>
            </w:r>
          </w:p>
        </w:tc>
        <w:tc>
          <w:tcPr>
            <w:tcW w:w="1335" w:type="dxa"/>
          </w:tcPr>
          <w:p w14:paraId="30F3A888" w14:textId="7D4CA291" w:rsidR="00AE2911" w:rsidRDefault="00AE2911" w:rsidP="00AE2911">
            <w:pPr>
              <w:spacing w:after="160"/>
              <w:jc w:val="center"/>
              <w:rPr>
                <w:b/>
                <w:bCs/>
                <w:lang w:val="es-AR"/>
              </w:rPr>
            </w:pPr>
            <w:r>
              <w:rPr>
                <w:b/>
                <w:bCs/>
                <w:lang w:val="es-AR"/>
              </w:rPr>
              <w:t>6</w:t>
            </w:r>
          </w:p>
        </w:tc>
        <w:tc>
          <w:tcPr>
            <w:tcW w:w="1820" w:type="dxa"/>
          </w:tcPr>
          <w:p w14:paraId="0E95493E" w14:textId="571EA170" w:rsidR="00AE2911" w:rsidRDefault="00AE2911" w:rsidP="00AE2911">
            <w:pPr>
              <w:spacing w:after="160"/>
              <w:jc w:val="center"/>
              <w:rPr>
                <w:b/>
                <w:bCs/>
                <w:lang w:val="es-AR"/>
              </w:rPr>
            </w:pPr>
            <w:r>
              <w:rPr>
                <w:b/>
                <w:bCs/>
                <w:lang w:val="es-AR"/>
              </w:rPr>
              <w:t>3</w:t>
            </w:r>
          </w:p>
        </w:tc>
        <w:tc>
          <w:tcPr>
            <w:tcW w:w="875" w:type="dxa"/>
          </w:tcPr>
          <w:p w14:paraId="10278F37" w14:textId="2C0EEE9E" w:rsidR="00AE2911" w:rsidRDefault="00AE2911" w:rsidP="00AE2911">
            <w:pPr>
              <w:spacing w:after="160"/>
              <w:jc w:val="center"/>
              <w:rPr>
                <w:b/>
                <w:bCs/>
                <w:lang w:val="es-AR"/>
              </w:rPr>
            </w:pPr>
            <w:r>
              <w:rPr>
                <w:b/>
                <w:bCs/>
                <w:lang w:val="es-AR"/>
              </w:rPr>
              <w:t>1</w:t>
            </w:r>
          </w:p>
        </w:tc>
        <w:tc>
          <w:tcPr>
            <w:tcW w:w="1109" w:type="dxa"/>
          </w:tcPr>
          <w:p w14:paraId="58ADF397" w14:textId="71D11AB5" w:rsidR="00AE2911" w:rsidRDefault="00AE2911" w:rsidP="00AE2911">
            <w:pPr>
              <w:spacing w:after="160"/>
              <w:jc w:val="center"/>
              <w:rPr>
                <w:b/>
                <w:bCs/>
                <w:lang w:val="es-AR"/>
              </w:rPr>
            </w:pPr>
            <w:r>
              <w:rPr>
                <w:b/>
                <w:bCs/>
                <w:lang w:val="es-AR"/>
              </w:rPr>
              <w:t>5</w:t>
            </w:r>
          </w:p>
        </w:tc>
      </w:tr>
      <w:tr w:rsidR="00AE2911" w14:paraId="3BE2B1EA" w14:textId="77777777" w:rsidTr="00AE2911">
        <w:tc>
          <w:tcPr>
            <w:tcW w:w="1247" w:type="dxa"/>
          </w:tcPr>
          <w:p w14:paraId="17E1DBA7" w14:textId="0D214B3B" w:rsidR="00AE2911" w:rsidRPr="00AE2911" w:rsidRDefault="00AE2911" w:rsidP="00956802">
            <w:pPr>
              <w:spacing w:after="160"/>
              <w:rPr>
                <w:sz w:val="16"/>
                <w:szCs w:val="16"/>
                <w:lang w:val="es-AR"/>
              </w:rPr>
            </w:pPr>
            <w:r w:rsidRPr="00AE2911">
              <w:rPr>
                <w:sz w:val="16"/>
                <w:szCs w:val="16"/>
              </w:rPr>
              <w:t>MPLS</w:t>
            </w:r>
          </w:p>
        </w:tc>
        <w:tc>
          <w:tcPr>
            <w:tcW w:w="1402" w:type="dxa"/>
          </w:tcPr>
          <w:p w14:paraId="4EB462D8" w14:textId="0C863C2D" w:rsidR="00AE2911" w:rsidRDefault="00AE2911" w:rsidP="00AE2911">
            <w:pPr>
              <w:spacing w:after="160"/>
              <w:jc w:val="center"/>
              <w:rPr>
                <w:b/>
                <w:bCs/>
                <w:lang w:val="es-AR"/>
              </w:rPr>
            </w:pPr>
            <w:r>
              <w:rPr>
                <w:b/>
                <w:bCs/>
                <w:lang w:val="es-AR"/>
              </w:rPr>
              <w:t>5</w:t>
            </w:r>
          </w:p>
        </w:tc>
        <w:tc>
          <w:tcPr>
            <w:tcW w:w="1562" w:type="dxa"/>
          </w:tcPr>
          <w:p w14:paraId="7940D5C0" w14:textId="52B25B7E" w:rsidR="00AE2911" w:rsidRDefault="00AE2911" w:rsidP="00AE2911">
            <w:pPr>
              <w:spacing w:after="160"/>
              <w:jc w:val="center"/>
              <w:rPr>
                <w:b/>
                <w:bCs/>
                <w:lang w:val="es-AR"/>
              </w:rPr>
            </w:pPr>
            <w:r>
              <w:rPr>
                <w:b/>
                <w:bCs/>
                <w:lang w:val="es-AR"/>
              </w:rPr>
              <w:t>2</w:t>
            </w:r>
          </w:p>
        </w:tc>
        <w:tc>
          <w:tcPr>
            <w:tcW w:w="1335" w:type="dxa"/>
          </w:tcPr>
          <w:p w14:paraId="47552C6C" w14:textId="00057D48" w:rsidR="00AE2911" w:rsidRDefault="00AE2911" w:rsidP="00AE2911">
            <w:pPr>
              <w:spacing w:after="160"/>
              <w:jc w:val="center"/>
              <w:rPr>
                <w:b/>
                <w:bCs/>
                <w:lang w:val="es-AR"/>
              </w:rPr>
            </w:pPr>
            <w:r>
              <w:rPr>
                <w:b/>
                <w:bCs/>
                <w:lang w:val="es-AR"/>
              </w:rPr>
              <w:t>2</w:t>
            </w:r>
          </w:p>
        </w:tc>
        <w:tc>
          <w:tcPr>
            <w:tcW w:w="1820" w:type="dxa"/>
          </w:tcPr>
          <w:p w14:paraId="299606E0" w14:textId="4D243747" w:rsidR="00AE2911" w:rsidRDefault="00AE2911" w:rsidP="00AE2911">
            <w:pPr>
              <w:spacing w:after="160"/>
              <w:jc w:val="center"/>
              <w:rPr>
                <w:b/>
                <w:bCs/>
                <w:lang w:val="es-AR"/>
              </w:rPr>
            </w:pPr>
            <w:r>
              <w:rPr>
                <w:b/>
                <w:bCs/>
                <w:lang w:val="es-AR"/>
              </w:rPr>
              <w:t>2</w:t>
            </w:r>
          </w:p>
        </w:tc>
        <w:tc>
          <w:tcPr>
            <w:tcW w:w="875" w:type="dxa"/>
          </w:tcPr>
          <w:p w14:paraId="7B927878" w14:textId="53E4E689" w:rsidR="00AE2911" w:rsidRDefault="00AE2911" w:rsidP="00AE2911">
            <w:pPr>
              <w:spacing w:after="160"/>
              <w:jc w:val="center"/>
              <w:rPr>
                <w:b/>
                <w:bCs/>
                <w:lang w:val="es-AR"/>
              </w:rPr>
            </w:pPr>
            <w:r>
              <w:rPr>
                <w:b/>
                <w:bCs/>
                <w:lang w:val="es-AR"/>
              </w:rPr>
              <w:t>2</w:t>
            </w:r>
          </w:p>
        </w:tc>
        <w:tc>
          <w:tcPr>
            <w:tcW w:w="1109" w:type="dxa"/>
          </w:tcPr>
          <w:p w14:paraId="3D247D2B" w14:textId="7DFA830B" w:rsidR="00AE2911" w:rsidRDefault="00AE2911" w:rsidP="00AE2911">
            <w:pPr>
              <w:spacing w:after="160"/>
              <w:jc w:val="center"/>
              <w:rPr>
                <w:b/>
                <w:bCs/>
                <w:lang w:val="es-AR"/>
              </w:rPr>
            </w:pPr>
            <w:r>
              <w:rPr>
                <w:b/>
                <w:bCs/>
                <w:lang w:val="es-AR"/>
              </w:rPr>
              <w:t>6</w:t>
            </w:r>
          </w:p>
        </w:tc>
      </w:tr>
      <w:tr w:rsidR="00AE2911" w14:paraId="51FB7B33" w14:textId="77777777" w:rsidTr="00AE2911">
        <w:tc>
          <w:tcPr>
            <w:tcW w:w="1247" w:type="dxa"/>
          </w:tcPr>
          <w:p w14:paraId="02D028F1" w14:textId="3F360992" w:rsidR="00AE2911" w:rsidRPr="00AE2911" w:rsidRDefault="00AE2911" w:rsidP="00956802">
            <w:pPr>
              <w:spacing w:after="160"/>
              <w:rPr>
                <w:sz w:val="16"/>
                <w:szCs w:val="16"/>
                <w:lang w:val="es-AR"/>
              </w:rPr>
            </w:pPr>
            <w:r w:rsidRPr="00AE2911">
              <w:rPr>
                <w:sz w:val="16"/>
                <w:szCs w:val="16"/>
              </w:rPr>
              <w:t>Fibra dedicada / EPL</w:t>
            </w:r>
          </w:p>
        </w:tc>
        <w:tc>
          <w:tcPr>
            <w:tcW w:w="1402" w:type="dxa"/>
          </w:tcPr>
          <w:p w14:paraId="06BF4B3E" w14:textId="14BF5474" w:rsidR="00AE2911" w:rsidRDefault="00AE2911" w:rsidP="00AE2911">
            <w:pPr>
              <w:spacing w:after="160"/>
              <w:jc w:val="center"/>
              <w:rPr>
                <w:b/>
                <w:bCs/>
                <w:lang w:val="es-AR"/>
              </w:rPr>
            </w:pPr>
            <w:r>
              <w:rPr>
                <w:b/>
                <w:bCs/>
                <w:lang w:val="es-AR"/>
              </w:rPr>
              <w:t>4</w:t>
            </w:r>
          </w:p>
        </w:tc>
        <w:tc>
          <w:tcPr>
            <w:tcW w:w="1562" w:type="dxa"/>
          </w:tcPr>
          <w:p w14:paraId="73B64B03" w14:textId="1F6CC512" w:rsidR="00AE2911" w:rsidRDefault="00AE2911" w:rsidP="00AE2911">
            <w:pPr>
              <w:spacing w:after="160"/>
              <w:jc w:val="center"/>
              <w:rPr>
                <w:b/>
                <w:bCs/>
                <w:lang w:val="es-AR"/>
              </w:rPr>
            </w:pPr>
            <w:r>
              <w:rPr>
                <w:b/>
                <w:bCs/>
                <w:lang w:val="es-AR"/>
              </w:rPr>
              <w:t>1</w:t>
            </w:r>
          </w:p>
        </w:tc>
        <w:tc>
          <w:tcPr>
            <w:tcW w:w="1335" w:type="dxa"/>
          </w:tcPr>
          <w:p w14:paraId="3368997C" w14:textId="6DA3D625" w:rsidR="00AE2911" w:rsidRDefault="00AE2911" w:rsidP="00AE2911">
            <w:pPr>
              <w:spacing w:after="160"/>
              <w:jc w:val="center"/>
              <w:rPr>
                <w:b/>
                <w:bCs/>
                <w:lang w:val="es-AR"/>
              </w:rPr>
            </w:pPr>
            <w:r>
              <w:rPr>
                <w:b/>
                <w:bCs/>
                <w:lang w:val="es-AR"/>
              </w:rPr>
              <w:t>1</w:t>
            </w:r>
          </w:p>
        </w:tc>
        <w:tc>
          <w:tcPr>
            <w:tcW w:w="1820" w:type="dxa"/>
          </w:tcPr>
          <w:p w14:paraId="4ED4E7DD" w14:textId="016986B9" w:rsidR="00AE2911" w:rsidRDefault="00AE2911" w:rsidP="00AE2911">
            <w:pPr>
              <w:spacing w:after="160"/>
              <w:jc w:val="center"/>
              <w:rPr>
                <w:b/>
                <w:bCs/>
                <w:lang w:val="es-AR"/>
              </w:rPr>
            </w:pPr>
            <w:r>
              <w:rPr>
                <w:b/>
                <w:bCs/>
                <w:lang w:val="es-AR"/>
              </w:rPr>
              <w:t>1</w:t>
            </w:r>
          </w:p>
        </w:tc>
        <w:tc>
          <w:tcPr>
            <w:tcW w:w="875" w:type="dxa"/>
          </w:tcPr>
          <w:p w14:paraId="58CFDD81" w14:textId="0D71E85B" w:rsidR="00AE2911" w:rsidRDefault="00AE2911" w:rsidP="00AE2911">
            <w:pPr>
              <w:spacing w:after="160"/>
              <w:jc w:val="center"/>
              <w:rPr>
                <w:b/>
                <w:bCs/>
                <w:lang w:val="es-AR"/>
              </w:rPr>
            </w:pPr>
            <w:r>
              <w:rPr>
                <w:b/>
                <w:bCs/>
                <w:lang w:val="es-AR"/>
              </w:rPr>
              <w:t>6</w:t>
            </w:r>
          </w:p>
        </w:tc>
        <w:tc>
          <w:tcPr>
            <w:tcW w:w="1109" w:type="dxa"/>
          </w:tcPr>
          <w:p w14:paraId="39717DFF" w14:textId="0E822F6A" w:rsidR="00AE2911" w:rsidRDefault="00AE2911" w:rsidP="00AE2911">
            <w:pPr>
              <w:spacing w:after="160"/>
              <w:jc w:val="center"/>
              <w:rPr>
                <w:b/>
                <w:bCs/>
                <w:lang w:val="es-AR"/>
              </w:rPr>
            </w:pPr>
            <w:r>
              <w:rPr>
                <w:b/>
                <w:bCs/>
                <w:lang w:val="es-AR"/>
              </w:rPr>
              <w:t>2</w:t>
            </w:r>
          </w:p>
        </w:tc>
      </w:tr>
    </w:tbl>
    <w:p w14:paraId="23F85479" w14:textId="77777777" w:rsidR="005D2FC5" w:rsidRDefault="005D2FC5" w:rsidP="00956802">
      <w:pPr>
        <w:spacing w:after="160"/>
        <w:rPr>
          <w:b/>
          <w:bCs/>
          <w:lang w:val="es-AR"/>
        </w:rPr>
      </w:pPr>
    </w:p>
    <w:p w14:paraId="79BF14F7" w14:textId="3F04B804" w:rsidR="005A3E5E" w:rsidRDefault="005A3E5E" w:rsidP="00956802">
      <w:pPr>
        <w:spacing w:after="160"/>
        <w:rPr>
          <w:b/>
          <w:bCs/>
          <w:lang w:val="es-AR"/>
        </w:rPr>
      </w:pPr>
      <w:r>
        <w:rPr>
          <w:b/>
          <w:bCs/>
          <w:lang w:val="es-AR"/>
        </w:rPr>
        <w:t>Justificación del ranking:</w:t>
      </w:r>
    </w:p>
    <w:p w14:paraId="40072E41" w14:textId="77777777" w:rsidR="005A3E5E" w:rsidRPr="005A3E5E" w:rsidRDefault="005A3E5E" w:rsidP="005A3E5E">
      <w:pPr>
        <w:spacing w:after="160"/>
        <w:rPr>
          <w:b/>
          <w:bCs/>
          <w:lang w:val="es-AR"/>
        </w:rPr>
      </w:pPr>
      <w:r w:rsidRPr="005A3E5E">
        <w:rPr>
          <w:b/>
          <w:bCs/>
          <w:lang w:val="es-AR"/>
        </w:rPr>
        <w:t>1) Por económico</w:t>
      </w:r>
    </w:p>
    <w:p w14:paraId="6E8645BB" w14:textId="77777777" w:rsidR="005A3E5E" w:rsidRPr="005A3E5E" w:rsidRDefault="005A3E5E" w:rsidP="005A3E5E">
      <w:pPr>
        <w:numPr>
          <w:ilvl w:val="0"/>
          <w:numId w:val="5"/>
        </w:numPr>
        <w:spacing w:after="160"/>
        <w:rPr>
          <w:lang w:val="es-AR"/>
        </w:rPr>
      </w:pPr>
      <w:r w:rsidRPr="005A3E5E">
        <w:rPr>
          <w:b/>
          <w:bCs/>
          <w:lang w:val="es-AR"/>
        </w:rPr>
        <w:t>LAN to LAN (VPN):</w:t>
      </w:r>
      <w:r w:rsidRPr="005A3E5E">
        <w:rPr>
          <w:lang w:val="es-AR"/>
        </w:rPr>
        <w:t xml:space="preserve"> suele ser lo más barato porque aprovecha Internet existente y solo requiere equipos/configuración de túneles. </w:t>
      </w:r>
    </w:p>
    <w:p w14:paraId="302E1A22" w14:textId="77777777" w:rsidR="005A3E5E" w:rsidRPr="005A3E5E" w:rsidRDefault="005A3E5E" w:rsidP="005A3E5E">
      <w:pPr>
        <w:numPr>
          <w:ilvl w:val="0"/>
          <w:numId w:val="5"/>
        </w:numPr>
        <w:spacing w:after="160"/>
        <w:rPr>
          <w:lang w:val="es-AR"/>
        </w:rPr>
      </w:pPr>
      <w:r w:rsidRPr="005A3E5E">
        <w:rPr>
          <w:b/>
          <w:bCs/>
          <w:lang w:val="es-AR"/>
        </w:rPr>
        <w:t>LTE/4G fijo:</w:t>
      </w:r>
      <w:r w:rsidRPr="005A3E5E">
        <w:rPr>
          <w:lang w:val="es-AR"/>
        </w:rPr>
        <w:t xml:space="preserve"> despliegue rápido y sin obra civil; costo moderado si el consumo no es extremo. </w:t>
      </w:r>
    </w:p>
    <w:p w14:paraId="73AD6649" w14:textId="0EB9E436" w:rsidR="005A3E5E" w:rsidRPr="005A3E5E" w:rsidRDefault="005A3E5E" w:rsidP="005A3E5E">
      <w:pPr>
        <w:numPr>
          <w:ilvl w:val="0"/>
          <w:numId w:val="5"/>
        </w:numPr>
        <w:spacing w:after="160"/>
        <w:rPr>
          <w:lang w:val="es-AR"/>
        </w:rPr>
      </w:pPr>
      <w:r w:rsidRPr="005A3E5E">
        <w:rPr>
          <w:b/>
          <w:bCs/>
          <w:lang w:val="es-AR"/>
        </w:rPr>
        <w:t>Microonda:</w:t>
      </w:r>
      <w:r w:rsidRPr="005A3E5E">
        <w:rPr>
          <w:lang w:val="es-AR"/>
        </w:rPr>
        <w:t xml:space="preserve">  exige radios, montaje y línea de vista. </w:t>
      </w:r>
    </w:p>
    <w:p w14:paraId="5E39F9DA" w14:textId="4F4DFCA8" w:rsidR="005A3E5E" w:rsidRPr="005A3E5E" w:rsidRDefault="005A3E5E" w:rsidP="005A3E5E">
      <w:pPr>
        <w:numPr>
          <w:ilvl w:val="0"/>
          <w:numId w:val="5"/>
        </w:numPr>
        <w:spacing w:after="160"/>
        <w:rPr>
          <w:lang w:val="es-AR"/>
        </w:rPr>
      </w:pPr>
      <w:r w:rsidRPr="005A3E5E">
        <w:rPr>
          <w:b/>
          <w:bCs/>
          <w:lang w:val="es-AR"/>
        </w:rPr>
        <w:t>Fibra dedicada / EPL:</w:t>
      </w:r>
      <w:r w:rsidRPr="005A3E5E">
        <w:rPr>
          <w:lang w:val="es-AR"/>
        </w:rPr>
        <w:t xml:space="preserve"> </w:t>
      </w:r>
      <w:r w:rsidR="008827DA">
        <w:rPr>
          <w:lang w:val="es-AR"/>
        </w:rPr>
        <w:t>técnicamente buena</w:t>
      </w:r>
      <w:r w:rsidRPr="005A3E5E">
        <w:rPr>
          <w:lang w:val="es-AR"/>
        </w:rPr>
        <w:t xml:space="preserve">, suele tener mayor costo recurrente. </w:t>
      </w:r>
    </w:p>
    <w:p w14:paraId="7132F96F" w14:textId="7CFB32DB" w:rsidR="005A3E5E" w:rsidRPr="005A3E5E" w:rsidRDefault="005A3E5E" w:rsidP="005A3E5E">
      <w:pPr>
        <w:numPr>
          <w:ilvl w:val="0"/>
          <w:numId w:val="5"/>
        </w:numPr>
        <w:spacing w:after="160"/>
        <w:rPr>
          <w:lang w:val="es-AR"/>
        </w:rPr>
      </w:pPr>
      <w:r w:rsidRPr="005A3E5E">
        <w:rPr>
          <w:b/>
          <w:bCs/>
          <w:lang w:val="es-AR"/>
        </w:rPr>
        <w:t>MPLS:</w:t>
      </w:r>
      <w:r w:rsidRPr="005A3E5E">
        <w:rPr>
          <w:lang w:val="es-AR"/>
        </w:rPr>
        <w:t xml:space="preserve"> normalmente más caro que VPN sobre Internet por ser un servicio administrado y privado del </w:t>
      </w:r>
      <w:r>
        <w:rPr>
          <w:lang w:val="es-AR"/>
        </w:rPr>
        <w:t>proveedor.</w:t>
      </w:r>
      <w:r w:rsidRPr="005A3E5E">
        <w:rPr>
          <w:lang w:val="es-AR"/>
        </w:rPr>
        <w:t xml:space="preserve"> </w:t>
      </w:r>
    </w:p>
    <w:p w14:paraId="5C077B01" w14:textId="34F7B818" w:rsidR="005A3E5E" w:rsidRPr="008827DA" w:rsidRDefault="005A3E5E" w:rsidP="003F737A">
      <w:pPr>
        <w:numPr>
          <w:ilvl w:val="0"/>
          <w:numId w:val="5"/>
        </w:numPr>
        <w:spacing w:after="160"/>
        <w:rPr>
          <w:b/>
          <w:bCs/>
          <w:lang w:val="es-AR"/>
        </w:rPr>
      </w:pPr>
      <w:r w:rsidRPr="005A3E5E">
        <w:rPr>
          <w:b/>
          <w:bCs/>
          <w:lang w:val="es-AR"/>
        </w:rPr>
        <w:t>VSAT:</w:t>
      </w:r>
      <w:r w:rsidRPr="005A3E5E">
        <w:rPr>
          <w:lang w:val="es-AR"/>
        </w:rPr>
        <w:t xml:space="preserve"> caro por equipamiento y por capacidad satelital</w:t>
      </w:r>
      <w:r w:rsidR="008827DA">
        <w:rPr>
          <w:lang w:val="es-AR"/>
        </w:rPr>
        <w:t>.</w:t>
      </w:r>
    </w:p>
    <w:p w14:paraId="72882C6F" w14:textId="77777777" w:rsidR="005A3E5E" w:rsidRPr="005A3E5E" w:rsidRDefault="005A3E5E" w:rsidP="005A3E5E">
      <w:pPr>
        <w:spacing w:after="160"/>
        <w:rPr>
          <w:b/>
          <w:bCs/>
          <w:lang w:val="es-AR"/>
        </w:rPr>
      </w:pPr>
      <w:r w:rsidRPr="005A3E5E">
        <w:rPr>
          <w:b/>
          <w:bCs/>
          <w:lang w:val="es-AR"/>
        </w:rPr>
        <w:t>2) Por performance</w:t>
      </w:r>
    </w:p>
    <w:p w14:paraId="6D1D9156" w14:textId="442AE3A5" w:rsidR="005A3E5E" w:rsidRPr="005A3E5E" w:rsidRDefault="005A3E5E" w:rsidP="005A3E5E">
      <w:pPr>
        <w:numPr>
          <w:ilvl w:val="0"/>
          <w:numId w:val="6"/>
        </w:numPr>
        <w:spacing w:after="160"/>
        <w:rPr>
          <w:lang w:val="es-AR"/>
        </w:rPr>
      </w:pPr>
      <w:r w:rsidRPr="005A3E5E">
        <w:rPr>
          <w:b/>
          <w:bCs/>
          <w:lang w:val="es-AR"/>
        </w:rPr>
        <w:t>Fibra dedicada / EPL</w:t>
      </w:r>
      <w:r w:rsidRPr="005A3E5E">
        <w:rPr>
          <w:lang w:val="es-AR"/>
        </w:rPr>
        <w:t xml:space="preserve">: latencia baja, ancho de banda estable, previsibilidad. </w:t>
      </w:r>
    </w:p>
    <w:p w14:paraId="225D898E" w14:textId="7D3E44BB" w:rsidR="005A3E5E" w:rsidRPr="005A3E5E" w:rsidRDefault="005A3E5E" w:rsidP="005A3E5E">
      <w:pPr>
        <w:numPr>
          <w:ilvl w:val="0"/>
          <w:numId w:val="6"/>
        </w:numPr>
        <w:spacing w:after="160"/>
        <w:rPr>
          <w:lang w:val="es-AR"/>
        </w:rPr>
      </w:pPr>
      <w:r w:rsidRPr="005A3E5E">
        <w:rPr>
          <w:b/>
          <w:bCs/>
          <w:lang w:val="es-AR"/>
        </w:rPr>
        <w:t>MPLS</w:t>
      </w:r>
      <w:r w:rsidRPr="005A3E5E">
        <w:rPr>
          <w:lang w:val="es-AR"/>
        </w:rPr>
        <w:t xml:space="preserve">: </w:t>
      </w:r>
      <w:r>
        <w:rPr>
          <w:lang w:val="es-AR"/>
        </w:rPr>
        <w:t>es bueno</w:t>
      </w:r>
      <w:r w:rsidRPr="005A3E5E">
        <w:rPr>
          <w:lang w:val="es-AR"/>
        </w:rPr>
        <w:t xml:space="preserve"> para tráfico crítico y priorización. </w:t>
      </w:r>
    </w:p>
    <w:p w14:paraId="7972C30E" w14:textId="156AD734" w:rsidR="005A3E5E" w:rsidRPr="005A3E5E" w:rsidRDefault="005A3E5E" w:rsidP="005A3E5E">
      <w:pPr>
        <w:numPr>
          <w:ilvl w:val="0"/>
          <w:numId w:val="6"/>
        </w:numPr>
        <w:spacing w:after="160"/>
        <w:rPr>
          <w:lang w:val="es-AR"/>
        </w:rPr>
      </w:pPr>
      <w:r w:rsidRPr="005A3E5E">
        <w:rPr>
          <w:b/>
          <w:bCs/>
          <w:lang w:val="es-AR"/>
        </w:rPr>
        <w:t>Microonda</w:t>
      </w:r>
      <w:r w:rsidRPr="005A3E5E">
        <w:rPr>
          <w:lang w:val="es-AR"/>
        </w:rPr>
        <w:t xml:space="preserve">: </w:t>
      </w:r>
      <w:r>
        <w:rPr>
          <w:lang w:val="es-AR"/>
        </w:rPr>
        <w:t>rinde</w:t>
      </w:r>
      <w:r w:rsidRPr="005A3E5E">
        <w:rPr>
          <w:lang w:val="es-AR"/>
        </w:rPr>
        <w:t xml:space="preserve"> muy bien y con baja latencia. </w:t>
      </w:r>
    </w:p>
    <w:p w14:paraId="42B1F250" w14:textId="6D95CFEA" w:rsidR="005A3E5E" w:rsidRPr="005A3E5E" w:rsidRDefault="005A3E5E" w:rsidP="005A3E5E">
      <w:pPr>
        <w:numPr>
          <w:ilvl w:val="0"/>
          <w:numId w:val="6"/>
        </w:numPr>
        <w:spacing w:after="160"/>
        <w:rPr>
          <w:lang w:val="es-AR"/>
        </w:rPr>
      </w:pPr>
      <w:r w:rsidRPr="005A3E5E">
        <w:rPr>
          <w:b/>
          <w:bCs/>
          <w:lang w:val="es-AR"/>
        </w:rPr>
        <w:t>LTE/4G</w:t>
      </w:r>
      <w:r w:rsidRPr="005A3E5E">
        <w:rPr>
          <w:lang w:val="es-AR"/>
        </w:rPr>
        <w:t xml:space="preserve">: </w:t>
      </w:r>
      <w:r>
        <w:rPr>
          <w:lang w:val="es-AR"/>
        </w:rPr>
        <w:t>V</w:t>
      </w:r>
      <w:r w:rsidRPr="005A3E5E">
        <w:rPr>
          <w:lang w:val="es-AR"/>
        </w:rPr>
        <w:t>ariable por congestión y radio</w:t>
      </w:r>
      <w:r>
        <w:rPr>
          <w:lang w:val="es-AR"/>
        </w:rPr>
        <w:t>, cobertura.</w:t>
      </w:r>
      <w:r w:rsidRPr="005A3E5E">
        <w:rPr>
          <w:lang w:val="es-AR"/>
        </w:rPr>
        <w:t xml:space="preserve"> </w:t>
      </w:r>
    </w:p>
    <w:p w14:paraId="3FA9B537" w14:textId="5B5AFD71" w:rsidR="005A3E5E" w:rsidRPr="005A3E5E" w:rsidRDefault="005A3E5E" w:rsidP="005A3E5E">
      <w:pPr>
        <w:numPr>
          <w:ilvl w:val="0"/>
          <w:numId w:val="6"/>
        </w:numPr>
        <w:spacing w:after="160"/>
        <w:rPr>
          <w:lang w:val="es-AR"/>
        </w:rPr>
      </w:pPr>
      <w:r w:rsidRPr="005A3E5E">
        <w:rPr>
          <w:b/>
          <w:bCs/>
          <w:lang w:val="es-AR"/>
        </w:rPr>
        <w:t>LAN to LAN</w:t>
      </w:r>
      <w:r w:rsidRPr="005A3E5E">
        <w:rPr>
          <w:lang w:val="es-AR"/>
        </w:rPr>
        <w:t xml:space="preserve">: depende totalmente del Internet subyacente; menos predecible. </w:t>
      </w:r>
    </w:p>
    <w:p w14:paraId="6C99C3C3" w14:textId="40ACC534" w:rsidR="005A3E5E" w:rsidRPr="005A3E5E" w:rsidRDefault="005A3E5E" w:rsidP="005A3E5E">
      <w:pPr>
        <w:numPr>
          <w:ilvl w:val="0"/>
          <w:numId w:val="6"/>
        </w:numPr>
        <w:spacing w:after="160"/>
        <w:rPr>
          <w:lang w:val="es-AR"/>
        </w:rPr>
      </w:pPr>
      <w:r w:rsidRPr="005A3E5E">
        <w:rPr>
          <w:b/>
          <w:bCs/>
          <w:lang w:val="es-AR"/>
        </w:rPr>
        <w:t>VSAT</w:t>
      </w:r>
      <w:r w:rsidRPr="005A3E5E">
        <w:rPr>
          <w:lang w:val="es-AR"/>
        </w:rPr>
        <w:t xml:space="preserve">: cobertura excelente, latencia mucho mayor que medios terrestres. </w:t>
      </w:r>
    </w:p>
    <w:p w14:paraId="6A84A3AA" w14:textId="3F161FC7" w:rsidR="005A3E5E" w:rsidRDefault="005A3E5E">
      <w:pPr>
        <w:rPr>
          <w:lang w:val="es-AR"/>
        </w:rPr>
      </w:pPr>
      <w:r>
        <w:rPr>
          <w:lang w:val="es-AR"/>
        </w:rPr>
        <w:br w:type="page"/>
      </w:r>
    </w:p>
    <w:p w14:paraId="4ECDDE7F" w14:textId="298D2936" w:rsidR="005A3E5E" w:rsidRDefault="006B73A8" w:rsidP="005A3E5E">
      <w:pPr>
        <w:spacing w:after="160"/>
        <w:rPr>
          <w:b/>
          <w:bCs/>
          <w:lang w:val="es-AR"/>
        </w:rPr>
      </w:pPr>
      <w:r>
        <w:rPr>
          <w:b/>
          <w:bCs/>
          <w:lang w:val="es-AR"/>
        </w:rPr>
        <w:lastRenderedPageBreak/>
        <w:t>3) Por mayor capacidad</w:t>
      </w:r>
    </w:p>
    <w:p w14:paraId="7767088A" w14:textId="48D549BF" w:rsidR="006B73A8" w:rsidRDefault="006B73A8" w:rsidP="006B73A8">
      <w:pPr>
        <w:spacing w:after="160"/>
        <w:ind w:left="720"/>
      </w:pPr>
      <w:r w:rsidRPr="006B73A8">
        <w:rPr>
          <w:lang w:val="es-AR"/>
        </w:rPr>
        <w:t xml:space="preserve">1. </w:t>
      </w:r>
      <w:r w:rsidR="000F5C7A">
        <w:rPr>
          <w:b/>
          <w:bCs/>
        </w:rPr>
        <w:t>F</w:t>
      </w:r>
      <w:r w:rsidRPr="006B73A8">
        <w:rPr>
          <w:b/>
          <w:bCs/>
        </w:rPr>
        <w:t>ibra dedicada / Ethernet Private Line (EPL)</w:t>
      </w:r>
      <w:r w:rsidRPr="006B73A8">
        <w:rPr>
          <w:b/>
          <w:bCs/>
        </w:rPr>
        <w:t>:</w:t>
      </w:r>
      <w:r>
        <w:t xml:space="preserve"> </w:t>
      </w:r>
      <w:r w:rsidRPr="006B73A8">
        <w:t>medio privado con ancho de banda reservado, muy baja latencia y escalabilidad alta. Los servicios Ethernet privados se comercializan justamente como enlaces de capacidad garantizada y crecimiento previsible, con ofertas que pueden escalar desde velocidades relativamente bajas hasta decenas de Gbps, según proveedor y diseño.</w:t>
      </w:r>
    </w:p>
    <w:p w14:paraId="5C9ADF52" w14:textId="7D473CD3" w:rsidR="006B73A8" w:rsidRDefault="006B73A8" w:rsidP="006B73A8">
      <w:pPr>
        <w:spacing w:after="160"/>
        <w:ind w:left="720"/>
      </w:pPr>
      <w:r>
        <w:t xml:space="preserve">2. </w:t>
      </w:r>
      <w:r>
        <w:rPr>
          <w:b/>
          <w:bCs/>
        </w:rPr>
        <w:t xml:space="preserve">MPLS: </w:t>
      </w:r>
      <w:r w:rsidRPr="006B73A8">
        <w:t>en entornos empresariales suele ofrecer capacidades altas, estables y gestionadas, con posibilidad de priorización de tráfico y acuerdos de servicio definidos por el operador.</w:t>
      </w:r>
    </w:p>
    <w:p w14:paraId="41A91DD0" w14:textId="14DC330E" w:rsidR="006B73A8" w:rsidRDefault="006B73A8" w:rsidP="006B73A8">
      <w:pPr>
        <w:spacing w:after="160"/>
        <w:ind w:left="720"/>
      </w:pPr>
      <w:r>
        <w:t xml:space="preserve">3. </w:t>
      </w:r>
      <w:r>
        <w:rPr>
          <w:b/>
          <w:bCs/>
        </w:rPr>
        <w:t xml:space="preserve">Microonda: </w:t>
      </w:r>
      <w:r w:rsidRPr="006B73A8">
        <w:t>hoy puede alcanzar capacidades muy elevadas, incluso de varios Gbps en ciertos escenarios, pero sigue dependiendo de condiciones de diseño como espectro disponible, modulación, distancia, visibilidad y entorno radioeléctrico.</w:t>
      </w:r>
    </w:p>
    <w:p w14:paraId="745DF517" w14:textId="5E0D98FD" w:rsidR="006B73A8" w:rsidRDefault="006B73A8" w:rsidP="006B73A8">
      <w:pPr>
        <w:spacing w:after="160"/>
        <w:ind w:left="720"/>
      </w:pPr>
      <w:r>
        <w:t xml:space="preserve">4. </w:t>
      </w:r>
      <w:r>
        <w:rPr>
          <w:b/>
          <w:bCs/>
        </w:rPr>
        <w:t xml:space="preserve">LTE/4G: </w:t>
      </w:r>
      <w:r w:rsidRPr="006B73A8">
        <w:t xml:space="preserve">puede ofrecer velocidades considerables y </w:t>
      </w:r>
      <w:r>
        <w:t>mejoró</w:t>
      </w:r>
      <w:r w:rsidR="008827DA">
        <w:t xml:space="preserve"> bastante</w:t>
      </w:r>
      <w:r w:rsidRPr="006B73A8">
        <w:t xml:space="preserve"> con LTE Advanced, </w:t>
      </w:r>
      <w:r>
        <w:t xml:space="preserve">aunque </w:t>
      </w:r>
      <w:r w:rsidRPr="006B73A8">
        <w:t>sigue siendo un medio radio compartido, sujeto a cobertura, carga de celda, espectro y condiciones del operador.</w:t>
      </w:r>
    </w:p>
    <w:p w14:paraId="45C3A7DF" w14:textId="74E2ECE7" w:rsidR="006B73A8" w:rsidRDefault="006B73A8" w:rsidP="006B73A8">
      <w:pPr>
        <w:spacing w:after="160"/>
        <w:ind w:left="720"/>
      </w:pPr>
      <w:r>
        <w:t xml:space="preserve">5. </w:t>
      </w:r>
      <w:r>
        <w:rPr>
          <w:b/>
          <w:bCs/>
        </w:rPr>
        <w:t xml:space="preserve">LAN to LAN: </w:t>
      </w:r>
      <w:r w:rsidR="000F5C7A" w:rsidRPr="000F5C7A">
        <w:t>su capacidad real depende por completo del acceso a Internet de ambos extremos y de la calidad del tránsito. Aunque el túnel aporte seguridad y conectividad lógica entre redes, no crea por sí mismo capacidad dedicada ni elimina la naturaleza compartida del medio de transporte.</w:t>
      </w:r>
    </w:p>
    <w:p w14:paraId="6B1A3865" w14:textId="4FDB21A3" w:rsidR="000F5C7A" w:rsidRPr="005A3E5E" w:rsidRDefault="000F5C7A" w:rsidP="006B73A8">
      <w:pPr>
        <w:spacing w:after="160"/>
        <w:ind w:left="720"/>
        <w:rPr>
          <w:b/>
          <w:bCs/>
        </w:rPr>
      </w:pPr>
      <w:r>
        <w:t xml:space="preserve">6. </w:t>
      </w:r>
      <w:r>
        <w:rPr>
          <w:b/>
          <w:bCs/>
        </w:rPr>
        <w:t xml:space="preserve">VSAT: </w:t>
      </w:r>
      <w:r w:rsidRPr="000F5C7A">
        <w:t>su fortaleza no es el ancho de banda sino la cobertura geográfica. Es una solución para sitios remotos donde no hay infraestructura terrestre, pero en términos comparativos suele ofrecer menos capacidad útil y mayor latencia que los medios terrestres o de radioenlace dedicado.</w:t>
      </w:r>
    </w:p>
    <w:p w14:paraId="292F753C" w14:textId="77777777" w:rsidR="005A3E5E" w:rsidRDefault="005A3E5E" w:rsidP="00956802">
      <w:pPr>
        <w:spacing w:after="160"/>
        <w:rPr>
          <w:b/>
          <w:bCs/>
          <w:lang w:val="es-AR"/>
        </w:rPr>
      </w:pPr>
    </w:p>
    <w:p w14:paraId="2EBD94C0" w14:textId="03AA9B67" w:rsidR="000F5C7A" w:rsidRDefault="000F5C7A" w:rsidP="00956802">
      <w:pPr>
        <w:spacing w:after="160"/>
        <w:rPr>
          <w:b/>
          <w:bCs/>
        </w:rPr>
      </w:pPr>
      <w:r w:rsidRPr="000F5C7A">
        <w:rPr>
          <w:b/>
          <w:bCs/>
        </w:rPr>
        <w:t>4) Por mejor configuración de restricciones / políticas</w:t>
      </w:r>
    </w:p>
    <w:p w14:paraId="66CA81FD" w14:textId="5D73103E" w:rsidR="000F5C7A" w:rsidRDefault="000F5C7A" w:rsidP="000F5C7A">
      <w:pPr>
        <w:spacing w:after="160"/>
        <w:ind w:left="720"/>
      </w:pPr>
      <w:r>
        <w:t xml:space="preserve">1. </w:t>
      </w:r>
      <w:r>
        <w:rPr>
          <w:b/>
          <w:bCs/>
        </w:rPr>
        <w:t>F</w:t>
      </w:r>
      <w:r w:rsidRPr="006B73A8">
        <w:rPr>
          <w:b/>
          <w:bCs/>
        </w:rPr>
        <w:t>ibra dedicada / Ethernet Private Line (EPL)</w:t>
      </w:r>
      <w:r>
        <w:rPr>
          <w:b/>
          <w:bCs/>
        </w:rPr>
        <w:t xml:space="preserve">: </w:t>
      </w:r>
      <w:r w:rsidRPr="000F5C7A">
        <w:t>se trata de un circuito privado, punto a punto, con ancho de banda reservado y condiciones operativas muy controladas. En este tipo de servicio, el cliente trabaja sobre un medio esencialmente dedicado, con baja contención y con SLAs que suelen contemplar disponibilidad, latencia, pérdida de paquetes y tiempos de reparación.</w:t>
      </w:r>
    </w:p>
    <w:p w14:paraId="7E9F7A34" w14:textId="71554F94" w:rsidR="000F5C7A" w:rsidRDefault="000F5C7A" w:rsidP="000F5C7A">
      <w:pPr>
        <w:spacing w:after="160"/>
        <w:ind w:left="720"/>
      </w:pPr>
      <w:r>
        <w:t xml:space="preserve">2. </w:t>
      </w:r>
      <w:r w:rsidR="008827DA">
        <w:rPr>
          <w:b/>
          <w:bCs/>
        </w:rPr>
        <w:t xml:space="preserve">MPLS: </w:t>
      </w:r>
      <w:r w:rsidR="008827DA">
        <w:t xml:space="preserve">Es </w:t>
      </w:r>
      <w:r w:rsidR="008827DA" w:rsidRPr="008827DA">
        <w:t xml:space="preserve">fuerte en materia de clases de servicio, QoS, aislamiento lógico y cumplimiento de políticas definidas por el </w:t>
      </w:r>
      <w:r w:rsidR="008827DA">
        <w:t>proveedor</w:t>
      </w:r>
      <w:r w:rsidR="008827DA" w:rsidRPr="008827DA">
        <w:t>.</w:t>
      </w:r>
    </w:p>
    <w:p w14:paraId="1873D627" w14:textId="794ABC1E" w:rsidR="008827DA" w:rsidRDefault="008827DA" w:rsidP="000F5C7A">
      <w:pPr>
        <w:spacing w:after="160"/>
        <w:ind w:left="720"/>
      </w:pPr>
      <w:r>
        <w:t xml:space="preserve">3. </w:t>
      </w:r>
      <w:r>
        <w:rPr>
          <w:b/>
          <w:bCs/>
        </w:rPr>
        <w:t xml:space="preserve">VSAT: </w:t>
      </w:r>
      <w:r w:rsidRPr="008827DA">
        <w:t>O</w:t>
      </w:r>
      <w:r>
        <w:t>pera</w:t>
      </w:r>
      <w:r w:rsidRPr="008827DA">
        <w:t xml:space="preserve"> dentro de un servicio cerrado y gestionado, con clases de servicio, monitoreo centralizado y esquemas de priorización definidos por el proveedor satelital</w:t>
      </w:r>
      <w:r>
        <w:t>.</w:t>
      </w:r>
    </w:p>
    <w:p w14:paraId="64BB9D1F" w14:textId="77777777" w:rsidR="008827DA" w:rsidRDefault="008827DA">
      <w:r>
        <w:br w:type="page"/>
      </w:r>
    </w:p>
    <w:p w14:paraId="34F07F81" w14:textId="35473613" w:rsidR="008827DA" w:rsidRDefault="008827DA" w:rsidP="000F5C7A">
      <w:pPr>
        <w:spacing w:after="160"/>
        <w:ind w:left="720"/>
      </w:pPr>
      <w:r>
        <w:lastRenderedPageBreak/>
        <w:t xml:space="preserve">4. </w:t>
      </w:r>
      <w:r>
        <w:rPr>
          <w:b/>
          <w:bCs/>
        </w:rPr>
        <w:t xml:space="preserve">LAN to LAN: </w:t>
      </w:r>
      <w:r w:rsidRPr="008827DA">
        <w:t>P</w:t>
      </w:r>
      <w:r w:rsidRPr="008827DA">
        <w:t xml:space="preserve">ermite aplicar seguridad, cifrado, rutas y filtrado en los extremos, </w:t>
      </w:r>
      <w:r>
        <w:t>depende</w:t>
      </w:r>
      <w:r w:rsidRPr="008827DA">
        <w:t xml:space="preserve"> de una infraestructura subyacente pública o de terceros sobre la cual el cliente tiene menos control real. </w:t>
      </w:r>
      <w:r>
        <w:t>Por ejemplo</w:t>
      </w:r>
      <w:r w:rsidRPr="008827DA">
        <w:t>,</w:t>
      </w:r>
      <w:r>
        <w:t xml:space="preserve"> en una</w:t>
      </w:r>
      <w:r w:rsidRPr="008827DA">
        <w:t xml:space="preserve"> VPN puede definir políticas en el túnel, pero no transforma Internet en un medio con garantías equivalentes a un circuito privado.</w:t>
      </w:r>
    </w:p>
    <w:p w14:paraId="72B7C13B" w14:textId="1B666E75" w:rsidR="008827DA" w:rsidRDefault="008827DA" w:rsidP="000F5C7A">
      <w:pPr>
        <w:spacing w:after="160"/>
        <w:ind w:left="720"/>
      </w:pPr>
      <w:r>
        <w:t xml:space="preserve">5. </w:t>
      </w:r>
      <w:r>
        <w:rPr>
          <w:b/>
          <w:bCs/>
        </w:rPr>
        <w:t xml:space="preserve">LTE/4G: </w:t>
      </w:r>
      <w:r>
        <w:t>A</w:t>
      </w:r>
      <w:r w:rsidRPr="008827DA">
        <w:t>unque puede integrarse muy bien en arquitecturas empresariales y ser administrado mediante plataformas centralizadas, sigue dependiendo de una red celular compartida, con variabilidad de cobertura, congestión y condiciones radioeléctricas.</w:t>
      </w:r>
    </w:p>
    <w:p w14:paraId="0E88C097" w14:textId="020E62F5" w:rsidR="002D5845" w:rsidRDefault="002D5845" w:rsidP="000F5C7A">
      <w:pPr>
        <w:spacing w:after="160"/>
        <w:ind w:left="720"/>
      </w:pPr>
      <w:r>
        <w:t xml:space="preserve">6. </w:t>
      </w:r>
      <w:r>
        <w:rPr>
          <w:b/>
          <w:bCs/>
        </w:rPr>
        <w:t xml:space="preserve">Microonda: </w:t>
      </w:r>
      <w:r w:rsidR="00D40368" w:rsidRPr="00D40368">
        <w:t>fortaleza principal en el transporte y no necesariamente en el marco de políticas del servicio. Un radioenlace de microonda puede ofrecer excelente capacidad y baja latencia, pero por sí mismo no siempre aporta el mejor esquema de segmentación, SLA o control contractual; esas capacidades dependen en gran medida de la capa de red y del diseño adicional montado sobre el enlace.</w:t>
      </w:r>
    </w:p>
    <w:p w14:paraId="2C036DE5" w14:textId="77777777" w:rsidR="00D40368" w:rsidRDefault="00D40368" w:rsidP="00D40368">
      <w:pPr>
        <w:spacing w:after="160"/>
      </w:pPr>
    </w:p>
    <w:p w14:paraId="273A1EA7" w14:textId="77777777" w:rsidR="00D40368" w:rsidRPr="00D40368" w:rsidRDefault="00D40368" w:rsidP="00D40368">
      <w:pPr>
        <w:spacing w:after="160"/>
        <w:rPr>
          <w:b/>
          <w:bCs/>
          <w:lang w:val="es-AR"/>
        </w:rPr>
      </w:pPr>
      <w:r w:rsidRPr="00D40368">
        <w:rPr>
          <w:b/>
          <w:bCs/>
          <w:lang w:val="es-AR"/>
        </w:rPr>
        <w:t>5) Por mayor distancia</w:t>
      </w:r>
    </w:p>
    <w:p w14:paraId="7BB6B366" w14:textId="77777777" w:rsidR="00D40368" w:rsidRPr="00D40368" w:rsidRDefault="00D40368" w:rsidP="00D40368">
      <w:pPr>
        <w:numPr>
          <w:ilvl w:val="0"/>
          <w:numId w:val="7"/>
        </w:numPr>
        <w:spacing w:after="160"/>
        <w:rPr>
          <w:lang w:val="es-AR"/>
        </w:rPr>
      </w:pPr>
      <w:r w:rsidRPr="00D40368">
        <w:rPr>
          <w:b/>
          <w:bCs/>
          <w:lang w:val="es-AR"/>
        </w:rPr>
        <w:t>VSAT:</w:t>
      </w:r>
      <w:r w:rsidRPr="00D40368">
        <w:rPr>
          <w:lang w:val="es-AR"/>
        </w:rPr>
        <w:t xml:space="preserve"> el mejor cuando la distancia y el aislamiento geográfico mandan. </w:t>
      </w:r>
    </w:p>
    <w:p w14:paraId="2B0D3BE1" w14:textId="77777777" w:rsidR="00D40368" w:rsidRPr="00D40368" w:rsidRDefault="00D40368" w:rsidP="00D40368">
      <w:pPr>
        <w:numPr>
          <w:ilvl w:val="0"/>
          <w:numId w:val="7"/>
        </w:numPr>
        <w:spacing w:after="160"/>
        <w:rPr>
          <w:lang w:val="es-AR"/>
        </w:rPr>
      </w:pPr>
      <w:r w:rsidRPr="00D40368">
        <w:rPr>
          <w:b/>
          <w:bCs/>
          <w:lang w:val="es-AR"/>
        </w:rPr>
        <w:t>MPLS:</w:t>
      </w:r>
      <w:r w:rsidRPr="00D40368">
        <w:rPr>
          <w:lang w:val="es-AR"/>
        </w:rPr>
        <w:t xml:space="preserve"> puede unir sedes muy lejanas si existe cobertura del operador. </w:t>
      </w:r>
    </w:p>
    <w:p w14:paraId="35BEE8E7" w14:textId="77777777" w:rsidR="00D40368" w:rsidRPr="00D40368" w:rsidRDefault="00D40368" w:rsidP="00D40368">
      <w:pPr>
        <w:numPr>
          <w:ilvl w:val="0"/>
          <w:numId w:val="7"/>
        </w:numPr>
        <w:spacing w:after="160"/>
        <w:rPr>
          <w:lang w:val="es-AR"/>
        </w:rPr>
      </w:pPr>
      <w:r w:rsidRPr="00D40368">
        <w:rPr>
          <w:b/>
          <w:bCs/>
          <w:lang w:val="es-AR"/>
        </w:rPr>
        <w:t>LTE/4G:</w:t>
      </w:r>
      <w:r w:rsidRPr="00D40368">
        <w:rPr>
          <w:lang w:val="es-AR"/>
        </w:rPr>
        <w:t xml:space="preserve"> depende de cobertura del operador. </w:t>
      </w:r>
    </w:p>
    <w:p w14:paraId="77F9A84D" w14:textId="77777777" w:rsidR="00D40368" w:rsidRPr="00D40368" w:rsidRDefault="00D40368" w:rsidP="00D40368">
      <w:pPr>
        <w:numPr>
          <w:ilvl w:val="0"/>
          <w:numId w:val="7"/>
        </w:numPr>
        <w:spacing w:after="160"/>
        <w:rPr>
          <w:lang w:val="es-AR"/>
        </w:rPr>
      </w:pPr>
      <w:r w:rsidRPr="00D40368">
        <w:rPr>
          <w:b/>
          <w:bCs/>
          <w:lang w:val="es-AR"/>
        </w:rPr>
        <w:t>LAN to LAN:</w:t>
      </w:r>
      <w:r w:rsidRPr="00D40368">
        <w:rPr>
          <w:lang w:val="es-AR"/>
        </w:rPr>
        <w:t xml:space="preserve"> virtualmente puede ser global, pero depende de Internet en ambos extremos. </w:t>
      </w:r>
    </w:p>
    <w:p w14:paraId="3FBA8FA1" w14:textId="41C62B31" w:rsidR="00D40368" w:rsidRPr="00D40368" w:rsidRDefault="00D40368" w:rsidP="00D40368">
      <w:pPr>
        <w:numPr>
          <w:ilvl w:val="0"/>
          <w:numId w:val="7"/>
        </w:numPr>
        <w:spacing w:after="160"/>
        <w:rPr>
          <w:lang w:val="es-AR"/>
        </w:rPr>
      </w:pPr>
      <w:r w:rsidRPr="00D40368">
        <w:rPr>
          <w:b/>
          <w:bCs/>
          <w:lang w:val="es-AR"/>
        </w:rPr>
        <w:t>Microonda:</w:t>
      </w:r>
      <w:r w:rsidRPr="00D40368">
        <w:rPr>
          <w:lang w:val="es-AR"/>
        </w:rPr>
        <w:t xml:space="preserve"> </w:t>
      </w:r>
      <w:r>
        <w:rPr>
          <w:lang w:val="es-AR"/>
        </w:rPr>
        <w:t>L</w:t>
      </w:r>
      <w:r w:rsidRPr="00D40368">
        <w:rPr>
          <w:lang w:val="es-AR"/>
        </w:rPr>
        <w:t xml:space="preserve">imitada por línea de vista y diseño del radioenlace. </w:t>
      </w:r>
    </w:p>
    <w:p w14:paraId="7324DE7D" w14:textId="468A9718" w:rsidR="00D40368" w:rsidRPr="00D40368" w:rsidRDefault="00D40368" w:rsidP="00D40368">
      <w:pPr>
        <w:numPr>
          <w:ilvl w:val="0"/>
          <w:numId w:val="7"/>
        </w:numPr>
        <w:spacing w:after="160"/>
        <w:rPr>
          <w:b/>
          <w:bCs/>
          <w:lang w:val="es-AR"/>
        </w:rPr>
      </w:pPr>
      <w:r w:rsidRPr="00D40368">
        <w:rPr>
          <w:b/>
          <w:bCs/>
          <w:lang w:val="es-AR"/>
        </w:rPr>
        <w:t>Fibra dedicada / EPL:</w:t>
      </w:r>
      <w:r w:rsidRPr="00D40368">
        <w:rPr>
          <w:lang w:val="es-AR"/>
        </w:rPr>
        <w:t xml:space="preserve"> </w:t>
      </w:r>
      <w:r>
        <w:rPr>
          <w:lang w:val="es-AR"/>
        </w:rPr>
        <w:t xml:space="preserve">Considerando el despliegue físico, </w:t>
      </w:r>
      <w:r w:rsidRPr="00D40368">
        <w:rPr>
          <w:lang w:val="es-AR"/>
        </w:rPr>
        <w:t>no es la mejor opci</w:t>
      </w:r>
      <w:r>
        <w:rPr>
          <w:lang w:val="es-AR"/>
        </w:rPr>
        <w:t>ón.</w:t>
      </w:r>
    </w:p>
    <w:p w14:paraId="6900AA72" w14:textId="77777777" w:rsidR="00D40368" w:rsidRDefault="00D40368" w:rsidP="00D40368">
      <w:pPr>
        <w:spacing w:after="160"/>
        <w:rPr>
          <w:b/>
          <w:bCs/>
          <w:lang w:val="es-AR"/>
        </w:rPr>
      </w:pPr>
    </w:p>
    <w:p w14:paraId="651FFF13" w14:textId="77777777" w:rsidR="00D40368" w:rsidRPr="00D40368" w:rsidRDefault="00D40368" w:rsidP="00D40368">
      <w:pPr>
        <w:spacing w:after="160"/>
        <w:rPr>
          <w:b/>
          <w:bCs/>
          <w:lang w:val="es-AR"/>
        </w:rPr>
      </w:pPr>
      <w:r w:rsidRPr="00D40368">
        <w:rPr>
          <w:b/>
          <w:bCs/>
          <w:lang w:val="es-AR"/>
        </w:rPr>
        <w:t>6) Por menor esfuerzo de configuración</w:t>
      </w:r>
    </w:p>
    <w:p w14:paraId="178961CF" w14:textId="63DA5602" w:rsidR="00D40368" w:rsidRPr="00D40368" w:rsidRDefault="00D40368" w:rsidP="00D40368">
      <w:pPr>
        <w:numPr>
          <w:ilvl w:val="0"/>
          <w:numId w:val="8"/>
        </w:numPr>
        <w:spacing w:after="160"/>
        <w:rPr>
          <w:lang w:val="es-AR"/>
        </w:rPr>
      </w:pPr>
      <w:r w:rsidRPr="00D40368">
        <w:rPr>
          <w:b/>
          <w:bCs/>
          <w:lang w:val="es-AR"/>
        </w:rPr>
        <w:t>LTE/4G fijo:</w:t>
      </w:r>
      <w:r w:rsidRPr="00D40368">
        <w:rPr>
          <w:lang w:val="es-AR"/>
        </w:rPr>
        <w:t xml:space="preserve"> </w:t>
      </w:r>
      <w:r>
        <w:rPr>
          <w:lang w:val="es-AR"/>
        </w:rPr>
        <w:t>S</w:t>
      </w:r>
      <w:r w:rsidRPr="00D40368">
        <w:rPr>
          <w:lang w:val="es-AR"/>
        </w:rPr>
        <w:t xml:space="preserve">uele ser muy rápido de desplegar si ya hay cobertura. </w:t>
      </w:r>
    </w:p>
    <w:p w14:paraId="0C79F6E1" w14:textId="25280453" w:rsidR="00D40368" w:rsidRPr="00D40368" w:rsidRDefault="00D40368" w:rsidP="00D40368">
      <w:pPr>
        <w:numPr>
          <w:ilvl w:val="0"/>
          <w:numId w:val="8"/>
        </w:numPr>
        <w:spacing w:after="160"/>
        <w:rPr>
          <w:lang w:val="es-AR"/>
        </w:rPr>
      </w:pPr>
      <w:r w:rsidRPr="00D40368">
        <w:rPr>
          <w:b/>
          <w:bCs/>
          <w:lang w:val="es-AR"/>
        </w:rPr>
        <w:t>Fibra dedicada / EPL:</w:t>
      </w:r>
      <w:r w:rsidRPr="00D40368">
        <w:rPr>
          <w:lang w:val="es-AR"/>
        </w:rPr>
        <w:t xml:space="preserve"> </w:t>
      </w:r>
      <w:r>
        <w:rPr>
          <w:lang w:val="es-AR"/>
        </w:rPr>
        <w:t>U</w:t>
      </w:r>
      <w:r w:rsidRPr="00D40368">
        <w:rPr>
          <w:lang w:val="es-AR"/>
        </w:rPr>
        <w:t xml:space="preserve">na vez entregado por el </w:t>
      </w:r>
      <w:r>
        <w:rPr>
          <w:lang w:val="es-AR"/>
        </w:rPr>
        <w:t>proveedor</w:t>
      </w:r>
      <w:r w:rsidRPr="00D40368">
        <w:rPr>
          <w:lang w:val="es-AR"/>
        </w:rPr>
        <w:t xml:space="preserve">, suele ser simple de usar desde el lado cliente. </w:t>
      </w:r>
    </w:p>
    <w:p w14:paraId="3E00BD73" w14:textId="202F5F1F" w:rsidR="00D40368" w:rsidRPr="00D40368" w:rsidRDefault="00D40368" w:rsidP="00D40368">
      <w:pPr>
        <w:numPr>
          <w:ilvl w:val="0"/>
          <w:numId w:val="8"/>
        </w:numPr>
        <w:spacing w:after="160"/>
        <w:rPr>
          <w:lang w:val="es-AR"/>
        </w:rPr>
      </w:pPr>
      <w:r w:rsidRPr="00D40368">
        <w:rPr>
          <w:b/>
          <w:bCs/>
          <w:lang w:val="es-AR"/>
        </w:rPr>
        <w:t>LAN to LAN:</w:t>
      </w:r>
      <w:r w:rsidRPr="00D40368">
        <w:rPr>
          <w:lang w:val="es-AR"/>
        </w:rPr>
        <w:t xml:space="preserve"> </w:t>
      </w:r>
      <w:r>
        <w:rPr>
          <w:lang w:val="es-AR"/>
        </w:rPr>
        <w:t>E</w:t>
      </w:r>
      <w:r w:rsidRPr="00D40368">
        <w:rPr>
          <w:lang w:val="es-AR"/>
        </w:rPr>
        <w:t xml:space="preserve">xige configurar túneles, cifrado, rutas y políticas, pero no requiere obra física. </w:t>
      </w:r>
    </w:p>
    <w:p w14:paraId="3D70C8F5" w14:textId="77777777" w:rsidR="00D40368" w:rsidRPr="00D40368" w:rsidRDefault="00D40368" w:rsidP="00D40368">
      <w:pPr>
        <w:numPr>
          <w:ilvl w:val="0"/>
          <w:numId w:val="8"/>
        </w:numPr>
        <w:spacing w:after="160"/>
        <w:rPr>
          <w:lang w:val="es-AR"/>
        </w:rPr>
      </w:pPr>
      <w:r w:rsidRPr="00D40368">
        <w:rPr>
          <w:b/>
          <w:bCs/>
          <w:lang w:val="es-AR"/>
        </w:rPr>
        <w:t>Microonda:</w:t>
      </w:r>
      <w:r w:rsidRPr="00D40368">
        <w:rPr>
          <w:lang w:val="es-AR"/>
        </w:rPr>
        <w:t xml:space="preserve"> requiere alineación, estudio de visibilidad, montaje y diseño de radioenlace. </w:t>
      </w:r>
    </w:p>
    <w:p w14:paraId="2ADA333A" w14:textId="77777777" w:rsidR="00D40368" w:rsidRPr="00D40368" w:rsidRDefault="00D40368" w:rsidP="00D40368">
      <w:pPr>
        <w:numPr>
          <w:ilvl w:val="0"/>
          <w:numId w:val="8"/>
        </w:numPr>
        <w:spacing w:after="160"/>
        <w:rPr>
          <w:lang w:val="es-AR"/>
        </w:rPr>
      </w:pPr>
      <w:r w:rsidRPr="00D40368">
        <w:rPr>
          <w:b/>
          <w:bCs/>
          <w:lang w:val="es-AR"/>
        </w:rPr>
        <w:t>VSAT:</w:t>
      </w:r>
      <w:r w:rsidRPr="00D40368">
        <w:rPr>
          <w:lang w:val="es-AR"/>
        </w:rPr>
        <w:t xml:space="preserve"> instalación y puesta en marcha satelital. </w:t>
      </w:r>
    </w:p>
    <w:p w14:paraId="0FEBF1D8" w14:textId="33E94114" w:rsidR="00D40368" w:rsidRDefault="00D40368" w:rsidP="00D40368">
      <w:pPr>
        <w:numPr>
          <w:ilvl w:val="0"/>
          <w:numId w:val="8"/>
        </w:numPr>
        <w:spacing w:after="160"/>
        <w:rPr>
          <w:lang w:val="es-AR"/>
        </w:rPr>
      </w:pPr>
      <w:r w:rsidRPr="00D40368">
        <w:rPr>
          <w:b/>
          <w:bCs/>
          <w:lang w:val="es-AR"/>
        </w:rPr>
        <w:t>MPLS:</w:t>
      </w:r>
      <w:r w:rsidRPr="00D40368">
        <w:rPr>
          <w:lang w:val="es-AR"/>
        </w:rPr>
        <w:t xml:space="preserve"> suele implicar provisión del operador, coordinación, diseño WAN y tiempos de implementación.</w:t>
      </w:r>
    </w:p>
    <w:p w14:paraId="3BCA1DDA" w14:textId="77777777" w:rsidR="00EB39AD" w:rsidRDefault="00EB39AD" w:rsidP="00EB39AD">
      <w:pPr>
        <w:spacing w:after="160"/>
        <w:rPr>
          <w:b/>
          <w:bCs/>
          <w:lang w:val="es-AR"/>
        </w:rPr>
      </w:pPr>
    </w:p>
    <w:p w14:paraId="79DE69C1" w14:textId="77777777" w:rsidR="00EB39AD" w:rsidRPr="00EB39AD" w:rsidRDefault="00EB39AD" w:rsidP="00EB39AD">
      <w:pPr>
        <w:spacing w:after="160"/>
        <w:rPr>
          <w:b/>
          <w:bCs/>
          <w:lang w:val="es-AR"/>
        </w:rPr>
      </w:pPr>
      <w:r w:rsidRPr="00EB39AD">
        <w:rPr>
          <w:b/>
          <w:bCs/>
          <w:lang w:val="es-AR"/>
        </w:rPr>
        <w:lastRenderedPageBreak/>
        <w:t>21.d) Elección del tipo de enlace para cada escenario</w:t>
      </w:r>
    </w:p>
    <w:p w14:paraId="648BFEF5" w14:textId="2F846C7F" w:rsidR="00EB39AD" w:rsidRPr="00EB39AD" w:rsidRDefault="00EB39AD" w:rsidP="00EB39AD">
      <w:pPr>
        <w:spacing w:after="160"/>
        <w:rPr>
          <w:b/>
          <w:bCs/>
          <w:lang w:val="es-AR"/>
        </w:rPr>
      </w:pPr>
      <w:r>
        <w:rPr>
          <w:b/>
          <w:bCs/>
          <w:lang w:val="es-AR"/>
        </w:rPr>
        <w:t>21.</w:t>
      </w:r>
      <w:r w:rsidRPr="00EB39AD">
        <w:rPr>
          <w:b/>
          <w:bCs/>
          <w:lang w:val="es-AR"/>
        </w:rPr>
        <w:t>1) Conectividad de varios call centers con un data center central</w:t>
      </w:r>
    </w:p>
    <w:p w14:paraId="69C0E1EE" w14:textId="3C9A18C7" w:rsidR="00EB39AD" w:rsidRPr="00EB39AD" w:rsidRDefault="00EB39AD" w:rsidP="00EB39AD">
      <w:pPr>
        <w:spacing w:after="160"/>
        <w:rPr>
          <w:lang w:val="es-AR"/>
        </w:rPr>
      </w:pPr>
      <w:r w:rsidRPr="00EB39AD">
        <w:rPr>
          <w:b/>
          <w:bCs/>
          <w:lang w:val="es-AR"/>
        </w:rPr>
        <w:t>MPLS</w:t>
      </w:r>
      <w:r>
        <w:rPr>
          <w:b/>
          <w:bCs/>
          <w:lang w:val="es-AR"/>
        </w:rPr>
        <w:t xml:space="preserve">: </w:t>
      </w:r>
      <w:r w:rsidRPr="00EB39AD">
        <w:rPr>
          <w:lang w:val="es-AR"/>
        </w:rPr>
        <w:t xml:space="preserve">Porque un call center suele priorizar </w:t>
      </w:r>
      <w:r w:rsidRPr="00EB39AD">
        <w:rPr>
          <w:b/>
          <w:bCs/>
          <w:lang w:val="es-AR"/>
        </w:rPr>
        <w:t>estabilidad, calidad de voz, tráfico constante, previsibilidad y políticas de priorización</w:t>
      </w:r>
      <w:r w:rsidRPr="00EB39AD">
        <w:rPr>
          <w:lang w:val="es-AR"/>
        </w:rPr>
        <w:t xml:space="preserve">. </w:t>
      </w:r>
      <w:r>
        <w:rPr>
          <w:lang w:val="es-AR"/>
        </w:rPr>
        <w:t>Es ideal</w:t>
      </w:r>
      <w:r w:rsidRPr="00EB39AD">
        <w:rPr>
          <w:lang w:val="es-AR"/>
        </w:rPr>
        <w:t xml:space="preserve"> cuando hay múltiples sucursales con tráfico corporativo sensible al retardo y a la variación del enlace</w:t>
      </w:r>
      <w:r>
        <w:rPr>
          <w:lang w:val="es-AR"/>
        </w:rPr>
        <w:t>.</w:t>
      </w:r>
      <w:r w:rsidRPr="00EB39AD">
        <w:rPr>
          <w:lang w:val="es-AR"/>
        </w:rPr>
        <w:t xml:space="preserve"> </w:t>
      </w:r>
    </w:p>
    <w:p w14:paraId="27A85B01" w14:textId="2A703847" w:rsidR="00EB39AD" w:rsidRPr="00EB39AD" w:rsidRDefault="00EB39AD" w:rsidP="00EB39AD">
      <w:pPr>
        <w:spacing w:after="160"/>
        <w:rPr>
          <w:lang w:val="es-AR"/>
        </w:rPr>
      </w:pPr>
      <w:r w:rsidRPr="00EB39AD">
        <w:rPr>
          <w:b/>
          <w:bCs/>
          <w:lang w:val="es-AR"/>
        </w:rPr>
        <w:t>Alternativ</w:t>
      </w:r>
      <w:r w:rsidR="00F2793A">
        <w:rPr>
          <w:b/>
          <w:bCs/>
          <w:lang w:val="es-AR"/>
        </w:rPr>
        <w:t>a</w:t>
      </w:r>
      <w:r w:rsidRPr="00EB39AD">
        <w:rPr>
          <w:b/>
          <w:bCs/>
          <w:lang w:val="es-AR"/>
        </w:rPr>
        <w:t>:</w:t>
      </w:r>
      <w:r w:rsidRPr="00EB39AD">
        <w:rPr>
          <w:lang w:val="es-AR"/>
        </w:rPr>
        <w:t xml:space="preserve"> fibra dedicada o LAN-to-LAN sobre buena conectividad, si el foco fuera costo.</w:t>
      </w:r>
    </w:p>
    <w:p w14:paraId="00B7EC4A" w14:textId="599E0AAE" w:rsidR="00EB39AD" w:rsidRPr="00EB39AD" w:rsidRDefault="00EB39AD" w:rsidP="00EB39AD">
      <w:pPr>
        <w:spacing w:after="160"/>
        <w:rPr>
          <w:lang w:val="es-AR"/>
        </w:rPr>
      </w:pPr>
    </w:p>
    <w:p w14:paraId="2AF08BD4" w14:textId="3EACBF78" w:rsidR="00EB39AD" w:rsidRPr="00EB39AD" w:rsidRDefault="00EB39AD" w:rsidP="00EB39AD">
      <w:pPr>
        <w:spacing w:after="160"/>
        <w:rPr>
          <w:b/>
          <w:bCs/>
          <w:lang w:val="es-AR"/>
        </w:rPr>
      </w:pPr>
      <w:r>
        <w:rPr>
          <w:b/>
          <w:bCs/>
          <w:lang w:val="es-AR"/>
        </w:rPr>
        <w:t>21.</w:t>
      </w:r>
      <w:r w:rsidRPr="00EB39AD">
        <w:rPr>
          <w:b/>
          <w:bCs/>
          <w:lang w:val="es-AR"/>
        </w:rPr>
        <w:t>2) Conectar los datos de los pozos petroleros durante 15 minutos por día</w:t>
      </w:r>
    </w:p>
    <w:p w14:paraId="69311FA7" w14:textId="07D089D7" w:rsidR="00EB39AD" w:rsidRPr="00EB39AD" w:rsidRDefault="00EB39AD" w:rsidP="00EB39AD">
      <w:pPr>
        <w:spacing w:after="160"/>
        <w:rPr>
          <w:lang w:val="es-AR"/>
        </w:rPr>
      </w:pPr>
      <w:r w:rsidRPr="00EB39AD">
        <w:rPr>
          <w:b/>
          <w:bCs/>
          <w:lang w:val="es-AR"/>
        </w:rPr>
        <w:t>VSAT</w:t>
      </w:r>
      <w:r w:rsidRPr="00EB39AD">
        <w:rPr>
          <w:lang w:val="es-AR"/>
        </w:rPr>
        <w:br/>
        <w:t xml:space="preserve">Porque la prioridad </w:t>
      </w:r>
      <w:r w:rsidR="00F2793A">
        <w:rPr>
          <w:lang w:val="es-AR"/>
        </w:rPr>
        <w:t xml:space="preserve">es </w:t>
      </w:r>
      <w:r w:rsidR="00F2793A" w:rsidRPr="00EB39AD">
        <w:rPr>
          <w:lang w:val="es-AR"/>
        </w:rPr>
        <w:t>llegar</w:t>
      </w:r>
      <w:r w:rsidRPr="00EB39AD">
        <w:rPr>
          <w:b/>
          <w:bCs/>
          <w:lang w:val="es-AR"/>
        </w:rPr>
        <w:t xml:space="preserve"> a sitios remotos</w:t>
      </w:r>
      <w:r w:rsidRPr="00EB39AD">
        <w:rPr>
          <w:lang w:val="es-AR"/>
        </w:rPr>
        <w:t xml:space="preserve">, </w:t>
      </w:r>
      <w:r>
        <w:rPr>
          <w:lang w:val="es-AR"/>
        </w:rPr>
        <w:t xml:space="preserve">bastante </w:t>
      </w:r>
      <w:r w:rsidRPr="00EB39AD">
        <w:rPr>
          <w:lang w:val="es-AR"/>
        </w:rPr>
        <w:t xml:space="preserve">aislados y con infraestructura terrestre deficiente o inexistente. VSAT </w:t>
      </w:r>
      <w:r>
        <w:rPr>
          <w:lang w:val="es-AR"/>
        </w:rPr>
        <w:t xml:space="preserve">entonces </w:t>
      </w:r>
      <w:r w:rsidRPr="00EB39AD">
        <w:rPr>
          <w:lang w:val="es-AR"/>
        </w:rPr>
        <w:t>tiene sentido</w:t>
      </w:r>
      <w:r>
        <w:rPr>
          <w:lang w:val="es-AR"/>
        </w:rPr>
        <w:t xml:space="preserve"> por la</w:t>
      </w:r>
      <w:r w:rsidRPr="00EB39AD">
        <w:rPr>
          <w:lang w:val="es-AR"/>
        </w:rPr>
        <w:t xml:space="preserve"> poca necesidad diaria de transmisión, gran distancia, </w:t>
      </w:r>
      <w:r>
        <w:rPr>
          <w:lang w:val="es-AR"/>
        </w:rPr>
        <w:t>distribución</w:t>
      </w:r>
      <w:r w:rsidRPr="00EB39AD">
        <w:rPr>
          <w:lang w:val="es-AR"/>
        </w:rPr>
        <w:t xml:space="preserve"> geográfica y disponibilidad donde otros enlaces no </w:t>
      </w:r>
      <w:r w:rsidR="00F2793A">
        <w:rPr>
          <w:lang w:val="es-AR"/>
        </w:rPr>
        <w:t xml:space="preserve">podrían </w:t>
      </w:r>
      <w:r w:rsidRPr="00EB39AD">
        <w:rPr>
          <w:lang w:val="es-AR"/>
        </w:rPr>
        <w:t>llega</w:t>
      </w:r>
      <w:r w:rsidR="00F2793A">
        <w:rPr>
          <w:lang w:val="es-AR"/>
        </w:rPr>
        <w:t>r</w:t>
      </w:r>
      <w:r w:rsidRPr="00EB39AD">
        <w:rPr>
          <w:lang w:val="es-AR"/>
        </w:rPr>
        <w:t>.</w:t>
      </w:r>
    </w:p>
    <w:p w14:paraId="1C9834A1" w14:textId="7228DE47" w:rsidR="00EB39AD" w:rsidRPr="00EB39AD" w:rsidRDefault="00EB39AD" w:rsidP="00EB39AD">
      <w:pPr>
        <w:spacing w:after="160"/>
        <w:rPr>
          <w:lang w:val="es-AR"/>
        </w:rPr>
      </w:pPr>
      <w:r w:rsidRPr="00EB39AD">
        <w:rPr>
          <w:b/>
          <w:bCs/>
          <w:lang w:val="es-AR"/>
        </w:rPr>
        <w:t>Alternativa:</w:t>
      </w:r>
      <w:r>
        <w:rPr>
          <w:lang w:val="es-AR"/>
        </w:rPr>
        <w:t xml:space="preserve"> </w:t>
      </w:r>
      <w:r w:rsidRPr="00EB39AD">
        <w:rPr>
          <w:lang w:val="es-AR"/>
        </w:rPr>
        <w:t xml:space="preserve">si hubiese buena cobertura celular y el volumen de datos fuera bajo, LTE también podría </w:t>
      </w:r>
      <w:r>
        <w:rPr>
          <w:lang w:val="es-AR"/>
        </w:rPr>
        <w:t>una opción</w:t>
      </w:r>
      <w:r w:rsidRPr="00EB39AD">
        <w:rPr>
          <w:lang w:val="es-AR"/>
        </w:rPr>
        <w:t>.</w:t>
      </w:r>
    </w:p>
    <w:p w14:paraId="1627D650" w14:textId="1F0CA5D5" w:rsidR="00EB39AD" w:rsidRPr="00EB39AD" w:rsidRDefault="00EB39AD" w:rsidP="00EB39AD">
      <w:pPr>
        <w:spacing w:after="160"/>
        <w:rPr>
          <w:lang w:val="es-AR"/>
        </w:rPr>
      </w:pPr>
    </w:p>
    <w:p w14:paraId="11557C07" w14:textId="3581B68D" w:rsidR="00EB39AD" w:rsidRPr="00EB39AD" w:rsidRDefault="00EB39AD" w:rsidP="00EB39AD">
      <w:pPr>
        <w:spacing w:after="160"/>
        <w:rPr>
          <w:b/>
          <w:bCs/>
          <w:lang w:val="es-AR"/>
        </w:rPr>
      </w:pPr>
      <w:r>
        <w:rPr>
          <w:b/>
          <w:bCs/>
          <w:lang w:val="es-AR"/>
        </w:rPr>
        <w:t>21.</w:t>
      </w:r>
      <w:r w:rsidRPr="00EB39AD">
        <w:rPr>
          <w:b/>
          <w:bCs/>
          <w:lang w:val="es-AR"/>
        </w:rPr>
        <w:t>3) Comunicar dos edificios enfrentados en la misma calle</w:t>
      </w:r>
    </w:p>
    <w:p w14:paraId="1783DE87" w14:textId="3F0804F9" w:rsidR="00EB39AD" w:rsidRPr="00EB39AD" w:rsidRDefault="00EB39AD" w:rsidP="00EB39AD">
      <w:pPr>
        <w:spacing w:after="160"/>
        <w:rPr>
          <w:lang w:val="es-AR"/>
        </w:rPr>
      </w:pPr>
      <w:r>
        <w:rPr>
          <w:b/>
          <w:bCs/>
          <w:lang w:val="es-AR"/>
        </w:rPr>
        <w:t>M</w:t>
      </w:r>
      <w:r w:rsidRPr="00EB39AD">
        <w:rPr>
          <w:b/>
          <w:bCs/>
          <w:lang w:val="es-AR"/>
        </w:rPr>
        <w:t>icroonda</w:t>
      </w:r>
      <w:r w:rsidRPr="00EB39AD">
        <w:rPr>
          <w:lang w:val="es-AR"/>
        </w:rPr>
        <w:br/>
        <w:t xml:space="preserve">Si están enfrentados y existe </w:t>
      </w:r>
      <w:r w:rsidRPr="00EB39AD">
        <w:rPr>
          <w:b/>
          <w:bCs/>
          <w:lang w:val="es-AR"/>
        </w:rPr>
        <w:t>línea de vista</w:t>
      </w:r>
      <w:r w:rsidRPr="00EB39AD">
        <w:rPr>
          <w:lang w:val="es-AR"/>
        </w:rPr>
        <w:t xml:space="preserve">, un radioenlace de microonda punto a punto es una solución </w:t>
      </w:r>
      <w:r>
        <w:rPr>
          <w:lang w:val="es-AR"/>
        </w:rPr>
        <w:t>ideal ya que</w:t>
      </w:r>
      <w:r w:rsidRPr="00EB39AD">
        <w:rPr>
          <w:lang w:val="es-AR"/>
        </w:rPr>
        <w:t xml:space="preserve"> evita obra civil, puede dar muy buen desempeño y resulta adecuada para enlazar dos edificios cercanos. </w:t>
      </w:r>
    </w:p>
    <w:p w14:paraId="38FCAD8C" w14:textId="5D48398C" w:rsidR="00EB39AD" w:rsidRDefault="00F2793A" w:rsidP="00EB39AD">
      <w:pPr>
        <w:spacing w:after="160"/>
        <w:rPr>
          <w:lang w:val="es-AR"/>
        </w:rPr>
      </w:pPr>
      <w:r>
        <w:rPr>
          <w:b/>
          <w:bCs/>
          <w:lang w:val="es-AR"/>
        </w:rPr>
        <w:t>Opcionalmente</w:t>
      </w:r>
      <w:r w:rsidR="00EB39AD" w:rsidRPr="00EB39AD">
        <w:rPr>
          <w:b/>
          <w:bCs/>
          <w:lang w:val="es-AR"/>
        </w:rPr>
        <w:t>:</w:t>
      </w:r>
      <w:r w:rsidR="00EB39AD" w:rsidRPr="00EB39AD">
        <w:rPr>
          <w:lang w:val="es-AR"/>
        </w:rPr>
        <w:t xml:space="preserve"> si fuera posible tender un enlace físico interno o fibra aérea/subterránea con facilidad, esa solución podría ser incluso mejor</w:t>
      </w:r>
      <w:r>
        <w:rPr>
          <w:lang w:val="es-AR"/>
        </w:rPr>
        <w:t>.</w:t>
      </w:r>
    </w:p>
    <w:p w14:paraId="177352FF" w14:textId="77777777" w:rsidR="00F2793A" w:rsidRDefault="00F2793A" w:rsidP="00EB39AD">
      <w:pPr>
        <w:spacing w:after="160"/>
        <w:rPr>
          <w:lang w:val="es-AR"/>
        </w:rPr>
      </w:pPr>
    </w:p>
    <w:p w14:paraId="26420D95" w14:textId="2B2BC2AC" w:rsidR="00F2793A" w:rsidRDefault="00F2793A" w:rsidP="00EB39AD">
      <w:pPr>
        <w:spacing w:after="160"/>
        <w:rPr>
          <w:lang w:val="es-AR"/>
        </w:rPr>
      </w:pPr>
      <w:r>
        <w:rPr>
          <w:lang w:val="es-AR"/>
        </w:rPr>
        <w:pict w14:anchorId="4F0FC600">
          <v:rect id="_x0000_i1052" style="width:0;height:1.5pt" o:hralign="center" o:hrstd="t" o:hr="t" fillcolor="#a0a0a0" stroked="f"/>
        </w:pict>
      </w:r>
    </w:p>
    <w:p w14:paraId="498949DE" w14:textId="29AF84A2" w:rsidR="00F2793A" w:rsidRPr="00EB39AD" w:rsidRDefault="00F2793A" w:rsidP="00EB39AD">
      <w:pPr>
        <w:spacing w:after="160"/>
        <w:rPr>
          <w:b/>
          <w:bCs/>
          <w:lang w:val="es-AR"/>
        </w:rPr>
      </w:pPr>
      <w:r w:rsidRPr="00F2793A">
        <w:rPr>
          <w:b/>
          <w:bCs/>
        </w:rPr>
        <w:t>22) Describir la tecnología LTE</w:t>
      </w:r>
    </w:p>
    <w:p w14:paraId="049A5C0A" w14:textId="77777777" w:rsidR="00F2793A" w:rsidRDefault="00F2793A" w:rsidP="00EB39AD">
      <w:pPr>
        <w:spacing w:after="160"/>
      </w:pPr>
      <w:r w:rsidRPr="00F2793A">
        <w:rPr>
          <w:b/>
          <w:bCs/>
        </w:rPr>
        <w:t>LTE (Long Term Evolution)</w:t>
      </w:r>
      <w:r w:rsidRPr="00F2793A">
        <w:t xml:space="preserve"> es una tecnología de acceso móvil desarrollada dentro del ecosistema </w:t>
      </w:r>
      <w:r w:rsidRPr="00F2793A">
        <w:rPr>
          <w:b/>
          <w:bCs/>
        </w:rPr>
        <w:t>3GPP</w:t>
      </w:r>
      <w:r w:rsidRPr="00F2793A">
        <w:t xml:space="preserve"> como evolución de UMTS/HSPA, orientada a brindar </w:t>
      </w:r>
      <w:r w:rsidRPr="00F2793A">
        <w:rPr>
          <w:b/>
          <w:bCs/>
        </w:rPr>
        <w:t>mayor capacidad, menor latencia, mejor eficiencia espectral y una arquitectura más fuertemente basada en IP</w:t>
      </w:r>
      <w:r w:rsidRPr="00F2793A">
        <w:t xml:space="preserve"> que las generaciones móviles anteriores. </w:t>
      </w:r>
    </w:p>
    <w:p w14:paraId="0A539B1E" w14:textId="651C2A94" w:rsidR="00EB39AD" w:rsidRDefault="00F2793A" w:rsidP="00EB39AD">
      <w:pPr>
        <w:spacing w:after="160"/>
      </w:pPr>
      <w:r w:rsidRPr="00F2793A">
        <w:t>3GPP es justamente el organismo que mantiene estas especificaciones y tecnologías.</w:t>
      </w:r>
    </w:p>
    <w:p w14:paraId="32CAD25D" w14:textId="77777777" w:rsidR="00F2793A" w:rsidRPr="00F2793A" w:rsidRDefault="00F2793A" w:rsidP="00F2793A">
      <w:pPr>
        <w:spacing w:after="160"/>
        <w:rPr>
          <w:lang w:val="es-AR"/>
        </w:rPr>
      </w:pPr>
      <w:r w:rsidRPr="00F2793A">
        <w:rPr>
          <w:lang w:val="es-AR"/>
        </w:rPr>
        <w:t>LTE trabaja como una red celular de banda ancha móvil. En vez de pensarla solo como “Internet del celular”, conviene verla como una arquitectura compuesta por:</w:t>
      </w:r>
    </w:p>
    <w:p w14:paraId="29F51786" w14:textId="77777777" w:rsidR="00F2793A" w:rsidRPr="00F2793A" w:rsidRDefault="00F2793A" w:rsidP="00F2793A">
      <w:pPr>
        <w:numPr>
          <w:ilvl w:val="0"/>
          <w:numId w:val="9"/>
        </w:numPr>
        <w:spacing w:after="160"/>
        <w:rPr>
          <w:lang w:val="es-AR"/>
        </w:rPr>
      </w:pPr>
      <w:r w:rsidRPr="00F2793A">
        <w:rPr>
          <w:b/>
          <w:bCs/>
          <w:lang w:val="es-AR"/>
        </w:rPr>
        <w:t>UE (User Equipment)</w:t>
      </w:r>
      <w:r w:rsidRPr="00F2793A">
        <w:rPr>
          <w:lang w:val="es-AR"/>
        </w:rPr>
        <w:t xml:space="preserve">: el dispositivo del usuario. </w:t>
      </w:r>
    </w:p>
    <w:p w14:paraId="3A942C13" w14:textId="77777777" w:rsidR="00F2793A" w:rsidRPr="00F2793A" w:rsidRDefault="00F2793A" w:rsidP="00F2793A">
      <w:pPr>
        <w:numPr>
          <w:ilvl w:val="0"/>
          <w:numId w:val="9"/>
        </w:numPr>
        <w:spacing w:after="160"/>
        <w:rPr>
          <w:lang w:val="es-AR"/>
        </w:rPr>
      </w:pPr>
      <w:r w:rsidRPr="00F2793A">
        <w:rPr>
          <w:b/>
          <w:bCs/>
          <w:lang w:val="es-AR"/>
        </w:rPr>
        <w:lastRenderedPageBreak/>
        <w:t>E-UTRAN</w:t>
      </w:r>
      <w:r w:rsidRPr="00F2793A">
        <w:rPr>
          <w:lang w:val="es-AR"/>
        </w:rPr>
        <w:t xml:space="preserve">: la red de acceso radio, formada por estaciones base llamadas </w:t>
      </w:r>
      <w:r w:rsidRPr="00F2793A">
        <w:rPr>
          <w:b/>
          <w:bCs/>
          <w:lang w:val="es-AR"/>
        </w:rPr>
        <w:t>eNodeB</w:t>
      </w:r>
      <w:r w:rsidRPr="00F2793A">
        <w:rPr>
          <w:lang w:val="es-AR"/>
        </w:rPr>
        <w:t xml:space="preserve">. </w:t>
      </w:r>
    </w:p>
    <w:p w14:paraId="616B97D0" w14:textId="77777777" w:rsidR="00F2793A" w:rsidRPr="00F2793A" w:rsidRDefault="00F2793A" w:rsidP="00F2793A">
      <w:pPr>
        <w:numPr>
          <w:ilvl w:val="0"/>
          <w:numId w:val="9"/>
        </w:numPr>
        <w:spacing w:after="160"/>
        <w:rPr>
          <w:lang w:val="es-AR"/>
        </w:rPr>
      </w:pPr>
      <w:r w:rsidRPr="00F2793A">
        <w:rPr>
          <w:b/>
          <w:bCs/>
          <w:lang w:val="es-AR"/>
        </w:rPr>
        <w:t>EPC (Evolved Packet Core)</w:t>
      </w:r>
      <w:r w:rsidRPr="00F2793A">
        <w:rPr>
          <w:lang w:val="es-AR"/>
        </w:rPr>
        <w:t xml:space="preserve">: el núcleo de red orientado a paquetes IP. </w:t>
      </w:r>
    </w:p>
    <w:p w14:paraId="77ABE844" w14:textId="77777777" w:rsidR="00F2793A" w:rsidRDefault="00F2793A" w:rsidP="00F2793A">
      <w:pPr>
        <w:spacing w:after="160"/>
        <w:rPr>
          <w:lang w:val="es-AR"/>
        </w:rPr>
      </w:pPr>
      <w:r w:rsidRPr="00F2793A">
        <w:rPr>
          <w:lang w:val="es-AR"/>
        </w:rPr>
        <w:t xml:space="preserve">En el plano radio, LTE introduce mejoras fuertes respecto de 3G: uso de </w:t>
      </w:r>
      <w:r w:rsidRPr="00F2793A">
        <w:rPr>
          <w:b/>
          <w:bCs/>
          <w:lang w:val="es-AR"/>
        </w:rPr>
        <w:t>OFDMA</w:t>
      </w:r>
      <w:r w:rsidRPr="00F2793A">
        <w:rPr>
          <w:lang w:val="es-AR"/>
        </w:rPr>
        <w:t xml:space="preserve"> en downlink, </w:t>
      </w:r>
      <w:r w:rsidRPr="00F2793A">
        <w:rPr>
          <w:b/>
          <w:bCs/>
          <w:lang w:val="es-AR"/>
        </w:rPr>
        <w:t>SC-FDMA</w:t>
      </w:r>
      <w:r w:rsidRPr="00F2793A">
        <w:rPr>
          <w:lang w:val="es-AR"/>
        </w:rPr>
        <w:t xml:space="preserve"> en uplink, soporte de </w:t>
      </w:r>
      <w:r w:rsidRPr="00F2793A">
        <w:rPr>
          <w:b/>
          <w:bCs/>
          <w:lang w:val="es-AR"/>
        </w:rPr>
        <w:t>MIMO</w:t>
      </w:r>
      <w:r w:rsidRPr="00F2793A">
        <w:rPr>
          <w:lang w:val="es-AR"/>
        </w:rPr>
        <w:t>, anchos de banda flexibles y menor latencia extremo a extremo. El objetivo no era solo subir velocidad pico, sino construir una red más eficiente para tráfico de datos masivo.</w:t>
      </w:r>
    </w:p>
    <w:p w14:paraId="3ED0EDCD" w14:textId="6E216960" w:rsidR="00F2793A" w:rsidRPr="00F2793A" w:rsidRDefault="00F2793A" w:rsidP="00F2793A">
      <w:pPr>
        <w:spacing w:after="160"/>
        <w:rPr>
          <w:b/>
          <w:bCs/>
          <w:lang w:val="es-AR"/>
        </w:rPr>
      </w:pPr>
      <w:r w:rsidRPr="00F2793A">
        <w:rPr>
          <w:b/>
          <w:bCs/>
          <w:lang w:val="es-AR"/>
        </w:rPr>
        <w:t>Algunas características técnicas:</w:t>
      </w:r>
    </w:p>
    <w:p w14:paraId="47F41571" w14:textId="30E30182" w:rsidR="00F2793A" w:rsidRPr="00F2793A" w:rsidRDefault="00F2793A" w:rsidP="00F2793A">
      <w:pPr>
        <w:pStyle w:val="Prrafodelista"/>
        <w:numPr>
          <w:ilvl w:val="0"/>
          <w:numId w:val="9"/>
        </w:numPr>
        <w:spacing w:after="160"/>
        <w:rPr>
          <w:lang w:val="es-AR"/>
        </w:rPr>
      </w:pPr>
      <w:r w:rsidRPr="00F2793A">
        <w:rPr>
          <w:b/>
          <w:bCs/>
          <w:lang w:val="es-AR"/>
        </w:rPr>
        <w:t>Mayor tasa de datos</w:t>
      </w:r>
      <w:r w:rsidRPr="00F2793A">
        <w:rPr>
          <w:lang w:val="es-AR"/>
        </w:rPr>
        <w:t xml:space="preserve"> que 3G/HSPA. </w:t>
      </w:r>
    </w:p>
    <w:p w14:paraId="79E7713B" w14:textId="713E6FC3" w:rsidR="00F2793A" w:rsidRPr="00F2793A" w:rsidRDefault="00F2793A" w:rsidP="00F2793A">
      <w:pPr>
        <w:pStyle w:val="Prrafodelista"/>
        <w:numPr>
          <w:ilvl w:val="0"/>
          <w:numId w:val="9"/>
        </w:numPr>
        <w:spacing w:after="160"/>
        <w:rPr>
          <w:lang w:val="es-AR"/>
        </w:rPr>
      </w:pPr>
      <w:r w:rsidRPr="00F2793A">
        <w:rPr>
          <w:b/>
          <w:bCs/>
          <w:lang w:val="es-AR"/>
        </w:rPr>
        <w:t>Menor latencia</w:t>
      </w:r>
      <w:r w:rsidRPr="00F2793A">
        <w:rPr>
          <w:lang w:val="es-AR"/>
        </w:rPr>
        <w:t xml:space="preserve">, clave para navegación, voz sobre IP y aplicaciones interactivas. </w:t>
      </w:r>
    </w:p>
    <w:p w14:paraId="3EEFD4D4" w14:textId="2AA8E786" w:rsidR="00F2793A" w:rsidRPr="00F2793A" w:rsidRDefault="00F2793A" w:rsidP="00F2793A">
      <w:pPr>
        <w:pStyle w:val="Prrafodelista"/>
        <w:numPr>
          <w:ilvl w:val="0"/>
          <w:numId w:val="9"/>
        </w:numPr>
        <w:spacing w:after="160"/>
        <w:rPr>
          <w:lang w:val="es-AR"/>
        </w:rPr>
      </w:pPr>
      <w:r w:rsidRPr="00F2793A">
        <w:rPr>
          <w:b/>
          <w:bCs/>
          <w:lang w:val="es-AR"/>
        </w:rPr>
        <w:t>Mejor eficiencia espectral</w:t>
      </w:r>
      <w:r w:rsidRPr="00F2793A">
        <w:rPr>
          <w:lang w:val="es-AR"/>
        </w:rPr>
        <w:t xml:space="preserve">, o sea: más bits por unidad de espectro. </w:t>
      </w:r>
    </w:p>
    <w:p w14:paraId="11C48E2D" w14:textId="50A14596" w:rsidR="00F2793A" w:rsidRPr="00F2793A" w:rsidRDefault="00F2793A" w:rsidP="00F2793A">
      <w:pPr>
        <w:pStyle w:val="Prrafodelista"/>
        <w:numPr>
          <w:ilvl w:val="0"/>
          <w:numId w:val="9"/>
        </w:numPr>
        <w:spacing w:after="160"/>
        <w:rPr>
          <w:lang w:val="es-AR"/>
        </w:rPr>
      </w:pPr>
      <w:r w:rsidRPr="00F2793A">
        <w:rPr>
          <w:b/>
          <w:bCs/>
          <w:lang w:val="es-AR"/>
        </w:rPr>
        <w:t>Arquitectura IP simplificada</w:t>
      </w:r>
      <w:r w:rsidRPr="00F2793A">
        <w:rPr>
          <w:lang w:val="es-AR"/>
        </w:rPr>
        <w:t xml:space="preserve">, más adecuada para tráfico de datos moderno. </w:t>
      </w:r>
    </w:p>
    <w:p w14:paraId="449E87AD" w14:textId="2A432FCD" w:rsidR="00F2793A" w:rsidRPr="00F2793A" w:rsidRDefault="00F2793A" w:rsidP="00F2793A">
      <w:pPr>
        <w:pStyle w:val="Prrafodelista"/>
        <w:numPr>
          <w:ilvl w:val="0"/>
          <w:numId w:val="9"/>
        </w:numPr>
        <w:spacing w:after="160"/>
        <w:rPr>
          <w:lang w:val="es-AR"/>
        </w:rPr>
      </w:pPr>
      <w:r w:rsidRPr="00F2793A">
        <w:rPr>
          <w:b/>
          <w:bCs/>
          <w:lang w:val="es-AR"/>
        </w:rPr>
        <w:t>Escalabilidad</w:t>
      </w:r>
      <w:r w:rsidRPr="00F2793A">
        <w:rPr>
          <w:lang w:val="es-AR"/>
        </w:rPr>
        <w:t xml:space="preserve"> en distintos anchos de banda y bandas de frecuencia.</w:t>
      </w:r>
    </w:p>
    <w:p w14:paraId="2C9FEEF7" w14:textId="77777777" w:rsidR="00D40368" w:rsidRDefault="00D40368" w:rsidP="00D40368">
      <w:pPr>
        <w:spacing w:after="160"/>
        <w:rPr>
          <w:b/>
          <w:bCs/>
          <w:lang w:val="es-AR"/>
        </w:rPr>
      </w:pPr>
    </w:p>
    <w:p w14:paraId="6578E47D" w14:textId="5E6B2BE3" w:rsidR="00F2793A" w:rsidRPr="00D40368" w:rsidRDefault="00F2793A" w:rsidP="00D40368">
      <w:pPr>
        <w:spacing w:after="160"/>
        <w:rPr>
          <w:b/>
          <w:bCs/>
          <w:lang w:val="es-AR"/>
        </w:rPr>
      </w:pPr>
      <w:r>
        <w:rPr>
          <w:lang w:val="es-AR"/>
        </w:rPr>
        <w:pict w14:anchorId="69E28F03">
          <v:rect id="_x0000_i1053" style="width:0;height:1.5pt" o:hralign="center" o:hrstd="t" o:hr="t" fillcolor="#a0a0a0" stroked="f"/>
        </w:pict>
      </w:r>
    </w:p>
    <w:p w14:paraId="603E6C4F" w14:textId="77777777" w:rsidR="00D40368" w:rsidRDefault="00D40368" w:rsidP="00D40368">
      <w:pPr>
        <w:spacing w:after="160"/>
        <w:rPr>
          <w:b/>
          <w:bCs/>
          <w:lang w:val="es-AR"/>
        </w:rPr>
      </w:pPr>
    </w:p>
    <w:p w14:paraId="70BE7CB6" w14:textId="22245CC8" w:rsidR="00630C30" w:rsidRDefault="00630C30" w:rsidP="00630C30">
      <w:pPr>
        <w:spacing w:after="160"/>
        <w:rPr>
          <w:b/>
          <w:bCs/>
        </w:rPr>
      </w:pPr>
      <w:r w:rsidRPr="00630C30">
        <w:rPr>
          <w:b/>
          <w:bCs/>
        </w:rPr>
        <w:t>33-</w:t>
      </w:r>
      <w:r w:rsidRPr="00630C30">
        <w:rPr>
          <w:b/>
          <w:bCs/>
          <w:sz w:val="14"/>
          <w:szCs w:val="14"/>
        </w:rPr>
        <w:t xml:space="preserve">  </w:t>
      </w:r>
      <w:r w:rsidRPr="00630C30">
        <w:rPr>
          <w:b/>
          <w:bCs/>
        </w:rPr>
        <w:t>(Individual para cada integrante del grupo) ¿Qué experiencia tienen en redes?</w:t>
      </w:r>
    </w:p>
    <w:p w14:paraId="1AF711FD" w14:textId="70557DF5" w:rsidR="00630C30" w:rsidRPr="00956802" w:rsidRDefault="00682D51" w:rsidP="00682D51">
      <w:pPr>
        <w:spacing w:after="160"/>
      </w:pPr>
      <w:r>
        <w:t>H</w:t>
      </w:r>
      <w:r w:rsidRPr="00682D51">
        <w:t>oy por hoy mi experiencia no es amplia en términos laborales, pero sí tengo práctica en configuración básica de routers con DHCP y en resolver cuestiones de conectividad para familiares, amigos o entornos chicos. Más que una experiencia formal</w:t>
      </w:r>
      <w:r>
        <w:t xml:space="preserve"> diría que tengo bastante </w:t>
      </w:r>
      <w:r w:rsidRPr="00682D51">
        <w:t>curiosidad por el tema.</w:t>
      </w:r>
      <w:r>
        <w:t xml:space="preserve"> </w:t>
      </w:r>
      <w:r w:rsidRPr="00682D51">
        <w:t>Justamente esa curiosidad fue la que también me llevó a interesarme por las redes Wi-Fi, sus canales, el tráfico, la criptografía y la evolución de sus mecanismos de cifrado, desde WEP hasta WPA</w:t>
      </w:r>
      <w:r>
        <w:t>,</w:t>
      </w:r>
      <w:r w:rsidRPr="00682D51">
        <w:t xml:space="preserve"> WPA2</w:t>
      </w:r>
      <w:r>
        <w:t xml:space="preserve"> y WPA3.</w:t>
      </w:r>
    </w:p>
    <w:sectPr w:rsidR="00630C30" w:rsidRPr="0095680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D25B9024-3C6E-4BCF-B20A-B620D1DFDC0D}"/>
  </w:font>
  <w:font w:name="Calibri">
    <w:panose1 w:val="020F0502020204030204"/>
    <w:charset w:val="00"/>
    <w:family w:val="swiss"/>
    <w:pitch w:val="variable"/>
    <w:sig w:usb0="E4002EFF" w:usb1="C000247B" w:usb2="00000009" w:usb3="00000000" w:csb0="000001FF" w:csb1="00000000"/>
    <w:embedRegular r:id="rId2" w:fontKey="{E6347F79-F8AE-4930-BB09-3D960109CC00}"/>
  </w:font>
  <w:font w:name="Cambria">
    <w:panose1 w:val="02040503050406030204"/>
    <w:charset w:val="00"/>
    <w:family w:val="roman"/>
    <w:pitch w:val="variable"/>
    <w:sig w:usb0="E00006FF" w:usb1="420024FF" w:usb2="02000000" w:usb3="00000000" w:csb0="0000019F" w:csb1="00000000"/>
    <w:embedRegular r:id="rId3" w:fontKey="{A4C98E4E-C528-4246-A87D-E28AE42AC5F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13D17"/>
    <w:multiLevelType w:val="multilevel"/>
    <w:tmpl w:val="8874375C"/>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57ECE"/>
    <w:multiLevelType w:val="multilevel"/>
    <w:tmpl w:val="029EE9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956209B"/>
    <w:multiLevelType w:val="multilevel"/>
    <w:tmpl w:val="074C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5E2225"/>
    <w:multiLevelType w:val="multilevel"/>
    <w:tmpl w:val="810C1CBA"/>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9D7267"/>
    <w:multiLevelType w:val="multilevel"/>
    <w:tmpl w:val="68A27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0C40A2"/>
    <w:multiLevelType w:val="multilevel"/>
    <w:tmpl w:val="7B306E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C3D4C98"/>
    <w:multiLevelType w:val="hybridMultilevel"/>
    <w:tmpl w:val="4BA0CD6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6A3C3E1E"/>
    <w:multiLevelType w:val="multilevel"/>
    <w:tmpl w:val="9C8298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D2243C0"/>
    <w:multiLevelType w:val="multilevel"/>
    <w:tmpl w:val="D3109D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EC113F4"/>
    <w:multiLevelType w:val="multilevel"/>
    <w:tmpl w:val="56A6A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0019519">
    <w:abstractNumId w:val="1"/>
  </w:num>
  <w:num w:numId="2" w16cid:durableId="2135783179">
    <w:abstractNumId w:val="5"/>
  </w:num>
  <w:num w:numId="3" w16cid:durableId="875234914">
    <w:abstractNumId w:val="8"/>
  </w:num>
  <w:num w:numId="4" w16cid:durableId="1358197580">
    <w:abstractNumId w:val="7"/>
  </w:num>
  <w:num w:numId="5" w16cid:durableId="1191796521">
    <w:abstractNumId w:val="3"/>
  </w:num>
  <w:num w:numId="6" w16cid:durableId="958295259">
    <w:abstractNumId w:val="9"/>
  </w:num>
  <w:num w:numId="7" w16cid:durableId="1892308696">
    <w:abstractNumId w:val="0"/>
  </w:num>
  <w:num w:numId="8" w16cid:durableId="336074998">
    <w:abstractNumId w:val="4"/>
  </w:num>
  <w:num w:numId="9" w16cid:durableId="1396902758">
    <w:abstractNumId w:val="2"/>
  </w:num>
  <w:num w:numId="10" w16cid:durableId="17017775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F53"/>
    <w:rsid w:val="0006191D"/>
    <w:rsid w:val="000F5C7A"/>
    <w:rsid w:val="002D5845"/>
    <w:rsid w:val="002E2876"/>
    <w:rsid w:val="00473FB4"/>
    <w:rsid w:val="00495396"/>
    <w:rsid w:val="005A3E5E"/>
    <w:rsid w:val="005D2FC5"/>
    <w:rsid w:val="00630C30"/>
    <w:rsid w:val="00682D51"/>
    <w:rsid w:val="006B73A8"/>
    <w:rsid w:val="00797027"/>
    <w:rsid w:val="008827DA"/>
    <w:rsid w:val="00921BDB"/>
    <w:rsid w:val="00956802"/>
    <w:rsid w:val="00AC123D"/>
    <w:rsid w:val="00AE2911"/>
    <w:rsid w:val="00C70F53"/>
    <w:rsid w:val="00D05000"/>
    <w:rsid w:val="00D40368"/>
    <w:rsid w:val="00E30468"/>
    <w:rsid w:val="00EB39AD"/>
    <w:rsid w:val="00F2793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021A2"/>
  <w15:docId w15:val="{239E06A7-474F-4E72-896A-408DEAAA4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Hipervnculo">
    <w:name w:val="Hyperlink"/>
    <w:basedOn w:val="Fuentedeprrafopredeter"/>
    <w:uiPriority w:val="99"/>
    <w:unhideWhenUsed/>
    <w:rsid w:val="002E2876"/>
    <w:rPr>
      <w:color w:val="0000FF" w:themeColor="hyperlink"/>
      <w:u w:val="single"/>
    </w:rPr>
  </w:style>
  <w:style w:type="character" w:styleId="Mencinsinresolver">
    <w:name w:val="Unresolved Mention"/>
    <w:basedOn w:val="Fuentedeprrafopredeter"/>
    <w:uiPriority w:val="99"/>
    <w:semiHidden/>
    <w:unhideWhenUsed/>
    <w:rsid w:val="002E2876"/>
    <w:rPr>
      <w:color w:val="605E5C"/>
      <w:shd w:val="clear" w:color="auto" w:fill="E1DFDD"/>
    </w:rPr>
  </w:style>
  <w:style w:type="table" w:styleId="Tablaconcuadrcula">
    <w:name w:val="Table Grid"/>
    <w:basedOn w:val="Tablanormal"/>
    <w:uiPriority w:val="39"/>
    <w:rsid w:val="002E287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2E2876"/>
    <w:rPr>
      <w:b/>
      <w:bCs/>
    </w:rPr>
  </w:style>
  <w:style w:type="character" w:styleId="nfasis">
    <w:name w:val="Emphasis"/>
    <w:basedOn w:val="Fuentedeprrafopredeter"/>
    <w:uiPriority w:val="20"/>
    <w:qFormat/>
    <w:rsid w:val="002E2876"/>
    <w:rPr>
      <w:i/>
      <w:iCs/>
    </w:rPr>
  </w:style>
  <w:style w:type="character" w:styleId="Refdecomentario">
    <w:name w:val="annotation reference"/>
    <w:basedOn w:val="Fuentedeprrafopredeter"/>
    <w:uiPriority w:val="99"/>
    <w:semiHidden/>
    <w:unhideWhenUsed/>
    <w:rsid w:val="005A3E5E"/>
    <w:rPr>
      <w:sz w:val="16"/>
      <w:szCs w:val="16"/>
    </w:rPr>
  </w:style>
  <w:style w:type="paragraph" w:styleId="Textocomentario">
    <w:name w:val="annotation text"/>
    <w:basedOn w:val="Normal"/>
    <w:link w:val="TextocomentarioCar"/>
    <w:uiPriority w:val="99"/>
    <w:semiHidden/>
    <w:unhideWhenUsed/>
    <w:rsid w:val="005A3E5E"/>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A3E5E"/>
    <w:rPr>
      <w:sz w:val="20"/>
      <w:szCs w:val="20"/>
    </w:rPr>
  </w:style>
  <w:style w:type="paragraph" w:styleId="Asuntodelcomentario">
    <w:name w:val="annotation subject"/>
    <w:basedOn w:val="Textocomentario"/>
    <w:next w:val="Textocomentario"/>
    <w:link w:val="AsuntodelcomentarioCar"/>
    <w:uiPriority w:val="99"/>
    <w:semiHidden/>
    <w:unhideWhenUsed/>
    <w:rsid w:val="005A3E5E"/>
    <w:rPr>
      <w:b/>
      <w:bCs/>
    </w:rPr>
  </w:style>
  <w:style w:type="character" w:customStyle="1" w:styleId="AsuntodelcomentarioCar">
    <w:name w:val="Asunto del comentario Car"/>
    <w:basedOn w:val="TextocomentarioCar"/>
    <w:link w:val="Asuntodelcomentario"/>
    <w:uiPriority w:val="99"/>
    <w:semiHidden/>
    <w:rsid w:val="005A3E5E"/>
    <w:rPr>
      <w:b/>
      <w:bCs/>
      <w:sz w:val="20"/>
      <w:szCs w:val="20"/>
    </w:rPr>
  </w:style>
  <w:style w:type="paragraph" w:styleId="Prrafodelista">
    <w:name w:val="List Paragraph"/>
    <w:basedOn w:val="Normal"/>
    <w:uiPriority w:val="34"/>
    <w:qFormat/>
    <w:rsid w:val="00F279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29018">
      <w:bodyDiv w:val="1"/>
      <w:marLeft w:val="0"/>
      <w:marRight w:val="0"/>
      <w:marTop w:val="0"/>
      <w:marBottom w:val="0"/>
      <w:divBdr>
        <w:top w:val="none" w:sz="0" w:space="0" w:color="auto"/>
        <w:left w:val="none" w:sz="0" w:space="0" w:color="auto"/>
        <w:bottom w:val="none" w:sz="0" w:space="0" w:color="auto"/>
        <w:right w:val="none" w:sz="0" w:space="0" w:color="auto"/>
      </w:divBdr>
    </w:div>
    <w:div w:id="68120109">
      <w:bodyDiv w:val="1"/>
      <w:marLeft w:val="0"/>
      <w:marRight w:val="0"/>
      <w:marTop w:val="0"/>
      <w:marBottom w:val="0"/>
      <w:divBdr>
        <w:top w:val="none" w:sz="0" w:space="0" w:color="auto"/>
        <w:left w:val="none" w:sz="0" w:space="0" w:color="auto"/>
        <w:bottom w:val="none" w:sz="0" w:space="0" w:color="auto"/>
        <w:right w:val="none" w:sz="0" w:space="0" w:color="auto"/>
      </w:divBdr>
    </w:div>
    <w:div w:id="190848884">
      <w:bodyDiv w:val="1"/>
      <w:marLeft w:val="0"/>
      <w:marRight w:val="0"/>
      <w:marTop w:val="0"/>
      <w:marBottom w:val="0"/>
      <w:divBdr>
        <w:top w:val="none" w:sz="0" w:space="0" w:color="auto"/>
        <w:left w:val="none" w:sz="0" w:space="0" w:color="auto"/>
        <w:bottom w:val="none" w:sz="0" w:space="0" w:color="auto"/>
        <w:right w:val="none" w:sz="0" w:space="0" w:color="auto"/>
      </w:divBdr>
    </w:div>
    <w:div w:id="341588947">
      <w:bodyDiv w:val="1"/>
      <w:marLeft w:val="0"/>
      <w:marRight w:val="0"/>
      <w:marTop w:val="0"/>
      <w:marBottom w:val="0"/>
      <w:divBdr>
        <w:top w:val="none" w:sz="0" w:space="0" w:color="auto"/>
        <w:left w:val="none" w:sz="0" w:space="0" w:color="auto"/>
        <w:bottom w:val="none" w:sz="0" w:space="0" w:color="auto"/>
        <w:right w:val="none" w:sz="0" w:space="0" w:color="auto"/>
      </w:divBdr>
    </w:div>
    <w:div w:id="443890364">
      <w:bodyDiv w:val="1"/>
      <w:marLeft w:val="0"/>
      <w:marRight w:val="0"/>
      <w:marTop w:val="0"/>
      <w:marBottom w:val="0"/>
      <w:divBdr>
        <w:top w:val="none" w:sz="0" w:space="0" w:color="auto"/>
        <w:left w:val="none" w:sz="0" w:space="0" w:color="auto"/>
        <w:bottom w:val="none" w:sz="0" w:space="0" w:color="auto"/>
        <w:right w:val="none" w:sz="0" w:space="0" w:color="auto"/>
      </w:divBdr>
    </w:div>
    <w:div w:id="927231132">
      <w:bodyDiv w:val="1"/>
      <w:marLeft w:val="0"/>
      <w:marRight w:val="0"/>
      <w:marTop w:val="0"/>
      <w:marBottom w:val="0"/>
      <w:divBdr>
        <w:top w:val="none" w:sz="0" w:space="0" w:color="auto"/>
        <w:left w:val="none" w:sz="0" w:space="0" w:color="auto"/>
        <w:bottom w:val="none" w:sz="0" w:space="0" w:color="auto"/>
        <w:right w:val="none" w:sz="0" w:space="0" w:color="auto"/>
      </w:divBdr>
    </w:div>
    <w:div w:id="971519132">
      <w:bodyDiv w:val="1"/>
      <w:marLeft w:val="0"/>
      <w:marRight w:val="0"/>
      <w:marTop w:val="0"/>
      <w:marBottom w:val="0"/>
      <w:divBdr>
        <w:top w:val="none" w:sz="0" w:space="0" w:color="auto"/>
        <w:left w:val="none" w:sz="0" w:space="0" w:color="auto"/>
        <w:bottom w:val="none" w:sz="0" w:space="0" w:color="auto"/>
        <w:right w:val="none" w:sz="0" w:space="0" w:color="auto"/>
      </w:divBdr>
    </w:div>
    <w:div w:id="1128014328">
      <w:bodyDiv w:val="1"/>
      <w:marLeft w:val="0"/>
      <w:marRight w:val="0"/>
      <w:marTop w:val="0"/>
      <w:marBottom w:val="0"/>
      <w:divBdr>
        <w:top w:val="none" w:sz="0" w:space="0" w:color="auto"/>
        <w:left w:val="none" w:sz="0" w:space="0" w:color="auto"/>
        <w:bottom w:val="none" w:sz="0" w:space="0" w:color="auto"/>
        <w:right w:val="none" w:sz="0" w:space="0" w:color="auto"/>
      </w:divBdr>
    </w:div>
    <w:div w:id="1351443570">
      <w:bodyDiv w:val="1"/>
      <w:marLeft w:val="0"/>
      <w:marRight w:val="0"/>
      <w:marTop w:val="0"/>
      <w:marBottom w:val="0"/>
      <w:divBdr>
        <w:top w:val="none" w:sz="0" w:space="0" w:color="auto"/>
        <w:left w:val="none" w:sz="0" w:space="0" w:color="auto"/>
        <w:bottom w:val="none" w:sz="0" w:space="0" w:color="auto"/>
        <w:right w:val="none" w:sz="0" w:space="0" w:color="auto"/>
      </w:divBdr>
    </w:div>
    <w:div w:id="1377241768">
      <w:bodyDiv w:val="1"/>
      <w:marLeft w:val="0"/>
      <w:marRight w:val="0"/>
      <w:marTop w:val="0"/>
      <w:marBottom w:val="0"/>
      <w:divBdr>
        <w:top w:val="none" w:sz="0" w:space="0" w:color="auto"/>
        <w:left w:val="none" w:sz="0" w:space="0" w:color="auto"/>
        <w:bottom w:val="none" w:sz="0" w:space="0" w:color="auto"/>
        <w:right w:val="none" w:sz="0" w:space="0" w:color="auto"/>
      </w:divBdr>
    </w:div>
    <w:div w:id="1476072277">
      <w:bodyDiv w:val="1"/>
      <w:marLeft w:val="0"/>
      <w:marRight w:val="0"/>
      <w:marTop w:val="0"/>
      <w:marBottom w:val="0"/>
      <w:divBdr>
        <w:top w:val="none" w:sz="0" w:space="0" w:color="auto"/>
        <w:left w:val="none" w:sz="0" w:space="0" w:color="auto"/>
        <w:bottom w:val="none" w:sz="0" w:space="0" w:color="auto"/>
        <w:right w:val="none" w:sz="0" w:space="0" w:color="auto"/>
      </w:divBdr>
    </w:div>
    <w:div w:id="1563521441">
      <w:bodyDiv w:val="1"/>
      <w:marLeft w:val="0"/>
      <w:marRight w:val="0"/>
      <w:marTop w:val="0"/>
      <w:marBottom w:val="0"/>
      <w:divBdr>
        <w:top w:val="none" w:sz="0" w:space="0" w:color="auto"/>
        <w:left w:val="none" w:sz="0" w:space="0" w:color="auto"/>
        <w:bottom w:val="none" w:sz="0" w:space="0" w:color="auto"/>
        <w:right w:val="none" w:sz="0" w:space="0" w:color="auto"/>
      </w:divBdr>
    </w:div>
    <w:div w:id="1576354127">
      <w:bodyDiv w:val="1"/>
      <w:marLeft w:val="0"/>
      <w:marRight w:val="0"/>
      <w:marTop w:val="0"/>
      <w:marBottom w:val="0"/>
      <w:divBdr>
        <w:top w:val="none" w:sz="0" w:space="0" w:color="auto"/>
        <w:left w:val="none" w:sz="0" w:space="0" w:color="auto"/>
        <w:bottom w:val="none" w:sz="0" w:space="0" w:color="auto"/>
        <w:right w:val="none" w:sz="0" w:space="0" w:color="auto"/>
      </w:divBdr>
    </w:div>
    <w:div w:id="1673140795">
      <w:bodyDiv w:val="1"/>
      <w:marLeft w:val="0"/>
      <w:marRight w:val="0"/>
      <w:marTop w:val="0"/>
      <w:marBottom w:val="0"/>
      <w:divBdr>
        <w:top w:val="none" w:sz="0" w:space="0" w:color="auto"/>
        <w:left w:val="none" w:sz="0" w:space="0" w:color="auto"/>
        <w:bottom w:val="none" w:sz="0" w:space="0" w:color="auto"/>
        <w:right w:val="none" w:sz="0" w:space="0" w:color="auto"/>
      </w:divBdr>
    </w:div>
    <w:div w:id="1673794574">
      <w:bodyDiv w:val="1"/>
      <w:marLeft w:val="0"/>
      <w:marRight w:val="0"/>
      <w:marTop w:val="0"/>
      <w:marBottom w:val="0"/>
      <w:divBdr>
        <w:top w:val="none" w:sz="0" w:space="0" w:color="auto"/>
        <w:left w:val="none" w:sz="0" w:space="0" w:color="auto"/>
        <w:bottom w:val="none" w:sz="0" w:space="0" w:color="auto"/>
        <w:right w:val="none" w:sz="0" w:space="0" w:color="auto"/>
      </w:divBdr>
    </w:div>
    <w:div w:id="1799957547">
      <w:bodyDiv w:val="1"/>
      <w:marLeft w:val="0"/>
      <w:marRight w:val="0"/>
      <w:marTop w:val="0"/>
      <w:marBottom w:val="0"/>
      <w:divBdr>
        <w:top w:val="none" w:sz="0" w:space="0" w:color="auto"/>
        <w:left w:val="none" w:sz="0" w:space="0" w:color="auto"/>
        <w:bottom w:val="none" w:sz="0" w:space="0" w:color="auto"/>
        <w:right w:val="none" w:sz="0" w:space="0" w:color="auto"/>
      </w:divBdr>
    </w:div>
    <w:div w:id="1984314776">
      <w:bodyDiv w:val="1"/>
      <w:marLeft w:val="0"/>
      <w:marRight w:val="0"/>
      <w:marTop w:val="0"/>
      <w:marBottom w:val="0"/>
      <w:divBdr>
        <w:top w:val="none" w:sz="0" w:space="0" w:color="auto"/>
        <w:left w:val="none" w:sz="0" w:space="0" w:color="auto"/>
        <w:bottom w:val="none" w:sz="0" w:space="0" w:color="auto"/>
        <w:right w:val="none" w:sz="0" w:space="0" w:color="auto"/>
      </w:divBdr>
    </w:div>
    <w:div w:id="2010980936">
      <w:bodyDiv w:val="1"/>
      <w:marLeft w:val="0"/>
      <w:marRight w:val="0"/>
      <w:marTop w:val="0"/>
      <w:marBottom w:val="0"/>
      <w:divBdr>
        <w:top w:val="none" w:sz="0" w:space="0" w:color="auto"/>
        <w:left w:val="none" w:sz="0" w:space="0" w:color="auto"/>
        <w:bottom w:val="none" w:sz="0" w:space="0" w:color="auto"/>
        <w:right w:val="none" w:sz="0" w:space="0" w:color="auto"/>
      </w:divBdr>
    </w:div>
    <w:div w:id="2012902129">
      <w:bodyDiv w:val="1"/>
      <w:marLeft w:val="0"/>
      <w:marRight w:val="0"/>
      <w:marTop w:val="0"/>
      <w:marBottom w:val="0"/>
      <w:divBdr>
        <w:top w:val="none" w:sz="0" w:space="0" w:color="auto"/>
        <w:left w:val="none" w:sz="0" w:space="0" w:color="auto"/>
        <w:bottom w:val="none" w:sz="0" w:space="0" w:color="auto"/>
        <w:right w:val="none" w:sz="0" w:space="0" w:color="auto"/>
      </w:divBdr>
    </w:div>
    <w:div w:id="20444051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241</TotalTime>
  <Pages>14</Pages>
  <Words>3996</Words>
  <Characters>21979</Characters>
  <Application>Microsoft Office Word</Application>
  <DocSecurity>0</DocSecurity>
  <Lines>183</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Ozuna Cristian</cp:lastModifiedBy>
  <cp:revision>7</cp:revision>
  <dcterms:created xsi:type="dcterms:W3CDTF">2026-04-19T23:03:00Z</dcterms:created>
  <dcterms:modified xsi:type="dcterms:W3CDTF">2026-04-22T02:15:00Z</dcterms:modified>
</cp:coreProperties>
</file>