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D42CC" w:rsidRDefault="002D42CC">
      <w:pPr>
        <w:spacing w:after="1400"/>
      </w:pPr>
    </w:p>
    <w:p w14:paraId="00000002" w14:textId="77777777" w:rsidR="002D42CC" w:rsidRDefault="00000000">
      <w:pPr>
        <w:spacing w:after="60"/>
      </w:pPr>
      <w:r>
        <w:rPr>
          <w:rFonts w:ascii="Calibri" w:eastAsia="Calibri" w:hAnsi="Calibri" w:cs="Calibri"/>
          <w:b/>
          <w:bCs/>
          <w:color w:val="E8743C"/>
        </w:rPr>
        <w:t>PROJECT PROPOSAL FRAMEWORK · NEW INITIATIVE TRACK</w:t>
      </w:r>
    </w:p>
    <w:p w14:paraId="00000003" w14:textId="77777777" w:rsidR="002D42CC" w:rsidRDefault="00000000">
      <w:pPr>
        <w:spacing w:after="100"/>
      </w:pPr>
      <w:r>
        <w:rPr>
          <w:rFonts w:ascii="Calibri" w:eastAsia="Calibri" w:hAnsi="Calibri" w:cs="Calibri"/>
          <w:b/>
          <w:bCs/>
          <w:color w:val="1F3A52"/>
          <w:sz w:val="48"/>
          <w:szCs w:val="48"/>
        </w:rPr>
        <w:t>New Project Proposal Template</w:t>
      </w:r>
    </w:p>
    <w:p w14:paraId="00000004" w14:textId="77777777" w:rsidR="002D42CC" w:rsidRDefault="00000000">
      <w:pPr>
        <w:spacing w:after="500"/>
      </w:pPr>
      <w:r>
        <w:rPr>
          <w:rFonts w:ascii="Calibri" w:eastAsia="Calibri" w:hAnsi="Calibri" w:cs="Calibri"/>
          <w:i/>
          <w:iCs/>
          <w:color w:val="6B6B6B"/>
          <w:sz w:val="23"/>
          <w:szCs w:val="23"/>
        </w:rPr>
        <w:t>For programme teams proposing a new project, pilot, or initiative for leadership approval</w:t>
      </w:r>
    </w:p>
    <w:tbl>
      <w:tblPr>
        <w:tblStyle w:val="a"/>
        <w:tblW w:w="10040" w:type="dxa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13"/>
        <w:gridCol w:w="6827"/>
      </w:tblGrid>
      <w:tr w:rsidR="002D42CC" w14:paraId="5D9E0E8E" w14:textId="77777777">
        <w:tc>
          <w:tcPr>
            <w:tcW w:w="3213" w:type="dxa"/>
            <w:shd w:val="clear" w:color="auto" w:fill="FFFFFF"/>
            <w:tcMar>
              <w:top w:w="110" w:type="dxa"/>
              <w:left w:w="160" w:type="dxa"/>
              <w:bottom w:w="110" w:type="dxa"/>
              <w:right w:w="120" w:type="dxa"/>
            </w:tcMar>
          </w:tcPr>
          <w:p w14:paraId="00000005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1F3A52"/>
              </w:rPr>
              <w:t>Project / Initiative Name</w:t>
            </w:r>
          </w:p>
        </w:tc>
        <w:tc>
          <w:tcPr>
            <w:tcW w:w="6827" w:type="dxa"/>
            <w:shd w:val="clear" w:color="auto" w:fill="FFFFFF"/>
            <w:tcMar>
              <w:top w:w="110" w:type="dxa"/>
              <w:left w:w="120" w:type="dxa"/>
              <w:bottom w:w="110" w:type="dxa"/>
              <w:right w:w="160" w:type="dxa"/>
            </w:tcMar>
          </w:tcPr>
          <w:p w14:paraId="00000006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</w:rPr>
              <w:t>[e.g. Vibha Learning Dots]</w:t>
            </w:r>
          </w:p>
        </w:tc>
      </w:tr>
      <w:tr w:rsidR="002D42CC" w14:paraId="13A14A03" w14:textId="77777777">
        <w:tc>
          <w:tcPr>
            <w:tcW w:w="3213" w:type="dxa"/>
            <w:shd w:val="clear" w:color="auto" w:fill="F7F3EA"/>
            <w:tcMar>
              <w:top w:w="110" w:type="dxa"/>
              <w:left w:w="160" w:type="dxa"/>
              <w:bottom w:w="110" w:type="dxa"/>
              <w:right w:w="120" w:type="dxa"/>
            </w:tcMar>
          </w:tcPr>
          <w:p w14:paraId="00000007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1F3A52"/>
              </w:rPr>
              <w:t>Proposing Team &amp; Lead</w:t>
            </w:r>
          </w:p>
        </w:tc>
        <w:tc>
          <w:tcPr>
            <w:tcW w:w="6827" w:type="dxa"/>
            <w:shd w:val="clear" w:color="auto" w:fill="F7F3EA"/>
            <w:tcMar>
              <w:top w:w="110" w:type="dxa"/>
              <w:left w:w="120" w:type="dxa"/>
              <w:bottom w:w="110" w:type="dxa"/>
              <w:right w:w="160" w:type="dxa"/>
            </w:tcMar>
          </w:tcPr>
          <w:p w14:paraId="00000008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</w:rPr>
              <w:t>[e.g. Impact Programs India — Priya Menon]</w:t>
            </w:r>
          </w:p>
        </w:tc>
      </w:tr>
      <w:tr w:rsidR="002D42CC" w14:paraId="2DA10233" w14:textId="77777777">
        <w:tc>
          <w:tcPr>
            <w:tcW w:w="3213" w:type="dxa"/>
            <w:shd w:val="clear" w:color="auto" w:fill="FFFFFF"/>
            <w:tcMar>
              <w:top w:w="110" w:type="dxa"/>
              <w:left w:w="160" w:type="dxa"/>
              <w:bottom w:w="110" w:type="dxa"/>
              <w:right w:w="120" w:type="dxa"/>
            </w:tcMar>
          </w:tcPr>
          <w:p w14:paraId="00000009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1F3A52"/>
              </w:rPr>
              <w:t>Region(s) Covered</w:t>
            </w:r>
          </w:p>
        </w:tc>
        <w:tc>
          <w:tcPr>
            <w:tcW w:w="6827" w:type="dxa"/>
            <w:shd w:val="clear" w:color="auto" w:fill="FFFFFF"/>
            <w:tcMar>
              <w:top w:w="110" w:type="dxa"/>
              <w:left w:w="120" w:type="dxa"/>
              <w:bottom w:w="110" w:type="dxa"/>
              <w:right w:w="160" w:type="dxa"/>
            </w:tcMar>
          </w:tcPr>
          <w:p w14:paraId="0000000A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</w:rPr>
              <w:t>[e.g. South India, Punjab PMU]</w:t>
            </w:r>
          </w:p>
        </w:tc>
      </w:tr>
      <w:tr w:rsidR="002D42CC" w14:paraId="14DE1F58" w14:textId="77777777">
        <w:tc>
          <w:tcPr>
            <w:tcW w:w="3213" w:type="dxa"/>
            <w:shd w:val="clear" w:color="auto" w:fill="F7F3EA"/>
            <w:tcMar>
              <w:top w:w="110" w:type="dxa"/>
              <w:left w:w="160" w:type="dxa"/>
              <w:bottom w:w="110" w:type="dxa"/>
              <w:right w:w="120" w:type="dxa"/>
            </w:tcMar>
          </w:tcPr>
          <w:p w14:paraId="0000000B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1F3A52"/>
              </w:rPr>
              <w:t>Date Submitted</w:t>
            </w:r>
          </w:p>
        </w:tc>
        <w:tc>
          <w:tcPr>
            <w:tcW w:w="6827" w:type="dxa"/>
            <w:shd w:val="clear" w:color="auto" w:fill="F7F3EA"/>
            <w:tcMar>
              <w:top w:w="110" w:type="dxa"/>
              <w:left w:w="120" w:type="dxa"/>
              <w:bottom w:w="110" w:type="dxa"/>
              <w:right w:w="160" w:type="dxa"/>
            </w:tcMar>
          </w:tcPr>
          <w:p w14:paraId="0000000C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</w:rPr>
              <w:t>[The date you are sending this in for review, e.g. 12 March 2027]</w:t>
            </w:r>
          </w:p>
        </w:tc>
      </w:tr>
      <w:tr w:rsidR="002D42CC" w14:paraId="28652B04" w14:textId="77777777">
        <w:tc>
          <w:tcPr>
            <w:tcW w:w="3213" w:type="dxa"/>
            <w:shd w:val="clear" w:color="auto" w:fill="FFFFFF"/>
            <w:tcMar>
              <w:top w:w="110" w:type="dxa"/>
              <w:left w:w="160" w:type="dxa"/>
              <w:bottom w:w="110" w:type="dxa"/>
              <w:right w:w="120" w:type="dxa"/>
            </w:tcMar>
          </w:tcPr>
          <w:p w14:paraId="0000000D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1F3A52"/>
              </w:rPr>
              <w:t>Requested Decision Date</w:t>
            </w:r>
          </w:p>
        </w:tc>
        <w:tc>
          <w:tcPr>
            <w:tcW w:w="6827" w:type="dxa"/>
            <w:shd w:val="clear" w:color="auto" w:fill="FFFFFF"/>
            <w:tcMar>
              <w:top w:w="110" w:type="dxa"/>
              <w:left w:w="120" w:type="dxa"/>
              <w:bottom w:w="110" w:type="dxa"/>
              <w:right w:w="160" w:type="dxa"/>
            </w:tcMar>
          </w:tcPr>
          <w:p w14:paraId="0000000E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</w:rPr>
              <w:t>[The date by which you need leadership’s decision, e.g. 30 March 2027]</w:t>
            </w:r>
          </w:p>
        </w:tc>
      </w:tr>
    </w:tbl>
    <w:p w14:paraId="0000000F" w14:textId="77777777" w:rsidR="002D42CC" w:rsidRDefault="002D42CC">
      <w:pPr>
        <w:spacing w:after="300"/>
      </w:pPr>
    </w:p>
    <w:p w14:paraId="00000010" w14:textId="77777777" w:rsidR="002D42CC" w:rsidRDefault="00000000">
      <w:pPr>
        <w:spacing w:after="120"/>
      </w:pPr>
      <w:r>
        <w:rPr>
          <w:rFonts w:ascii="Calibri" w:eastAsia="Calibri" w:hAnsi="Calibri" w:cs="Calibri"/>
          <w:i/>
          <w:iCs/>
          <w:color w:val="6B6B6B"/>
          <w:sz w:val="19"/>
          <w:szCs w:val="19"/>
        </w:rPr>
        <w:t>How to use this template: complete every section before submission. Sections with a bordered box are narrative — write directly inside. Sections with tables are structured data — replace bracketed placeholders. This template feeds the Proposal Review gate; incomplete sections will be returned before scheduling.</w:t>
      </w:r>
    </w:p>
    <w:p w14:paraId="00000011" w14:textId="77777777" w:rsidR="002D42CC" w:rsidRDefault="00000000">
      <w:r>
        <w:br w:type="page"/>
      </w:r>
    </w:p>
    <w:p w14:paraId="00000012" w14:textId="77777777" w:rsidR="002D42CC" w:rsidRDefault="00000000">
      <w:pPr>
        <w:spacing w:before="380" w:after="140"/>
      </w:pPr>
      <w:r>
        <w:rPr>
          <w:rFonts w:ascii="Calibri" w:eastAsia="Calibri" w:hAnsi="Calibri" w:cs="Calibri"/>
          <w:b/>
          <w:bCs/>
          <w:color w:val="E8743C"/>
          <w:sz w:val="26"/>
          <w:szCs w:val="26"/>
        </w:rPr>
        <w:lastRenderedPageBreak/>
        <w:t xml:space="preserve">1.  </w:t>
      </w:r>
      <w:r>
        <w:rPr>
          <w:rFonts w:ascii="Calibri" w:eastAsia="Calibri" w:hAnsi="Calibri" w:cs="Calibri"/>
          <w:b/>
          <w:bCs/>
          <w:color w:val="1F3A52"/>
          <w:sz w:val="26"/>
          <w:szCs w:val="26"/>
        </w:rPr>
        <w:t>EXECUTIVE SUMMARY</w:t>
      </w:r>
    </w:p>
    <w:p w14:paraId="00000013" w14:textId="77777777" w:rsidR="002D42CC" w:rsidRDefault="00000000">
      <w:pPr>
        <w:spacing w:after="120"/>
      </w:pPr>
      <w:r>
        <w:rPr>
          <w:rFonts w:ascii="Calibri" w:eastAsia="Calibri" w:hAnsi="Calibri" w:cs="Calibri"/>
          <w:i/>
          <w:iCs/>
          <w:color w:val="6B6B6B"/>
          <w:sz w:val="19"/>
          <w:szCs w:val="19"/>
        </w:rPr>
        <w:t>One paragraph: what is being proposed, why now, and what decision is being asked of leadership. Written last, read first.</w:t>
      </w:r>
    </w:p>
    <w:tbl>
      <w:tblPr>
        <w:tblStyle w:val="a0"/>
        <w:tblW w:w="10040" w:type="dxa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40"/>
      </w:tblGrid>
      <w:tr w:rsidR="002D42CC" w14:paraId="4C300D32" w14:textId="77777777">
        <w:tc>
          <w:tcPr>
            <w:tcW w:w="10040" w:type="dxa"/>
            <w:shd w:val="clear" w:color="auto" w:fill="FFFF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00000014" w14:textId="77777777" w:rsidR="002D42CC" w:rsidRDefault="00000000">
            <w:pPr>
              <w:spacing w:after="10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Summary:</w:t>
            </w:r>
          </w:p>
          <w:p w14:paraId="00000015" w14:textId="77777777" w:rsidR="002D42CC" w:rsidRDefault="00000000">
            <w:pPr>
              <w:spacing w:after="2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00000016" w14:textId="77777777" w:rsidR="002D42CC" w:rsidRDefault="00000000">
            <w:pPr>
              <w:spacing w:after="2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00000017" w14:textId="77777777" w:rsidR="002D42CC" w:rsidRDefault="00000000">
            <w:pPr>
              <w:spacing w:after="2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00000018" w14:textId="77777777" w:rsidR="002D42CC" w:rsidRDefault="00000000">
            <w:pPr>
              <w:spacing w:after="2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00000019" w14:textId="77777777" w:rsidR="002D42CC" w:rsidRDefault="00000000">
            <w:pPr>
              <w:spacing w:after="2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</w:tbl>
    <w:p w14:paraId="0000001A" w14:textId="77777777" w:rsidR="002D42CC" w:rsidRDefault="00000000">
      <w:pPr>
        <w:spacing w:before="380" w:after="140"/>
      </w:pPr>
      <w:r>
        <w:rPr>
          <w:rFonts w:ascii="Calibri" w:eastAsia="Calibri" w:hAnsi="Calibri" w:cs="Calibri"/>
          <w:b/>
          <w:bCs/>
          <w:color w:val="E8743C"/>
          <w:sz w:val="26"/>
          <w:szCs w:val="26"/>
        </w:rPr>
        <w:t xml:space="preserve">2.  </w:t>
      </w:r>
      <w:r>
        <w:rPr>
          <w:rFonts w:ascii="Calibri" w:eastAsia="Calibri" w:hAnsi="Calibri" w:cs="Calibri"/>
          <w:b/>
          <w:bCs/>
          <w:color w:val="1F3A52"/>
          <w:sz w:val="26"/>
          <w:szCs w:val="26"/>
        </w:rPr>
        <w:t>STRATEGIC FIT</w:t>
      </w:r>
    </w:p>
    <w:tbl>
      <w:tblPr>
        <w:tblStyle w:val="a1"/>
        <w:tblW w:w="10040" w:type="dxa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40"/>
      </w:tblGrid>
      <w:tr w:rsidR="002D42CC" w14:paraId="6A7721B6" w14:textId="77777777">
        <w:tc>
          <w:tcPr>
            <w:tcW w:w="10040" w:type="dxa"/>
            <w:shd w:val="clear" w:color="auto" w:fill="FFFF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0000001B" w14:textId="77777777" w:rsidR="002D42CC" w:rsidRDefault="00000000">
            <w:pPr>
              <w:spacing w:after="10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 xml:space="preserve">How does this initiative advance Educate / Empower / Enable? Which organisational priority or gap does it respond to? </w:t>
            </w:r>
          </w:p>
          <w:p w14:paraId="0000001C" w14:textId="77777777" w:rsidR="002D42CC" w:rsidRDefault="00000000">
            <w:pPr>
              <w:spacing w:after="2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0000001D" w14:textId="77777777" w:rsidR="002D42CC" w:rsidRDefault="00000000">
            <w:pPr>
              <w:spacing w:after="2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0000001E" w14:textId="77777777" w:rsidR="002D42CC" w:rsidRDefault="00000000">
            <w:pPr>
              <w:spacing w:after="2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0000001F" w14:textId="77777777" w:rsidR="002D42CC" w:rsidRDefault="00000000">
            <w:pPr>
              <w:spacing w:after="2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</w:tbl>
    <w:p w14:paraId="00000020" w14:textId="77777777" w:rsidR="002D42CC" w:rsidRDefault="00000000">
      <w:pPr>
        <w:spacing w:before="380" w:after="140"/>
      </w:pPr>
      <w:r>
        <w:rPr>
          <w:rFonts w:ascii="Calibri" w:eastAsia="Calibri" w:hAnsi="Calibri" w:cs="Calibri"/>
          <w:b/>
          <w:bCs/>
          <w:color w:val="E8743C"/>
          <w:sz w:val="26"/>
          <w:szCs w:val="26"/>
        </w:rPr>
        <w:t xml:space="preserve">3.  </w:t>
      </w:r>
      <w:r>
        <w:rPr>
          <w:rFonts w:ascii="Calibri" w:eastAsia="Calibri" w:hAnsi="Calibri" w:cs="Calibri"/>
          <w:b/>
          <w:bCs/>
          <w:color w:val="1F3A52"/>
          <w:sz w:val="26"/>
          <w:szCs w:val="26"/>
        </w:rPr>
        <w:t>IMPLEMENTATION MODE</w:t>
      </w:r>
    </w:p>
    <w:p w14:paraId="00000021" w14:textId="77777777" w:rsidR="002D42CC" w:rsidRDefault="00000000">
      <w:pPr>
        <w:spacing w:after="120"/>
      </w:pPr>
      <w:r>
        <w:rPr>
          <w:rFonts w:ascii="Calibri" w:eastAsia="Calibri" w:hAnsi="Calibri" w:cs="Calibri"/>
          <w:i/>
          <w:iCs/>
          <w:color w:val="6B6B6B"/>
          <w:sz w:val="19"/>
          <w:szCs w:val="19"/>
        </w:rPr>
        <w:t>Direct implementation and partnership-</w:t>
      </w:r>
      <w:sdt>
        <w:sdtPr>
          <w:tag w:val="goog_rdk_0"/>
          <w:id w:val="-1550135502"/>
        </w:sdtPr>
        <w:sdtContent/>
      </w:sdt>
      <w:r>
        <w:rPr>
          <w:rFonts w:ascii="Calibri" w:eastAsia="Calibri" w:hAnsi="Calibri" w:cs="Calibri"/>
          <w:i/>
          <w:iCs/>
          <w:color w:val="6B6B6B"/>
          <w:sz w:val="19"/>
          <w:szCs w:val="19"/>
        </w:rPr>
        <w:t xml:space="preserve">delivered work carry different due-diligence, resourcing, and MEL requirements. Select </w:t>
      </w:r>
      <w:proofErr w:type="gramStart"/>
      <w:r>
        <w:rPr>
          <w:rFonts w:ascii="Calibri" w:eastAsia="Calibri" w:hAnsi="Calibri" w:cs="Calibri"/>
          <w:i/>
          <w:iCs/>
          <w:color w:val="6B6B6B"/>
          <w:sz w:val="19"/>
          <w:szCs w:val="19"/>
        </w:rPr>
        <w:t>one, and</w:t>
      </w:r>
      <w:proofErr w:type="gramEnd"/>
      <w:r>
        <w:rPr>
          <w:rFonts w:ascii="Calibri" w:eastAsia="Calibri" w:hAnsi="Calibri" w:cs="Calibri"/>
          <w:i/>
          <w:iCs/>
          <w:color w:val="6B6B6B"/>
          <w:sz w:val="19"/>
          <w:szCs w:val="19"/>
        </w:rPr>
        <w:t xml:space="preserve"> complete the partner detail table only if applicable.</w:t>
      </w:r>
    </w:p>
    <w:tbl>
      <w:tblPr>
        <w:tblStyle w:val="a2"/>
        <w:tblW w:w="10040" w:type="dxa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14"/>
        <w:gridCol w:w="6526"/>
      </w:tblGrid>
      <w:tr w:rsidR="002D42CC" w14:paraId="18F3E148" w14:textId="77777777">
        <w:trPr>
          <w:tblHeader/>
        </w:trPr>
        <w:tc>
          <w:tcPr>
            <w:tcW w:w="3514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22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Mode</w:t>
            </w:r>
          </w:p>
        </w:tc>
        <w:tc>
          <w:tcPr>
            <w:tcW w:w="6526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23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2D42CC" w14:paraId="5F1635D6" w14:textId="77777777">
        <w:tc>
          <w:tcPr>
            <w:tcW w:w="3514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24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☐ Direct Implementation</w:t>
            </w:r>
          </w:p>
        </w:tc>
        <w:tc>
          <w:tcPr>
            <w:tcW w:w="6526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25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[Vibha programme team designs and delivers directly]</w:t>
            </w:r>
          </w:p>
        </w:tc>
      </w:tr>
      <w:tr w:rsidR="002D42CC" w14:paraId="721C32CC" w14:textId="77777777">
        <w:tc>
          <w:tcPr>
            <w:tcW w:w="3514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26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☐ Partnership — Technical Partner</w:t>
            </w:r>
          </w:p>
        </w:tc>
        <w:tc>
          <w:tcPr>
            <w:tcW w:w="6526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27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[Partner organisation provides technical expertise or advisory input; Vibha or the partner delivers on the ground]</w:t>
            </w:r>
          </w:p>
        </w:tc>
      </w:tr>
      <w:tr w:rsidR="002D42CC" w14:paraId="3ED5B711" w14:textId="77777777">
        <w:tc>
          <w:tcPr>
            <w:tcW w:w="3514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28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☐ Partnership — Implementation Partner</w:t>
            </w:r>
          </w:p>
        </w:tc>
        <w:tc>
          <w:tcPr>
            <w:tcW w:w="6526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29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[Partner organisation delivers activities on the ground; Vibha funds, designs, and/or oversees]</w:t>
            </w:r>
          </w:p>
        </w:tc>
      </w:tr>
    </w:tbl>
    <w:p w14:paraId="0000002A" w14:textId="77777777" w:rsidR="002D42CC" w:rsidRDefault="002D42CC">
      <w:pPr>
        <w:spacing w:after="200"/>
      </w:pPr>
    </w:p>
    <w:p w14:paraId="0000002B" w14:textId="77777777" w:rsidR="002D42CC" w:rsidRDefault="00000000">
      <w:pPr>
        <w:spacing w:before="200" w:after="80"/>
      </w:pPr>
      <w:sdt>
        <w:sdtPr>
          <w:tag w:val="goog_rdk_1"/>
          <w:id w:val="-498720073"/>
        </w:sdtPr>
        <w:sdtContent/>
      </w:sdt>
      <w:r>
        <w:rPr>
          <w:rFonts w:ascii="Calibri" w:eastAsia="Calibri" w:hAnsi="Calibri" w:cs="Calibri"/>
          <w:b/>
          <w:bCs/>
          <w:color w:val="1F3A52"/>
          <w:sz w:val="21"/>
          <w:szCs w:val="21"/>
        </w:rPr>
        <w:t>Partner Details (complete if a partnership mode is selected)</w:t>
      </w:r>
    </w:p>
    <w:tbl>
      <w:tblPr>
        <w:tblStyle w:val="a3"/>
        <w:tblW w:w="10040" w:type="dxa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12"/>
        <w:gridCol w:w="7028"/>
      </w:tblGrid>
      <w:tr w:rsidR="002D42CC" w14:paraId="601E6335" w14:textId="77777777">
        <w:trPr>
          <w:tblHeader/>
        </w:trPr>
        <w:tc>
          <w:tcPr>
            <w:tcW w:w="3012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2C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Element</w:t>
            </w:r>
          </w:p>
        </w:tc>
        <w:tc>
          <w:tcPr>
            <w:tcW w:w="7028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2D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2D42CC" w14:paraId="08D0E4DD" w14:textId="77777777">
        <w:tc>
          <w:tcPr>
            <w:tcW w:w="3012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2E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Partner organisation name</w:t>
            </w:r>
          </w:p>
        </w:tc>
        <w:tc>
          <w:tcPr>
            <w:tcW w:w="702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2F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030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31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  <w:tr w:rsidR="002D42CC" w14:paraId="50E8A862" w14:textId="77777777">
        <w:tc>
          <w:tcPr>
            <w:tcW w:w="3012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32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lastRenderedPageBreak/>
              <w:t>Partner’s role &amp; scope</w:t>
            </w:r>
          </w:p>
        </w:tc>
        <w:tc>
          <w:tcPr>
            <w:tcW w:w="7028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33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[Precisely what the partner is and is not responsible for]</w:t>
            </w:r>
          </w:p>
          <w:p w14:paraId="00000034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35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  <w:tr w:rsidR="002D42CC" w14:paraId="089096FD" w14:textId="77777777">
        <w:tc>
          <w:tcPr>
            <w:tcW w:w="3012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36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Due diligence status</w:t>
            </w:r>
          </w:p>
        </w:tc>
        <w:tc>
          <w:tcPr>
            <w:tcW w:w="702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37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[Reference the Partner Due Diligence Assessment — complete / in progress / not started]</w:t>
            </w:r>
          </w:p>
          <w:p w14:paraId="00000038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39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  <w:tr w:rsidR="002D42CC" w14:paraId="2DFD2427" w14:textId="77777777">
        <w:tc>
          <w:tcPr>
            <w:tcW w:w="3012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3A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Capacity assessment status</w:t>
            </w:r>
          </w:p>
        </w:tc>
        <w:tc>
          <w:tcPr>
            <w:tcW w:w="7028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3B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[Reference the Partner Capacity Assessment — complete / in progress / not started]</w:t>
            </w:r>
          </w:p>
          <w:p w14:paraId="0000003C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3D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  <w:tr w:rsidR="002D42CC" w14:paraId="6360C781" w14:textId="77777777">
        <w:tc>
          <w:tcPr>
            <w:tcW w:w="3012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3E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Agreement / MoU status</w:t>
            </w:r>
          </w:p>
        </w:tc>
        <w:tc>
          <w:tcPr>
            <w:tcW w:w="702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3F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[Draft / under legal review / signed]</w:t>
            </w:r>
          </w:p>
          <w:p w14:paraId="00000040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41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  <w:tr w:rsidR="002D42CC" w14:paraId="12D289D1" w14:textId="77777777">
        <w:tc>
          <w:tcPr>
            <w:tcW w:w="3012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42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MEL clauses in grant/partnership agreement</w:t>
            </w:r>
          </w:p>
        </w:tc>
        <w:tc>
          <w:tcPr>
            <w:tcW w:w="7028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43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[Reference the Grant Agreement MEL Clauses template — included / pending]</w:t>
            </w:r>
          </w:p>
          <w:p w14:paraId="00000044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45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</w:tbl>
    <w:p w14:paraId="00000046" w14:textId="77777777" w:rsidR="002D42CC" w:rsidRDefault="00000000">
      <w:r>
        <w:br w:type="page"/>
      </w:r>
    </w:p>
    <w:p w14:paraId="00000047" w14:textId="77777777" w:rsidR="002D42CC" w:rsidRDefault="00000000">
      <w:pPr>
        <w:spacing w:before="380" w:after="140"/>
      </w:pPr>
      <w:r>
        <w:rPr>
          <w:rFonts w:ascii="Calibri" w:eastAsia="Calibri" w:hAnsi="Calibri" w:cs="Calibri"/>
          <w:b/>
          <w:bCs/>
          <w:color w:val="E8743C"/>
          <w:sz w:val="26"/>
          <w:szCs w:val="26"/>
        </w:rPr>
        <w:lastRenderedPageBreak/>
        <w:t xml:space="preserve">4.  </w:t>
      </w:r>
      <w:r>
        <w:rPr>
          <w:rFonts w:ascii="Calibri" w:eastAsia="Calibri" w:hAnsi="Calibri" w:cs="Calibri"/>
          <w:b/>
          <w:bCs/>
          <w:color w:val="1F3A52"/>
          <w:sz w:val="26"/>
          <w:szCs w:val="26"/>
        </w:rPr>
        <w:t>CONTEXT OF INTERVENTION</w:t>
      </w:r>
    </w:p>
    <w:p w14:paraId="00000048" w14:textId="77777777" w:rsidR="002D42CC" w:rsidRDefault="00000000">
      <w:pPr>
        <w:spacing w:after="120"/>
      </w:pPr>
      <w:r>
        <w:rPr>
          <w:rFonts w:ascii="Calibri" w:eastAsia="Calibri" w:hAnsi="Calibri" w:cs="Calibri"/>
          <w:i/>
          <w:iCs/>
          <w:color w:val="6B6B6B"/>
          <w:sz w:val="19"/>
          <w:szCs w:val="19"/>
        </w:rPr>
        <w:t>Describe the setting this proposal operates in, before making the case for the intervention itself. This is background, not argument.</w:t>
      </w:r>
    </w:p>
    <w:tbl>
      <w:tblPr>
        <w:tblStyle w:val="a4"/>
        <w:tblW w:w="10040" w:type="dxa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12"/>
        <w:gridCol w:w="7028"/>
      </w:tblGrid>
      <w:tr w:rsidR="002D42CC" w14:paraId="31FDC442" w14:textId="77777777">
        <w:trPr>
          <w:tblHeader/>
        </w:trPr>
        <w:tc>
          <w:tcPr>
            <w:tcW w:w="3012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49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Element</w:t>
            </w:r>
          </w:p>
        </w:tc>
        <w:tc>
          <w:tcPr>
            <w:tcW w:w="7028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4A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2D42CC" w14:paraId="6F5EEDB1" w14:textId="77777777">
        <w:tc>
          <w:tcPr>
            <w:tcW w:w="3012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4B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Geography &amp; thematic area</w:t>
            </w:r>
          </w:p>
        </w:tc>
        <w:tc>
          <w:tcPr>
            <w:tcW w:w="702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4C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[Where, specifically, and within which thematic focus]</w:t>
            </w:r>
          </w:p>
          <w:p w14:paraId="0000004D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4E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  <w:tr w:rsidR="002D42CC" w14:paraId="27D197B6" w14:textId="77777777">
        <w:tc>
          <w:tcPr>
            <w:tcW w:w="3012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4F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Vibha’s existing presence here</w:t>
            </w:r>
          </w:p>
        </w:tc>
        <w:tc>
          <w:tcPr>
            <w:tcW w:w="7028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50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[None / adjacent programme / direct prior engagement — describe]</w:t>
            </w:r>
          </w:p>
          <w:p w14:paraId="00000051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52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  <w:tr w:rsidR="002D42CC" w14:paraId="2EB5F710" w14:textId="77777777">
        <w:tc>
          <w:tcPr>
            <w:tcW w:w="3012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53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Other actors working in this space</w:t>
            </w:r>
          </w:p>
        </w:tc>
        <w:tc>
          <w:tcPr>
            <w:tcW w:w="702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54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[Government, other NGOs, community structures already present]</w:t>
            </w:r>
          </w:p>
          <w:p w14:paraId="00000055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56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  <w:tr w:rsidR="002D42CC" w14:paraId="15D3E167" w14:textId="77777777">
        <w:tc>
          <w:tcPr>
            <w:tcW w:w="3012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57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Relevant policy or institutional context</w:t>
            </w:r>
          </w:p>
        </w:tc>
        <w:tc>
          <w:tcPr>
            <w:tcW w:w="7028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58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[Any policy, scheme, or institutional factor that shapes this work]</w:t>
            </w:r>
          </w:p>
          <w:p w14:paraId="00000059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5A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</w:tbl>
    <w:p w14:paraId="0000005B" w14:textId="77777777" w:rsidR="002D42CC" w:rsidRDefault="00000000">
      <w:pPr>
        <w:spacing w:before="380" w:after="140"/>
      </w:pPr>
      <w:r>
        <w:rPr>
          <w:rFonts w:ascii="Calibri" w:eastAsia="Calibri" w:hAnsi="Calibri" w:cs="Calibri"/>
          <w:b/>
          <w:bCs/>
          <w:color w:val="E8743C"/>
          <w:sz w:val="26"/>
          <w:szCs w:val="26"/>
        </w:rPr>
        <w:t xml:space="preserve">5.  </w:t>
      </w:r>
      <w:r>
        <w:rPr>
          <w:rFonts w:ascii="Calibri" w:eastAsia="Calibri" w:hAnsi="Calibri" w:cs="Calibri"/>
          <w:b/>
          <w:bCs/>
          <w:color w:val="1F3A52"/>
          <w:sz w:val="26"/>
          <w:szCs w:val="26"/>
        </w:rPr>
        <w:t>SITUATION &amp; NEEDS ASSESSMENT</w:t>
      </w:r>
    </w:p>
    <w:p w14:paraId="0000005C" w14:textId="77777777" w:rsidR="002D42CC" w:rsidRDefault="00000000">
      <w:pPr>
        <w:spacing w:after="120"/>
      </w:pPr>
      <w:r>
        <w:rPr>
          <w:rFonts w:ascii="Calibri" w:eastAsia="Calibri" w:hAnsi="Calibri" w:cs="Calibri"/>
          <w:i/>
          <w:iCs/>
          <w:color w:val="6B6B6B"/>
          <w:sz w:val="19"/>
          <w:szCs w:val="19"/>
        </w:rPr>
        <w:t>This must be a formally conducted assessment — a conversation is not a situation analysis. Name the method used.</w:t>
      </w:r>
    </w:p>
    <w:tbl>
      <w:tblPr>
        <w:tblStyle w:val="a5"/>
        <w:tblW w:w="10040" w:type="dxa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12"/>
        <w:gridCol w:w="7028"/>
      </w:tblGrid>
      <w:tr w:rsidR="002D42CC" w14:paraId="7C7AF5EB" w14:textId="77777777">
        <w:trPr>
          <w:tblHeader/>
        </w:trPr>
        <w:tc>
          <w:tcPr>
            <w:tcW w:w="3012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5D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Element</w:t>
            </w:r>
          </w:p>
        </w:tc>
        <w:tc>
          <w:tcPr>
            <w:tcW w:w="7028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5E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2D42CC" w14:paraId="14393FD8" w14:textId="77777777">
        <w:tc>
          <w:tcPr>
            <w:tcW w:w="3012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5F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Assessment method</w:t>
            </w:r>
          </w:p>
        </w:tc>
        <w:tc>
          <w:tcPr>
            <w:tcW w:w="702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60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[e.g. problem-tree analysis, field survey, secondary data review]</w:t>
            </w:r>
          </w:p>
          <w:p w14:paraId="00000061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62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  <w:tr w:rsidR="002D42CC" w14:paraId="52E19EAF" w14:textId="77777777">
        <w:tc>
          <w:tcPr>
            <w:tcW w:w="3012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63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Primary evid</w:t>
            </w:r>
            <w:sdt>
              <w:sdtPr>
                <w:tag w:val="goog_rdk_2"/>
                <w:id w:val="-1119176556"/>
              </w:sdtPr>
              <w:sdtContent/>
            </w:sdt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ence source(s)</w:t>
            </w:r>
          </w:p>
        </w:tc>
        <w:tc>
          <w:tcPr>
            <w:tcW w:w="7028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64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[Name the source — do not assume from meetings]</w:t>
            </w:r>
          </w:p>
          <w:p w14:paraId="00000065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66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  <w:tr w:rsidR="002D42CC" w14:paraId="3491924A" w14:textId="77777777">
        <w:tc>
          <w:tcPr>
            <w:tcW w:w="3012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67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Core problem identified</w:t>
            </w:r>
          </w:p>
        </w:tc>
        <w:tc>
          <w:tcPr>
            <w:tcW w:w="702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68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[State the problem, not the proposed solution]</w:t>
            </w:r>
          </w:p>
          <w:p w14:paraId="00000069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6A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  <w:tr w:rsidR="002D42CC" w14:paraId="4FA5FE3E" w14:textId="77777777">
        <w:tc>
          <w:tcPr>
            <w:tcW w:w="3012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6B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Who is affected, and how</w:t>
            </w:r>
          </w:p>
        </w:tc>
        <w:tc>
          <w:tcPr>
            <w:tcW w:w="7028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6C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[Beneficiary group, scale, geography]</w:t>
            </w:r>
          </w:p>
          <w:p w14:paraId="0000006D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lastRenderedPageBreak/>
              <w:t xml:space="preserve"> </w:t>
            </w:r>
          </w:p>
          <w:p w14:paraId="0000006E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</w:tbl>
    <w:p w14:paraId="0000006F" w14:textId="77777777" w:rsidR="002D42CC" w:rsidRDefault="002D42CC">
      <w:pPr>
        <w:spacing w:after="200"/>
      </w:pPr>
    </w:p>
    <w:p w14:paraId="00000070" w14:textId="77777777" w:rsidR="002D42CC" w:rsidRDefault="00000000">
      <w:pPr>
        <w:spacing w:before="200" w:after="80"/>
      </w:pPr>
      <w:r>
        <w:rPr>
          <w:rFonts w:ascii="Calibri" w:eastAsia="Calibri" w:hAnsi="Calibri" w:cs="Calibri"/>
          <w:b/>
          <w:bCs/>
          <w:color w:val="1F3A52"/>
          <w:sz w:val="21"/>
          <w:szCs w:val="21"/>
        </w:rPr>
        <w:t>Problem-Tree Summary</w:t>
      </w:r>
    </w:p>
    <w:tbl>
      <w:tblPr>
        <w:tblStyle w:val="a6"/>
        <w:tblW w:w="10040" w:type="dxa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313"/>
        <w:gridCol w:w="3414"/>
        <w:gridCol w:w="3313"/>
      </w:tblGrid>
      <w:tr w:rsidR="002D42CC" w14:paraId="2E1776CD" w14:textId="77777777">
        <w:trPr>
          <w:tblHeader/>
        </w:trPr>
        <w:tc>
          <w:tcPr>
            <w:tcW w:w="3313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71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Root Causes</w:t>
            </w:r>
          </w:p>
        </w:tc>
        <w:tc>
          <w:tcPr>
            <w:tcW w:w="3414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72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Core Problem</w:t>
            </w:r>
          </w:p>
        </w:tc>
        <w:tc>
          <w:tcPr>
            <w:tcW w:w="3313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73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Effects</w:t>
            </w:r>
          </w:p>
        </w:tc>
      </w:tr>
      <w:tr w:rsidR="002D42CC" w14:paraId="55356DFD" w14:textId="77777777">
        <w:tc>
          <w:tcPr>
            <w:tcW w:w="331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74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075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76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  <w:tc>
          <w:tcPr>
            <w:tcW w:w="3414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77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078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79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  <w:tc>
          <w:tcPr>
            <w:tcW w:w="331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7A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07B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7C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  <w:tr w:rsidR="002D42CC" w14:paraId="7DC962BD" w14:textId="77777777">
        <w:tc>
          <w:tcPr>
            <w:tcW w:w="3313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7D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07E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7F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  <w:tc>
          <w:tcPr>
            <w:tcW w:w="3414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80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081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82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  <w:tc>
          <w:tcPr>
            <w:tcW w:w="3313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83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084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85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</w:tbl>
    <w:p w14:paraId="00000086" w14:textId="77777777" w:rsidR="002D42CC" w:rsidRDefault="00000000">
      <w:r>
        <w:br w:type="page"/>
      </w:r>
    </w:p>
    <w:p w14:paraId="00000087" w14:textId="77777777" w:rsidR="002D42CC" w:rsidRDefault="00000000">
      <w:pPr>
        <w:spacing w:before="380" w:after="140"/>
      </w:pPr>
      <w:r>
        <w:rPr>
          <w:rFonts w:ascii="Calibri" w:eastAsia="Calibri" w:hAnsi="Calibri" w:cs="Calibri"/>
          <w:b/>
          <w:bCs/>
          <w:color w:val="E8743C"/>
          <w:sz w:val="26"/>
          <w:szCs w:val="26"/>
        </w:rPr>
        <w:lastRenderedPageBreak/>
        <w:t xml:space="preserve">6.  </w:t>
      </w:r>
      <w:r>
        <w:rPr>
          <w:rFonts w:ascii="Calibri" w:eastAsia="Calibri" w:hAnsi="Calibri" w:cs="Calibri"/>
          <w:b/>
          <w:bCs/>
          <w:color w:val="1F3A52"/>
          <w:sz w:val="26"/>
          <w:szCs w:val="26"/>
        </w:rPr>
        <w:t>THEORY OF CHANGE / PROGRAM LOGIC</w:t>
      </w:r>
    </w:p>
    <w:p w14:paraId="00000088" w14:textId="77777777" w:rsidR="002D42CC" w:rsidRDefault="00000000">
      <w:pPr>
        <w:spacing w:after="120"/>
      </w:pPr>
      <w:r>
        <w:rPr>
          <w:rFonts w:ascii="Calibri" w:eastAsia="Calibri" w:hAnsi="Calibri" w:cs="Calibri"/>
          <w:i/>
          <w:iCs/>
          <w:color w:val="6B6B6B"/>
          <w:sz w:val="19"/>
          <w:szCs w:val="19"/>
        </w:rPr>
        <w:t>Must be causally coherent: each column should genu</w:t>
      </w:r>
      <w:sdt>
        <w:sdtPr>
          <w:tag w:val="goog_rdk_3"/>
          <w:id w:val="-233553249"/>
        </w:sdtPr>
        <w:sdtContent/>
      </w:sdt>
      <w:r>
        <w:rPr>
          <w:rFonts w:ascii="Calibri" w:eastAsia="Calibri" w:hAnsi="Calibri" w:cs="Calibri"/>
          <w:i/>
          <w:iCs/>
          <w:color w:val="6B6B6B"/>
          <w:sz w:val="19"/>
          <w:szCs w:val="19"/>
        </w:rPr>
        <w:t>inely lead to the next, not restate the one before it.</w:t>
      </w:r>
    </w:p>
    <w:tbl>
      <w:tblPr>
        <w:tblStyle w:val="a7"/>
        <w:tblW w:w="10040" w:type="dxa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8"/>
        <w:gridCol w:w="2008"/>
        <w:gridCol w:w="2008"/>
        <w:gridCol w:w="2008"/>
        <w:gridCol w:w="2008"/>
      </w:tblGrid>
      <w:tr w:rsidR="002D42CC" w14:paraId="2BA93707" w14:textId="77777777">
        <w:trPr>
          <w:tblHeader/>
        </w:trPr>
        <w:tc>
          <w:tcPr>
            <w:tcW w:w="2008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89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Inputs</w:t>
            </w:r>
          </w:p>
        </w:tc>
        <w:tc>
          <w:tcPr>
            <w:tcW w:w="2008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8A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Activities</w:t>
            </w:r>
          </w:p>
        </w:tc>
        <w:tc>
          <w:tcPr>
            <w:tcW w:w="2008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8B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Outputs</w:t>
            </w:r>
          </w:p>
        </w:tc>
        <w:tc>
          <w:tcPr>
            <w:tcW w:w="2008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8C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Outcomes</w:t>
            </w:r>
          </w:p>
        </w:tc>
        <w:tc>
          <w:tcPr>
            <w:tcW w:w="2008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8D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Impact</w:t>
            </w:r>
          </w:p>
        </w:tc>
      </w:tr>
      <w:tr w:rsidR="002D42CC" w14:paraId="15B0DB51" w14:textId="77777777">
        <w:tc>
          <w:tcPr>
            <w:tcW w:w="200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8E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08F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90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91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  <w:tc>
          <w:tcPr>
            <w:tcW w:w="200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92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093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94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95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  <w:tc>
          <w:tcPr>
            <w:tcW w:w="200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96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097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98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99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  <w:tc>
          <w:tcPr>
            <w:tcW w:w="200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9A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09B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9C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9D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  <w:tc>
          <w:tcPr>
            <w:tcW w:w="200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9E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09F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A0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A1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</w:tbl>
    <w:p w14:paraId="000000A2" w14:textId="77777777" w:rsidR="002D42CC" w:rsidRDefault="00000000">
      <w:pPr>
        <w:spacing w:before="380" w:after="140"/>
      </w:pPr>
      <w:r>
        <w:rPr>
          <w:rFonts w:ascii="Calibri" w:eastAsia="Calibri" w:hAnsi="Calibri" w:cs="Calibri"/>
          <w:b/>
          <w:bCs/>
          <w:color w:val="E8743C"/>
          <w:sz w:val="26"/>
          <w:szCs w:val="26"/>
        </w:rPr>
        <w:t xml:space="preserve">7.  </w:t>
      </w:r>
      <w:r>
        <w:rPr>
          <w:rFonts w:ascii="Calibri" w:eastAsia="Calibri" w:hAnsi="Calibri" w:cs="Calibri"/>
          <w:b/>
          <w:bCs/>
          <w:color w:val="1F3A52"/>
          <w:sz w:val="26"/>
          <w:szCs w:val="26"/>
        </w:rPr>
        <w:t>DESIGN OVERVIEW</w:t>
      </w:r>
    </w:p>
    <w:p w14:paraId="000000A3" w14:textId="77777777" w:rsidR="002D42CC" w:rsidRDefault="00000000">
      <w:pPr>
        <w:spacing w:after="120"/>
      </w:pPr>
      <w:r>
        <w:rPr>
          <w:rFonts w:ascii="Calibri" w:eastAsia="Calibri" w:hAnsi="Calibri" w:cs="Calibri"/>
          <w:i/>
          <w:iCs/>
          <w:color w:val="6B6B6B"/>
          <w:sz w:val="19"/>
          <w:szCs w:val="19"/>
        </w:rPr>
        <w:t>Map the design against the Program Design Framework’s nine stages. Where pillars are meant to run simultaneously, state this explicitly.</w:t>
      </w:r>
    </w:p>
    <w:tbl>
      <w:tblPr>
        <w:tblStyle w:val="a8"/>
        <w:tblW w:w="10040" w:type="dxa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8"/>
        <w:gridCol w:w="2008"/>
        <w:gridCol w:w="6024"/>
      </w:tblGrid>
      <w:tr w:rsidR="002D42CC" w14:paraId="3CDA68C0" w14:textId="77777777">
        <w:trPr>
          <w:tblHeader/>
        </w:trPr>
        <w:tc>
          <w:tcPr>
            <w:tcW w:w="2008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A4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Phase Group</w:t>
            </w:r>
          </w:p>
        </w:tc>
        <w:tc>
          <w:tcPr>
            <w:tcW w:w="2008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A5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Stage</w:t>
            </w:r>
          </w:p>
        </w:tc>
        <w:tc>
          <w:tcPr>
            <w:tcW w:w="6024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A6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Design Summary</w:t>
            </w:r>
          </w:p>
        </w:tc>
      </w:tr>
      <w:tr w:rsidR="002D42CC" w14:paraId="21F15BAD" w14:textId="77777777">
        <w:tc>
          <w:tcPr>
            <w:tcW w:w="200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A7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  <w:tc>
          <w:tcPr>
            <w:tcW w:w="200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A8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  <w:tc>
          <w:tcPr>
            <w:tcW w:w="6024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A9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0AA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AB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  <w:tr w:rsidR="002D42CC" w14:paraId="4356D217" w14:textId="77777777">
        <w:tc>
          <w:tcPr>
            <w:tcW w:w="2008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AC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  <w:tc>
          <w:tcPr>
            <w:tcW w:w="2008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AD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  <w:tc>
          <w:tcPr>
            <w:tcW w:w="6024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AE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0AF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B0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  <w:tr w:rsidR="002D42CC" w14:paraId="74C698D0" w14:textId="77777777">
        <w:tc>
          <w:tcPr>
            <w:tcW w:w="200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B1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  <w:tc>
          <w:tcPr>
            <w:tcW w:w="200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B2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  <w:tc>
          <w:tcPr>
            <w:tcW w:w="6024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B3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0B4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B5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</w:tbl>
    <w:p w14:paraId="000000B6" w14:textId="77777777" w:rsidR="002D42CC" w:rsidRDefault="00000000">
      <w:pPr>
        <w:spacing w:before="380" w:after="140"/>
      </w:pPr>
      <w:r>
        <w:rPr>
          <w:rFonts w:ascii="Calibri" w:eastAsia="Calibri" w:hAnsi="Calibri" w:cs="Calibri"/>
          <w:b/>
          <w:bCs/>
          <w:color w:val="E8743C"/>
          <w:sz w:val="26"/>
          <w:szCs w:val="26"/>
        </w:rPr>
        <w:t xml:space="preserve">8.  </w:t>
      </w:r>
      <w:r>
        <w:rPr>
          <w:rFonts w:ascii="Calibri" w:eastAsia="Calibri" w:hAnsi="Calibri" w:cs="Calibri"/>
          <w:b/>
          <w:bCs/>
          <w:color w:val="1F3A52"/>
          <w:sz w:val="26"/>
          <w:szCs w:val="26"/>
        </w:rPr>
        <w:t>STAKEHOLDER &amp; REGIONAL FIT</w:t>
      </w:r>
    </w:p>
    <w:tbl>
      <w:tblPr>
        <w:tblStyle w:val="a9"/>
        <w:tblW w:w="10040" w:type="dxa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40"/>
      </w:tblGrid>
      <w:tr w:rsidR="002D42CC" w14:paraId="01E16950" w14:textId="77777777">
        <w:tc>
          <w:tcPr>
            <w:tcW w:w="10040" w:type="dxa"/>
            <w:shd w:val="clear" w:color="auto" w:fill="FFFF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000000B7" w14:textId="77777777" w:rsidR="002D42CC" w:rsidRDefault="00000000">
            <w:pPr>
              <w:spacing w:after="10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Which region(s) does this serve, and why there? Who are the key internal and external stakeholders, and what role does each play?</w:t>
            </w:r>
          </w:p>
          <w:p w14:paraId="000000B8" w14:textId="77777777" w:rsidR="002D42CC" w:rsidRDefault="00000000">
            <w:pPr>
              <w:spacing w:after="2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000000B9" w14:textId="77777777" w:rsidR="002D42CC" w:rsidRDefault="00000000">
            <w:pPr>
              <w:spacing w:after="2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000000BA" w14:textId="77777777" w:rsidR="002D42CC" w:rsidRDefault="00000000">
            <w:pPr>
              <w:spacing w:after="2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000000BB" w14:textId="77777777" w:rsidR="002D42CC" w:rsidRDefault="00000000">
            <w:pPr>
              <w:spacing w:after="2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</w:tbl>
    <w:p w14:paraId="000000BC" w14:textId="77777777" w:rsidR="002D42CC" w:rsidRDefault="00000000">
      <w:r>
        <w:br w:type="page"/>
      </w:r>
    </w:p>
    <w:p w14:paraId="000000BD" w14:textId="77777777" w:rsidR="002D42CC" w:rsidRDefault="00000000">
      <w:pPr>
        <w:spacing w:before="380" w:after="140"/>
      </w:pPr>
      <w:r>
        <w:rPr>
          <w:rFonts w:ascii="Calibri" w:eastAsia="Calibri" w:hAnsi="Calibri" w:cs="Calibri"/>
          <w:b/>
          <w:bCs/>
          <w:color w:val="E8743C"/>
          <w:sz w:val="26"/>
          <w:szCs w:val="26"/>
        </w:rPr>
        <w:lastRenderedPageBreak/>
        <w:t xml:space="preserve">9.  </w:t>
      </w:r>
      <w:r>
        <w:rPr>
          <w:rFonts w:ascii="Calibri" w:eastAsia="Calibri" w:hAnsi="Calibri" w:cs="Calibri"/>
          <w:b/>
          <w:bCs/>
          <w:color w:val="1F3A52"/>
          <w:sz w:val="26"/>
          <w:szCs w:val="26"/>
        </w:rPr>
        <w:t>FEASIBILITY &amp; PILOT DESIGN</w:t>
      </w:r>
    </w:p>
    <w:tbl>
      <w:tblPr>
        <w:tblStyle w:val="aa"/>
        <w:tblW w:w="10040" w:type="dxa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14"/>
        <w:gridCol w:w="6526"/>
      </w:tblGrid>
      <w:tr w:rsidR="002D42CC" w14:paraId="3F91DE61" w14:textId="77777777">
        <w:trPr>
          <w:tblHeader/>
        </w:trPr>
        <w:tc>
          <w:tcPr>
            <w:tcW w:w="3514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BE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Question</w:t>
            </w:r>
          </w:p>
        </w:tc>
        <w:tc>
          <w:tcPr>
            <w:tcW w:w="6526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BF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Response</w:t>
            </w:r>
          </w:p>
        </w:tc>
      </w:tr>
      <w:tr w:rsidR="002D42CC" w14:paraId="5A0D118C" w14:textId="77777777">
        <w:tc>
          <w:tcPr>
            <w:tcW w:w="3514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C0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Is this proposed as a pilot or full rollout?</w:t>
            </w:r>
          </w:p>
        </w:tc>
        <w:tc>
          <w:tcPr>
            <w:tcW w:w="6526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C1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0C2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C3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  <w:tr w:rsidR="002D42CC" w14:paraId="0437A786" w14:textId="77777777">
        <w:tc>
          <w:tcPr>
            <w:tcW w:w="3514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C4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If a pilot: d</w:t>
            </w:r>
            <w:sdt>
              <w:sdtPr>
                <w:tag w:val="goog_rdk_4"/>
                <w:id w:val="-632079890"/>
              </w:sdtPr>
              <w:sdtContent/>
            </w:sdt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uration and scale</w:t>
            </w:r>
          </w:p>
        </w:tc>
        <w:tc>
          <w:tcPr>
            <w:tcW w:w="6526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C5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0C6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C7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  <w:tr w:rsidR="002D42CC" w14:paraId="66226C56" w14:textId="77777777">
        <w:tc>
          <w:tcPr>
            <w:tcW w:w="3514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C8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Key feasibility risks tested by the pilot</w:t>
            </w:r>
          </w:p>
        </w:tc>
        <w:tc>
          <w:tcPr>
            <w:tcW w:w="6526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C9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0CA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CB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  <w:tr w:rsidR="002D42CC" w14:paraId="51A302F9" w14:textId="77777777">
        <w:tc>
          <w:tcPr>
            <w:tcW w:w="3514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CC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Scale-up trigger (what evidence would justify expansion)</w:t>
            </w:r>
          </w:p>
        </w:tc>
        <w:tc>
          <w:tcPr>
            <w:tcW w:w="6526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CD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0CE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CF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</w:tbl>
    <w:p w14:paraId="000000D0" w14:textId="77777777" w:rsidR="002D42CC" w:rsidRDefault="00000000">
      <w:pPr>
        <w:spacing w:before="380" w:after="140"/>
      </w:pPr>
      <w:r>
        <w:rPr>
          <w:rFonts w:ascii="Calibri" w:eastAsia="Calibri" w:hAnsi="Calibri" w:cs="Calibri"/>
          <w:b/>
          <w:bCs/>
          <w:color w:val="E8743C"/>
          <w:sz w:val="26"/>
          <w:szCs w:val="26"/>
        </w:rPr>
        <w:t xml:space="preserve">10.  </w:t>
      </w:r>
      <w:sdt>
        <w:sdtPr>
          <w:tag w:val="goog_rdk_5"/>
          <w:id w:val="1920059506"/>
        </w:sdtPr>
        <w:sdtContent/>
      </w:sdt>
      <w:r>
        <w:rPr>
          <w:rFonts w:ascii="Calibri" w:eastAsia="Calibri" w:hAnsi="Calibri" w:cs="Calibri"/>
          <w:b/>
          <w:bCs/>
          <w:color w:val="1F3A52"/>
          <w:sz w:val="26"/>
          <w:szCs w:val="26"/>
        </w:rPr>
        <w:t>MEAL PLAN</w:t>
      </w:r>
    </w:p>
    <w:tbl>
      <w:tblPr>
        <w:tblStyle w:val="ab"/>
        <w:tblW w:w="10040" w:type="dxa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10"/>
        <w:gridCol w:w="3012"/>
        <w:gridCol w:w="2410"/>
        <w:gridCol w:w="2008"/>
      </w:tblGrid>
      <w:tr w:rsidR="002D42CC" w14:paraId="5CA838EE" w14:textId="77777777">
        <w:trPr>
          <w:tblHeader/>
        </w:trPr>
        <w:tc>
          <w:tcPr>
            <w:tcW w:w="2610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D1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Outcome</w:t>
            </w:r>
          </w:p>
        </w:tc>
        <w:tc>
          <w:tcPr>
            <w:tcW w:w="3012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D2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Indicator</w:t>
            </w:r>
          </w:p>
        </w:tc>
        <w:tc>
          <w:tcPr>
            <w:tcW w:w="2410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D3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Data Source</w:t>
            </w:r>
          </w:p>
        </w:tc>
        <w:tc>
          <w:tcPr>
            <w:tcW w:w="2008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D4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Frequency</w:t>
            </w:r>
          </w:p>
        </w:tc>
      </w:tr>
      <w:tr w:rsidR="002D42CC" w14:paraId="3C9CDBDA" w14:textId="77777777">
        <w:tc>
          <w:tcPr>
            <w:tcW w:w="261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D5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0D6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  <w:tc>
          <w:tcPr>
            <w:tcW w:w="3012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D7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0D8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  <w:tc>
          <w:tcPr>
            <w:tcW w:w="241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D9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  <w:tc>
          <w:tcPr>
            <w:tcW w:w="200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DA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</w:tr>
      <w:tr w:rsidR="002D42CC" w14:paraId="68AB086B" w14:textId="77777777">
        <w:tc>
          <w:tcPr>
            <w:tcW w:w="2610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DB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0DC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  <w:tc>
          <w:tcPr>
            <w:tcW w:w="3012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DD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0DE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  <w:tc>
          <w:tcPr>
            <w:tcW w:w="2410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DF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  <w:tc>
          <w:tcPr>
            <w:tcW w:w="2008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E0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</w:tr>
    </w:tbl>
    <w:p w14:paraId="000000E1" w14:textId="77777777" w:rsidR="002D42CC" w:rsidRDefault="00000000">
      <w:r>
        <w:br w:type="page"/>
      </w:r>
    </w:p>
    <w:p w14:paraId="000000E2" w14:textId="77777777" w:rsidR="002D42CC" w:rsidRDefault="00000000">
      <w:pPr>
        <w:spacing w:before="380" w:after="140"/>
      </w:pPr>
      <w:r>
        <w:rPr>
          <w:rFonts w:ascii="Calibri" w:eastAsia="Calibri" w:hAnsi="Calibri" w:cs="Calibri"/>
          <w:b/>
          <w:bCs/>
          <w:color w:val="E8743C"/>
          <w:sz w:val="26"/>
          <w:szCs w:val="26"/>
        </w:rPr>
        <w:lastRenderedPageBreak/>
        <w:t xml:space="preserve">11.  </w:t>
      </w:r>
      <w:r>
        <w:rPr>
          <w:rFonts w:ascii="Calibri" w:eastAsia="Calibri" w:hAnsi="Calibri" w:cs="Calibri"/>
          <w:b/>
          <w:bCs/>
          <w:color w:val="1F3A52"/>
          <w:sz w:val="26"/>
          <w:szCs w:val="26"/>
        </w:rPr>
        <w:t>RESOURCING &amp; BUDGET</w:t>
      </w:r>
    </w:p>
    <w:tbl>
      <w:tblPr>
        <w:tblStyle w:val="ac"/>
        <w:tblW w:w="10040" w:type="dxa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10"/>
        <w:gridCol w:w="4920"/>
        <w:gridCol w:w="2510"/>
      </w:tblGrid>
      <w:tr w:rsidR="002D42CC" w14:paraId="2D06CFE4" w14:textId="77777777">
        <w:trPr>
          <w:tblHeader/>
        </w:trPr>
        <w:tc>
          <w:tcPr>
            <w:tcW w:w="2610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E3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Line Item</w:t>
            </w:r>
          </w:p>
        </w:tc>
        <w:tc>
          <w:tcPr>
            <w:tcW w:w="4920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E4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Detail</w:t>
            </w:r>
          </w:p>
        </w:tc>
        <w:tc>
          <w:tcPr>
            <w:tcW w:w="2510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E5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</w:t>
            </w:r>
            <w:sdt>
              <w:sdtPr>
                <w:tag w:val="goog_rdk_6"/>
                <w:id w:val="1471135570"/>
              </w:sdtPr>
              <w:sdtContent/>
            </w:sdt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stimated Cost (INR)</w:t>
            </w:r>
          </w:p>
        </w:tc>
      </w:tr>
      <w:tr w:rsidR="002D42CC" w14:paraId="79621858" w14:textId="77777777">
        <w:tc>
          <w:tcPr>
            <w:tcW w:w="261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E6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  <w:tc>
          <w:tcPr>
            <w:tcW w:w="492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E7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0E8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  <w:tc>
          <w:tcPr>
            <w:tcW w:w="251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E9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</w:tr>
      <w:tr w:rsidR="002D42CC" w14:paraId="434CE2DA" w14:textId="77777777">
        <w:tc>
          <w:tcPr>
            <w:tcW w:w="2610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EA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  <w:tc>
          <w:tcPr>
            <w:tcW w:w="4920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EB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0EC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  <w:tc>
          <w:tcPr>
            <w:tcW w:w="2510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ED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</w:tr>
      <w:tr w:rsidR="002D42CC" w14:paraId="77A79AD6" w14:textId="77777777">
        <w:tc>
          <w:tcPr>
            <w:tcW w:w="261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EE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  <w:tc>
          <w:tcPr>
            <w:tcW w:w="492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EF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0F0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  <w:tc>
          <w:tcPr>
            <w:tcW w:w="251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F1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</w:tr>
      <w:tr w:rsidR="002D42CC" w14:paraId="73EBF52E" w14:textId="77777777">
        <w:tc>
          <w:tcPr>
            <w:tcW w:w="2610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F2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Total</w:t>
            </w:r>
          </w:p>
        </w:tc>
        <w:tc>
          <w:tcPr>
            <w:tcW w:w="4920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F3" w14:textId="77777777" w:rsidR="002D42CC" w:rsidRDefault="002D42CC">
            <w:pPr>
              <w:spacing w:after="140"/>
            </w:pPr>
          </w:p>
          <w:p w14:paraId="000000F4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  <w:tc>
          <w:tcPr>
            <w:tcW w:w="2510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F5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</w:tr>
    </w:tbl>
    <w:p w14:paraId="000000F6" w14:textId="77777777" w:rsidR="002D42CC" w:rsidRDefault="00000000">
      <w:pPr>
        <w:spacing w:before="380" w:after="140"/>
      </w:pPr>
      <w:r>
        <w:rPr>
          <w:rFonts w:ascii="Calibri" w:eastAsia="Calibri" w:hAnsi="Calibri" w:cs="Calibri"/>
          <w:b/>
          <w:bCs/>
          <w:color w:val="E8743C"/>
          <w:sz w:val="26"/>
          <w:szCs w:val="26"/>
        </w:rPr>
        <w:t xml:space="preserve">12.  </w:t>
      </w:r>
      <w:r>
        <w:rPr>
          <w:rFonts w:ascii="Calibri" w:eastAsia="Calibri" w:hAnsi="Calibri" w:cs="Calibri"/>
          <w:b/>
          <w:bCs/>
          <w:color w:val="1F3A52"/>
          <w:sz w:val="26"/>
          <w:szCs w:val="26"/>
        </w:rPr>
        <w:t>RISK &amp; SAFEGUARDING</w:t>
      </w:r>
    </w:p>
    <w:tbl>
      <w:tblPr>
        <w:tblStyle w:val="ad"/>
        <w:tblW w:w="10040" w:type="dxa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14"/>
        <w:gridCol w:w="1506"/>
        <w:gridCol w:w="5020"/>
      </w:tblGrid>
      <w:tr w:rsidR="002D42CC" w14:paraId="3E29E637" w14:textId="77777777">
        <w:trPr>
          <w:tblHeader/>
        </w:trPr>
        <w:tc>
          <w:tcPr>
            <w:tcW w:w="3514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F7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Risk</w:t>
            </w:r>
          </w:p>
        </w:tc>
        <w:tc>
          <w:tcPr>
            <w:tcW w:w="1506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F8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Likelihood</w:t>
            </w:r>
          </w:p>
        </w:tc>
        <w:tc>
          <w:tcPr>
            <w:tcW w:w="5020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0F9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Mitigation</w:t>
            </w:r>
          </w:p>
        </w:tc>
      </w:tr>
      <w:tr w:rsidR="002D42CC" w14:paraId="6871933C" w14:textId="77777777">
        <w:tc>
          <w:tcPr>
            <w:tcW w:w="3514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FA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0FB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0FC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  <w:tc>
          <w:tcPr>
            <w:tcW w:w="1506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FD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  <w:tc>
          <w:tcPr>
            <w:tcW w:w="502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0FE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0FF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100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  <w:tr w:rsidR="002D42CC" w14:paraId="682A5B08" w14:textId="77777777">
        <w:tc>
          <w:tcPr>
            <w:tcW w:w="3514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01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102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103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  <w:tc>
          <w:tcPr>
            <w:tcW w:w="1506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04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  <w:tc>
          <w:tcPr>
            <w:tcW w:w="5020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05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106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  <w:p w14:paraId="00000107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</w:tbl>
    <w:p w14:paraId="00000108" w14:textId="77777777" w:rsidR="002D42CC" w:rsidRDefault="002D42CC">
      <w:pPr>
        <w:spacing w:after="160"/>
      </w:pPr>
    </w:p>
    <w:p w14:paraId="00000109" w14:textId="77777777" w:rsidR="002D42CC" w:rsidRDefault="00000000">
      <w:pPr>
        <w:spacing w:after="120"/>
      </w:pPr>
      <w:r>
        <w:rPr>
          <w:rFonts w:ascii="Calibri" w:eastAsia="Calibri" w:hAnsi="Calibri" w:cs="Calibri"/>
          <w:i/>
          <w:iCs/>
          <w:color w:val="6B6B6B"/>
          <w:sz w:val="19"/>
          <w:szCs w:val="19"/>
        </w:rPr>
        <w:t xml:space="preserve">Flag explicitly if this initiative involves direct contact with children or vulnerable </w:t>
      </w:r>
      <w:proofErr w:type="gramStart"/>
      <w:r>
        <w:rPr>
          <w:rFonts w:ascii="Calibri" w:eastAsia="Calibri" w:hAnsi="Calibri" w:cs="Calibri"/>
          <w:i/>
          <w:iCs/>
          <w:color w:val="6B6B6B"/>
          <w:sz w:val="19"/>
          <w:szCs w:val="19"/>
        </w:rPr>
        <w:t>groups, and</w:t>
      </w:r>
      <w:proofErr w:type="gramEnd"/>
      <w:r>
        <w:rPr>
          <w:rFonts w:ascii="Calibri" w:eastAsia="Calibri" w:hAnsi="Calibri" w:cs="Calibri"/>
          <w:i/>
          <w:iCs/>
          <w:color w:val="6B6B6B"/>
          <w:sz w:val="19"/>
          <w:szCs w:val="19"/>
        </w:rPr>
        <w:t xml:space="preserve"> name the applicable safeguarding checkpoint.</w:t>
      </w:r>
    </w:p>
    <w:p w14:paraId="0000010A" w14:textId="77777777" w:rsidR="002D42CC" w:rsidRDefault="00000000">
      <w:pPr>
        <w:spacing w:before="380" w:after="140"/>
      </w:pPr>
      <w:r>
        <w:rPr>
          <w:rFonts w:ascii="Calibri" w:eastAsia="Calibri" w:hAnsi="Calibri" w:cs="Calibri"/>
          <w:b/>
          <w:bCs/>
          <w:color w:val="E8743C"/>
          <w:sz w:val="26"/>
          <w:szCs w:val="26"/>
        </w:rPr>
        <w:t xml:space="preserve">13.  </w:t>
      </w:r>
      <w:r>
        <w:rPr>
          <w:rFonts w:ascii="Calibri" w:eastAsia="Calibri" w:hAnsi="Calibri" w:cs="Calibri"/>
          <w:b/>
          <w:bCs/>
          <w:color w:val="1F3A52"/>
          <w:sz w:val="26"/>
          <w:szCs w:val="26"/>
        </w:rPr>
        <w:t>SCALE / E</w:t>
      </w:r>
      <w:sdt>
        <w:sdtPr>
          <w:tag w:val="goog_rdk_7"/>
          <w:id w:val="-607623813"/>
        </w:sdtPr>
        <w:sdtContent/>
      </w:sdt>
      <w:r>
        <w:rPr>
          <w:rFonts w:ascii="Calibri" w:eastAsia="Calibri" w:hAnsi="Calibri" w:cs="Calibri"/>
          <w:b/>
          <w:bCs/>
          <w:color w:val="1F3A52"/>
          <w:sz w:val="26"/>
          <w:szCs w:val="26"/>
        </w:rPr>
        <w:t>XIT CRITERIA</w:t>
      </w:r>
    </w:p>
    <w:tbl>
      <w:tblPr>
        <w:tblStyle w:val="ae"/>
        <w:tblW w:w="10040" w:type="dxa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40"/>
      </w:tblGrid>
      <w:tr w:rsidR="002D42CC" w14:paraId="7C19D66A" w14:textId="77777777">
        <w:tc>
          <w:tcPr>
            <w:tcW w:w="10040" w:type="dxa"/>
            <w:shd w:val="clear" w:color="auto" w:fill="FFFF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0000010B" w14:textId="77777777" w:rsidR="002D42CC" w:rsidRDefault="00000000">
            <w:pPr>
              <w:spacing w:after="10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Defined up front: what does success look like at review, and what would trigger scaling, holding, or discontinuing this initiative?</w:t>
            </w:r>
          </w:p>
          <w:p w14:paraId="0000010C" w14:textId="77777777" w:rsidR="002D42CC" w:rsidRDefault="00000000">
            <w:pPr>
              <w:spacing w:after="2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0000010D" w14:textId="77777777" w:rsidR="002D42CC" w:rsidRDefault="00000000">
            <w:pPr>
              <w:spacing w:after="2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0000010E" w14:textId="77777777" w:rsidR="002D42CC" w:rsidRDefault="00000000">
            <w:pPr>
              <w:spacing w:after="2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  <w:p w14:paraId="0000010F" w14:textId="77777777" w:rsidR="002D42CC" w:rsidRDefault="00000000">
            <w:pPr>
              <w:spacing w:after="220"/>
            </w:pPr>
            <w:r>
              <w:rPr>
                <w:rFonts w:ascii="Calibri" w:eastAsia="Calibri" w:hAnsi="Calibri" w:cs="Calibri"/>
              </w:rPr>
              <w:t xml:space="preserve"> </w:t>
            </w:r>
          </w:p>
        </w:tc>
      </w:tr>
    </w:tbl>
    <w:p w14:paraId="00000110" w14:textId="77777777" w:rsidR="002D42CC" w:rsidRDefault="00000000">
      <w:pPr>
        <w:spacing w:before="380" w:after="140"/>
      </w:pPr>
      <w:r>
        <w:rPr>
          <w:rFonts w:ascii="Calibri" w:eastAsia="Calibri" w:hAnsi="Calibri" w:cs="Calibri"/>
          <w:b/>
          <w:bCs/>
          <w:color w:val="E8743C"/>
          <w:sz w:val="26"/>
          <w:szCs w:val="26"/>
        </w:rPr>
        <w:lastRenderedPageBreak/>
        <w:t xml:space="preserve">14.  </w:t>
      </w:r>
      <w:r>
        <w:rPr>
          <w:rFonts w:ascii="Calibri" w:eastAsia="Calibri" w:hAnsi="Calibri" w:cs="Calibri"/>
          <w:b/>
          <w:bCs/>
          <w:color w:val="1F3A52"/>
          <w:sz w:val="26"/>
          <w:szCs w:val="26"/>
        </w:rPr>
        <w:t>DECISION REQUESTED FROM LEADERSHIP</w:t>
      </w:r>
    </w:p>
    <w:tbl>
      <w:tblPr>
        <w:tblStyle w:val="af"/>
        <w:tblW w:w="10040" w:type="dxa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13"/>
        <w:gridCol w:w="6827"/>
      </w:tblGrid>
      <w:tr w:rsidR="002D42CC" w14:paraId="064389A3" w14:textId="77777777">
        <w:trPr>
          <w:tblHeader/>
        </w:trPr>
        <w:tc>
          <w:tcPr>
            <w:tcW w:w="3213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111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Decision</w:t>
            </w:r>
          </w:p>
        </w:tc>
        <w:tc>
          <w:tcPr>
            <w:tcW w:w="6827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112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2D42CC" w14:paraId="6803DFB2" w14:textId="77777777">
        <w:tc>
          <w:tcPr>
            <w:tcW w:w="321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13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Approval sought</w:t>
            </w:r>
          </w:p>
        </w:tc>
        <w:tc>
          <w:tcPr>
            <w:tcW w:w="6827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14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115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  <w:tr w:rsidR="002D42CC" w14:paraId="77A99351" w14:textId="77777777">
        <w:tc>
          <w:tcPr>
            <w:tcW w:w="3213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16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Budget sign-off required</w:t>
            </w:r>
          </w:p>
        </w:tc>
        <w:tc>
          <w:tcPr>
            <w:tcW w:w="6827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17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118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  <w:tr w:rsidR="002D42CC" w14:paraId="3F857A98" w14:textId="77777777">
        <w:tc>
          <w:tcPr>
            <w:tcW w:w="321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19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Other enabling decisions (calendar, channel, staffing, etc.)</w:t>
            </w:r>
          </w:p>
        </w:tc>
        <w:tc>
          <w:tcPr>
            <w:tcW w:w="6827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1A" w14:textId="77777777" w:rsidR="002D42CC" w:rsidRDefault="00000000">
            <w:pPr>
              <w:spacing w:after="140"/>
            </w:pPr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  <w:p w14:paraId="0000011B" w14:textId="77777777" w:rsidR="002D42CC" w:rsidRDefault="00000000">
            <w:pPr>
              <w:spacing w:after="180"/>
            </w:pPr>
            <w:r>
              <w:rPr>
                <w:rFonts w:ascii="Calibri" w:eastAsia="Calibri" w:hAnsi="Calibri" w:cs="Calibri"/>
                <w:sz w:val="19"/>
                <w:szCs w:val="19"/>
              </w:rPr>
              <w:t xml:space="preserve"> </w:t>
            </w:r>
          </w:p>
        </w:tc>
      </w:tr>
    </w:tbl>
    <w:p w14:paraId="0000011C" w14:textId="77777777" w:rsidR="002D42CC" w:rsidRDefault="00000000">
      <w:pPr>
        <w:spacing w:before="380" w:after="140"/>
      </w:pPr>
      <w:r>
        <w:rPr>
          <w:rFonts w:ascii="Calibri" w:eastAsia="Calibri" w:hAnsi="Calibri" w:cs="Calibri"/>
          <w:b/>
          <w:bCs/>
          <w:color w:val="E8743C"/>
          <w:sz w:val="26"/>
          <w:szCs w:val="26"/>
        </w:rPr>
        <w:t xml:space="preserve">15.  </w:t>
      </w:r>
      <w:r>
        <w:rPr>
          <w:rFonts w:ascii="Calibri" w:eastAsia="Calibri" w:hAnsi="Calibri" w:cs="Calibri"/>
          <w:b/>
          <w:bCs/>
          <w:color w:val="1F3A52"/>
          <w:sz w:val="26"/>
          <w:szCs w:val="26"/>
        </w:rPr>
        <w:t>ANNEXURES</w:t>
      </w:r>
    </w:p>
    <w:p w14:paraId="0000011D" w14:textId="77777777" w:rsidR="002D42CC" w:rsidRDefault="00000000">
      <w:pPr>
        <w:spacing w:after="120"/>
      </w:pPr>
      <w:r>
        <w:rPr>
          <w:rFonts w:ascii="Calibri" w:eastAsia="Calibri" w:hAnsi="Calibri" w:cs="Calibri"/>
          <w:i/>
          <w:iCs/>
          <w:color w:val="6B6B6B"/>
          <w:sz w:val="19"/>
          <w:szCs w:val="19"/>
        </w:rPr>
        <w:t>List all supporting documents attached to this proposal as separate files. Reference them by name here so reviewers know what to expect and can confirm nothing is missing.</w:t>
      </w:r>
    </w:p>
    <w:tbl>
      <w:tblPr>
        <w:tblStyle w:val="af0"/>
        <w:tblW w:w="10040" w:type="dxa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16"/>
        <w:gridCol w:w="1506"/>
        <w:gridCol w:w="4518"/>
      </w:tblGrid>
      <w:tr w:rsidR="002D42CC" w14:paraId="7EBCEFE8" w14:textId="77777777">
        <w:trPr>
          <w:tblHeader/>
        </w:trPr>
        <w:tc>
          <w:tcPr>
            <w:tcW w:w="4016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11E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1506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11F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Attached?</w:t>
            </w:r>
          </w:p>
        </w:tc>
        <w:tc>
          <w:tcPr>
            <w:tcW w:w="4518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120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Filename / Reference</w:t>
            </w:r>
          </w:p>
        </w:tc>
      </w:tr>
      <w:tr w:rsidR="002D42CC" w14:paraId="314C9D8E" w14:textId="77777777">
        <w:tc>
          <w:tcPr>
            <w:tcW w:w="4016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21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Needs assessment data / report</w:t>
            </w:r>
          </w:p>
        </w:tc>
        <w:tc>
          <w:tcPr>
            <w:tcW w:w="1506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22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  <w:tc>
          <w:tcPr>
            <w:tcW w:w="451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23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</w:tr>
      <w:tr w:rsidR="002D42CC" w14:paraId="6345173E" w14:textId="77777777">
        <w:tc>
          <w:tcPr>
            <w:tcW w:w="4016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24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Partner Due Diligence Assessment (if applicable)</w:t>
            </w:r>
          </w:p>
        </w:tc>
        <w:tc>
          <w:tcPr>
            <w:tcW w:w="1506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25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  <w:tc>
          <w:tcPr>
            <w:tcW w:w="4518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26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</w:tr>
      <w:tr w:rsidR="002D42CC" w14:paraId="6C998A60" w14:textId="77777777">
        <w:tc>
          <w:tcPr>
            <w:tcW w:w="4016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27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Partner Capacity Assessment (if applicable)</w:t>
            </w:r>
          </w:p>
        </w:tc>
        <w:tc>
          <w:tcPr>
            <w:tcW w:w="1506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28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  <w:tc>
          <w:tcPr>
            <w:tcW w:w="451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29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</w:tr>
      <w:tr w:rsidR="002D42CC" w14:paraId="595E7172" w14:textId="77777777">
        <w:tc>
          <w:tcPr>
            <w:tcW w:w="4016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2A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Detailed budget workbook</w:t>
            </w:r>
          </w:p>
        </w:tc>
        <w:tc>
          <w:tcPr>
            <w:tcW w:w="1506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2B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  <w:tc>
          <w:tcPr>
            <w:tcW w:w="4518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2C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</w:tr>
      <w:tr w:rsidR="002D42CC" w14:paraId="173303E6" w14:textId="77777777">
        <w:tc>
          <w:tcPr>
            <w:tcW w:w="4016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2D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Letters of support / endorsement</w:t>
            </w:r>
          </w:p>
        </w:tc>
        <w:tc>
          <w:tcPr>
            <w:tcW w:w="1506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2E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  <w:tc>
          <w:tcPr>
            <w:tcW w:w="451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2F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</w:tr>
      <w:tr w:rsidR="002D42CC" w14:paraId="1B294E19" w14:textId="77777777">
        <w:tc>
          <w:tcPr>
            <w:tcW w:w="4016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30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Extended risk register (if longer than Section 12)</w:t>
            </w:r>
          </w:p>
        </w:tc>
        <w:tc>
          <w:tcPr>
            <w:tcW w:w="1506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31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  <w:tc>
          <w:tcPr>
            <w:tcW w:w="4518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32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</w:tr>
      <w:tr w:rsidR="002D42CC" w14:paraId="1AA5C9C2" w14:textId="77777777">
        <w:tc>
          <w:tcPr>
            <w:tcW w:w="4016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33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Other</w:t>
            </w:r>
          </w:p>
        </w:tc>
        <w:tc>
          <w:tcPr>
            <w:tcW w:w="1506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34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  <w:tc>
          <w:tcPr>
            <w:tcW w:w="451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35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</w:tr>
    </w:tbl>
    <w:p w14:paraId="00000136" w14:textId="77777777" w:rsidR="002D42CC" w:rsidRDefault="002D42CC">
      <w:pPr>
        <w:spacing w:after="240"/>
      </w:pPr>
    </w:p>
    <w:p w14:paraId="00000137" w14:textId="77777777" w:rsidR="002D42CC" w:rsidRDefault="00000000">
      <w:pPr>
        <w:spacing w:before="200" w:after="80"/>
      </w:pPr>
      <w:r>
        <w:rPr>
          <w:rFonts w:ascii="Calibri" w:eastAsia="Calibri" w:hAnsi="Calibri" w:cs="Calibri"/>
          <w:b/>
          <w:bCs/>
          <w:color w:val="1F3A52"/>
          <w:sz w:val="21"/>
          <w:szCs w:val="21"/>
        </w:rPr>
        <w:t>Quick Reference: Due Diligence &amp; Capacity Assessment</w:t>
      </w:r>
    </w:p>
    <w:p w14:paraId="00000138" w14:textId="77777777" w:rsidR="002D42CC" w:rsidRDefault="00000000">
      <w:pPr>
        <w:spacing w:after="120"/>
      </w:pPr>
      <w:r>
        <w:rPr>
          <w:rFonts w:ascii="Calibri" w:eastAsia="Calibri" w:hAnsi="Calibri" w:cs="Calibri"/>
          <w:i/>
          <w:iCs/>
          <w:color w:val="6B6B6B"/>
          <w:sz w:val="19"/>
          <w:szCs w:val="19"/>
        </w:rPr>
        <w:t>For programme teams who haven’t run one of these before. This is a self-check to sense-check readiness before submission — it is not a substitute for the full Partner Due Diligence Assessment and Partner Capacity Assessment, which MEAL completes and reviews formally. Only relevant if a partnership mode was selected in Implementation Mode.</w:t>
      </w:r>
    </w:p>
    <w:p w14:paraId="00000139" w14:textId="77777777" w:rsidR="002D42CC" w:rsidRDefault="00000000">
      <w:pPr>
        <w:spacing w:before="200" w:after="80"/>
      </w:pPr>
      <w:r>
        <w:rPr>
          <w:rFonts w:ascii="Calibri" w:eastAsia="Calibri" w:hAnsi="Calibri" w:cs="Calibri"/>
          <w:b/>
          <w:bCs/>
          <w:color w:val="1F3A52"/>
          <w:sz w:val="21"/>
          <w:szCs w:val="21"/>
        </w:rPr>
        <w:t>Due Diligence — Quick Checklist</w:t>
      </w:r>
    </w:p>
    <w:tbl>
      <w:tblPr>
        <w:tblStyle w:val="af1"/>
        <w:tblW w:w="10040" w:type="dxa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233"/>
        <w:gridCol w:w="1807"/>
      </w:tblGrid>
      <w:tr w:rsidR="002D42CC" w14:paraId="6539E58D" w14:textId="77777777">
        <w:trPr>
          <w:tblHeader/>
        </w:trPr>
        <w:tc>
          <w:tcPr>
            <w:tcW w:w="8233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13A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1807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13B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Checked?</w:t>
            </w:r>
          </w:p>
        </w:tc>
      </w:tr>
      <w:tr w:rsidR="002D42CC" w14:paraId="79283666" w14:textId="77777777">
        <w:tc>
          <w:tcPr>
            <w:tcW w:w="823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3C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Registration certificate on file (Trust / Society / Section 8)</w:t>
            </w:r>
          </w:p>
        </w:tc>
        <w:tc>
          <w:tcPr>
            <w:tcW w:w="1807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3D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☐</w:t>
            </w:r>
          </w:p>
        </w:tc>
      </w:tr>
      <w:tr w:rsidR="002D42CC" w14:paraId="16BBE1A4" w14:textId="77777777">
        <w:tc>
          <w:tcPr>
            <w:tcW w:w="8233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3E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12A and 80G tax status current</w:t>
            </w:r>
          </w:p>
        </w:tc>
        <w:tc>
          <w:tcPr>
            <w:tcW w:w="1807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3F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☐</w:t>
            </w:r>
          </w:p>
        </w:tc>
      </w:tr>
      <w:tr w:rsidR="002D42CC" w14:paraId="40CC0A59" w14:textId="77777777">
        <w:tc>
          <w:tcPr>
            <w:tcW w:w="823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40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FCRA registration confirmed, if the partner will handle foreign funds</w:t>
            </w:r>
          </w:p>
        </w:tc>
        <w:tc>
          <w:tcPr>
            <w:tcW w:w="1807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41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☐</w:t>
            </w:r>
          </w:p>
        </w:tc>
      </w:tr>
      <w:tr w:rsidR="002D42CC" w14:paraId="6EB5D3E4" w14:textId="77777777">
        <w:tc>
          <w:tcPr>
            <w:tcW w:w="8233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42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Board composition and conflict-of-interest declarations on file</w:t>
            </w:r>
          </w:p>
        </w:tc>
        <w:tc>
          <w:tcPr>
            <w:tcW w:w="1807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43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☐</w:t>
            </w:r>
          </w:p>
        </w:tc>
      </w:tr>
      <w:tr w:rsidR="002D42CC" w14:paraId="508ED0AE" w14:textId="77777777">
        <w:tc>
          <w:tcPr>
            <w:tcW w:w="823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44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lastRenderedPageBreak/>
              <w:t>Latest audited financial statements reviewed (last 2–3 years)</w:t>
            </w:r>
          </w:p>
        </w:tc>
        <w:tc>
          <w:tcPr>
            <w:tcW w:w="1807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45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☐</w:t>
            </w:r>
          </w:p>
        </w:tc>
      </w:tr>
      <w:tr w:rsidR="002D42CC" w14:paraId="11E890FC" w14:textId="77777777">
        <w:tc>
          <w:tcPr>
            <w:tcW w:w="8233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46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No adverse legal, regulatory, or media findings identified</w:t>
            </w:r>
          </w:p>
        </w:tc>
        <w:tc>
          <w:tcPr>
            <w:tcW w:w="1807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47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☐</w:t>
            </w:r>
          </w:p>
        </w:tc>
      </w:tr>
      <w:tr w:rsidR="002D42CC" w14:paraId="220ECAFF" w14:textId="77777777">
        <w:tc>
          <w:tcPr>
            <w:tcW w:w="823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48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Safeguarding / child protection policy in place and reviewed</w:t>
            </w:r>
          </w:p>
        </w:tc>
        <w:tc>
          <w:tcPr>
            <w:tcW w:w="1807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49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☐</w:t>
            </w:r>
          </w:p>
        </w:tc>
      </w:tr>
      <w:tr w:rsidR="002D42CC" w14:paraId="2C8E5C00" w14:textId="77777777">
        <w:tc>
          <w:tcPr>
            <w:tcW w:w="8233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4A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Mission and values alignment confirmed — no conflicting activities</w:t>
            </w:r>
          </w:p>
        </w:tc>
        <w:tc>
          <w:tcPr>
            <w:tcW w:w="1807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4B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☐</w:t>
            </w:r>
          </w:p>
        </w:tc>
      </w:tr>
    </w:tbl>
    <w:p w14:paraId="0000014C" w14:textId="77777777" w:rsidR="002D42CC" w:rsidRDefault="002D42CC">
      <w:pPr>
        <w:spacing w:after="200"/>
      </w:pPr>
    </w:p>
    <w:p w14:paraId="0000014D" w14:textId="77777777" w:rsidR="002D42CC" w:rsidRDefault="00000000">
      <w:pPr>
        <w:spacing w:before="200" w:after="80"/>
      </w:pPr>
      <w:r>
        <w:rPr>
          <w:rFonts w:ascii="Calibri" w:eastAsia="Calibri" w:hAnsi="Calibri" w:cs="Calibri"/>
          <w:b/>
          <w:bCs/>
          <w:color w:val="1F3A52"/>
          <w:sz w:val="21"/>
          <w:szCs w:val="21"/>
        </w:rPr>
        <w:t>Capacity Assessment — Quick Checklist</w:t>
      </w:r>
    </w:p>
    <w:tbl>
      <w:tblPr>
        <w:tblStyle w:val="af2"/>
        <w:tblW w:w="10040" w:type="dxa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233"/>
        <w:gridCol w:w="1807"/>
      </w:tblGrid>
      <w:tr w:rsidR="002D42CC" w14:paraId="6C6C2ACA" w14:textId="77777777">
        <w:trPr>
          <w:tblHeader/>
        </w:trPr>
        <w:tc>
          <w:tcPr>
            <w:tcW w:w="8233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14E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1807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14F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Checked?</w:t>
            </w:r>
          </w:p>
        </w:tc>
      </w:tr>
      <w:tr w:rsidR="002D42CC" w14:paraId="0CB26978" w14:textId="77777777">
        <w:tc>
          <w:tcPr>
            <w:tcW w:w="823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50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Technical / programmatic capacity matches the proposed scope</w:t>
            </w:r>
          </w:p>
        </w:tc>
        <w:tc>
          <w:tcPr>
            <w:tcW w:w="1807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51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☐</w:t>
            </w:r>
          </w:p>
        </w:tc>
      </w:tr>
      <w:tr w:rsidR="002D42CC" w14:paraId="3384CB3B" w14:textId="77777777">
        <w:tc>
          <w:tcPr>
            <w:tcW w:w="8233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52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Financial management systems adequate for this grant size</w:t>
            </w:r>
          </w:p>
        </w:tc>
        <w:tc>
          <w:tcPr>
            <w:tcW w:w="1807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53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☐</w:t>
            </w:r>
          </w:p>
        </w:tc>
      </w:tr>
      <w:tr w:rsidR="002D42CC" w14:paraId="0875577A" w14:textId="77777777">
        <w:tc>
          <w:tcPr>
            <w:tcW w:w="823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54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Prior experience managing grants of comparable size</w:t>
            </w:r>
          </w:p>
        </w:tc>
        <w:tc>
          <w:tcPr>
            <w:tcW w:w="1807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55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☐</w:t>
            </w:r>
          </w:p>
        </w:tc>
      </w:tr>
      <w:tr w:rsidR="002D42CC" w14:paraId="18A989E9" w14:textId="77777777">
        <w:tc>
          <w:tcPr>
            <w:tcW w:w="8233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56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MEL capacity to collect and report data to Vibha’s standards, or a support plan is agreed</w:t>
            </w:r>
          </w:p>
        </w:tc>
        <w:tc>
          <w:tcPr>
            <w:tcW w:w="1807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57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☐</w:t>
            </w:r>
          </w:p>
        </w:tc>
      </w:tr>
      <w:tr w:rsidR="002D42CC" w14:paraId="3B1C7807" w14:textId="77777777">
        <w:tc>
          <w:tcPr>
            <w:tcW w:w="823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58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Staffing adequate for proposed activities, with roles clearly identified</w:t>
            </w:r>
          </w:p>
        </w:tc>
        <w:tc>
          <w:tcPr>
            <w:tcW w:w="1807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59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☐</w:t>
            </w:r>
          </w:p>
        </w:tc>
      </w:tr>
      <w:tr w:rsidR="002D42CC" w14:paraId="4E3569DA" w14:textId="77777777">
        <w:tc>
          <w:tcPr>
            <w:tcW w:w="8233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5A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This grant is not an outsized share of the partner’s total budget (dependency risk checked)</w:t>
            </w:r>
          </w:p>
        </w:tc>
        <w:tc>
          <w:tcPr>
            <w:tcW w:w="1807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5B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☐</w:t>
            </w:r>
          </w:p>
        </w:tc>
      </w:tr>
    </w:tbl>
    <w:p w14:paraId="0000015C" w14:textId="77777777" w:rsidR="002D42CC" w:rsidRDefault="002D42CC">
      <w:pPr>
        <w:spacing w:after="160"/>
      </w:pPr>
    </w:p>
    <w:p w14:paraId="0000015D" w14:textId="77777777" w:rsidR="002D42CC" w:rsidRDefault="00000000">
      <w:pPr>
        <w:spacing w:after="120"/>
      </w:pPr>
      <w:r>
        <w:rPr>
          <w:rFonts w:ascii="Calibri" w:eastAsia="Calibri" w:hAnsi="Calibri" w:cs="Calibri"/>
          <w:i/>
          <w:iCs/>
          <w:color w:val="6B6B6B"/>
          <w:sz w:val="19"/>
          <w:szCs w:val="19"/>
        </w:rPr>
        <w:t>If most items here are unchecked, flag it to MEAL before submission rather than at the Proposal Review gate — due diligence and capacity gaps are far easier to close early.</w:t>
      </w:r>
    </w:p>
    <w:p w14:paraId="0000015E" w14:textId="77777777" w:rsidR="002D42CC" w:rsidRDefault="00000000">
      <w:r>
        <w:br w:type="page"/>
      </w:r>
    </w:p>
    <w:p w14:paraId="0000015F" w14:textId="77777777" w:rsidR="002D42CC" w:rsidRDefault="00000000">
      <w:pPr>
        <w:spacing w:before="380" w:after="140"/>
      </w:pPr>
      <w:sdt>
        <w:sdtPr>
          <w:tag w:val="goog_rdk_8"/>
          <w:id w:val="718492069"/>
        </w:sdtPr>
        <w:sdtContent/>
      </w:sdt>
      <w:r>
        <w:rPr>
          <w:rFonts w:ascii="Calibri" w:eastAsia="Calibri" w:hAnsi="Calibri" w:cs="Calibri"/>
          <w:b/>
          <w:bCs/>
          <w:color w:val="E8743C"/>
          <w:sz w:val="26"/>
          <w:szCs w:val="26"/>
        </w:rPr>
        <w:t xml:space="preserve">A.  </w:t>
      </w:r>
      <w:r>
        <w:rPr>
          <w:rFonts w:ascii="Calibri" w:eastAsia="Calibri" w:hAnsi="Calibri" w:cs="Calibri"/>
          <w:b/>
          <w:bCs/>
          <w:color w:val="1F3A52"/>
          <w:sz w:val="26"/>
          <w:szCs w:val="26"/>
        </w:rPr>
        <w:t>REVIEWER SCORING RUBRIC — NEW TRACK</w:t>
      </w:r>
    </w:p>
    <w:p w14:paraId="00000160" w14:textId="77777777" w:rsidR="002D42CC" w:rsidRDefault="00000000">
      <w:pPr>
        <w:spacing w:after="120"/>
      </w:pPr>
      <w:r>
        <w:rPr>
          <w:rFonts w:ascii="Calibri" w:eastAsia="Calibri" w:hAnsi="Calibri" w:cs="Calibri"/>
          <w:i/>
          <w:iCs/>
          <w:color w:val="6B6B6B"/>
          <w:sz w:val="19"/>
          <w:szCs w:val="19"/>
        </w:rPr>
        <w:t>For Proposal Review gate use. Score each 1 (weak) to 5 (strong). This section is completed by reviewers, not the proposing team.</w:t>
      </w:r>
    </w:p>
    <w:tbl>
      <w:tblPr>
        <w:tblStyle w:val="af3"/>
        <w:tblW w:w="10040" w:type="dxa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16"/>
        <w:gridCol w:w="1506"/>
        <w:gridCol w:w="1506"/>
        <w:gridCol w:w="3012"/>
      </w:tblGrid>
      <w:tr w:rsidR="002D42CC" w14:paraId="69E3CBC6" w14:textId="77777777">
        <w:trPr>
          <w:tblHeader/>
        </w:trPr>
        <w:tc>
          <w:tcPr>
            <w:tcW w:w="4016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161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Criterion</w:t>
            </w:r>
          </w:p>
        </w:tc>
        <w:tc>
          <w:tcPr>
            <w:tcW w:w="1506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162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Weight</w:t>
            </w:r>
          </w:p>
        </w:tc>
        <w:tc>
          <w:tcPr>
            <w:tcW w:w="1506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163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Score (1–5)</w:t>
            </w:r>
          </w:p>
        </w:tc>
        <w:tc>
          <w:tcPr>
            <w:tcW w:w="3012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164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2D42CC" w14:paraId="630D6C08" w14:textId="77777777">
        <w:tc>
          <w:tcPr>
            <w:tcW w:w="4016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65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Strategic fit with Educate / Empower / Enable</w:t>
            </w:r>
          </w:p>
        </w:tc>
        <w:tc>
          <w:tcPr>
            <w:tcW w:w="1506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66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High</w:t>
            </w:r>
          </w:p>
        </w:tc>
        <w:tc>
          <w:tcPr>
            <w:tcW w:w="1506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67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  <w:tc>
          <w:tcPr>
            <w:tcW w:w="3012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68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</w:tr>
      <w:tr w:rsidR="002D42CC" w14:paraId="14F64779" w14:textId="77777777">
        <w:tc>
          <w:tcPr>
            <w:tcW w:w="4016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69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Needs evidence — quality of situation analysis</w:t>
            </w:r>
          </w:p>
        </w:tc>
        <w:tc>
          <w:tcPr>
            <w:tcW w:w="1506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6A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High</w:t>
            </w:r>
          </w:p>
        </w:tc>
        <w:tc>
          <w:tcPr>
            <w:tcW w:w="1506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6B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  <w:tc>
          <w:tcPr>
            <w:tcW w:w="3012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6C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</w:tr>
      <w:tr w:rsidR="002D42CC" w14:paraId="4720BB42" w14:textId="77777777">
        <w:tc>
          <w:tcPr>
            <w:tcW w:w="4016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6D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Program logic — causal coherence of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ToC</w:t>
            </w:r>
            <w:proofErr w:type="spellEnd"/>
          </w:p>
        </w:tc>
        <w:tc>
          <w:tcPr>
            <w:tcW w:w="1506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6E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High</w:t>
            </w:r>
          </w:p>
        </w:tc>
        <w:tc>
          <w:tcPr>
            <w:tcW w:w="1506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6F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  <w:tc>
          <w:tcPr>
            <w:tcW w:w="3012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70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</w:tr>
      <w:tr w:rsidR="002D42CC" w14:paraId="4DBCA5B2" w14:textId="77777777">
        <w:tc>
          <w:tcPr>
            <w:tcW w:w="4016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71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Feasibility &amp; pilot design realism</w:t>
            </w:r>
          </w:p>
        </w:tc>
        <w:tc>
          <w:tcPr>
            <w:tcW w:w="1506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72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Medium</w:t>
            </w:r>
          </w:p>
        </w:tc>
        <w:tc>
          <w:tcPr>
            <w:tcW w:w="1506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73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  <w:tc>
          <w:tcPr>
            <w:tcW w:w="3012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74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</w:tr>
      <w:tr w:rsidR="002D42CC" w14:paraId="592D8BE2" w14:textId="77777777">
        <w:tc>
          <w:tcPr>
            <w:tcW w:w="4016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75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Differentiation / innovation value</w:t>
            </w:r>
          </w:p>
        </w:tc>
        <w:tc>
          <w:tcPr>
            <w:tcW w:w="1506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76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Medium</w:t>
            </w:r>
          </w:p>
        </w:tc>
        <w:tc>
          <w:tcPr>
            <w:tcW w:w="1506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77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  <w:tc>
          <w:tcPr>
            <w:tcW w:w="3012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78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</w:tr>
      <w:tr w:rsidR="002D42CC" w14:paraId="435C3E5C" w14:textId="77777777">
        <w:tc>
          <w:tcPr>
            <w:tcW w:w="4016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79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Resourcing realism</w:t>
            </w:r>
          </w:p>
        </w:tc>
        <w:tc>
          <w:tcPr>
            <w:tcW w:w="1506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7A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Medium</w:t>
            </w:r>
          </w:p>
        </w:tc>
        <w:tc>
          <w:tcPr>
            <w:tcW w:w="1506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7B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  <w:tc>
          <w:tcPr>
            <w:tcW w:w="3012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7C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</w:tr>
      <w:tr w:rsidR="002D42CC" w14:paraId="44D1206B" w14:textId="77777777">
        <w:tc>
          <w:tcPr>
            <w:tcW w:w="4016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7D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Partnership readiness (due diligence &amp; capacity assessment complete, if applicable)</w:t>
            </w:r>
          </w:p>
        </w:tc>
        <w:tc>
          <w:tcPr>
            <w:tcW w:w="1506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7E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High</w:t>
            </w:r>
          </w:p>
        </w:tc>
        <w:tc>
          <w:tcPr>
            <w:tcW w:w="1506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7F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  <w:tc>
          <w:tcPr>
            <w:tcW w:w="3012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80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</w:tr>
      <w:tr w:rsidR="002D42CC" w14:paraId="25D59046" w14:textId="77777777">
        <w:tc>
          <w:tcPr>
            <w:tcW w:w="4016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81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Risk &amp; safeguarding readiness</w:t>
            </w:r>
          </w:p>
        </w:tc>
        <w:tc>
          <w:tcPr>
            <w:tcW w:w="1506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82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High</w:t>
            </w:r>
          </w:p>
        </w:tc>
        <w:tc>
          <w:tcPr>
            <w:tcW w:w="1506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83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  <w:tc>
          <w:tcPr>
            <w:tcW w:w="3012" w:type="dxa"/>
            <w:shd w:val="clear" w:color="auto" w:fill="F7F3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84" w14:textId="77777777" w:rsidR="002D42CC" w:rsidRDefault="00000000">
            <w:r>
              <w:rPr>
                <w:rFonts w:ascii="Calibri" w:eastAsia="Calibri" w:hAnsi="Calibri" w:cs="Calibri"/>
                <w:i/>
                <w:iCs/>
                <w:color w:val="6B6B6B"/>
                <w:sz w:val="19"/>
                <w:szCs w:val="19"/>
              </w:rPr>
              <w:t>[ ]</w:t>
            </w:r>
          </w:p>
        </w:tc>
      </w:tr>
    </w:tbl>
    <w:p w14:paraId="00000185" w14:textId="77777777" w:rsidR="002D42CC" w:rsidRDefault="002D42CC">
      <w:pPr>
        <w:spacing w:after="160"/>
      </w:pPr>
    </w:p>
    <w:tbl>
      <w:tblPr>
        <w:tblStyle w:val="af4"/>
        <w:tblW w:w="10040" w:type="dxa"/>
        <w:tblInd w:w="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40"/>
      </w:tblGrid>
      <w:tr w:rsidR="002D42CC" w14:paraId="0D0C9A62" w14:textId="77777777">
        <w:trPr>
          <w:tblHeader/>
        </w:trPr>
        <w:tc>
          <w:tcPr>
            <w:tcW w:w="10040" w:type="dxa"/>
            <w:shd w:val="clear" w:color="auto" w:fill="1F3A5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00186" w14:textId="77777777" w:rsidR="002D42CC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Gate Decision</w:t>
            </w:r>
          </w:p>
        </w:tc>
      </w:tr>
      <w:tr w:rsidR="002D42CC" w14:paraId="378B69FC" w14:textId="77777777">
        <w:tc>
          <w:tcPr>
            <w:tcW w:w="1004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000187" w14:textId="77777777" w:rsidR="002D42CC" w:rsidRDefault="00000000"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☐ Go     ☐ Conditional Go (state </w:t>
            </w:r>
            <w:proofErr w:type="gram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conditions)   </w:t>
            </w:r>
            <w:proofErr w:type="gram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 ☐ Hold     ☐ Not approved</w:t>
            </w:r>
          </w:p>
        </w:tc>
      </w:tr>
    </w:tbl>
    <w:p w14:paraId="00000188" w14:textId="77777777" w:rsidR="002D42CC" w:rsidRDefault="002D42C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0000189" w14:textId="77777777" w:rsidR="002D42CC" w:rsidRDefault="002D42C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000018A" w14:textId="77777777" w:rsidR="002D42CC" w:rsidRDefault="002D42C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000018B" w14:textId="77777777" w:rsidR="002D42C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RACI Matrix / Stake holder Register</w:t>
      </w:r>
    </w:p>
    <w:p w14:paraId="0000018C" w14:textId="77777777" w:rsidR="002D42CC" w:rsidRDefault="002D42C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000018D" w14:textId="77777777" w:rsidR="002D42C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Timeline</w:t>
      </w:r>
    </w:p>
    <w:p w14:paraId="0000018E" w14:textId="77777777" w:rsidR="002D42CC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RoadMap - for Longer</w:t>
      </w:r>
    </w:p>
    <w:sectPr w:rsidR="002D42CC">
      <w:footerReference w:type="default" r:id="rId7"/>
      <w:pgSz w:w="12240" w:h="15840"/>
      <w:pgMar w:top="1000" w:right="1100" w:bottom="1000" w:left="110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1F72FE" w14:textId="77777777" w:rsidR="00E94E27" w:rsidRDefault="00E94E27">
      <w:r>
        <w:separator/>
      </w:r>
    </w:p>
  </w:endnote>
  <w:endnote w:type="continuationSeparator" w:id="0">
    <w:p w14:paraId="3D2CC4F8" w14:textId="77777777" w:rsidR="00E94E27" w:rsidRDefault="00E94E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300FF2C3-FB88-46D3-B0B1-B810C24B050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F1A2FE6-8306-4CEF-A91D-3AD46C49FE8A}"/>
    <w:embedBold r:id="rId3" w:fontKey="{6EBBCB1D-B94A-4A28-BCCC-C49B8C311AF0}"/>
    <w:embedItalic r:id="rId4" w:fontKey="{E224AC86-62D9-4765-89CB-3CCC5A7D639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B37D88A-DE09-41DC-8ECF-A7BEF8B103A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8F" w14:textId="20C4F1EC" w:rsidR="002D42CC" w:rsidRDefault="00000000">
    <w:pPr>
      <w:tabs>
        <w:tab w:val="right" w:pos="9350"/>
      </w:tabs>
    </w:pPr>
    <w:r>
      <w:rPr>
        <w:rFonts w:ascii="Calibri" w:eastAsia="Calibri" w:hAnsi="Calibri" w:cs="Calibri"/>
        <w:color w:val="6B6B6B"/>
        <w:sz w:val="16"/>
        <w:szCs w:val="16"/>
      </w:rPr>
      <w:t xml:space="preserve">Page </w:t>
    </w:r>
    <w:r>
      <w:rPr>
        <w:rFonts w:ascii="Calibri" w:eastAsia="Calibri" w:hAnsi="Calibri" w:cs="Calibri"/>
        <w:color w:val="6B6B6B"/>
        <w:sz w:val="16"/>
        <w:szCs w:val="16"/>
      </w:rPr>
      <w:fldChar w:fldCharType="begin"/>
    </w:r>
    <w:r>
      <w:rPr>
        <w:rFonts w:ascii="Calibri" w:eastAsia="Calibri" w:hAnsi="Calibri" w:cs="Calibri"/>
        <w:color w:val="6B6B6B"/>
        <w:sz w:val="16"/>
        <w:szCs w:val="16"/>
      </w:rPr>
      <w:instrText>PAGE</w:instrText>
    </w:r>
    <w:r>
      <w:rPr>
        <w:rFonts w:ascii="Calibri" w:eastAsia="Calibri" w:hAnsi="Calibri" w:cs="Calibri"/>
        <w:color w:val="6B6B6B"/>
        <w:sz w:val="16"/>
        <w:szCs w:val="16"/>
      </w:rPr>
      <w:fldChar w:fldCharType="separate"/>
    </w:r>
    <w:r w:rsidR="0054123B">
      <w:rPr>
        <w:rFonts w:ascii="Calibri" w:eastAsia="Calibri" w:hAnsi="Calibri" w:cs="Calibri"/>
        <w:noProof/>
        <w:color w:val="6B6B6B"/>
        <w:sz w:val="16"/>
        <w:szCs w:val="16"/>
      </w:rPr>
      <w:t>1</w:t>
    </w:r>
    <w:r>
      <w:rPr>
        <w:rFonts w:ascii="Calibri" w:eastAsia="Calibri" w:hAnsi="Calibri" w:cs="Calibri"/>
        <w:color w:val="6B6B6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33C48" w14:textId="77777777" w:rsidR="00E94E27" w:rsidRDefault="00E94E27">
      <w:r>
        <w:separator/>
      </w:r>
    </w:p>
  </w:footnote>
  <w:footnote w:type="continuationSeparator" w:id="0">
    <w:p w14:paraId="306BD17B" w14:textId="77777777" w:rsidR="00E94E27" w:rsidRDefault="00E94E2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42CC"/>
    <w:rsid w:val="002D42CC"/>
    <w:rsid w:val="0054123B"/>
    <w:rsid w:val="00570A04"/>
    <w:rsid w:val="00E94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9B1C578-47FA-4BF0-90FF-A3D61FB6FD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CommentText">
    <w:name w:val="annotation text"/>
    <w:basedOn w:val="Normal"/>
    <w:link w:val="CommentTextChar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VB0yiuEiV+tTyFUZQ/GQ8Fhlbw==">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1227</Words>
  <Characters>6999</Characters>
  <Application>Microsoft Office Word</Application>
  <DocSecurity>0</DocSecurity>
  <Lines>58</Lines>
  <Paragraphs>16</Paragraphs>
  <ScaleCrop>false</ScaleCrop>
  <Company/>
  <LinksUpToDate>false</LinksUpToDate>
  <CharactersWithSpaces>8210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Gunjan Gupta</cp:lastModifiedBy>
  <cp:revision>2</cp:revision>
  <dcterms:created xsi:type="dcterms:W3CDTF">2026-08-26T07:48:00Z</dcterms:created>
  <dcterms:modified xsi:type="dcterms:W3CDTF">2026-09-16T12:32:00Z</dcterms:modified>
</cp:coreProperties>
</file>