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:rsidTr="00A24B23"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445296" w:rsidRPr="00B32903" w:rsidRDefault="00001FF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001FF6">
              <w:rPr>
                <w:b/>
                <w:sz w:val="24"/>
              </w:rPr>
              <w:t>ARIANA BOAVENTURA PEREIRA</w:t>
            </w:r>
          </w:p>
        </w:tc>
      </w:tr>
      <w:tr w:rsidR="00541110" w:rsidRPr="00541110" w:rsidTr="00A24B23">
        <w:tc>
          <w:tcPr>
            <w:tcW w:w="2028" w:type="dxa"/>
            <w:shd w:val="clear" w:color="auto" w:fill="auto"/>
          </w:tcPr>
          <w:p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541110" w:rsidRPr="00541110" w:rsidRDefault="00001FF6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21/06/1977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:rsidR="00445296" w:rsidRPr="007214CF" w:rsidRDefault="00001FF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DRA ADRIANA G. DE FARIAS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001FF6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21/02/2019</w:t>
            </w:r>
          </w:p>
        </w:tc>
      </w:tr>
    </w:tbl>
    <w:p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</w:t>
      </w:r>
      <w:r w:rsidR="00F40FB1">
        <w:rPr>
          <w:rFonts w:ascii="Cambria" w:hAnsi="Cambria" w:cs="Arial"/>
          <w:sz w:val="20"/>
        </w:rPr>
        <w:t xml:space="preserve">presença de </w:t>
      </w:r>
      <w:r w:rsidRPr="009637A3">
        <w:rPr>
          <w:rFonts w:ascii="Cambria" w:hAnsi="Cambria" w:cs="Arial"/>
          <w:sz w:val="20"/>
        </w:rPr>
        <w:t xml:space="preserve">atividade espontânea, tais como fibrilações e ondas agudas positivas, </w:t>
      </w:r>
      <w:r w:rsidR="00F40FB1">
        <w:rPr>
          <w:rFonts w:ascii="Cambria" w:hAnsi="Cambria" w:cs="Arial"/>
          <w:sz w:val="20"/>
        </w:rPr>
        <w:t xml:space="preserve">em grau muito discreto, </w:t>
      </w:r>
      <w:r w:rsidRPr="009637A3">
        <w:rPr>
          <w:rFonts w:ascii="Cambria" w:hAnsi="Cambria" w:cs="Arial"/>
          <w:sz w:val="20"/>
        </w:rPr>
        <w:t>e potenciais de ação de unidades motoras (MUAP’s) com recr</w:t>
      </w:r>
      <w:r w:rsidR="00F40FB1">
        <w:rPr>
          <w:rFonts w:ascii="Cambria" w:hAnsi="Cambria" w:cs="Arial"/>
          <w:sz w:val="20"/>
        </w:rPr>
        <w:t>utamento normal, sem polifasia</w:t>
      </w:r>
    </w:p>
    <w:p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F40FB1" w:rsidRDefault="00F40FB1" w:rsidP="0008332A">
      <w:pPr>
        <w:ind w:firstLine="720"/>
        <w:jc w:val="both"/>
        <w:rPr>
          <w:sz w:val="24"/>
        </w:rPr>
      </w:pPr>
      <w:r>
        <w:rPr>
          <w:sz w:val="24"/>
        </w:rPr>
        <w:t>O presente exame apresenta sinais muito discretos de atividade espontânea em registro por agulha monopolar, o que é compatível com processos miopático</w:t>
      </w:r>
      <w:r w:rsidR="00F622D4">
        <w:rPr>
          <w:sz w:val="24"/>
        </w:rPr>
        <w:t>s</w:t>
      </w:r>
      <w:bookmarkStart w:id="0" w:name="_GoBack"/>
      <w:bookmarkEnd w:id="0"/>
      <w:r>
        <w:rPr>
          <w:sz w:val="24"/>
        </w:rPr>
        <w:t xml:space="preserve"> inflamatórios. Deve-se ressaltar o caráter transitório de tais anormalidades. </w:t>
      </w:r>
    </w:p>
    <w:p w:rsidR="008D2FBE" w:rsidRPr="008D2FBE" w:rsidRDefault="004F5BD6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observamos sinais de radiculopatia.</w:t>
      </w:r>
      <w:r w:rsidR="002D0151">
        <w:rPr>
          <w:sz w:val="24"/>
        </w:rPr>
        <w:t xml:space="preserve"> Não foram observadas anormalidades neuropáticas no presente exame. </w:t>
      </w:r>
    </w:p>
    <w:sectPr w:rsidR="008D2FB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0C1" w:rsidRDefault="004240C1">
      <w:r>
        <w:separator/>
      </w:r>
    </w:p>
  </w:endnote>
  <w:endnote w:type="continuationSeparator" w:id="0">
    <w:p w:rsidR="004240C1" w:rsidRDefault="0042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0C1" w:rsidRDefault="004240C1">
      <w:r>
        <w:separator/>
      </w:r>
    </w:p>
  </w:footnote>
  <w:footnote w:type="continuationSeparator" w:id="0">
    <w:p w:rsidR="004240C1" w:rsidRDefault="004240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240C1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94E27"/>
    <w:rsid w:val="009B3F21"/>
    <w:rsid w:val="009C6D62"/>
    <w:rsid w:val="00A24B23"/>
    <w:rsid w:val="00A41C5E"/>
    <w:rsid w:val="00A940D1"/>
    <w:rsid w:val="00AE4054"/>
    <w:rsid w:val="00B14627"/>
    <w:rsid w:val="00B32903"/>
    <w:rsid w:val="00B87DB3"/>
    <w:rsid w:val="00BD4AF8"/>
    <w:rsid w:val="00C6480B"/>
    <w:rsid w:val="00CA39AB"/>
    <w:rsid w:val="00CB1094"/>
    <w:rsid w:val="00D13B74"/>
    <w:rsid w:val="00D322B3"/>
    <w:rsid w:val="00D76BDA"/>
    <w:rsid w:val="00D9004A"/>
    <w:rsid w:val="00D92D71"/>
    <w:rsid w:val="00DB09D6"/>
    <w:rsid w:val="00E101B7"/>
    <w:rsid w:val="00F02507"/>
    <w:rsid w:val="00F116DD"/>
    <w:rsid w:val="00F24DCD"/>
    <w:rsid w:val="00F40FB1"/>
    <w:rsid w:val="00F413E6"/>
    <w:rsid w:val="00F622D4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2019-02-21T14:25:00Z</cp:lastPrinted>
  <dcterms:created xsi:type="dcterms:W3CDTF">2019-12-11T13:50:00Z</dcterms:created>
  <dcterms:modified xsi:type="dcterms:W3CDTF">2019-12-11T13:52:00Z</dcterms:modified>
</cp:coreProperties>
</file>