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389" w:rsidRDefault="00B94389" w:rsidP="00B94389">
      <w:pPr>
        <w:ind w:right="454"/>
        <w:jc w:val="center"/>
        <w:rPr>
          <w:rFonts w:ascii="Cambria" w:hAnsi="Cambria" w:cs="Arial"/>
          <w:b/>
          <w:sz w:val="36"/>
        </w:rPr>
      </w:pPr>
      <w:r>
        <w:rPr>
          <w:rFonts w:ascii="Cambria" w:hAnsi="Cambria" w:cs="Arial"/>
          <w:b/>
          <w:sz w:val="36"/>
        </w:rPr>
        <w:t>EEG DIGITAL E MAPEAMENTO CEREBRAL</w:t>
      </w:r>
    </w:p>
    <w:p w:rsidR="00B94389" w:rsidRDefault="00B94389" w:rsidP="00B94389">
      <w:pPr>
        <w:pBdr>
          <w:bottom w:val="single" w:sz="8" w:space="1" w:color="auto"/>
        </w:pBdr>
        <w:ind w:right="454"/>
        <w:rPr>
          <w:rFonts w:ascii="Cambria" w:hAnsi="Cambria" w:cs="Arial"/>
          <w:sz w:val="24"/>
        </w:rPr>
      </w:pPr>
    </w:p>
    <w:p w:rsidR="00B94389" w:rsidRDefault="00B94389" w:rsidP="00B94389">
      <w:pPr>
        <w:ind w:right="454"/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B94389" w:rsidTr="00B94389">
        <w:tc>
          <w:tcPr>
            <w:tcW w:w="2115" w:type="dxa"/>
            <w:hideMark/>
          </w:tcPr>
          <w:p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 xml:space="preserve">Nome:  </w:t>
            </w:r>
          </w:p>
        </w:tc>
        <w:tc>
          <w:tcPr>
            <w:tcW w:w="6628" w:type="dxa"/>
            <w:gridSpan w:val="3"/>
            <w:hideMark/>
          </w:tcPr>
          <w:p w:rsidR="00B94389" w:rsidRDefault="00FC56FC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  <w:r>
              <w:rPr>
                <w:rFonts w:ascii="Cambria" w:hAnsi="Cambria" w:cs="Arial"/>
                <w:b/>
                <w:sz w:val="28"/>
              </w:rPr>
              <w:t>Map Normal 12</w:t>
            </w:r>
          </w:p>
        </w:tc>
      </w:tr>
      <w:tr w:rsidR="00B94389" w:rsidTr="00B94389">
        <w:trPr>
          <w:gridAfter w:val="1"/>
          <w:wAfter w:w="118" w:type="dxa"/>
        </w:trPr>
        <w:tc>
          <w:tcPr>
            <w:tcW w:w="2536" w:type="dxa"/>
            <w:gridSpan w:val="2"/>
          </w:tcPr>
          <w:p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:rsidR="00B94389" w:rsidRDefault="00B94389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</w:p>
        </w:tc>
      </w:tr>
      <w:tr w:rsidR="00B94389" w:rsidTr="00B94389">
        <w:trPr>
          <w:gridAfter w:val="1"/>
          <w:wAfter w:w="118" w:type="dxa"/>
        </w:trPr>
        <w:tc>
          <w:tcPr>
            <w:tcW w:w="2115" w:type="dxa"/>
            <w:hideMark/>
          </w:tcPr>
          <w:p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  <w:hideMark/>
          </w:tcPr>
          <w:p w:rsidR="00B94389" w:rsidRDefault="00FC56FC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DR EDUARDO MAGALHÃES</w:t>
            </w:r>
            <w:bookmarkStart w:id="0" w:name="_GoBack"/>
            <w:bookmarkEnd w:id="0"/>
          </w:p>
        </w:tc>
      </w:tr>
      <w:tr w:rsidR="00B94389" w:rsidTr="00B94389">
        <w:trPr>
          <w:gridAfter w:val="1"/>
          <w:wAfter w:w="118" w:type="dxa"/>
        </w:trPr>
        <w:tc>
          <w:tcPr>
            <w:tcW w:w="2115" w:type="dxa"/>
            <w:hideMark/>
          </w:tcPr>
          <w:p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 xml:space="preserve">Data:  </w:t>
            </w:r>
          </w:p>
        </w:tc>
        <w:tc>
          <w:tcPr>
            <w:tcW w:w="6510" w:type="dxa"/>
            <w:gridSpan w:val="2"/>
            <w:hideMark/>
          </w:tcPr>
          <w:p w:rsidR="00B94389" w:rsidRDefault="00B94389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FC56FC">
              <w:rPr>
                <w:rFonts w:ascii="Cambria" w:hAnsi="Cambria" w:cs="Arial"/>
                <w:noProof/>
              </w:rPr>
              <w:t>20/09/2022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:rsidR="00B94389" w:rsidRDefault="00B94389" w:rsidP="00B94389">
      <w:pPr>
        <w:tabs>
          <w:tab w:val="left" w:pos="2977"/>
        </w:tabs>
        <w:ind w:left="720" w:right="454"/>
        <w:rPr>
          <w:rFonts w:ascii="Cambria" w:hAnsi="Cambria" w:cs="Arial"/>
          <w:sz w:val="22"/>
        </w:rPr>
      </w:pPr>
    </w:p>
    <w:p w:rsidR="00B94389" w:rsidRDefault="00B94389" w:rsidP="00B94389">
      <w:pPr>
        <w:pBdr>
          <w:bottom w:val="single" w:sz="8" w:space="1" w:color="auto"/>
        </w:pBdr>
        <w:ind w:right="454" w:firstLine="720"/>
        <w:rPr>
          <w:rFonts w:ascii="Cambria" w:hAnsi="Cambria" w:cs="Arial"/>
          <w:sz w:val="24"/>
        </w:rPr>
      </w:pPr>
    </w:p>
    <w:p w:rsidR="00B94389" w:rsidRDefault="00B94389" w:rsidP="00B94389">
      <w:pPr>
        <w:ind w:right="454"/>
        <w:jc w:val="both"/>
        <w:rPr>
          <w:rFonts w:ascii="Cambria" w:hAnsi="Cambria" w:cs="Arial"/>
          <w:b/>
          <w:i/>
          <w:u w:val="single"/>
        </w:rPr>
      </w:pPr>
    </w:p>
    <w:p w:rsidR="00E50194" w:rsidRDefault="00E50194" w:rsidP="00E27D50">
      <w:pPr>
        <w:ind w:right="454" w:firstLine="720"/>
        <w:rPr>
          <w:rFonts w:ascii="Cambria" w:hAnsi="Cambria" w:cs="Arial"/>
        </w:rPr>
      </w:pPr>
    </w:p>
    <w:p w:rsidR="00DF62B7" w:rsidRPr="00F973C5" w:rsidRDefault="00DF62B7" w:rsidP="00E27D50">
      <w:pPr>
        <w:ind w:right="454" w:firstLine="720"/>
        <w:rPr>
          <w:rFonts w:ascii="Cambria" w:hAnsi="Cambria" w:cs="Arial"/>
        </w:rPr>
      </w:pPr>
    </w:p>
    <w:p w:rsidR="00C47AFA" w:rsidRDefault="00C47AFA" w:rsidP="00C47AFA">
      <w:pPr>
        <w:ind w:right="454"/>
        <w:jc w:val="both"/>
        <w:rPr>
          <w:rFonts w:ascii="Cambria" w:hAnsi="Cambria" w:cs="Arial"/>
          <w:b/>
          <w:i/>
          <w:u w:val="single"/>
        </w:rPr>
      </w:pPr>
      <w:r>
        <w:rPr>
          <w:rFonts w:ascii="Cambria" w:hAnsi="Cambria" w:cs="Arial"/>
          <w:b/>
          <w:i/>
          <w:u w:val="single"/>
        </w:rPr>
        <w:t>Resultados Obtidos</w:t>
      </w:r>
    </w:p>
    <w:p w:rsidR="00C47AFA" w:rsidRDefault="00C47AFA" w:rsidP="00C47AFA">
      <w:pPr>
        <w:spacing w:line="240" w:lineRule="atLeast"/>
        <w:ind w:right="454"/>
        <w:rPr>
          <w:rFonts w:ascii="Cambria" w:hAnsi="Cambria" w:cs="Arial"/>
          <w:b/>
          <w:u w:val="single"/>
        </w:rPr>
      </w:pPr>
    </w:p>
    <w:p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Eletroencefalograma digital: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O ritmo de base em áreas posteriores  é o Alfa que tem freqüência regular, média amplitude,  está simétrico,  sincrônico e tem boa reação a abertura dos olhos. Beta aparece em quantidade normal e se distribui difusamente. Ondas Theta aparecem ocasionalmente sem topografia definida. 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estimulação pela hiperventilação não altera o ritmo de Base nem precipita paroxismos anormais.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fotoestimulação intermitente leva a uma boa resposta de arrastamento.  </w:t>
      </w:r>
    </w:p>
    <w:p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</w:rPr>
      </w:pPr>
    </w:p>
    <w:p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Mapeamento :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topografia da atividade elétrica cerebral mostra Alfa posterior, simétrico. Theta e Delta foram observados em pequena quantidade de projeção anterior.  Beta I  predomina em áreas anteriores.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frequência </w:t>
      </w:r>
      <w:r w:rsidR="0045350C">
        <w:rPr>
          <w:rFonts w:ascii="Cambria" w:hAnsi="Cambria" w:cs="Arial"/>
        </w:rPr>
        <w:t>média</w:t>
      </w:r>
      <w:r>
        <w:rPr>
          <w:rFonts w:ascii="Cambria" w:hAnsi="Cambria" w:cs="Arial"/>
        </w:rPr>
        <w:t xml:space="preserve"> da atividade elétrica cerebral é de </w:t>
      </w:r>
      <w:r w:rsidR="00A669C4">
        <w:rPr>
          <w:rFonts w:ascii="Cambria" w:hAnsi="Cambria" w:cs="Arial"/>
        </w:rPr>
        <w:t>7</w:t>
      </w:r>
      <w:r w:rsidR="00E915AD">
        <w:rPr>
          <w:rFonts w:ascii="Cambria" w:hAnsi="Cambria" w:cs="Arial"/>
        </w:rPr>
        <w:t>-11</w:t>
      </w:r>
      <w:r w:rsidR="00A669C4">
        <w:rPr>
          <w:rFonts w:ascii="Cambria" w:hAnsi="Cambria" w:cs="Arial"/>
        </w:rPr>
        <w:t>,5</w:t>
      </w:r>
      <w:r>
        <w:rPr>
          <w:rFonts w:ascii="Cambria" w:hAnsi="Cambria" w:cs="Arial"/>
        </w:rPr>
        <w:t xml:space="preserve"> Hz e se concentra em áreas  occipitais.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amplitude média é de </w:t>
      </w:r>
      <w:r w:rsidR="00A669C4">
        <w:rPr>
          <w:rFonts w:ascii="Cambria" w:hAnsi="Cambria" w:cs="Arial"/>
        </w:rPr>
        <w:t>8</w:t>
      </w:r>
      <w:r w:rsidR="00566E1D">
        <w:rPr>
          <w:rFonts w:ascii="Cambria" w:hAnsi="Cambria" w:cs="Arial"/>
        </w:rPr>
        <w:t>-1</w:t>
      </w:r>
      <w:r w:rsidR="00A669C4">
        <w:rPr>
          <w:rFonts w:ascii="Cambria" w:hAnsi="Cambria" w:cs="Arial"/>
        </w:rPr>
        <w:t>8</w:t>
      </w:r>
      <w:r w:rsidR="00566E1D"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>µv e mais importante em regiões temporais e occipitais.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As relações de ritmos estão simétricas. O estudo dos potenciais no tempo não identifica paroxismos anormais.</w:t>
      </w:r>
    </w:p>
    <w:p w:rsidR="00C47AFA" w:rsidRDefault="00C47AFA" w:rsidP="00C47AFA">
      <w:pPr>
        <w:spacing w:line="240" w:lineRule="atLeast"/>
        <w:ind w:right="454"/>
        <w:jc w:val="both"/>
        <w:rPr>
          <w:rFonts w:ascii="Cambria" w:hAnsi="Cambria" w:cs="Arial"/>
        </w:rPr>
      </w:pPr>
    </w:p>
    <w:p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:rsidR="00C47AFA" w:rsidRPr="002971A0" w:rsidRDefault="00C47AFA" w:rsidP="00C47AFA">
      <w:pPr>
        <w:ind w:right="454"/>
        <w:jc w:val="both"/>
        <w:rPr>
          <w:rFonts w:ascii="Cambria" w:hAnsi="Cambria" w:cs="Arial"/>
          <w:b/>
          <w:i/>
          <w:sz w:val="24"/>
          <w:u w:val="single"/>
        </w:rPr>
      </w:pPr>
      <w:r w:rsidRPr="002971A0">
        <w:rPr>
          <w:rFonts w:ascii="Cambria" w:hAnsi="Cambria" w:cs="Arial"/>
          <w:b/>
          <w:i/>
          <w:sz w:val="24"/>
          <w:u w:val="single"/>
        </w:rPr>
        <w:t>Conclusão:</w:t>
      </w:r>
    </w:p>
    <w:p w:rsidR="00C47AFA" w:rsidRPr="002971A0" w:rsidRDefault="00C47AFA" w:rsidP="00C47AFA">
      <w:pPr>
        <w:spacing w:line="240" w:lineRule="atLeast"/>
        <w:ind w:left="709" w:right="454"/>
        <w:rPr>
          <w:rFonts w:ascii="Cambria" w:hAnsi="Cambria" w:cs="Arial"/>
          <w:sz w:val="32"/>
        </w:rPr>
      </w:pPr>
      <w:r w:rsidRPr="002971A0">
        <w:rPr>
          <w:rFonts w:ascii="Cambria" w:hAnsi="Cambria" w:cs="Arial"/>
          <w:sz w:val="32"/>
        </w:rPr>
        <w:t>Exame dentro dos padrões da normalidade.</w:t>
      </w:r>
    </w:p>
    <w:p w:rsidR="002B2C0E" w:rsidRPr="00F973C5" w:rsidRDefault="002B2C0E" w:rsidP="00E27D50">
      <w:pPr>
        <w:ind w:right="454" w:firstLine="720"/>
        <w:rPr>
          <w:rFonts w:ascii="Cambria" w:hAnsi="Cambria" w:cs="Arial"/>
        </w:rPr>
      </w:pPr>
    </w:p>
    <w:sectPr w:rsidR="002B2C0E" w:rsidRPr="00F973C5" w:rsidSect="007F0FAD"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12F5" w:rsidRDefault="00D712F5">
      <w:r>
        <w:separator/>
      </w:r>
    </w:p>
  </w:endnote>
  <w:endnote w:type="continuationSeparator" w:id="0">
    <w:p w:rsidR="00D712F5" w:rsidRDefault="00D71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12F5" w:rsidRDefault="00D712F5">
      <w:r>
        <w:separator/>
      </w:r>
    </w:p>
  </w:footnote>
  <w:footnote w:type="continuationSeparator" w:id="0">
    <w:p w:rsidR="00D712F5" w:rsidRDefault="00D712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3"/>
  </w:num>
  <w:num w:numId="5">
    <w:abstractNumId w:val="1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769"/>
    <w:rsid w:val="00021C4D"/>
    <w:rsid w:val="000337EA"/>
    <w:rsid w:val="00074429"/>
    <w:rsid w:val="000935FB"/>
    <w:rsid w:val="00096155"/>
    <w:rsid w:val="000B4E7F"/>
    <w:rsid w:val="000F0F52"/>
    <w:rsid w:val="000F23B7"/>
    <w:rsid w:val="000F54CD"/>
    <w:rsid w:val="00144710"/>
    <w:rsid w:val="0016198E"/>
    <w:rsid w:val="00210B05"/>
    <w:rsid w:val="00226726"/>
    <w:rsid w:val="00233AED"/>
    <w:rsid w:val="00245ACE"/>
    <w:rsid w:val="002971A0"/>
    <w:rsid w:val="002B2C0E"/>
    <w:rsid w:val="002B4EA2"/>
    <w:rsid w:val="002B6CD2"/>
    <w:rsid w:val="002D1D20"/>
    <w:rsid w:val="0031059E"/>
    <w:rsid w:val="003574F0"/>
    <w:rsid w:val="003B6805"/>
    <w:rsid w:val="003F6E7F"/>
    <w:rsid w:val="00401E26"/>
    <w:rsid w:val="00403959"/>
    <w:rsid w:val="0045350C"/>
    <w:rsid w:val="00455C6A"/>
    <w:rsid w:val="00457221"/>
    <w:rsid w:val="00496CDD"/>
    <w:rsid w:val="004A0F1C"/>
    <w:rsid w:val="004D40E4"/>
    <w:rsid w:val="004F3D5E"/>
    <w:rsid w:val="00527833"/>
    <w:rsid w:val="00537AD0"/>
    <w:rsid w:val="00566E1D"/>
    <w:rsid w:val="005862E4"/>
    <w:rsid w:val="00592795"/>
    <w:rsid w:val="005B038E"/>
    <w:rsid w:val="005B4621"/>
    <w:rsid w:val="005F5BC6"/>
    <w:rsid w:val="006159E7"/>
    <w:rsid w:val="006376AB"/>
    <w:rsid w:val="00643CD4"/>
    <w:rsid w:val="006B13C6"/>
    <w:rsid w:val="006C1794"/>
    <w:rsid w:val="006C7D1D"/>
    <w:rsid w:val="006D2769"/>
    <w:rsid w:val="006F4BD3"/>
    <w:rsid w:val="00720E55"/>
    <w:rsid w:val="00733297"/>
    <w:rsid w:val="00783F31"/>
    <w:rsid w:val="007871C9"/>
    <w:rsid w:val="007E28E6"/>
    <w:rsid w:val="007F0FAD"/>
    <w:rsid w:val="007F2A2A"/>
    <w:rsid w:val="00864182"/>
    <w:rsid w:val="008F058B"/>
    <w:rsid w:val="008F5D97"/>
    <w:rsid w:val="00902E09"/>
    <w:rsid w:val="00973279"/>
    <w:rsid w:val="009F2D04"/>
    <w:rsid w:val="009F5BBD"/>
    <w:rsid w:val="00A52C2B"/>
    <w:rsid w:val="00A669C4"/>
    <w:rsid w:val="00A7592C"/>
    <w:rsid w:val="00A83695"/>
    <w:rsid w:val="00A922E3"/>
    <w:rsid w:val="00A97981"/>
    <w:rsid w:val="00AA4572"/>
    <w:rsid w:val="00AC03DC"/>
    <w:rsid w:val="00AC51E4"/>
    <w:rsid w:val="00B21265"/>
    <w:rsid w:val="00B24AD2"/>
    <w:rsid w:val="00B34A37"/>
    <w:rsid w:val="00B74588"/>
    <w:rsid w:val="00B94389"/>
    <w:rsid w:val="00BA3CA0"/>
    <w:rsid w:val="00BD5AE6"/>
    <w:rsid w:val="00C24602"/>
    <w:rsid w:val="00C33933"/>
    <w:rsid w:val="00C370BA"/>
    <w:rsid w:val="00C47AFA"/>
    <w:rsid w:val="00C80F9B"/>
    <w:rsid w:val="00CA5B76"/>
    <w:rsid w:val="00CB79A0"/>
    <w:rsid w:val="00CD3DA2"/>
    <w:rsid w:val="00CF04E7"/>
    <w:rsid w:val="00CF2F02"/>
    <w:rsid w:val="00CF3061"/>
    <w:rsid w:val="00D03ECA"/>
    <w:rsid w:val="00D11F02"/>
    <w:rsid w:val="00D32B1D"/>
    <w:rsid w:val="00D5242D"/>
    <w:rsid w:val="00D553C1"/>
    <w:rsid w:val="00D712F5"/>
    <w:rsid w:val="00D96CDD"/>
    <w:rsid w:val="00DB7E40"/>
    <w:rsid w:val="00DC230B"/>
    <w:rsid w:val="00DF62B7"/>
    <w:rsid w:val="00E15DA3"/>
    <w:rsid w:val="00E1740B"/>
    <w:rsid w:val="00E27D50"/>
    <w:rsid w:val="00E445EE"/>
    <w:rsid w:val="00E50194"/>
    <w:rsid w:val="00E55967"/>
    <w:rsid w:val="00E747C9"/>
    <w:rsid w:val="00E851FC"/>
    <w:rsid w:val="00E915AD"/>
    <w:rsid w:val="00ED335D"/>
    <w:rsid w:val="00ED7913"/>
    <w:rsid w:val="00F973C5"/>
    <w:rsid w:val="00FA2847"/>
    <w:rsid w:val="00FB2139"/>
    <w:rsid w:val="00FC3C2A"/>
    <w:rsid w:val="00FC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Dr. EDUARDO</cp:lastModifiedBy>
  <cp:revision>6</cp:revision>
  <cp:lastPrinted>2022-08-29T14:30:00Z</cp:lastPrinted>
  <dcterms:created xsi:type="dcterms:W3CDTF">2022-08-18T21:46:00Z</dcterms:created>
  <dcterms:modified xsi:type="dcterms:W3CDTF">2022-09-20T15:10:00Z</dcterms:modified>
</cp:coreProperties>
</file>