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0BBF5" w14:textId="77777777" w:rsidR="002B2C0E" w:rsidRPr="00F973C5" w:rsidRDefault="002B2C0E" w:rsidP="00E27D50">
      <w:pPr>
        <w:ind w:right="454"/>
        <w:jc w:val="center"/>
        <w:rPr>
          <w:rFonts w:ascii="Cambria" w:hAnsi="Cambria" w:cs="Arial"/>
          <w:b/>
          <w:sz w:val="36"/>
        </w:rPr>
      </w:pPr>
      <w:r w:rsidRPr="00F973C5">
        <w:rPr>
          <w:rFonts w:ascii="Cambria" w:hAnsi="Cambria" w:cs="Arial"/>
          <w:b/>
          <w:sz w:val="36"/>
        </w:rPr>
        <w:t>EEG DIGITAL E MAPEAMENTO CEREBRAL</w:t>
      </w:r>
    </w:p>
    <w:p w14:paraId="2B2761E0" w14:textId="77777777" w:rsidR="002B2C0E" w:rsidRPr="00F973C5" w:rsidRDefault="002B2C0E" w:rsidP="00E27D50">
      <w:pPr>
        <w:pBdr>
          <w:bottom w:val="single" w:sz="8" w:space="1" w:color="auto"/>
        </w:pBdr>
        <w:ind w:right="454"/>
        <w:rPr>
          <w:rFonts w:ascii="Cambria" w:hAnsi="Cambria" w:cs="Arial"/>
          <w:sz w:val="24"/>
        </w:rPr>
      </w:pPr>
    </w:p>
    <w:p w14:paraId="20E286E0" w14:textId="77777777" w:rsidR="002B2C0E" w:rsidRPr="00F973C5" w:rsidRDefault="002B2C0E" w:rsidP="00E27D50">
      <w:pPr>
        <w:ind w:right="454"/>
        <w:rPr>
          <w:rFonts w:ascii="Cambria" w:hAnsi="Cambria" w:cs="Arial"/>
          <w:sz w:val="24"/>
        </w:rPr>
      </w:pPr>
    </w:p>
    <w:tbl>
      <w:tblPr>
        <w:tblStyle w:val="Tabelacomgrade"/>
        <w:tblW w:w="8743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15"/>
        <w:gridCol w:w="421"/>
        <w:gridCol w:w="6089"/>
        <w:gridCol w:w="118"/>
      </w:tblGrid>
      <w:tr w:rsidR="008F058B" w:rsidRPr="008F058B" w14:paraId="0BB31272" w14:textId="77777777" w:rsidTr="00D5242D">
        <w:tc>
          <w:tcPr>
            <w:tcW w:w="2115" w:type="dxa"/>
          </w:tcPr>
          <w:p w14:paraId="2D5CF134" w14:textId="77777777" w:rsidR="008F058B" w:rsidRPr="008F058B" w:rsidRDefault="00537AD0" w:rsidP="008F058B">
            <w:pPr>
              <w:tabs>
                <w:tab w:val="left" w:pos="2977"/>
              </w:tabs>
              <w:ind w:right="454"/>
              <w:jc w:val="right"/>
              <w:rPr>
                <w:rFonts w:ascii="Cambria" w:hAnsi="Cambria" w:cs="Arial"/>
                <w:sz w:val="28"/>
              </w:rPr>
            </w:pPr>
            <w:r>
              <w:rPr>
                <w:rFonts w:ascii="Cambria" w:hAnsi="Cambria" w:cs="Arial"/>
                <w:sz w:val="28"/>
              </w:rPr>
              <w:t>Nome</w:t>
            </w:r>
            <w:r w:rsidR="008F058B" w:rsidRPr="008F058B">
              <w:rPr>
                <w:rFonts w:ascii="Cambria" w:hAnsi="Cambria" w:cs="Arial"/>
                <w:sz w:val="28"/>
              </w:rPr>
              <w:t xml:space="preserve">:  </w:t>
            </w:r>
          </w:p>
        </w:tc>
        <w:tc>
          <w:tcPr>
            <w:tcW w:w="6628" w:type="dxa"/>
            <w:gridSpan w:val="3"/>
          </w:tcPr>
          <w:p w14:paraId="619E29B6" w14:textId="77777777" w:rsidR="008F058B" w:rsidRPr="008F058B" w:rsidRDefault="00D51A62" w:rsidP="008F058B">
            <w:pPr>
              <w:tabs>
                <w:tab w:val="left" w:pos="2977"/>
              </w:tabs>
              <w:ind w:right="454"/>
              <w:rPr>
                <w:rFonts w:ascii="Cambria" w:hAnsi="Cambria" w:cs="Arial"/>
                <w:b/>
                <w:sz w:val="28"/>
              </w:rPr>
            </w:pPr>
            <w:r>
              <w:rPr>
                <w:rFonts w:ascii="Cambria" w:hAnsi="Cambria" w:cs="Arial"/>
                <w:b/>
                <w:sz w:val="28"/>
              </w:rPr>
              <w:t xml:space="preserve">Map Normal </w:t>
            </w:r>
            <w:r w:rsidR="000B2A5D">
              <w:rPr>
                <w:rFonts w:ascii="Cambria" w:hAnsi="Cambria" w:cs="Arial"/>
                <w:b/>
                <w:sz w:val="28"/>
              </w:rPr>
              <w:t>06</w:t>
            </w:r>
          </w:p>
        </w:tc>
      </w:tr>
      <w:tr w:rsidR="008F058B" w:rsidRPr="008F058B" w14:paraId="502320F5" w14:textId="77777777" w:rsidTr="00D5242D">
        <w:trPr>
          <w:gridAfter w:val="1"/>
          <w:wAfter w:w="118" w:type="dxa"/>
        </w:trPr>
        <w:tc>
          <w:tcPr>
            <w:tcW w:w="2536" w:type="dxa"/>
            <w:gridSpan w:val="2"/>
          </w:tcPr>
          <w:p w14:paraId="6FD76565" w14:textId="77777777" w:rsidR="008F058B" w:rsidRPr="008F058B" w:rsidRDefault="008F058B" w:rsidP="008F058B">
            <w:pPr>
              <w:tabs>
                <w:tab w:val="left" w:pos="2977"/>
              </w:tabs>
              <w:ind w:right="454"/>
              <w:jc w:val="right"/>
              <w:rPr>
                <w:rFonts w:ascii="Cambria" w:hAnsi="Cambria" w:cs="Arial"/>
                <w:sz w:val="28"/>
              </w:rPr>
            </w:pPr>
          </w:p>
        </w:tc>
        <w:tc>
          <w:tcPr>
            <w:tcW w:w="6089" w:type="dxa"/>
          </w:tcPr>
          <w:p w14:paraId="3559C68F" w14:textId="77777777" w:rsidR="008F058B" w:rsidRPr="008F058B" w:rsidRDefault="008F058B" w:rsidP="008F058B">
            <w:pPr>
              <w:tabs>
                <w:tab w:val="left" w:pos="2977"/>
              </w:tabs>
              <w:ind w:right="454"/>
              <w:rPr>
                <w:rFonts w:ascii="Cambria" w:hAnsi="Cambria" w:cs="Arial"/>
                <w:b/>
                <w:sz w:val="28"/>
              </w:rPr>
            </w:pPr>
          </w:p>
        </w:tc>
      </w:tr>
      <w:tr w:rsidR="008F058B" w14:paraId="21820041" w14:textId="77777777" w:rsidTr="00D5242D">
        <w:trPr>
          <w:gridAfter w:val="1"/>
          <w:wAfter w:w="118" w:type="dxa"/>
        </w:trPr>
        <w:tc>
          <w:tcPr>
            <w:tcW w:w="2115" w:type="dxa"/>
          </w:tcPr>
          <w:p w14:paraId="6EB43C01" w14:textId="77777777" w:rsidR="008F058B" w:rsidRDefault="008F058B" w:rsidP="00537AD0">
            <w:pPr>
              <w:tabs>
                <w:tab w:val="left" w:pos="2977"/>
              </w:tabs>
              <w:ind w:right="454"/>
              <w:jc w:val="right"/>
              <w:rPr>
                <w:rFonts w:ascii="Cambria" w:hAnsi="Cambria" w:cs="Arial"/>
                <w:sz w:val="24"/>
              </w:rPr>
            </w:pPr>
            <w:r w:rsidRPr="00F973C5">
              <w:rPr>
                <w:rFonts w:ascii="Cambria" w:hAnsi="Cambria" w:cs="Arial"/>
              </w:rPr>
              <w:t>Solicitação:</w:t>
            </w:r>
          </w:p>
        </w:tc>
        <w:tc>
          <w:tcPr>
            <w:tcW w:w="6510" w:type="dxa"/>
            <w:gridSpan w:val="2"/>
          </w:tcPr>
          <w:p w14:paraId="136EECE0" w14:textId="77777777" w:rsidR="008F058B" w:rsidRDefault="008F058B" w:rsidP="00455C6A">
            <w:pPr>
              <w:tabs>
                <w:tab w:val="left" w:pos="2977"/>
              </w:tabs>
              <w:ind w:right="454"/>
              <w:rPr>
                <w:rFonts w:ascii="Cambria" w:hAnsi="Cambria" w:cs="Arial"/>
                <w:sz w:val="24"/>
              </w:rPr>
            </w:pPr>
            <w:r>
              <w:rPr>
                <w:rFonts w:ascii="Cambria" w:hAnsi="Cambria" w:cs="Arial"/>
              </w:rPr>
              <w:t xml:space="preserve">DR </w:t>
            </w:r>
            <w:r w:rsidR="00455C6A">
              <w:rPr>
                <w:rFonts w:ascii="Cambria" w:hAnsi="Cambria" w:cs="Arial"/>
              </w:rPr>
              <w:t>EDUARDO MAGALHÃES</w:t>
            </w:r>
          </w:p>
        </w:tc>
      </w:tr>
      <w:tr w:rsidR="008F058B" w14:paraId="5FAD0E3C" w14:textId="77777777" w:rsidTr="00D5242D">
        <w:trPr>
          <w:gridAfter w:val="1"/>
          <w:wAfter w:w="118" w:type="dxa"/>
        </w:trPr>
        <w:tc>
          <w:tcPr>
            <w:tcW w:w="2115" w:type="dxa"/>
          </w:tcPr>
          <w:p w14:paraId="13507DE8" w14:textId="77777777" w:rsidR="008F058B" w:rsidRDefault="00537AD0" w:rsidP="008F058B">
            <w:pPr>
              <w:tabs>
                <w:tab w:val="left" w:pos="2977"/>
              </w:tabs>
              <w:ind w:right="454"/>
              <w:jc w:val="right"/>
              <w:rPr>
                <w:rFonts w:ascii="Cambria" w:hAnsi="Cambria" w:cs="Arial"/>
                <w:sz w:val="24"/>
              </w:rPr>
            </w:pPr>
            <w:r>
              <w:rPr>
                <w:rFonts w:ascii="Cambria" w:hAnsi="Cambria" w:cs="Arial"/>
              </w:rPr>
              <w:t>Data</w:t>
            </w:r>
            <w:r w:rsidR="008F058B" w:rsidRPr="00F973C5">
              <w:rPr>
                <w:rFonts w:ascii="Cambria" w:hAnsi="Cambria" w:cs="Arial"/>
              </w:rPr>
              <w:t xml:space="preserve">:  </w:t>
            </w:r>
          </w:p>
        </w:tc>
        <w:tc>
          <w:tcPr>
            <w:tcW w:w="6510" w:type="dxa"/>
            <w:gridSpan w:val="2"/>
          </w:tcPr>
          <w:p w14:paraId="11FADAEA" w14:textId="3D62451F" w:rsidR="008F058B" w:rsidRDefault="008F058B" w:rsidP="00E27D50">
            <w:pPr>
              <w:tabs>
                <w:tab w:val="left" w:pos="2977"/>
              </w:tabs>
              <w:ind w:right="454"/>
              <w:rPr>
                <w:rFonts w:ascii="Cambria" w:hAnsi="Cambria" w:cs="Arial"/>
                <w:sz w:val="24"/>
              </w:rPr>
            </w:pPr>
            <w:r>
              <w:rPr>
                <w:rFonts w:ascii="Cambria" w:hAnsi="Cambria" w:cs="Arial"/>
              </w:rPr>
              <w:fldChar w:fldCharType="begin"/>
            </w:r>
            <w:r>
              <w:rPr>
                <w:rFonts w:ascii="Cambria" w:hAnsi="Cambria" w:cs="Arial"/>
              </w:rPr>
              <w:instrText xml:space="preserve"> TIME \@ "dd/MM/yyyy" </w:instrText>
            </w:r>
            <w:r>
              <w:rPr>
                <w:rFonts w:ascii="Cambria" w:hAnsi="Cambria" w:cs="Arial"/>
              </w:rPr>
              <w:fldChar w:fldCharType="separate"/>
            </w:r>
            <w:r w:rsidR="00776739">
              <w:rPr>
                <w:rFonts w:ascii="Cambria" w:hAnsi="Cambria" w:cs="Arial"/>
                <w:noProof/>
              </w:rPr>
              <w:t>05/08/2025</w:t>
            </w:r>
            <w:r>
              <w:rPr>
                <w:rFonts w:ascii="Cambria" w:hAnsi="Cambria" w:cs="Arial"/>
              </w:rPr>
              <w:fldChar w:fldCharType="end"/>
            </w:r>
          </w:p>
        </w:tc>
      </w:tr>
    </w:tbl>
    <w:p w14:paraId="0D07FBBA" w14:textId="77777777" w:rsidR="002B2C0E" w:rsidRPr="00F973C5" w:rsidRDefault="002B2C0E" w:rsidP="00E27D50">
      <w:pPr>
        <w:tabs>
          <w:tab w:val="left" w:pos="2977"/>
        </w:tabs>
        <w:ind w:left="720" w:right="454"/>
        <w:rPr>
          <w:rFonts w:ascii="Cambria" w:hAnsi="Cambria" w:cs="Arial"/>
          <w:sz w:val="22"/>
        </w:rPr>
      </w:pPr>
    </w:p>
    <w:p w14:paraId="0650BF94" w14:textId="77777777" w:rsidR="002B2C0E" w:rsidRPr="00F973C5" w:rsidRDefault="002B2C0E" w:rsidP="00E27D50">
      <w:pPr>
        <w:pBdr>
          <w:bottom w:val="single" w:sz="8" w:space="1" w:color="auto"/>
        </w:pBdr>
        <w:ind w:right="454" w:firstLine="720"/>
        <w:rPr>
          <w:rFonts w:ascii="Cambria" w:hAnsi="Cambria" w:cs="Arial"/>
          <w:sz w:val="24"/>
        </w:rPr>
      </w:pPr>
    </w:p>
    <w:p w14:paraId="62D23C4C" w14:textId="77777777" w:rsidR="002B2C0E" w:rsidRPr="00F973C5" w:rsidRDefault="002B2C0E" w:rsidP="00E27D50">
      <w:pPr>
        <w:ind w:right="454" w:firstLine="720"/>
        <w:rPr>
          <w:rFonts w:ascii="Cambria" w:hAnsi="Cambria" w:cs="Arial"/>
        </w:rPr>
      </w:pPr>
    </w:p>
    <w:p w14:paraId="36601DE8" w14:textId="77777777" w:rsidR="00C019CD" w:rsidRPr="00C019CD" w:rsidRDefault="00C019CD" w:rsidP="00C019CD">
      <w:pPr>
        <w:ind w:right="454"/>
        <w:jc w:val="both"/>
        <w:rPr>
          <w:rFonts w:ascii="Cambria" w:hAnsi="Cambria" w:cs="Arial"/>
          <w:b/>
          <w:i/>
          <w:sz w:val="22"/>
          <w:u w:val="single"/>
        </w:rPr>
      </w:pPr>
      <w:r w:rsidRPr="00C019CD">
        <w:rPr>
          <w:rFonts w:ascii="Cambria" w:hAnsi="Cambria" w:cs="Arial"/>
          <w:b/>
          <w:i/>
          <w:sz w:val="22"/>
          <w:u w:val="single"/>
        </w:rPr>
        <w:t>Resultados Obtidos</w:t>
      </w:r>
    </w:p>
    <w:p w14:paraId="20680F25" w14:textId="77777777" w:rsidR="00C019CD" w:rsidRPr="00C019CD" w:rsidRDefault="00C019CD" w:rsidP="00C019CD">
      <w:pPr>
        <w:spacing w:line="240" w:lineRule="atLeast"/>
        <w:ind w:right="454"/>
        <w:rPr>
          <w:rFonts w:ascii="Cambria" w:hAnsi="Cambria" w:cs="Arial"/>
          <w:b/>
          <w:sz w:val="22"/>
          <w:u w:val="single"/>
        </w:rPr>
      </w:pPr>
    </w:p>
    <w:p w14:paraId="5319CB51" w14:textId="77777777" w:rsidR="00C019CD" w:rsidRPr="00C019CD" w:rsidRDefault="00C019CD" w:rsidP="00C019CD">
      <w:pPr>
        <w:spacing w:line="240" w:lineRule="atLeast"/>
        <w:ind w:left="709" w:right="454"/>
        <w:jc w:val="both"/>
        <w:rPr>
          <w:rFonts w:ascii="Cambria" w:hAnsi="Cambria" w:cs="Arial"/>
          <w:b/>
          <w:sz w:val="18"/>
          <w:u w:val="single"/>
        </w:rPr>
      </w:pPr>
      <w:r w:rsidRPr="00C019CD">
        <w:rPr>
          <w:rFonts w:ascii="Cambria" w:hAnsi="Cambria" w:cs="Arial"/>
          <w:b/>
          <w:sz w:val="18"/>
          <w:u w:val="single"/>
        </w:rPr>
        <w:t>Eletroencefalograma digital:</w:t>
      </w:r>
    </w:p>
    <w:p w14:paraId="1F99CA34" w14:textId="1EE1B3F4" w:rsidR="00C019CD" w:rsidRPr="00C019CD" w:rsidRDefault="00C019CD" w:rsidP="00C019CD">
      <w:pPr>
        <w:spacing w:line="240" w:lineRule="atLeast"/>
        <w:ind w:left="709" w:right="454" w:firstLine="709"/>
        <w:jc w:val="both"/>
        <w:rPr>
          <w:rFonts w:ascii="Cambria" w:hAnsi="Cambria" w:cs="Arial"/>
          <w:sz w:val="18"/>
        </w:rPr>
      </w:pPr>
      <w:r w:rsidRPr="00C019CD">
        <w:rPr>
          <w:rFonts w:ascii="Cambria" w:hAnsi="Cambria" w:cs="Arial"/>
          <w:sz w:val="18"/>
        </w:rPr>
        <w:t xml:space="preserve">O ritmo de base em áreas </w:t>
      </w:r>
      <w:r w:rsidR="00B76C50" w:rsidRPr="00C019CD">
        <w:rPr>
          <w:rFonts w:ascii="Cambria" w:hAnsi="Cambria" w:cs="Arial"/>
          <w:sz w:val="18"/>
        </w:rPr>
        <w:t>posteriores é</w:t>
      </w:r>
      <w:r w:rsidRPr="00C019CD">
        <w:rPr>
          <w:rFonts w:ascii="Cambria" w:hAnsi="Cambria" w:cs="Arial"/>
          <w:sz w:val="18"/>
        </w:rPr>
        <w:t xml:space="preserve"> o Alfa que tem </w:t>
      </w:r>
      <w:r w:rsidR="00B76C50" w:rsidRPr="00C019CD">
        <w:rPr>
          <w:rFonts w:ascii="Cambria" w:hAnsi="Cambria" w:cs="Arial"/>
          <w:sz w:val="18"/>
        </w:rPr>
        <w:t>frequência</w:t>
      </w:r>
      <w:r w:rsidRPr="00C019CD">
        <w:rPr>
          <w:rFonts w:ascii="Cambria" w:hAnsi="Cambria" w:cs="Arial"/>
          <w:sz w:val="18"/>
        </w:rPr>
        <w:t xml:space="preserve"> regular, média </w:t>
      </w:r>
      <w:r w:rsidR="00B76C50" w:rsidRPr="00C019CD">
        <w:rPr>
          <w:rFonts w:ascii="Cambria" w:hAnsi="Cambria" w:cs="Arial"/>
          <w:sz w:val="18"/>
        </w:rPr>
        <w:t>amplitude, está</w:t>
      </w:r>
      <w:r w:rsidRPr="00C019CD">
        <w:rPr>
          <w:rFonts w:ascii="Cambria" w:hAnsi="Cambria" w:cs="Arial"/>
          <w:sz w:val="18"/>
        </w:rPr>
        <w:t xml:space="preserve"> </w:t>
      </w:r>
      <w:r w:rsidR="00B76C50" w:rsidRPr="00C019CD">
        <w:rPr>
          <w:rFonts w:ascii="Cambria" w:hAnsi="Cambria" w:cs="Arial"/>
          <w:sz w:val="18"/>
        </w:rPr>
        <w:t>simétrico, sincrônico</w:t>
      </w:r>
      <w:r w:rsidRPr="00C019CD">
        <w:rPr>
          <w:rFonts w:ascii="Cambria" w:hAnsi="Cambria" w:cs="Arial"/>
          <w:sz w:val="18"/>
        </w:rPr>
        <w:t xml:space="preserve"> e tem boa reação a abertura dos olhos. Beta aparece em quantidade normal e se distribui difusamente. Ondas Theta aparecem ocasionalmente sem topografia definida. </w:t>
      </w:r>
    </w:p>
    <w:p w14:paraId="69EEF651" w14:textId="77777777" w:rsidR="00C019CD" w:rsidRPr="00C019CD" w:rsidRDefault="00C019CD" w:rsidP="00C019CD">
      <w:pPr>
        <w:spacing w:line="240" w:lineRule="atLeast"/>
        <w:ind w:left="709" w:right="454" w:firstLine="709"/>
        <w:jc w:val="both"/>
        <w:rPr>
          <w:rFonts w:ascii="Cambria" w:hAnsi="Cambria" w:cs="Arial"/>
          <w:sz w:val="18"/>
        </w:rPr>
      </w:pPr>
      <w:r w:rsidRPr="00C019CD">
        <w:rPr>
          <w:rFonts w:ascii="Cambria" w:hAnsi="Cambria" w:cs="Arial"/>
          <w:sz w:val="18"/>
        </w:rPr>
        <w:t>A estimulação pela hiperventilação não altera o ritmo de Base nem precipita paroxismos anormais.</w:t>
      </w:r>
    </w:p>
    <w:p w14:paraId="0F6C81EE" w14:textId="179785D7" w:rsidR="00C019CD" w:rsidRPr="00C019CD" w:rsidRDefault="00C019CD" w:rsidP="00C019CD">
      <w:pPr>
        <w:spacing w:line="240" w:lineRule="atLeast"/>
        <w:ind w:left="709" w:right="454" w:firstLine="709"/>
        <w:jc w:val="both"/>
        <w:rPr>
          <w:rFonts w:ascii="Cambria" w:hAnsi="Cambria" w:cs="Arial"/>
          <w:sz w:val="18"/>
        </w:rPr>
      </w:pPr>
      <w:r w:rsidRPr="00C019CD">
        <w:rPr>
          <w:rFonts w:ascii="Cambria" w:hAnsi="Cambria" w:cs="Arial"/>
          <w:sz w:val="18"/>
        </w:rPr>
        <w:t xml:space="preserve">A </w:t>
      </w:r>
      <w:r w:rsidR="00B76C50" w:rsidRPr="00C019CD">
        <w:rPr>
          <w:rFonts w:ascii="Cambria" w:hAnsi="Cambria" w:cs="Arial"/>
          <w:sz w:val="18"/>
        </w:rPr>
        <w:t>foto estimulação</w:t>
      </w:r>
      <w:r w:rsidRPr="00C019CD">
        <w:rPr>
          <w:rFonts w:ascii="Cambria" w:hAnsi="Cambria" w:cs="Arial"/>
          <w:sz w:val="18"/>
        </w:rPr>
        <w:t xml:space="preserve"> intermitente leva a uma boa resposta de arrastamento.  A estimulação auditiva não produz modificações no ritmo de base.</w:t>
      </w:r>
    </w:p>
    <w:p w14:paraId="50C14EA4" w14:textId="77777777" w:rsidR="00C019CD" w:rsidRPr="00C019CD" w:rsidRDefault="00C019CD" w:rsidP="00C019CD">
      <w:pPr>
        <w:spacing w:line="240" w:lineRule="atLeast"/>
        <w:ind w:left="709" w:right="454"/>
        <w:jc w:val="both"/>
        <w:rPr>
          <w:rFonts w:ascii="Cambria" w:hAnsi="Cambria" w:cs="Arial"/>
          <w:sz w:val="18"/>
        </w:rPr>
      </w:pPr>
    </w:p>
    <w:p w14:paraId="22F2D8D9" w14:textId="47B4E14E" w:rsidR="00C019CD" w:rsidRPr="00C019CD" w:rsidRDefault="00B76C50" w:rsidP="00C019CD">
      <w:pPr>
        <w:spacing w:line="240" w:lineRule="atLeast"/>
        <w:ind w:left="709" w:right="454"/>
        <w:jc w:val="both"/>
        <w:rPr>
          <w:rFonts w:ascii="Cambria" w:hAnsi="Cambria" w:cs="Arial"/>
          <w:b/>
          <w:sz w:val="18"/>
          <w:u w:val="single"/>
        </w:rPr>
      </w:pPr>
      <w:r w:rsidRPr="00C019CD">
        <w:rPr>
          <w:rFonts w:ascii="Cambria" w:hAnsi="Cambria" w:cs="Arial"/>
          <w:b/>
          <w:sz w:val="18"/>
          <w:u w:val="single"/>
        </w:rPr>
        <w:t>Mapeamento:</w:t>
      </w:r>
    </w:p>
    <w:p w14:paraId="5975CC8E" w14:textId="4BE94E8C" w:rsidR="00C019CD" w:rsidRPr="00C019CD" w:rsidRDefault="00C019CD" w:rsidP="00C019CD">
      <w:pPr>
        <w:spacing w:line="240" w:lineRule="atLeast"/>
        <w:ind w:left="709" w:right="454" w:firstLine="709"/>
        <w:jc w:val="both"/>
        <w:rPr>
          <w:rFonts w:ascii="Cambria" w:hAnsi="Cambria" w:cs="Arial"/>
          <w:sz w:val="18"/>
        </w:rPr>
      </w:pPr>
      <w:r w:rsidRPr="00C019CD">
        <w:rPr>
          <w:rFonts w:ascii="Cambria" w:hAnsi="Cambria" w:cs="Arial"/>
          <w:sz w:val="18"/>
        </w:rPr>
        <w:t xml:space="preserve">A topografia da atividade elétrica cerebral mostra Alfa posterior, simétrico. Theta e Delta foram observados em pequena quantidade de projeção anterior.  Beta </w:t>
      </w:r>
      <w:r w:rsidR="00B76C50" w:rsidRPr="00C019CD">
        <w:rPr>
          <w:rFonts w:ascii="Cambria" w:hAnsi="Cambria" w:cs="Arial"/>
          <w:sz w:val="18"/>
        </w:rPr>
        <w:t>I predomina</w:t>
      </w:r>
      <w:r w:rsidRPr="00C019CD">
        <w:rPr>
          <w:rFonts w:ascii="Cambria" w:hAnsi="Cambria" w:cs="Arial"/>
          <w:sz w:val="18"/>
        </w:rPr>
        <w:t xml:space="preserve"> em áreas anteriores.</w:t>
      </w:r>
    </w:p>
    <w:p w14:paraId="1735479E" w14:textId="07E18454" w:rsidR="00C019CD" w:rsidRPr="00C019CD" w:rsidRDefault="00C019CD" w:rsidP="00C019CD">
      <w:pPr>
        <w:spacing w:line="240" w:lineRule="atLeast"/>
        <w:ind w:left="709" w:right="454" w:firstLine="709"/>
        <w:jc w:val="both"/>
        <w:rPr>
          <w:rFonts w:ascii="Cambria" w:hAnsi="Cambria" w:cs="Arial"/>
          <w:sz w:val="18"/>
        </w:rPr>
      </w:pPr>
      <w:r w:rsidRPr="00C019CD">
        <w:rPr>
          <w:rFonts w:ascii="Cambria" w:hAnsi="Cambria" w:cs="Arial"/>
          <w:sz w:val="18"/>
        </w:rPr>
        <w:t xml:space="preserve">A frequência </w:t>
      </w:r>
      <w:r w:rsidR="006E75A9">
        <w:rPr>
          <w:rFonts w:ascii="Cambria" w:hAnsi="Cambria" w:cs="Arial"/>
          <w:sz w:val="18"/>
        </w:rPr>
        <w:t>média</w:t>
      </w:r>
      <w:r w:rsidRPr="00C019CD">
        <w:rPr>
          <w:rFonts w:ascii="Cambria" w:hAnsi="Cambria" w:cs="Arial"/>
          <w:sz w:val="18"/>
        </w:rPr>
        <w:t xml:space="preserve"> da atividade elétrica cerebral é de 9,50 Hz e se concentra em </w:t>
      </w:r>
      <w:r w:rsidR="00B76C50" w:rsidRPr="00C019CD">
        <w:rPr>
          <w:rFonts w:ascii="Cambria" w:hAnsi="Cambria" w:cs="Arial"/>
          <w:sz w:val="18"/>
        </w:rPr>
        <w:t>áreas occipitais</w:t>
      </w:r>
      <w:r w:rsidRPr="00C019CD">
        <w:rPr>
          <w:rFonts w:ascii="Cambria" w:hAnsi="Cambria" w:cs="Arial"/>
          <w:sz w:val="18"/>
        </w:rPr>
        <w:t>.</w:t>
      </w:r>
    </w:p>
    <w:p w14:paraId="72093EAE" w14:textId="77777777" w:rsidR="00C019CD" w:rsidRPr="00C019CD" w:rsidRDefault="00C019CD" w:rsidP="00C019CD">
      <w:pPr>
        <w:spacing w:line="240" w:lineRule="atLeast"/>
        <w:ind w:left="709" w:right="454" w:firstLine="709"/>
        <w:jc w:val="both"/>
        <w:rPr>
          <w:rFonts w:ascii="Cambria" w:hAnsi="Cambria" w:cs="Arial"/>
          <w:sz w:val="18"/>
        </w:rPr>
      </w:pPr>
      <w:r w:rsidRPr="00C019CD">
        <w:rPr>
          <w:rFonts w:ascii="Cambria" w:hAnsi="Cambria" w:cs="Arial"/>
          <w:sz w:val="18"/>
        </w:rPr>
        <w:t>A amplitude média é de 5 a 12 µv e mais importante em regiões temporais e occipitais.</w:t>
      </w:r>
    </w:p>
    <w:p w14:paraId="67B68195" w14:textId="77777777" w:rsidR="00C019CD" w:rsidRPr="00C019CD" w:rsidRDefault="00C019CD" w:rsidP="00C019CD">
      <w:pPr>
        <w:spacing w:line="240" w:lineRule="atLeast"/>
        <w:ind w:left="709" w:right="454" w:firstLine="709"/>
        <w:jc w:val="both"/>
        <w:rPr>
          <w:rFonts w:ascii="Cambria" w:hAnsi="Cambria" w:cs="Arial"/>
          <w:sz w:val="18"/>
        </w:rPr>
      </w:pPr>
      <w:r w:rsidRPr="00C019CD">
        <w:rPr>
          <w:rFonts w:ascii="Cambria" w:hAnsi="Cambria" w:cs="Arial"/>
          <w:sz w:val="18"/>
        </w:rPr>
        <w:t>As relações de ritmos estão simétricas. O estudo dos potenciais no tempo não identifica paroxismos anormais.</w:t>
      </w:r>
    </w:p>
    <w:p w14:paraId="5F963261" w14:textId="77777777" w:rsidR="00C019CD" w:rsidRPr="00C019CD" w:rsidRDefault="00C019CD" w:rsidP="00C019CD">
      <w:pPr>
        <w:spacing w:line="240" w:lineRule="atLeast"/>
        <w:ind w:right="454"/>
        <w:jc w:val="both"/>
        <w:rPr>
          <w:rFonts w:ascii="Cambria" w:hAnsi="Cambria" w:cs="Arial"/>
          <w:sz w:val="22"/>
        </w:rPr>
      </w:pPr>
    </w:p>
    <w:p w14:paraId="201799BE" w14:textId="77777777" w:rsidR="00C019CD" w:rsidRPr="00C019CD" w:rsidRDefault="00C019CD" w:rsidP="00C019CD">
      <w:pPr>
        <w:spacing w:line="240" w:lineRule="atLeast"/>
        <w:ind w:right="454"/>
        <w:rPr>
          <w:rFonts w:ascii="Cambria" w:hAnsi="Cambria" w:cs="Arial"/>
          <w:sz w:val="22"/>
        </w:rPr>
      </w:pPr>
    </w:p>
    <w:p w14:paraId="4471D415" w14:textId="77777777" w:rsidR="00C019CD" w:rsidRPr="00C019CD" w:rsidRDefault="00C019CD" w:rsidP="00C019CD">
      <w:pPr>
        <w:ind w:right="454"/>
        <w:jc w:val="both"/>
        <w:rPr>
          <w:rFonts w:ascii="Cambria" w:hAnsi="Cambria" w:cs="Arial"/>
          <w:b/>
          <w:i/>
          <w:sz w:val="22"/>
          <w:u w:val="single"/>
        </w:rPr>
      </w:pPr>
      <w:r w:rsidRPr="00C019CD">
        <w:rPr>
          <w:rFonts w:ascii="Cambria" w:hAnsi="Cambria" w:cs="Arial"/>
          <w:b/>
          <w:i/>
          <w:sz w:val="22"/>
          <w:u w:val="single"/>
        </w:rPr>
        <w:t>Conclusão</w:t>
      </w:r>
    </w:p>
    <w:p w14:paraId="5DE1FD19" w14:textId="77777777" w:rsidR="00C019CD" w:rsidRPr="00C019CD" w:rsidRDefault="00C019CD" w:rsidP="00C019CD">
      <w:pPr>
        <w:spacing w:line="240" w:lineRule="atLeast"/>
        <w:ind w:right="454"/>
        <w:rPr>
          <w:rFonts w:ascii="Cambria" w:hAnsi="Cambria" w:cs="Arial"/>
          <w:b/>
          <w:sz w:val="22"/>
          <w:u w:val="single"/>
        </w:rPr>
      </w:pPr>
    </w:p>
    <w:p w14:paraId="41B78F42" w14:textId="77777777" w:rsidR="00C019CD" w:rsidRPr="00C019CD" w:rsidRDefault="00C019CD" w:rsidP="00C019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tLeast"/>
        <w:ind w:left="709" w:right="454"/>
        <w:rPr>
          <w:rFonts w:ascii="Cambria" w:hAnsi="Cambria" w:cs="Arial"/>
          <w:sz w:val="22"/>
        </w:rPr>
      </w:pPr>
      <w:r w:rsidRPr="00C019CD">
        <w:rPr>
          <w:rFonts w:ascii="Cambria" w:hAnsi="Cambria" w:cs="Arial"/>
          <w:sz w:val="22"/>
        </w:rPr>
        <w:t>Os dados obtidos neste mapeamento cerebral e análise espectral nos permitem afirmar que:</w:t>
      </w:r>
    </w:p>
    <w:p w14:paraId="39FFB563" w14:textId="77777777" w:rsidR="00C019CD" w:rsidRPr="00C019CD" w:rsidRDefault="00C019CD" w:rsidP="00C019CD">
      <w:pPr>
        <w:numPr>
          <w:ilvl w:val="0"/>
          <w:numId w:val="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454"/>
        <w:rPr>
          <w:rFonts w:ascii="Cambria" w:hAnsi="Cambria" w:cs="Arial"/>
          <w:sz w:val="22"/>
        </w:rPr>
      </w:pPr>
      <w:r w:rsidRPr="00C019CD">
        <w:rPr>
          <w:rFonts w:ascii="Cambria" w:hAnsi="Cambria" w:cs="Arial"/>
          <w:sz w:val="22"/>
        </w:rPr>
        <w:t>Não foram observadas anormalidades no presente exame.</w:t>
      </w:r>
    </w:p>
    <w:p w14:paraId="21DE6BB6" w14:textId="77777777" w:rsidR="00C019CD" w:rsidRDefault="00C019CD" w:rsidP="00C019CD">
      <w:pPr>
        <w:ind w:right="454" w:firstLine="720"/>
        <w:rPr>
          <w:rFonts w:ascii="Cambria" w:hAnsi="Cambria" w:cs="Arial"/>
        </w:rPr>
      </w:pPr>
    </w:p>
    <w:p w14:paraId="6CD6E94D" w14:textId="77777777" w:rsidR="002B2C0E" w:rsidRPr="00F973C5" w:rsidRDefault="002B2C0E" w:rsidP="00C019CD">
      <w:pPr>
        <w:ind w:right="454"/>
        <w:jc w:val="both"/>
        <w:rPr>
          <w:rFonts w:ascii="Cambria" w:hAnsi="Cambria" w:cs="Arial"/>
        </w:rPr>
      </w:pPr>
    </w:p>
    <w:sectPr w:rsidR="002B2C0E" w:rsidRPr="00F973C5" w:rsidSect="007F0F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numRestart w:val="eachPage"/>
      </w:footnotePr>
      <w:pgSz w:w="11907" w:h="16840" w:code="9"/>
      <w:pgMar w:top="3544" w:right="1134" w:bottom="1418" w:left="1418" w:header="720" w:footer="102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69CDD" w14:textId="77777777" w:rsidR="004D4707" w:rsidRDefault="004D4707">
      <w:r>
        <w:separator/>
      </w:r>
    </w:p>
  </w:endnote>
  <w:endnote w:type="continuationSeparator" w:id="0">
    <w:p w14:paraId="6DB8B731" w14:textId="77777777" w:rsidR="004D4707" w:rsidRDefault="004D47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altName w:val="Calibri"/>
    <w:charset w:val="00"/>
    <w:family w:val="swiss"/>
    <w:pitch w:val="variable"/>
    <w:sig w:usb0="800000BF" w:usb1="4000005B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4DD0E" w14:textId="77777777" w:rsidR="00776739" w:rsidRDefault="0077673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964A4" w14:textId="77777777" w:rsidR="00776739" w:rsidRDefault="00776739" w:rsidP="00776739">
    <w:pPr>
      <w:tabs>
        <w:tab w:val="center" w:pos="4252"/>
        <w:tab w:val="right" w:pos="8504"/>
      </w:tabs>
      <w:jc w:val="center"/>
      <w:rPr>
        <w:rFonts w:ascii="Arial" w:eastAsia="Arial" w:hAnsi="Arial" w:cs="Arial"/>
        <w:color w:val="000000"/>
        <w:sz w:val="18"/>
        <w:szCs w:val="18"/>
      </w:rPr>
    </w:pPr>
    <w:r>
      <w:rPr>
        <w:rFonts w:ascii="Arial" w:eastAsia="Arial" w:hAnsi="Arial" w:cs="Arial"/>
        <w:color w:val="000000"/>
        <w:sz w:val="18"/>
        <w:szCs w:val="18"/>
      </w:rPr>
      <w:t xml:space="preserve">Av. Dom Pedro II, 637 – Porto Velho – RO </w:t>
    </w:r>
  </w:p>
  <w:p w14:paraId="21D6BF52" w14:textId="77777777" w:rsidR="00776739" w:rsidRDefault="00776739" w:rsidP="00776739">
    <w:pPr>
      <w:tabs>
        <w:tab w:val="center" w:pos="4252"/>
        <w:tab w:val="right" w:pos="8504"/>
      </w:tabs>
      <w:jc w:val="center"/>
      <w:rPr>
        <w:rFonts w:ascii="Arial" w:eastAsia="Arial" w:hAnsi="Arial" w:cs="Arial"/>
        <w:color w:val="000000"/>
        <w:sz w:val="18"/>
        <w:szCs w:val="18"/>
      </w:rPr>
    </w:pPr>
    <w:r>
      <w:rPr>
        <w:rFonts w:ascii="Arial" w:eastAsia="Arial" w:hAnsi="Arial" w:cs="Arial"/>
        <w:color w:val="000000"/>
        <w:sz w:val="18"/>
        <w:szCs w:val="18"/>
      </w:rPr>
      <w:t>Centro Empresarial Porto Velho – Sala 07 Térreo</w:t>
    </w:r>
  </w:p>
  <w:p w14:paraId="46767B2A" w14:textId="77777777" w:rsidR="00776739" w:rsidRPr="001D3D8F" w:rsidRDefault="00776739" w:rsidP="00776739">
    <w:pPr>
      <w:tabs>
        <w:tab w:val="center" w:pos="4252"/>
        <w:tab w:val="right" w:pos="8504"/>
      </w:tabs>
      <w:jc w:val="center"/>
      <w:rPr>
        <w:rFonts w:ascii="Arial" w:eastAsia="Arial" w:hAnsi="Arial" w:cs="Arial"/>
        <w:color w:val="000000"/>
        <w:sz w:val="18"/>
        <w:szCs w:val="18"/>
      </w:rPr>
    </w:pPr>
    <w:r>
      <w:rPr>
        <w:rFonts w:ascii="Segoe UI Symbol" w:eastAsia="Quattrocento Sans" w:hAnsi="Segoe UI Symbol" w:cs="Segoe UI Symbol"/>
        <w:color w:val="000000"/>
        <w:sz w:val="18"/>
        <w:szCs w:val="18"/>
      </w:rPr>
      <w:t>🕿</w:t>
    </w:r>
    <w:r>
      <w:rPr>
        <w:rFonts w:ascii="Arial" w:eastAsia="Arial" w:hAnsi="Arial" w:cs="Arial"/>
        <w:color w:val="000000"/>
        <w:sz w:val="18"/>
        <w:szCs w:val="18"/>
      </w:rPr>
      <w:t xml:space="preserve"> (69) 3223 - 5805    Whatsapp (69) 98401 - 8899</w:t>
    </w:r>
  </w:p>
  <w:p w14:paraId="62EBF48E" w14:textId="77777777" w:rsidR="00776739" w:rsidRDefault="00776739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52100" w14:textId="77777777" w:rsidR="00776739" w:rsidRDefault="0077673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EC391" w14:textId="77777777" w:rsidR="004D4707" w:rsidRDefault="004D4707">
      <w:r>
        <w:separator/>
      </w:r>
    </w:p>
  </w:footnote>
  <w:footnote w:type="continuationSeparator" w:id="0">
    <w:p w14:paraId="79D09DED" w14:textId="77777777" w:rsidR="004D4707" w:rsidRDefault="004D47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12031" w14:textId="77777777" w:rsidR="00776739" w:rsidRDefault="0077673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B352B" w14:textId="4EDFCFDF" w:rsidR="00776739" w:rsidRDefault="00776739" w:rsidP="00776739">
    <w:pPr>
      <w:pStyle w:val="Cabealho"/>
      <w:jc w:val="center"/>
    </w:pPr>
    <w:r>
      <w:rPr>
        <w:rFonts w:ascii="Aptos" w:eastAsia="Aptos" w:hAnsi="Aptos" w:cs="Aptos"/>
        <w:noProof/>
        <w:color w:val="000000"/>
        <w:sz w:val="24"/>
        <w:szCs w:val="24"/>
      </w:rPr>
      <w:drawing>
        <wp:inline distT="0" distB="0" distL="0" distR="0" wp14:anchorId="7B3673CD" wp14:editId="7A07B9B9">
          <wp:extent cx="3425190" cy="990600"/>
          <wp:effectExtent l="0" t="0" r="0" b="0"/>
          <wp:docPr id="66507567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425190" cy="990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BE3E4" w14:textId="77777777" w:rsidR="00776739" w:rsidRDefault="0077673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50CD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40DB4071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44680042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55E21621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5ADB53E8"/>
    <w:multiLevelType w:val="singleLevel"/>
    <w:tmpl w:val="04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6A5E7320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701365A0"/>
    <w:multiLevelType w:val="singleLevel"/>
    <w:tmpl w:val="CAE6714C"/>
    <w:lvl w:ilvl="0">
      <w:start w:val="1"/>
      <w:numFmt w:val="decimal"/>
      <w:lvlText w:val="%1-"/>
      <w:lvlJc w:val="left"/>
      <w:pPr>
        <w:tabs>
          <w:tab w:val="num" w:pos="1069"/>
        </w:tabs>
        <w:ind w:left="1069" w:hanging="360"/>
      </w:pPr>
      <w:rPr>
        <w:rFonts w:hint="default"/>
      </w:rPr>
    </w:lvl>
  </w:abstractNum>
  <w:abstractNum w:abstractNumId="7" w15:restartNumberingAfterBreak="0">
    <w:nsid w:val="76E61EA8"/>
    <w:multiLevelType w:val="singleLevel"/>
    <w:tmpl w:val="EC8C6D88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1857384118">
    <w:abstractNumId w:val="4"/>
  </w:num>
  <w:num w:numId="2" w16cid:durableId="1873960744">
    <w:abstractNumId w:val="2"/>
  </w:num>
  <w:num w:numId="3" w16cid:durableId="1305697954">
    <w:abstractNumId w:val="7"/>
  </w:num>
  <w:num w:numId="4" w16cid:durableId="741686248">
    <w:abstractNumId w:val="3"/>
  </w:num>
  <w:num w:numId="5" w16cid:durableId="1864590555">
    <w:abstractNumId w:val="1"/>
  </w:num>
  <w:num w:numId="6" w16cid:durableId="1656758113">
    <w:abstractNumId w:val="0"/>
  </w:num>
  <w:num w:numId="7" w16cid:durableId="1813013239">
    <w:abstractNumId w:val="5"/>
  </w:num>
  <w:num w:numId="8" w16cid:durableId="299652138">
    <w:abstractNumId w:val="6"/>
  </w:num>
  <w:num w:numId="9" w16cid:durableId="457574545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2769"/>
    <w:rsid w:val="000337EA"/>
    <w:rsid w:val="00074429"/>
    <w:rsid w:val="00096155"/>
    <w:rsid w:val="000B2A5D"/>
    <w:rsid w:val="000B4E7F"/>
    <w:rsid w:val="000D2B0C"/>
    <w:rsid w:val="000F0F52"/>
    <w:rsid w:val="00144710"/>
    <w:rsid w:val="00210B05"/>
    <w:rsid w:val="00224274"/>
    <w:rsid w:val="00245ACE"/>
    <w:rsid w:val="002B2C0E"/>
    <w:rsid w:val="002B4EA2"/>
    <w:rsid w:val="002D1D20"/>
    <w:rsid w:val="0031059E"/>
    <w:rsid w:val="003574F0"/>
    <w:rsid w:val="003D1CEA"/>
    <w:rsid w:val="00401E26"/>
    <w:rsid w:val="00455C6A"/>
    <w:rsid w:val="004D4707"/>
    <w:rsid w:val="004F3D5E"/>
    <w:rsid w:val="00527833"/>
    <w:rsid w:val="00537AD0"/>
    <w:rsid w:val="0057635A"/>
    <w:rsid w:val="005862E4"/>
    <w:rsid w:val="00592795"/>
    <w:rsid w:val="005B038E"/>
    <w:rsid w:val="006159E7"/>
    <w:rsid w:val="006B13C6"/>
    <w:rsid w:val="006C7D1D"/>
    <w:rsid w:val="006D2769"/>
    <w:rsid w:val="006E75A9"/>
    <w:rsid w:val="00720E55"/>
    <w:rsid w:val="00733297"/>
    <w:rsid w:val="0074256C"/>
    <w:rsid w:val="00776739"/>
    <w:rsid w:val="00783F31"/>
    <w:rsid w:val="007D7730"/>
    <w:rsid w:val="007E28E6"/>
    <w:rsid w:val="007F0FAD"/>
    <w:rsid w:val="007F2A2A"/>
    <w:rsid w:val="008F058B"/>
    <w:rsid w:val="008F5D97"/>
    <w:rsid w:val="00902E09"/>
    <w:rsid w:val="00A52C2B"/>
    <w:rsid w:val="00A67E88"/>
    <w:rsid w:val="00A7592C"/>
    <w:rsid w:val="00A83695"/>
    <w:rsid w:val="00A97981"/>
    <w:rsid w:val="00AC03DC"/>
    <w:rsid w:val="00B34A37"/>
    <w:rsid w:val="00B55B78"/>
    <w:rsid w:val="00B75DFB"/>
    <w:rsid w:val="00B76C50"/>
    <w:rsid w:val="00BD5AE6"/>
    <w:rsid w:val="00C019CD"/>
    <w:rsid w:val="00C0286B"/>
    <w:rsid w:val="00C24602"/>
    <w:rsid w:val="00C370BA"/>
    <w:rsid w:val="00C47AFA"/>
    <w:rsid w:val="00CF04E7"/>
    <w:rsid w:val="00D03ECA"/>
    <w:rsid w:val="00D11F02"/>
    <w:rsid w:val="00D36D24"/>
    <w:rsid w:val="00D51A62"/>
    <w:rsid w:val="00D5242D"/>
    <w:rsid w:val="00D71411"/>
    <w:rsid w:val="00D96CDD"/>
    <w:rsid w:val="00DA4B15"/>
    <w:rsid w:val="00DB7E40"/>
    <w:rsid w:val="00DC230B"/>
    <w:rsid w:val="00E15DA3"/>
    <w:rsid w:val="00E27D50"/>
    <w:rsid w:val="00E45922"/>
    <w:rsid w:val="00E747C9"/>
    <w:rsid w:val="00E851FC"/>
    <w:rsid w:val="00ED7913"/>
    <w:rsid w:val="00F973C5"/>
    <w:rsid w:val="00FA2847"/>
    <w:rsid w:val="00FB2139"/>
    <w:rsid w:val="00FC3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58A005B"/>
  <w15:chartTrackingRefBased/>
  <w15:docId w15:val="{E773444E-D3E9-4813-B57E-79C45DAE0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Basedettulo"/>
    <w:next w:val="Corpodetexto"/>
    <w:qFormat/>
    <w:pPr>
      <w:outlineLvl w:val="0"/>
    </w:pPr>
  </w:style>
  <w:style w:type="paragraph" w:styleId="Ttulo2">
    <w:name w:val="heading 2"/>
    <w:basedOn w:val="Basedettulo"/>
    <w:next w:val="Corpodetexto"/>
    <w:qFormat/>
    <w:pPr>
      <w:spacing w:before="160"/>
      <w:outlineLvl w:val="1"/>
    </w:pPr>
    <w:rPr>
      <w:i/>
      <w:sz w:val="28"/>
    </w:rPr>
  </w:style>
  <w:style w:type="paragraph" w:styleId="Ttulo3">
    <w:name w:val="heading 3"/>
    <w:basedOn w:val="Basedettulo"/>
    <w:next w:val="Corpodetexto"/>
    <w:qFormat/>
    <w:pPr>
      <w:spacing w:before="120" w:after="80"/>
      <w:outlineLvl w:val="2"/>
    </w:pPr>
    <w:rPr>
      <w:rFonts w:ascii="Times New Roman" w:hAnsi="Times New Roman"/>
      <w:sz w:val="24"/>
    </w:rPr>
  </w:style>
  <w:style w:type="paragraph" w:styleId="Ttulo4">
    <w:name w:val="heading 4"/>
    <w:basedOn w:val="Basedettulo"/>
    <w:next w:val="Corpodetexto"/>
    <w:qFormat/>
    <w:pPr>
      <w:spacing w:before="120" w:after="80"/>
      <w:outlineLvl w:val="3"/>
    </w:pPr>
    <w:rPr>
      <w:rFonts w:ascii="Times New Roman" w:hAnsi="Times New Roman"/>
      <w:i/>
      <w:sz w:val="24"/>
    </w:rPr>
  </w:style>
  <w:style w:type="paragraph" w:styleId="Ttulo5">
    <w:name w:val="heading 5"/>
    <w:basedOn w:val="Basedettulo"/>
    <w:next w:val="Corpodetexto"/>
    <w:qFormat/>
    <w:pPr>
      <w:spacing w:before="120" w:after="80"/>
      <w:outlineLvl w:val="4"/>
    </w:pPr>
    <w:rPr>
      <w:sz w:val="20"/>
    </w:rPr>
  </w:style>
  <w:style w:type="paragraph" w:styleId="Ttulo6">
    <w:name w:val="heading 6"/>
    <w:basedOn w:val="Basedettulo"/>
    <w:next w:val="Corpodetexto"/>
    <w:qFormat/>
    <w:pPr>
      <w:spacing w:before="120" w:after="80"/>
      <w:outlineLvl w:val="5"/>
    </w:pPr>
    <w:rPr>
      <w:i/>
      <w:sz w:val="20"/>
    </w:rPr>
  </w:style>
  <w:style w:type="paragraph" w:styleId="Ttulo7">
    <w:name w:val="heading 7"/>
    <w:basedOn w:val="Basedettulo"/>
    <w:next w:val="Corpodetexto"/>
    <w:qFormat/>
    <w:pPr>
      <w:spacing w:before="80" w:after="60"/>
      <w:outlineLvl w:val="6"/>
    </w:pPr>
    <w:rPr>
      <w:rFonts w:ascii="Times New Roman" w:hAnsi="Times New Roman"/>
      <w:sz w:val="20"/>
    </w:rPr>
  </w:style>
  <w:style w:type="paragraph" w:styleId="Ttulo8">
    <w:name w:val="heading 8"/>
    <w:basedOn w:val="Basedettulo"/>
    <w:next w:val="Corpodetexto"/>
    <w:qFormat/>
    <w:pPr>
      <w:spacing w:before="80" w:after="60"/>
      <w:outlineLvl w:val="7"/>
    </w:pPr>
    <w:rPr>
      <w:rFonts w:ascii="Times New Roman" w:hAnsi="Times New Roman"/>
      <w:i/>
      <w:sz w:val="20"/>
    </w:rPr>
  </w:style>
  <w:style w:type="paragraph" w:styleId="Ttulo9">
    <w:name w:val="heading 9"/>
    <w:basedOn w:val="Basedettulo"/>
    <w:next w:val="Corpodetexto"/>
    <w:qFormat/>
    <w:pPr>
      <w:spacing w:before="80" w:after="60"/>
      <w:outlineLvl w:val="8"/>
    </w:pPr>
    <w:rPr>
      <w:rFonts w:ascii="Times New Roman" w:hAnsi="Times New Roman"/>
      <w:i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Basedettulo">
    <w:name w:val="Base de título"/>
    <w:basedOn w:val="Normal"/>
    <w:next w:val="Corpodetexto"/>
    <w:pPr>
      <w:keepNext/>
      <w:keepLines/>
      <w:spacing w:before="240" w:after="120"/>
    </w:pPr>
    <w:rPr>
      <w:rFonts w:ascii="Arial" w:hAnsi="Arial"/>
      <w:b/>
      <w:kern w:val="28"/>
      <w:sz w:val="36"/>
    </w:rPr>
  </w:style>
  <w:style w:type="paragraph" w:styleId="Corpodetexto">
    <w:name w:val="Body Text"/>
    <w:basedOn w:val="Normal"/>
    <w:pPr>
      <w:spacing w:after="160" w:line="480" w:lineRule="auto"/>
    </w:pPr>
  </w:style>
  <w:style w:type="paragraph" w:styleId="Textodecomentrio">
    <w:name w:val="annotation text"/>
    <w:basedOn w:val="Basenotaderodap"/>
    <w:semiHidden/>
    <w:pPr>
      <w:spacing w:after="120"/>
    </w:pPr>
    <w:rPr>
      <w:sz w:val="20"/>
    </w:rPr>
  </w:style>
  <w:style w:type="paragraph" w:customStyle="1" w:styleId="Basenotaderodap">
    <w:name w:val="Base nota de rodapé"/>
    <w:basedOn w:val="Normal"/>
    <w:pPr>
      <w:tabs>
        <w:tab w:val="left" w:pos="187"/>
      </w:tabs>
      <w:spacing w:line="220" w:lineRule="exact"/>
      <w:ind w:left="187" w:hanging="187"/>
    </w:pPr>
    <w:rPr>
      <w:sz w:val="18"/>
    </w:rPr>
  </w:style>
  <w:style w:type="paragraph" w:styleId="Lista">
    <w:name w:val="List"/>
    <w:basedOn w:val="Corpodetexto"/>
    <w:pPr>
      <w:tabs>
        <w:tab w:val="left" w:pos="720"/>
      </w:tabs>
      <w:spacing w:after="80"/>
      <w:ind w:left="720" w:hanging="360"/>
    </w:pPr>
  </w:style>
  <w:style w:type="paragraph" w:styleId="Citao">
    <w:name w:val="Quote"/>
    <w:basedOn w:val="Corpodetexto"/>
    <w:qFormat/>
    <w:pPr>
      <w:keepLines/>
      <w:ind w:left="720" w:right="720"/>
    </w:pPr>
  </w:style>
  <w:style w:type="paragraph" w:customStyle="1" w:styleId="Mantercorpodotexto">
    <w:name w:val="Manter corpo do texto"/>
    <w:basedOn w:val="Corpodetexto"/>
    <w:pPr>
      <w:keepNext/>
    </w:pPr>
  </w:style>
  <w:style w:type="paragraph" w:styleId="Legenda">
    <w:name w:val="caption"/>
    <w:basedOn w:val="Figura"/>
    <w:next w:val="Corpodetexto"/>
    <w:qFormat/>
    <w:pPr>
      <w:keepNext w:val="0"/>
      <w:spacing w:before="120"/>
    </w:pPr>
    <w:rPr>
      <w:i/>
      <w:sz w:val="18"/>
    </w:rPr>
  </w:style>
  <w:style w:type="paragraph" w:customStyle="1" w:styleId="Figura">
    <w:name w:val="Figura"/>
    <w:basedOn w:val="Corpodetexto"/>
    <w:next w:val="Legenda"/>
    <w:pPr>
      <w:keepNext/>
      <w:spacing w:line="240" w:lineRule="auto"/>
    </w:pPr>
  </w:style>
  <w:style w:type="paragraph" w:styleId="Data">
    <w:name w:val="Date"/>
    <w:basedOn w:val="Corpodetexto"/>
    <w:rPr>
      <w:rFonts w:ascii="Arial" w:hAnsi="Arial"/>
      <w:b/>
    </w:rPr>
  </w:style>
  <w:style w:type="paragraph" w:customStyle="1" w:styleId="Ttulododocumento">
    <w:name w:val="Título do documento"/>
    <w:basedOn w:val="Basedettulo"/>
    <w:pPr>
      <w:spacing w:after="360"/>
    </w:pPr>
    <w:rPr>
      <w:rFonts w:ascii="Times New Roman" w:hAnsi="Times New Roman"/>
    </w:rPr>
  </w:style>
  <w:style w:type="paragraph" w:styleId="Rodap">
    <w:name w:val="footer"/>
    <w:basedOn w:val="Basedecabealho"/>
  </w:style>
  <w:style w:type="paragraph" w:customStyle="1" w:styleId="Basedecabealho">
    <w:name w:val="Base de cabeçalho"/>
    <w:basedOn w:val="Normal"/>
    <w:pPr>
      <w:keepLines/>
      <w:tabs>
        <w:tab w:val="center" w:pos="4320"/>
        <w:tab w:val="right" w:pos="8640"/>
      </w:tabs>
    </w:pPr>
  </w:style>
  <w:style w:type="paragraph" w:styleId="Cabealhodamensagem">
    <w:name w:val="Message Header"/>
    <w:basedOn w:val="Corpodetexto"/>
    <w:pPr>
      <w:keepLines/>
      <w:tabs>
        <w:tab w:val="left" w:pos="3600"/>
        <w:tab w:val="left" w:pos="4680"/>
      </w:tabs>
      <w:spacing w:after="240" w:line="240" w:lineRule="auto"/>
      <w:ind w:left="1080" w:right="2880" w:hanging="1080"/>
    </w:pPr>
    <w:rPr>
      <w:rFonts w:ascii="Arial" w:hAnsi="Arial"/>
    </w:rPr>
  </w:style>
  <w:style w:type="paragraph" w:styleId="Cabealho">
    <w:name w:val="header"/>
    <w:basedOn w:val="Basedecabealho"/>
  </w:style>
  <w:style w:type="character" w:customStyle="1" w:styleId="nfaseprincipal">
    <w:name w:val="Ênfase principal"/>
    <w:rPr>
      <w:b/>
      <w:i/>
    </w:rPr>
  </w:style>
  <w:style w:type="paragraph" w:styleId="Commarcadores">
    <w:name w:val="List Bullet"/>
    <w:basedOn w:val="Lista"/>
    <w:pPr>
      <w:tabs>
        <w:tab w:val="clear" w:pos="720"/>
      </w:tabs>
      <w:spacing w:after="160"/>
    </w:pPr>
  </w:style>
  <w:style w:type="paragraph" w:styleId="Numerada">
    <w:name w:val="List Number"/>
    <w:basedOn w:val="Lista"/>
    <w:pPr>
      <w:tabs>
        <w:tab w:val="clear" w:pos="720"/>
      </w:tabs>
      <w:spacing w:after="160"/>
    </w:pPr>
  </w:style>
  <w:style w:type="paragraph" w:styleId="Textodemacro">
    <w:name w:val="macro"/>
    <w:basedOn w:val="Corpodetexto"/>
    <w:semiHidden/>
    <w:pPr>
      <w:spacing w:after="120" w:line="240" w:lineRule="auto"/>
    </w:pPr>
    <w:rPr>
      <w:rFonts w:ascii="Courier New" w:hAnsi="Courier New"/>
    </w:rPr>
  </w:style>
  <w:style w:type="character" w:styleId="Nmerodepgina">
    <w:name w:val="page number"/>
    <w:rPr>
      <w:b/>
    </w:rPr>
  </w:style>
  <w:style w:type="paragraph" w:customStyle="1" w:styleId="Endereoremetente">
    <w:name w:val="Endereço remetente"/>
    <w:basedOn w:val="Endereo"/>
  </w:style>
  <w:style w:type="paragraph" w:customStyle="1" w:styleId="Endereo">
    <w:name w:val="Endereço"/>
    <w:basedOn w:val="Corpodetexto"/>
    <w:pPr>
      <w:keepLines/>
      <w:spacing w:after="0" w:line="240" w:lineRule="auto"/>
      <w:ind w:right="4320"/>
    </w:pPr>
  </w:style>
  <w:style w:type="paragraph" w:customStyle="1" w:styleId="Subttulodecapa">
    <w:name w:val="Subtítulo de capa"/>
    <w:basedOn w:val="Ttulodecapa"/>
    <w:next w:val="Corpodetexto"/>
    <w:pPr>
      <w:spacing w:before="240" w:after="360"/>
    </w:pPr>
    <w:rPr>
      <w:b w:val="0"/>
      <w:i/>
      <w:sz w:val="36"/>
    </w:rPr>
  </w:style>
  <w:style w:type="paragraph" w:customStyle="1" w:styleId="Ttulodecapa">
    <w:name w:val="Título de capa"/>
    <w:basedOn w:val="Basedettulo"/>
    <w:next w:val="Subttulodecapa"/>
    <w:pPr>
      <w:spacing w:before="720" w:after="160"/>
      <w:jc w:val="center"/>
    </w:pPr>
    <w:rPr>
      <w:sz w:val="48"/>
    </w:rPr>
  </w:style>
  <w:style w:type="character" w:customStyle="1" w:styleId="Sobrescrito">
    <w:name w:val="Sobrescrito"/>
    <w:rPr>
      <w:vertAlign w:val="superscript"/>
    </w:rPr>
  </w:style>
  <w:style w:type="paragraph" w:customStyle="1" w:styleId="Empresa">
    <w:name w:val="Empresa"/>
    <w:basedOn w:val="Corpodetexto"/>
    <w:pPr>
      <w:spacing w:before="120" w:after="0" w:line="240" w:lineRule="auto"/>
    </w:pPr>
    <w:rPr>
      <w:b/>
      <w:kern w:val="28"/>
      <w:sz w:val="28"/>
    </w:rPr>
  </w:style>
  <w:style w:type="paragraph" w:customStyle="1" w:styleId="Contato">
    <w:name w:val="Contato"/>
    <w:basedOn w:val="Corpodetexto"/>
    <w:pPr>
      <w:tabs>
        <w:tab w:val="left" w:pos="1080"/>
      </w:tabs>
      <w:spacing w:after="360" w:line="240" w:lineRule="auto"/>
      <w:ind w:left="1080" w:hanging="1080"/>
    </w:pPr>
    <w:rPr>
      <w:rFonts w:ascii="Arial" w:hAnsi="Arial"/>
      <w:b/>
    </w:rPr>
  </w:style>
  <w:style w:type="paragraph" w:customStyle="1" w:styleId="Linhadeassunto">
    <w:name w:val="Linha de assunto"/>
    <w:basedOn w:val="Corpodetexto"/>
    <w:next w:val="Corpodetexto"/>
    <w:pPr>
      <w:spacing w:before="120"/>
    </w:pPr>
    <w:rPr>
      <w:i/>
      <w:u w:val="single"/>
    </w:rPr>
  </w:style>
  <w:style w:type="paragraph" w:customStyle="1" w:styleId="Primeiracitao">
    <w:name w:val="Primeira citação"/>
    <w:basedOn w:val="Citao"/>
    <w:next w:val="Citao"/>
    <w:pPr>
      <w:spacing w:before="120"/>
    </w:pPr>
  </w:style>
  <w:style w:type="paragraph" w:customStyle="1" w:styleId="ltimacitao">
    <w:name w:val="Última citação"/>
    <w:basedOn w:val="Citao"/>
    <w:next w:val="Corpodetexto"/>
    <w:pPr>
      <w:spacing w:after="240"/>
    </w:pPr>
  </w:style>
  <w:style w:type="paragraph" w:customStyle="1" w:styleId="Primeiralistacommarcadores">
    <w:name w:val="Primeira lista com marcadores"/>
    <w:basedOn w:val="Commarcadores"/>
    <w:next w:val="Commarcadores"/>
    <w:pPr>
      <w:spacing w:before="80"/>
    </w:pPr>
  </w:style>
  <w:style w:type="paragraph" w:customStyle="1" w:styleId="ltimalistacommarcadores">
    <w:name w:val="Última lista com marcadores"/>
    <w:basedOn w:val="Commarcadores"/>
    <w:next w:val="Corpodetexto"/>
    <w:pPr>
      <w:spacing w:after="240"/>
    </w:pPr>
  </w:style>
  <w:style w:type="paragraph" w:customStyle="1" w:styleId="Primeiralistanumerada">
    <w:name w:val="Primeira lista numerada"/>
    <w:basedOn w:val="Numerada"/>
    <w:next w:val="Numerada"/>
    <w:pPr>
      <w:spacing w:before="80"/>
    </w:pPr>
  </w:style>
  <w:style w:type="paragraph" w:customStyle="1" w:styleId="ltimalistanumerada">
    <w:name w:val="Última lista numerada"/>
    <w:basedOn w:val="Numerada"/>
    <w:next w:val="Corpodetexto"/>
    <w:pPr>
      <w:spacing w:after="240"/>
    </w:pPr>
  </w:style>
  <w:style w:type="character" w:styleId="Refdenotaderodap">
    <w:name w:val="footnote reference"/>
    <w:semiHidden/>
    <w:rPr>
      <w:vertAlign w:val="superscript"/>
    </w:rPr>
  </w:style>
  <w:style w:type="paragraph" w:styleId="Textodenotaderodap">
    <w:name w:val="footnote text"/>
    <w:basedOn w:val="Basenotaderodap"/>
    <w:semiHidden/>
    <w:pPr>
      <w:spacing w:after="120"/>
    </w:pPr>
  </w:style>
  <w:style w:type="paragraph" w:customStyle="1" w:styleId="Primeiralista">
    <w:name w:val="Primeira lista"/>
    <w:basedOn w:val="Lista"/>
    <w:next w:val="Lista"/>
    <w:pPr>
      <w:spacing w:before="80"/>
    </w:pPr>
  </w:style>
  <w:style w:type="paragraph" w:customStyle="1" w:styleId="ltimalista">
    <w:name w:val="Última lista"/>
    <w:basedOn w:val="Lista"/>
    <w:next w:val="Corpodetexto"/>
    <w:pPr>
      <w:spacing w:after="240"/>
    </w:pPr>
  </w:style>
  <w:style w:type="paragraph" w:styleId="Listadecontinuao">
    <w:name w:val="List Continue"/>
    <w:basedOn w:val="Lista"/>
    <w:pPr>
      <w:tabs>
        <w:tab w:val="clear" w:pos="720"/>
      </w:tabs>
      <w:spacing w:after="160"/>
    </w:pPr>
  </w:style>
  <w:style w:type="paragraph" w:styleId="Numerada5">
    <w:name w:val="List Number 5"/>
    <w:basedOn w:val="Numerada"/>
    <w:pPr>
      <w:ind w:left="2160"/>
    </w:pPr>
  </w:style>
  <w:style w:type="paragraph" w:styleId="Numerada4">
    <w:name w:val="List Number 4"/>
    <w:basedOn w:val="Numerada"/>
    <w:pPr>
      <w:ind w:left="1800"/>
    </w:pPr>
  </w:style>
  <w:style w:type="paragraph" w:styleId="Numerada3">
    <w:name w:val="List Number 3"/>
    <w:basedOn w:val="Numerada"/>
    <w:pPr>
      <w:ind w:left="1440"/>
    </w:pPr>
  </w:style>
  <w:style w:type="paragraph" w:styleId="Numerada2">
    <w:name w:val="List Number 2"/>
    <w:basedOn w:val="Numerada"/>
    <w:pPr>
      <w:ind w:left="1080"/>
    </w:pPr>
  </w:style>
  <w:style w:type="paragraph" w:styleId="Commarcadores5">
    <w:name w:val="List Bullet 5"/>
    <w:basedOn w:val="Commarcadores"/>
    <w:pPr>
      <w:ind w:left="2160"/>
    </w:pPr>
  </w:style>
  <w:style w:type="paragraph" w:styleId="Commarcadores4">
    <w:name w:val="List Bullet 4"/>
    <w:basedOn w:val="Commarcadores"/>
    <w:pPr>
      <w:ind w:left="1800"/>
    </w:pPr>
  </w:style>
  <w:style w:type="paragraph" w:styleId="Commarcadores3">
    <w:name w:val="List Bullet 3"/>
    <w:basedOn w:val="Commarcadores"/>
    <w:pPr>
      <w:ind w:left="1440"/>
    </w:pPr>
  </w:style>
  <w:style w:type="paragraph" w:styleId="Commarcadores2">
    <w:name w:val="List Bullet 2"/>
    <w:basedOn w:val="Commarcadores"/>
    <w:pPr>
      <w:ind w:left="1080"/>
    </w:pPr>
  </w:style>
  <w:style w:type="paragraph" w:styleId="Lista5">
    <w:name w:val="List 5"/>
    <w:basedOn w:val="Lista"/>
    <w:pPr>
      <w:tabs>
        <w:tab w:val="clear" w:pos="720"/>
        <w:tab w:val="left" w:pos="2160"/>
      </w:tabs>
      <w:ind w:left="2160"/>
    </w:pPr>
  </w:style>
  <w:style w:type="paragraph" w:styleId="Lista4">
    <w:name w:val="List 4"/>
    <w:basedOn w:val="Lista"/>
    <w:pPr>
      <w:tabs>
        <w:tab w:val="clear" w:pos="720"/>
        <w:tab w:val="left" w:pos="1800"/>
      </w:tabs>
      <w:ind w:left="1800"/>
    </w:pPr>
  </w:style>
  <w:style w:type="paragraph" w:styleId="Lista3">
    <w:name w:val="List 3"/>
    <w:basedOn w:val="Lista"/>
    <w:pPr>
      <w:tabs>
        <w:tab w:val="clear" w:pos="720"/>
        <w:tab w:val="left" w:pos="1440"/>
      </w:tabs>
      <w:ind w:left="1440"/>
    </w:pPr>
  </w:style>
  <w:style w:type="paragraph" w:styleId="Lista2">
    <w:name w:val="List 2"/>
    <w:basedOn w:val="Lista"/>
    <w:pPr>
      <w:tabs>
        <w:tab w:val="clear" w:pos="720"/>
        <w:tab w:val="left" w:pos="1080"/>
      </w:tabs>
      <w:ind w:left="1080"/>
    </w:pPr>
  </w:style>
  <w:style w:type="paragraph" w:styleId="Recuodecorpodetexto">
    <w:name w:val="Body Text Indent"/>
    <w:basedOn w:val="Corpodetexto"/>
    <w:pPr>
      <w:ind w:left="360"/>
    </w:pPr>
  </w:style>
  <w:style w:type="character" w:styleId="Refdenotadefim">
    <w:name w:val="endnote reference"/>
    <w:semiHidden/>
    <w:rPr>
      <w:vertAlign w:val="superscript"/>
    </w:rPr>
  </w:style>
  <w:style w:type="paragraph" w:styleId="Textodenotadefim">
    <w:name w:val="endnote text"/>
    <w:basedOn w:val="Basenotaderodap"/>
    <w:semiHidden/>
    <w:pPr>
      <w:spacing w:after="120"/>
    </w:pPr>
  </w:style>
  <w:style w:type="character" w:styleId="nfase">
    <w:name w:val="Emphasis"/>
    <w:qFormat/>
    <w:rPr>
      <w:i/>
    </w:rPr>
  </w:style>
  <w:style w:type="character" w:styleId="Refdecomentrio">
    <w:name w:val="annotation reference"/>
    <w:semiHidden/>
    <w:rPr>
      <w:sz w:val="16"/>
    </w:rPr>
  </w:style>
  <w:style w:type="paragraph" w:styleId="Subttulo">
    <w:name w:val="Subtitle"/>
    <w:basedOn w:val="Ttulo"/>
    <w:next w:val="Corpodetexto"/>
    <w:qFormat/>
    <w:pPr>
      <w:spacing w:before="0" w:after="240"/>
    </w:pPr>
    <w:rPr>
      <w:b w:val="0"/>
      <w:i/>
      <w:sz w:val="28"/>
    </w:rPr>
  </w:style>
  <w:style w:type="paragraph" w:styleId="Ttulo">
    <w:name w:val="Title"/>
    <w:basedOn w:val="Basedettulo"/>
    <w:next w:val="Subttulo"/>
    <w:qFormat/>
    <w:pPr>
      <w:spacing w:before="360" w:after="160"/>
      <w:jc w:val="center"/>
    </w:pPr>
    <w:rPr>
      <w:sz w:val="40"/>
    </w:rPr>
  </w:style>
  <w:style w:type="paragraph" w:styleId="Listadecontinuao2">
    <w:name w:val="List Continue 2"/>
    <w:basedOn w:val="Listadecontinuao"/>
    <w:pPr>
      <w:ind w:left="1080"/>
    </w:pPr>
  </w:style>
  <w:style w:type="paragraph" w:styleId="Listadecontinuao3">
    <w:name w:val="List Continue 3"/>
    <w:basedOn w:val="Listadecontinuao"/>
    <w:pPr>
      <w:ind w:left="1440"/>
    </w:pPr>
  </w:style>
  <w:style w:type="paragraph" w:styleId="Listadecontinuao4">
    <w:name w:val="List Continue 4"/>
    <w:basedOn w:val="Listadecontinuao"/>
    <w:pPr>
      <w:ind w:left="1800"/>
    </w:pPr>
  </w:style>
  <w:style w:type="paragraph" w:styleId="Listadecontinuao5">
    <w:name w:val="List Continue 5"/>
    <w:basedOn w:val="Listadecontinuao"/>
    <w:pPr>
      <w:ind w:left="2160"/>
    </w:pPr>
  </w:style>
  <w:style w:type="paragraph" w:styleId="Recuodecorpodetexto2">
    <w:name w:val="Body Text Indent 2"/>
    <w:basedOn w:val="Normal"/>
    <w:pPr>
      <w:ind w:left="709"/>
      <w:jc w:val="both"/>
    </w:pPr>
    <w:rPr>
      <w:sz w:val="24"/>
    </w:rPr>
  </w:style>
  <w:style w:type="paragraph" w:styleId="Recuodecorpodetexto3">
    <w:name w:val="Body Text Indent 3"/>
    <w:basedOn w:val="Normal"/>
    <w:pPr>
      <w:ind w:firstLine="709"/>
      <w:jc w:val="both"/>
    </w:pPr>
    <w:rPr>
      <w:sz w:val="24"/>
    </w:rPr>
  </w:style>
  <w:style w:type="table" w:styleId="Tabelacomgrade">
    <w:name w:val="Table Grid"/>
    <w:basedOn w:val="Tabelanormal"/>
    <w:rsid w:val="008F05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rsid w:val="00E747C9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rsid w:val="00E747C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44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85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213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Exemplo Simbólico de Laudo de EEG</vt:lpstr>
    </vt:vector>
  </TitlesOfParts>
  <Company>NEUROTEC</Company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Exemplo Simbólico de Laudo de EEG</dc:title>
  <dc:subject>EEG</dc:subject>
  <dc:creator>NEUROTEC</dc:creator>
  <cp:keywords/>
  <dc:description/>
  <cp:lastModifiedBy>Eduardo José Cunha Magalhães</cp:lastModifiedBy>
  <cp:revision>11</cp:revision>
  <cp:lastPrinted>2018-05-22T18:30:00Z</cp:lastPrinted>
  <dcterms:created xsi:type="dcterms:W3CDTF">2018-05-22T21:49:00Z</dcterms:created>
  <dcterms:modified xsi:type="dcterms:W3CDTF">2025-08-05T19:05:00Z</dcterms:modified>
</cp:coreProperties>
</file>