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9611" w14:textId="77777777" w:rsidR="0087757E" w:rsidRDefault="0087757E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</w:p>
    <w:p w14:paraId="072701AB" w14:textId="5F9EF5FB" w:rsidR="006267E2" w:rsidRPr="001264CF" w:rsidRDefault="006267E2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264CF">
        <w:rPr>
          <w:rFonts w:ascii="Cambria" w:hAnsi="Cambria" w:cs="Arial"/>
          <w:sz w:val="20"/>
          <w:szCs w:val="18"/>
        </w:rPr>
        <w:t>s</w:t>
      </w:r>
      <w:r w:rsidRPr="001264CF">
        <w:rPr>
          <w:rFonts w:ascii="Cambria" w:hAnsi="Cambria" w:cs="Arial"/>
          <w:sz w:val="20"/>
          <w:szCs w:val="18"/>
        </w:rPr>
        <w:t xml:space="preserve"> superior</w:t>
      </w:r>
      <w:r w:rsidR="00BA6780" w:rsidRPr="001264CF">
        <w:rPr>
          <w:rFonts w:ascii="Cambria" w:hAnsi="Cambria" w:cs="Arial"/>
          <w:sz w:val="20"/>
          <w:szCs w:val="18"/>
        </w:rPr>
        <w:t>es</w:t>
      </w:r>
      <w:r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C" w14:textId="070E829A" w:rsidR="00BA6780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MOTORA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264CF">
        <w:rPr>
          <w:rFonts w:ascii="Cambria" w:hAnsi="Cambria" w:cs="Arial"/>
          <w:sz w:val="20"/>
          <w:szCs w:val="18"/>
        </w:rPr>
        <w:t xml:space="preserve">distais </w:t>
      </w:r>
      <w:r w:rsidR="00D52E38">
        <w:rPr>
          <w:rFonts w:ascii="Cambria" w:hAnsi="Cambria" w:cs="Arial"/>
          <w:sz w:val="20"/>
          <w:szCs w:val="18"/>
        </w:rPr>
        <w:t xml:space="preserve">normais </w:t>
      </w:r>
      <w:r w:rsidR="005B1917" w:rsidRPr="001264CF">
        <w:rPr>
          <w:rFonts w:ascii="Cambria" w:hAnsi="Cambria" w:cs="Arial"/>
          <w:sz w:val="20"/>
          <w:szCs w:val="18"/>
        </w:rPr>
        <w:t>em medianos</w:t>
      </w:r>
      <w:r w:rsidR="001F7EC0" w:rsidRPr="001264CF">
        <w:rPr>
          <w:rFonts w:ascii="Cambria" w:hAnsi="Cambria" w:cs="Arial"/>
          <w:sz w:val="20"/>
          <w:szCs w:val="18"/>
        </w:rPr>
        <w:t xml:space="preserve"> e ulnares</w:t>
      </w:r>
      <w:r w:rsidR="005B1917"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D" w14:textId="032173A3" w:rsidR="005B1917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SENSITIVA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>ealizada em nervos ulnares, medianos e radiais. Em nervos medianos</w:t>
      </w:r>
      <w:r w:rsidR="00D52E38">
        <w:rPr>
          <w:rFonts w:ascii="Cambria" w:hAnsi="Cambria" w:cs="Arial"/>
          <w:sz w:val="20"/>
          <w:szCs w:val="18"/>
        </w:rPr>
        <w:t>, ulnares e radiais</w:t>
      </w:r>
      <w:r w:rsidR="005B1917" w:rsidRPr="001264CF">
        <w:rPr>
          <w:rFonts w:ascii="Cambria" w:hAnsi="Cambria" w:cs="Arial"/>
          <w:sz w:val="20"/>
          <w:szCs w:val="18"/>
        </w:rPr>
        <w:t xml:space="preserve"> observamos potenciais de ação com latências </w:t>
      </w:r>
      <w:r w:rsidR="00D52E38">
        <w:rPr>
          <w:rFonts w:ascii="Cambria" w:hAnsi="Cambria" w:cs="Arial"/>
          <w:sz w:val="20"/>
          <w:szCs w:val="18"/>
        </w:rPr>
        <w:t>normais</w:t>
      </w:r>
      <w:r w:rsidR="005B1917" w:rsidRPr="001264CF">
        <w:rPr>
          <w:rFonts w:ascii="Cambria" w:hAnsi="Cambria" w:cs="Arial"/>
          <w:sz w:val="20"/>
          <w:szCs w:val="18"/>
        </w:rPr>
        <w:t xml:space="preserve">, velocidades de condução e amplitudes normais. </w:t>
      </w:r>
    </w:p>
    <w:p w14:paraId="072701AE" w14:textId="6A086B6D" w:rsidR="005B1917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ONDA F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P</w:t>
      </w:r>
      <w:r w:rsidR="00CA1565">
        <w:rPr>
          <w:rFonts w:ascii="Cambria" w:hAnsi="Cambria" w:cs="Arial"/>
          <w:sz w:val="20"/>
          <w:szCs w:val="18"/>
        </w:rPr>
        <w:t xml:space="preserve">esquisada </w:t>
      </w:r>
      <w:r w:rsidR="005B1917" w:rsidRPr="001264CF">
        <w:rPr>
          <w:rFonts w:ascii="Cambria" w:hAnsi="Cambria" w:cs="Arial"/>
          <w:sz w:val="20"/>
          <w:szCs w:val="18"/>
        </w:rPr>
        <w:t>em nervos medianos e ulnares, com latências mínimas normais.</w:t>
      </w:r>
    </w:p>
    <w:p w14:paraId="072701AF" w14:textId="41A8B8E4" w:rsidR="00E709E1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ELETROMIOGRAFIA</w:t>
      </w:r>
      <w:r w:rsidR="00AC376B">
        <w:rPr>
          <w:rFonts w:ascii="Cambria" w:hAnsi="Cambria" w:cs="Arial"/>
          <w:sz w:val="20"/>
          <w:szCs w:val="18"/>
        </w:rPr>
        <w:t xml:space="preserve"> – </w:t>
      </w:r>
      <w:r w:rsidRPr="001264CF">
        <w:rPr>
          <w:rFonts w:ascii="Cambria" w:hAnsi="Cambria" w:cs="Arial"/>
          <w:sz w:val="20"/>
          <w:szCs w:val="18"/>
        </w:rPr>
        <w:t xml:space="preserve">Realizada </w:t>
      </w:r>
      <w:r w:rsidR="00E709E1" w:rsidRPr="001264CF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CA1565">
        <w:rPr>
          <w:rFonts w:ascii="Cambria" w:hAnsi="Cambria" w:cs="Arial"/>
          <w:sz w:val="20"/>
          <w:szCs w:val="18"/>
        </w:rPr>
        <w:t>eiro interósseo dorsal, abdutor</w:t>
      </w:r>
      <w:r w:rsidR="00E709E1" w:rsidRPr="001264CF">
        <w:rPr>
          <w:rFonts w:ascii="Cambria" w:hAnsi="Cambria" w:cs="Arial"/>
          <w:sz w:val="20"/>
          <w:szCs w:val="18"/>
        </w:rPr>
        <w:t xml:space="preserve">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264CF" w:rsidRDefault="00C3448A" w:rsidP="00AC376B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264CF" w:rsidRDefault="004B391A" w:rsidP="00AC376B">
      <w:pPr>
        <w:ind w:firstLine="708"/>
        <w:jc w:val="both"/>
        <w:rPr>
          <w:rFonts w:ascii="Cambria" w:hAnsi="Cambria"/>
          <w:b/>
          <w:i/>
          <w:u w:val="single"/>
        </w:rPr>
      </w:pPr>
      <w:r w:rsidRPr="001264CF">
        <w:rPr>
          <w:rFonts w:ascii="Cambria" w:hAnsi="Cambria"/>
          <w:b/>
          <w:i/>
          <w:u w:val="single"/>
        </w:rPr>
        <w:t>CONCLUSÃO:</w:t>
      </w:r>
    </w:p>
    <w:p w14:paraId="4AEA1102" w14:textId="4014E73F" w:rsidR="00BE799A" w:rsidRPr="008D2FBE" w:rsidRDefault="00BE799A" w:rsidP="00BE799A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foram observadas anormalidades no presente exame</w:t>
      </w:r>
      <w:r w:rsidRPr="008D2FBE">
        <w:rPr>
          <w:sz w:val="24"/>
        </w:rPr>
        <w:t>.</w:t>
      </w:r>
      <w:r>
        <w:rPr>
          <w:sz w:val="24"/>
        </w:rPr>
        <w:t xml:space="preserve"> Não observamos sinais de neuropatia ou radiculopatia. Não foram observadas anormalidades miopáticas, nem sinais de envolvimento do neurônio motor inferior ou da junção neuromuscular. </w:t>
      </w:r>
    </w:p>
    <w:p w14:paraId="072701B2" w14:textId="5520159D" w:rsidR="00C6480B" w:rsidRPr="001264CF" w:rsidRDefault="00C6480B" w:rsidP="00BE799A">
      <w:pPr>
        <w:ind w:firstLine="720"/>
        <w:jc w:val="both"/>
        <w:rPr>
          <w:rFonts w:ascii="Cambria" w:hAnsi="Cambria"/>
          <w:sz w:val="20"/>
        </w:rPr>
      </w:pPr>
    </w:p>
    <w:sectPr w:rsidR="00C6480B" w:rsidRPr="001264CF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99CD" w14:textId="77777777" w:rsidR="005A7048" w:rsidRDefault="005A7048">
      <w:r>
        <w:separator/>
      </w:r>
    </w:p>
  </w:endnote>
  <w:endnote w:type="continuationSeparator" w:id="0">
    <w:p w14:paraId="486632CF" w14:textId="77777777" w:rsidR="005A7048" w:rsidRDefault="005A7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F55C" w14:textId="77777777" w:rsidR="005A7048" w:rsidRDefault="005A7048">
      <w:r>
        <w:separator/>
      </w:r>
    </w:p>
  </w:footnote>
  <w:footnote w:type="continuationSeparator" w:id="0">
    <w:p w14:paraId="7E52EE75" w14:textId="77777777" w:rsidR="005A7048" w:rsidRDefault="005A7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A41E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EF7202B" w14:textId="77777777" w:rsidR="0087757E" w:rsidRDefault="0087757E" w:rsidP="00AC376B">
    <w:pPr>
      <w:jc w:val="center"/>
      <w:rPr>
        <w:rFonts w:ascii="Cambria" w:hAnsi="Cambria"/>
        <w:b/>
        <w:sz w:val="40"/>
      </w:rPr>
    </w:pPr>
  </w:p>
  <w:p w14:paraId="0E94FA71" w14:textId="77777777" w:rsidR="0087757E" w:rsidRDefault="0087757E" w:rsidP="00AC376B">
    <w:pPr>
      <w:jc w:val="center"/>
      <w:rPr>
        <w:rFonts w:ascii="Cambria" w:hAnsi="Cambria"/>
        <w:b/>
        <w:sz w:val="40"/>
      </w:rPr>
    </w:pPr>
  </w:p>
  <w:p w14:paraId="3751FE8B" w14:textId="77777777" w:rsidR="0087757E" w:rsidRDefault="0087757E" w:rsidP="00AC376B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AC376B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AC376B">
    <w:pPr>
      <w:pBdr>
        <w:bottom w:val="single" w:sz="8" w:space="1" w:color="auto"/>
      </w:pBdr>
      <w:jc w:val="center"/>
      <w:rPr>
        <w:rFonts w:ascii="Cambria" w:hAnsi="Cambria"/>
        <w:sz w:val="24"/>
      </w:rPr>
    </w:pPr>
  </w:p>
  <w:p w14:paraId="448147D6" w14:textId="77777777" w:rsidR="004B391A" w:rsidRPr="004B391A" w:rsidRDefault="004B391A" w:rsidP="00AC376B">
    <w:pPr>
      <w:rPr>
        <w:rFonts w:ascii="Cambria" w:hAnsi="Cambria"/>
        <w:sz w:val="24"/>
      </w:rPr>
    </w:pPr>
  </w:p>
  <w:tbl>
    <w:tblPr>
      <w:tblW w:w="7507" w:type="dxa"/>
      <w:tblLook w:val="01E0" w:firstRow="1" w:lastRow="1" w:firstColumn="1" w:lastColumn="1" w:noHBand="0" w:noVBand="0"/>
    </w:tblPr>
    <w:tblGrid>
      <w:gridCol w:w="2028"/>
      <w:gridCol w:w="4601"/>
      <w:gridCol w:w="601"/>
      <w:gridCol w:w="277"/>
    </w:tblGrid>
    <w:tr w:rsidR="004B391A" w:rsidRPr="004B391A" w14:paraId="7FDB4E1F" w14:textId="77777777" w:rsidTr="00791D2D">
      <w:tc>
        <w:tcPr>
          <w:tcW w:w="2028" w:type="dxa"/>
        </w:tcPr>
        <w:p w14:paraId="2EADAEDD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479" w:type="dxa"/>
          <w:gridSpan w:val="3"/>
        </w:tcPr>
        <w:p w14:paraId="581A311F" w14:textId="1818D7C9" w:rsidR="004B391A" w:rsidRPr="004B391A" w:rsidRDefault="00107193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107193">
            <w:rPr>
              <w:rFonts w:ascii="Cambria" w:hAnsi="Cambria"/>
              <w:b/>
              <w:sz w:val="24"/>
            </w:rPr>
            <w:t>MARCONI DE PAIVA LENZA</w:t>
          </w:r>
        </w:p>
      </w:tc>
    </w:tr>
    <w:tr w:rsidR="002A1DD2" w:rsidRPr="002A1DD2" w14:paraId="61F4D6A1" w14:textId="77777777" w:rsidTr="00791D2D">
      <w:trPr>
        <w:gridAfter w:val="1"/>
        <w:wAfter w:w="277" w:type="dxa"/>
      </w:trPr>
      <w:tc>
        <w:tcPr>
          <w:tcW w:w="2028" w:type="dxa"/>
        </w:tcPr>
        <w:p w14:paraId="4B204F65" w14:textId="08DAD4A7" w:rsidR="002A1DD2" w:rsidRPr="002A1DD2" w:rsidRDefault="002A1DD2" w:rsidP="00AC376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202" w:type="dxa"/>
          <w:gridSpan w:val="2"/>
        </w:tcPr>
        <w:p w14:paraId="3192A5F1" w14:textId="684CFFAC" w:rsidR="002A1DD2" w:rsidRPr="002A1DD2" w:rsidRDefault="00107193" w:rsidP="00AC376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11/07/1990</w:t>
          </w:r>
        </w:p>
      </w:tc>
    </w:tr>
    <w:tr w:rsidR="004B391A" w:rsidRPr="004B391A" w14:paraId="73675D73" w14:textId="77777777" w:rsidTr="00791D2D">
      <w:trPr>
        <w:gridAfter w:val="2"/>
        <w:wAfter w:w="878" w:type="dxa"/>
      </w:trPr>
      <w:tc>
        <w:tcPr>
          <w:tcW w:w="2028" w:type="dxa"/>
        </w:tcPr>
        <w:p w14:paraId="1B50EFA1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0B05AA6A" w14:textId="2C45791E" w:rsidR="004B391A" w:rsidRPr="004B391A" w:rsidRDefault="00107193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EDUARDO DITZEL</w:t>
          </w:r>
        </w:p>
      </w:tc>
    </w:tr>
    <w:tr w:rsidR="004B391A" w:rsidRPr="004B391A" w14:paraId="19689233" w14:textId="77777777" w:rsidTr="00791D2D">
      <w:trPr>
        <w:gridAfter w:val="2"/>
        <w:wAfter w:w="878" w:type="dxa"/>
      </w:trPr>
      <w:tc>
        <w:tcPr>
          <w:tcW w:w="2028" w:type="dxa"/>
        </w:tcPr>
        <w:p w14:paraId="5F7906C7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105DFD4" w14:textId="566A28B6" w:rsidR="004B391A" w:rsidRPr="004B391A" w:rsidRDefault="00107193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10/10/2025</w:t>
          </w:r>
        </w:p>
      </w:tc>
    </w:tr>
  </w:tbl>
  <w:p w14:paraId="5BBD5B42" w14:textId="77777777" w:rsidR="004B391A" w:rsidRPr="004B391A" w:rsidRDefault="004B391A" w:rsidP="00AC376B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15FF"/>
    <w:rsid w:val="000118D0"/>
    <w:rsid w:val="000504D0"/>
    <w:rsid w:val="000554B1"/>
    <w:rsid w:val="00084B2D"/>
    <w:rsid w:val="000A3178"/>
    <w:rsid w:val="000D77AA"/>
    <w:rsid w:val="000F29D1"/>
    <w:rsid w:val="000F5731"/>
    <w:rsid w:val="00107193"/>
    <w:rsid w:val="001264CF"/>
    <w:rsid w:val="00136D9D"/>
    <w:rsid w:val="00136EEC"/>
    <w:rsid w:val="001422B8"/>
    <w:rsid w:val="001454D4"/>
    <w:rsid w:val="00152D17"/>
    <w:rsid w:val="00167867"/>
    <w:rsid w:val="001E150D"/>
    <w:rsid w:val="001F7EC0"/>
    <w:rsid w:val="00222BD0"/>
    <w:rsid w:val="002A1DD2"/>
    <w:rsid w:val="002A22D8"/>
    <w:rsid w:val="002A7BC4"/>
    <w:rsid w:val="002C6720"/>
    <w:rsid w:val="00327F88"/>
    <w:rsid w:val="003324A0"/>
    <w:rsid w:val="00337F39"/>
    <w:rsid w:val="003B3A55"/>
    <w:rsid w:val="003C4C43"/>
    <w:rsid w:val="003E67F2"/>
    <w:rsid w:val="00481369"/>
    <w:rsid w:val="004B391A"/>
    <w:rsid w:val="00504CE6"/>
    <w:rsid w:val="00514157"/>
    <w:rsid w:val="00546FFE"/>
    <w:rsid w:val="00563A4A"/>
    <w:rsid w:val="005A7048"/>
    <w:rsid w:val="005B1917"/>
    <w:rsid w:val="005C5757"/>
    <w:rsid w:val="005D5C0E"/>
    <w:rsid w:val="005E40F3"/>
    <w:rsid w:val="006267E2"/>
    <w:rsid w:val="006465D9"/>
    <w:rsid w:val="006476C1"/>
    <w:rsid w:val="00692B58"/>
    <w:rsid w:val="006E7044"/>
    <w:rsid w:val="006E77E2"/>
    <w:rsid w:val="007051EC"/>
    <w:rsid w:val="007411C5"/>
    <w:rsid w:val="0078262D"/>
    <w:rsid w:val="00791D2D"/>
    <w:rsid w:val="007C7E19"/>
    <w:rsid w:val="007D77A1"/>
    <w:rsid w:val="00811C61"/>
    <w:rsid w:val="00863CF3"/>
    <w:rsid w:val="0087757E"/>
    <w:rsid w:val="008A28C0"/>
    <w:rsid w:val="008E7735"/>
    <w:rsid w:val="00915C27"/>
    <w:rsid w:val="0094127E"/>
    <w:rsid w:val="0096061C"/>
    <w:rsid w:val="00A1240F"/>
    <w:rsid w:val="00A17BB1"/>
    <w:rsid w:val="00A73B5A"/>
    <w:rsid w:val="00A76324"/>
    <w:rsid w:val="00A84BE8"/>
    <w:rsid w:val="00A900F9"/>
    <w:rsid w:val="00AC376B"/>
    <w:rsid w:val="00AE4A7B"/>
    <w:rsid w:val="00AE5597"/>
    <w:rsid w:val="00AF06E3"/>
    <w:rsid w:val="00B227F0"/>
    <w:rsid w:val="00B37060"/>
    <w:rsid w:val="00B3731D"/>
    <w:rsid w:val="00B67C04"/>
    <w:rsid w:val="00B842E9"/>
    <w:rsid w:val="00B87DB3"/>
    <w:rsid w:val="00B93F49"/>
    <w:rsid w:val="00BA6780"/>
    <w:rsid w:val="00BE799A"/>
    <w:rsid w:val="00BF650F"/>
    <w:rsid w:val="00C148B9"/>
    <w:rsid w:val="00C16E91"/>
    <w:rsid w:val="00C3448A"/>
    <w:rsid w:val="00C60D3C"/>
    <w:rsid w:val="00C6480B"/>
    <w:rsid w:val="00C7726C"/>
    <w:rsid w:val="00CA1565"/>
    <w:rsid w:val="00CC65E5"/>
    <w:rsid w:val="00CF1167"/>
    <w:rsid w:val="00D13B74"/>
    <w:rsid w:val="00D3719B"/>
    <w:rsid w:val="00D52E38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491A"/>
    <w:rsid w:val="00EF4810"/>
    <w:rsid w:val="00F00B0F"/>
    <w:rsid w:val="00F1469F"/>
    <w:rsid w:val="00F413E6"/>
    <w:rsid w:val="00F445A7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5</cp:revision>
  <cp:lastPrinted>2025-10-10T18:29:00Z</cp:lastPrinted>
  <dcterms:created xsi:type="dcterms:W3CDTF">2019-08-22T20:33:00Z</dcterms:created>
  <dcterms:modified xsi:type="dcterms:W3CDTF">2026-08-15T12:56:00Z</dcterms:modified>
</cp:coreProperties>
</file>