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7DF5D" w14:textId="77777777" w:rsidR="002B2E30" w:rsidRDefault="002B2E30" w:rsidP="002B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  <w:r>
        <w:rPr>
          <w:rFonts w:eastAsia="Adobe Myungjo Std M"/>
          <w:b/>
          <w:bCs/>
        </w:rPr>
        <w:t>Student Name:</w:t>
      </w:r>
    </w:p>
    <w:p w14:paraId="16209FD2" w14:textId="77777777" w:rsidR="002B2E30" w:rsidRDefault="002B2E30" w:rsidP="002B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7C9FF521" w14:textId="77777777" w:rsidR="002B2E30" w:rsidRPr="00657094" w:rsidRDefault="002B2E30" w:rsidP="002B2E30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657094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1F8BFBE2" w14:textId="77777777" w:rsidR="002B2E30" w:rsidRPr="00657094" w:rsidRDefault="002B2E30" w:rsidP="002B2E30">
      <w:pPr>
        <w:jc w:val="center"/>
        <w:rPr>
          <w:rFonts w:ascii="Times New Roman" w:hAnsi="Times New Roman" w:cs="Times New Roman"/>
          <w:b/>
          <w:bCs/>
          <w:sz w:val="38"/>
        </w:rPr>
      </w:pPr>
      <w:r>
        <w:rPr>
          <w:rFonts w:ascii="Times New Roman" w:hAnsi="Times New Roman" w:cs="Times New Roman"/>
          <w:b/>
          <w:bCs/>
          <w:sz w:val="38"/>
        </w:rPr>
        <w:t>2019 ACCOUNTING UNIT 4</w:t>
      </w:r>
    </w:p>
    <w:p w14:paraId="584AE18B" w14:textId="77777777" w:rsidR="002B2E30" w:rsidRPr="00E614ED" w:rsidRDefault="002B2E30" w:rsidP="002B2E30">
      <w:pPr>
        <w:pStyle w:val="Heading2"/>
        <w:jc w:val="center"/>
        <w:rPr>
          <w:rFonts w:ascii="Times New Roman" w:hAnsi="Times New Roman" w:cs="Times New Roman"/>
          <w:color w:val="auto"/>
          <w:sz w:val="30"/>
          <w:szCs w:val="24"/>
        </w:rPr>
      </w:pPr>
      <w:r w:rsidRPr="00E614ED">
        <w:rPr>
          <w:rFonts w:ascii="Times New Roman" w:hAnsi="Times New Roman" w:cs="Times New Roman"/>
          <w:color w:val="auto"/>
          <w:sz w:val="30"/>
          <w:szCs w:val="24"/>
        </w:rPr>
        <w:t xml:space="preserve">Outcome 1 – Set </w:t>
      </w:r>
      <w:r>
        <w:rPr>
          <w:rFonts w:ascii="Times New Roman" w:hAnsi="Times New Roman" w:cs="Times New Roman"/>
          <w:color w:val="auto"/>
          <w:sz w:val="30"/>
          <w:szCs w:val="24"/>
        </w:rPr>
        <w:t>2</w:t>
      </w:r>
    </w:p>
    <w:p w14:paraId="4BBB8689" w14:textId="77777777" w:rsidR="002B2E30" w:rsidRPr="00E614ED" w:rsidRDefault="002B2E30" w:rsidP="002B2E30">
      <w:pPr>
        <w:pStyle w:val="Heading2"/>
        <w:jc w:val="center"/>
        <w:rPr>
          <w:rFonts w:ascii="Times New Roman" w:hAnsi="Times New Roman" w:cs="Times New Roman"/>
          <w:color w:val="auto"/>
          <w:sz w:val="30"/>
          <w:szCs w:val="24"/>
        </w:rPr>
      </w:pPr>
      <w:r>
        <w:rPr>
          <w:rFonts w:ascii="Times New Roman" w:hAnsi="Times New Roman" w:cs="Times New Roman"/>
          <w:color w:val="auto"/>
          <w:sz w:val="30"/>
          <w:szCs w:val="24"/>
        </w:rPr>
        <w:t>EXTENSION OF RECORDING AND REPORTING</w:t>
      </w:r>
    </w:p>
    <w:p w14:paraId="742504F7" w14:textId="77777777" w:rsidR="002B2E30" w:rsidRPr="009578C5" w:rsidRDefault="002B2E30" w:rsidP="002B2E30">
      <w:pPr>
        <w:jc w:val="center"/>
        <w:rPr>
          <w:rFonts w:ascii="Times New Roman" w:hAnsi="Times New Roman" w:cs="Times New Roman"/>
          <w:b/>
          <w:sz w:val="20"/>
        </w:rPr>
      </w:pPr>
      <w:r w:rsidRPr="009578C5">
        <w:rPr>
          <w:rFonts w:ascii="Times New Roman" w:hAnsi="Times New Roman" w:cs="Times New Roman"/>
          <w:b/>
          <w:sz w:val="20"/>
        </w:rPr>
        <w:t>QUESTION BOOK</w:t>
      </w:r>
    </w:p>
    <w:p w14:paraId="4B3C77B5" w14:textId="77777777" w:rsidR="002B2E30" w:rsidRPr="009578C5" w:rsidRDefault="002B2E30" w:rsidP="002B2E30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9578C5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2B2E30" w:rsidRPr="009578C5" w14:paraId="0C39BE3F" w14:textId="77777777" w:rsidTr="004D1179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C93DE2" w14:textId="77777777" w:rsidR="002B2E30" w:rsidRPr="009578C5" w:rsidRDefault="002B2E30" w:rsidP="004D117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6857ECDA" w14:textId="77777777" w:rsidR="002B2E30" w:rsidRPr="009578C5" w:rsidRDefault="002B2E30" w:rsidP="004D117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265AAA" w14:textId="77777777" w:rsidR="002B2E30" w:rsidRPr="009578C5" w:rsidRDefault="002B2E30" w:rsidP="004D117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2A70DBB7" w14:textId="77777777" w:rsidR="002B2E30" w:rsidRPr="009578C5" w:rsidRDefault="002B2E30" w:rsidP="004D117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A9B88C" w14:textId="77777777" w:rsidR="002B2E30" w:rsidRPr="009578C5" w:rsidRDefault="002B2E30" w:rsidP="004D117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7819AE1E" w14:textId="77777777" w:rsidR="002B2E30" w:rsidRPr="009578C5" w:rsidRDefault="002B2E30" w:rsidP="004D117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2B2E30" w:rsidRPr="009578C5" w14:paraId="1F819226" w14:textId="77777777" w:rsidTr="004D1179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44286B" w14:textId="77777777" w:rsidR="002B2E30" w:rsidRPr="009578C5" w:rsidRDefault="002B2E30" w:rsidP="004D1179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CF46D2" w14:textId="77777777" w:rsidR="002B2E30" w:rsidRPr="009578C5" w:rsidRDefault="002B2E30" w:rsidP="004D1179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DCB7BD" w14:textId="77777777" w:rsidR="002B2E30" w:rsidRPr="009578C5" w:rsidRDefault="002B2E30" w:rsidP="004D1179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50</w:t>
            </w:r>
          </w:p>
        </w:tc>
      </w:tr>
    </w:tbl>
    <w:p w14:paraId="48D07008" w14:textId="77777777" w:rsidR="002B2E30" w:rsidRDefault="002B2E30" w:rsidP="002B2E30">
      <w:pPr>
        <w:tabs>
          <w:tab w:val="right" w:pos="4678"/>
          <w:tab w:val="left" w:pos="4962"/>
          <w:tab w:val="left" w:pos="8505"/>
        </w:tabs>
        <w:rPr>
          <w:rFonts w:eastAsia="Times New Roman"/>
          <w:sz w:val="24"/>
          <w:lang w:eastAsia="en-AU"/>
        </w:rPr>
      </w:pPr>
    </w:p>
    <w:p w14:paraId="7F66AD88" w14:textId="77777777" w:rsidR="002B2E30" w:rsidRPr="00807E0D" w:rsidRDefault="002B2E30" w:rsidP="002B2E30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211C3750" w14:textId="77777777" w:rsidR="002B2E30" w:rsidRPr="00807E0D" w:rsidRDefault="002B2E30" w:rsidP="002B2E30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5282CA1C" w14:textId="77777777" w:rsidR="002B2E30" w:rsidRDefault="002B2E30" w:rsidP="002B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7E906A09" w14:textId="77777777" w:rsidR="002B2E30" w:rsidRPr="00807E0D" w:rsidRDefault="002B2E30" w:rsidP="002B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Materials supplied</w:t>
      </w:r>
    </w:p>
    <w:p w14:paraId="0540E19F" w14:textId="77777777" w:rsidR="002B2E30" w:rsidRPr="00807E0D" w:rsidRDefault="002B2E30" w:rsidP="002B2E30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 xml:space="preserve">Question Book of </w:t>
      </w:r>
      <w:r w:rsidR="007675C7">
        <w:rPr>
          <w:rFonts w:ascii="Times New Roman" w:hAnsi="Times New Roman" w:cs="Times New Roman"/>
          <w:sz w:val="20"/>
        </w:rPr>
        <w:t>6</w:t>
      </w:r>
      <w:r>
        <w:rPr>
          <w:rFonts w:ascii="Times New Roman" w:hAnsi="Times New Roman" w:cs="Times New Roman"/>
          <w:sz w:val="20"/>
        </w:rPr>
        <w:t xml:space="preserve"> </w:t>
      </w:r>
      <w:r w:rsidRPr="00807E0D">
        <w:rPr>
          <w:rFonts w:ascii="Times New Roman" w:hAnsi="Times New Roman" w:cs="Times New Roman"/>
          <w:sz w:val="20"/>
        </w:rPr>
        <w:t>pages.</w:t>
      </w:r>
    </w:p>
    <w:p w14:paraId="251C381A" w14:textId="77777777" w:rsidR="002B2E30" w:rsidRPr="00807E0D" w:rsidRDefault="002B2E30" w:rsidP="002B2E30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Book of</w:t>
      </w:r>
      <w:r>
        <w:rPr>
          <w:rFonts w:ascii="Times New Roman" w:hAnsi="Times New Roman" w:cs="Times New Roman"/>
          <w:sz w:val="20"/>
        </w:rPr>
        <w:t xml:space="preserve"> 10</w:t>
      </w:r>
      <w:r w:rsidRPr="00807E0D">
        <w:rPr>
          <w:rFonts w:ascii="Times New Roman" w:hAnsi="Times New Roman" w:cs="Times New Roman"/>
          <w:sz w:val="20"/>
        </w:rPr>
        <w:t xml:space="preserve"> pages.</w:t>
      </w:r>
    </w:p>
    <w:p w14:paraId="46A0FEC8" w14:textId="77777777" w:rsidR="002B2E30" w:rsidRDefault="002B2E30" w:rsidP="002B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295B277C" w14:textId="77777777" w:rsidR="002B2E30" w:rsidRPr="00807E0D" w:rsidRDefault="002B2E30" w:rsidP="002B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Instructions</w:t>
      </w:r>
    </w:p>
    <w:p w14:paraId="290677F2" w14:textId="77777777" w:rsidR="002B2E30" w:rsidRPr="00807E0D" w:rsidRDefault="002B2E30" w:rsidP="002B2E30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783445B8" w14:textId="77777777" w:rsidR="002B2E30" w:rsidRPr="00807E0D" w:rsidRDefault="002B2E30" w:rsidP="002B2E30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all questions in the Answer Book.</w:t>
      </w:r>
    </w:p>
    <w:p w14:paraId="086396A3" w14:textId="77777777" w:rsidR="002B2E30" w:rsidRPr="00807E0D" w:rsidRDefault="002B2E30" w:rsidP="002B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At the end of the task</w:t>
      </w:r>
    </w:p>
    <w:p w14:paraId="6F96A92E" w14:textId="77777777" w:rsidR="002B2E30" w:rsidRPr="00807E0D" w:rsidRDefault="002B2E30" w:rsidP="002B2E30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Place this Question Book on top of the Answer Book and wait for both to be collected.</w:t>
      </w:r>
    </w:p>
    <w:p w14:paraId="01E52BDF" w14:textId="77777777" w:rsidR="002B2E30" w:rsidRDefault="002B2E30" w:rsidP="002B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4FD0BBB0" w14:textId="77777777" w:rsidR="002B2E30" w:rsidRDefault="002B2E30" w:rsidP="002B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>
        <w:rPr>
          <w:b/>
          <w:sz w:val="20"/>
        </w:rPr>
        <w:t>Students are not permitted to bring mobile phones and/or any other unauthorised electronic devices into the SAC room.</w:t>
      </w:r>
    </w:p>
    <w:p w14:paraId="15BD3931" w14:textId="77777777" w:rsidR="002B2E30" w:rsidRDefault="002B2E30" w:rsidP="002B2E30">
      <w:pPr>
        <w:rPr>
          <w:rFonts w:ascii="Times New Roman" w:hAnsi="Times New Roman" w:cs="Times New Roman"/>
          <w:b/>
          <w:sz w:val="24"/>
          <w:szCs w:val="24"/>
        </w:rPr>
      </w:pPr>
    </w:p>
    <w:p w14:paraId="1747C6A6" w14:textId="77777777" w:rsidR="002B2E30" w:rsidRDefault="002B2E30" w:rsidP="002B2E30">
      <w:pPr>
        <w:rPr>
          <w:rFonts w:ascii="Times New Roman" w:hAnsi="Times New Roman" w:cs="Times New Roman"/>
          <w:b/>
          <w:sz w:val="24"/>
          <w:szCs w:val="24"/>
        </w:rPr>
      </w:pPr>
    </w:p>
    <w:p w14:paraId="379C8A79" w14:textId="77777777" w:rsidR="002B2E30" w:rsidRDefault="002B2E30" w:rsidP="002B2E30">
      <w:pPr>
        <w:rPr>
          <w:rFonts w:ascii="Times New Roman" w:hAnsi="Times New Roman" w:cs="Times New Roman"/>
          <w:b/>
          <w:sz w:val="24"/>
          <w:szCs w:val="24"/>
        </w:rPr>
      </w:pPr>
    </w:p>
    <w:p w14:paraId="0B791854" w14:textId="77777777" w:rsidR="002B2E30" w:rsidRDefault="002B2E30" w:rsidP="002B2E30">
      <w:pPr>
        <w:rPr>
          <w:rFonts w:ascii="Times New Roman" w:hAnsi="Times New Roman" w:cs="Times New Roman"/>
          <w:b/>
          <w:sz w:val="24"/>
          <w:szCs w:val="24"/>
        </w:rPr>
      </w:pPr>
    </w:p>
    <w:p w14:paraId="3FA71639" w14:textId="77777777" w:rsidR="002B2E30" w:rsidRDefault="002B2E30" w:rsidP="002B2E30">
      <w:pPr>
        <w:pStyle w:val="BodyText"/>
        <w:spacing w:before="57"/>
        <w:ind w:right="106"/>
        <w:rPr>
          <w:b/>
          <w:sz w:val="24"/>
          <w:szCs w:val="24"/>
        </w:rPr>
      </w:pPr>
    </w:p>
    <w:p w14:paraId="080C5C08" w14:textId="77777777" w:rsidR="002B2E30" w:rsidRDefault="002B2E30" w:rsidP="002B2E30">
      <w:pPr>
        <w:pStyle w:val="BodyText"/>
        <w:spacing w:before="57"/>
        <w:ind w:right="106"/>
        <w:rPr>
          <w:b/>
          <w:sz w:val="24"/>
          <w:szCs w:val="24"/>
        </w:rPr>
      </w:pPr>
    </w:p>
    <w:p w14:paraId="5D3351C8" w14:textId="77777777" w:rsidR="002B2E30" w:rsidRPr="00B3398E" w:rsidRDefault="002B2E30" w:rsidP="002B2E30">
      <w:pPr>
        <w:pStyle w:val="BodyText"/>
        <w:spacing w:before="57"/>
        <w:ind w:right="106"/>
        <w:rPr>
          <w:sz w:val="24"/>
          <w:szCs w:val="24"/>
        </w:rPr>
      </w:pPr>
      <w:r>
        <w:rPr>
          <w:b/>
          <w:sz w:val="24"/>
          <w:szCs w:val="24"/>
        </w:rPr>
        <w:t xml:space="preserve">Question 1 </w:t>
      </w:r>
      <w:r w:rsidRPr="00B3398E">
        <w:rPr>
          <w:sz w:val="24"/>
          <w:szCs w:val="24"/>
        </w:rPr>
        <w:t>(3 marks)</w:t>
      </w:r>
    </w:p>
    <w:p w14:paraId="14D54C50" w14:textId="77777777" w:rsidR="002B2E30" w:rsidRPr="00B43E7F" w:rsidRDefault="002B2E30" w:rsidP="002B2E30">
      <w:pPr>
        <w:pStyle w:val="BodyText"/>
        <w:spacing w:before="57"/>
        <w:ind w:right="106"/>
        <w:rPr>
          <w:sz w:val="24"/>
          <w:szCs w:val="24"/>
        </w:rPr>
      </w:pPr>
      <w:r w:rsidRPr="00B43E7F">
        <w:rPr>
          <w:sz w:val="24"/>
          <w:szCs w:val="24"/>
        </w:rPr>
        <w:t>With reference to a qualitative characteristic, explai</w:t>
      </w:r>
      <w:r w:rsidR="00D23C6C">
        <w:rPr>
          <w:sz w:val="24"/>
          <w:szCs w:val="24"/>
        </w:rPr>
        <w:t>n why a business should recognis</w:t>
      </w:r>
      <w:r w:rsidRPr="00B43E7F">
        <w:rPr>
          <w:sz w:val="24"/>
          <w:szCs w:val="24"/>
        </w:rPr>
        <w:t>e bad debts at balance day</w:t>
      </w:r>
      <w:r>
        <w:rPr>
          <w:sz w:val="24"/>
          <w:szCs w:val="24"/>
        </w:rPr>
        <w:t>.</w:t>
      </w:r>
    </w:p>
    <w:p w14:paraId="55DD46B1" w14:textId="77777777" w:rsidR="002B2E30" w:rsidRDefault="002B2E30" w:rsidP="002B2E30">
      <w:pPr>
        <w:rPr>
          <w:rFonts w:ascii="Times New Roman" w:hAnsi="Times New Roman" w:cs="Times New Roman"/>
          <w:b/>
          <w:sz w:val="24"/>
          <w:szCs w:val="24"/>
        </w:rPr>
      </w:pPr>
    </w:p>
    <w:p w14:paraId="24EDE5E5" w14:textId="77777777" w:rsidR="002B2E30" w:rsidRPr="00B3398E" w:rsidRDefault="002B2E30" w:rsidP="002B2E30">
      <w:pPr>
        <w:tabs>
          <w:tab w:val="left" w:pos="565"/>
        </w:tabs>
        <w:spacing w:before="91" w:line="249" w:lineRule="auto"/>
        <w:ind w:right="1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3E7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B3398E">
        <w:rPr>
          <w:rFonts w:ascii="Times New Roman" w:eastAsia="Times New Roman" w:hAnsi="Times New Roman" w:cs="Times New Roman"/>
          <w:sz w:val="24"/>
          <w:szCs w:val="24"/>
          <w:lang w:val="en-US"/>
        </w:rPr>
        <w:t>(2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B3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marks)</w:t>
      </w:r>
    </w:p>
    <w:p w14:paraId="559943C1" w14:textId="776A685B" w:rsidR="002B2E30" w:rsidRDefault="002B2E30" w:rsidP="002B2E30">
      <w:pPr>
        <w:tabs>
          <w:tab w:val="left" w:pos="565"/>
        </w:tabs>
        <w:spacing w:before="91" w:line="249" w:lineRule="auto"/>
        <w:ind w:righ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Bryan’s Party Supplies 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decided </w:t>
      </w:r>
      <w:r w:rsidRPr="00B43E7F">
        <w:rPr>
          <w:rFonts w:ascii="Times New Roman" w:hAnsi="Times New Roman" w:cs="Times New Roman"/>
          <w:sz w:val="24"/>
          <w:szCs w:val="24"/>
        </w:rPr>
        <w:t>to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replace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the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computer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equipment</w:t>
      </w:r>
      <w:r w:rsidR="00892639">
        <w:rPr>
          <w:rFonts w:ascii="Times New Roman" w:hAnsi="Times New Roman" w:cs="Times New Roman"/>
          <w:sz w:val="24"/>
          <w:szCs w:val="24"/>
        </w:rPr>
        <w:t xml:space="preserve"> that was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>purchased 2 years ago fo</w:t>
      </w:r>
      <w:r w:rsidR="00DB7B07">
        <w:rPr>
          <w:rFonts w:ascii="Times New Roman" w:hAnsi="Times New Roman" w:cs="Times New Roman"/>
          <w:spacing w:val="-8"/>
          <w:sz w:val="24"/>
          <w:szCs w:val="24"/>
        </w:rPr>
        <w:t>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$3 700 on 31 October 2019</w:t>
      </w:r>
      <w:r w:rsidR="00DB7B07">
        <w:rPr>
          <w:rFonts w:ascii="Times New Roman" w:hAnsi="Times New Roman" w:cs="Times New Roman"/>
          <w:spacing w:val="-8"/>
          <w:sz w:val="24"/>
          <w:szCs w:val="24"/>
        </w:rPr>
        <w:t xml:space="preserve">.  The business </w:t>
      </w:r>
      <w:r w:rsidRPr="00B43E7F">
        <w:rPr>
          <w:rFonts w:ascii="Times New Roman" w:hAnsi="Times New Roman" w:cs="Times New Roman"/>
          <w:sz w:val="24"/>
          <w:szCs w:val="24"/>
        </w:rPr>
        <w:t>trad</w:t>
      </w:r>
      <w:r w:rsidR="00DB7B07">
        <w:rPr>
          <w:rFonts w:ascii="Times New Roman" w:hAnsi="Times New Roman" w:cs="Times New Roman"/>
          <w:sz w:val="24"/>
          <w:szCs w:val="24"/>
        </w:rPr>
        <w:t>ed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in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the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old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computer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for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$500 for </w:t>
      </w:r>
      <w:r w:rsidRPr="00B43E7F">
        <w:rPr>
          <w:rFonts w:ascii="Times New Roman" w:hAnsi="Times New Roman" w:cs="Times New Roman"/>
          <w:sz w:val="24"/>
          <w:szCs w:val="24"/>
        </w:rPr>
        <w:t>a new one finance</w:t>
      </w:r>
      <w:r w:rsidR="0093092F">
        <w:rPr>
          <w:rFonts w:ascii="Times New Roman" w:hAnsi="Times New Roman" w:cs="Times New Roman"/>
          <w:sz w:val="24"/>
          <w:szCs w:val="24"/>
        </w:rPr>
        <w:t>d by a loan from ZNA Finance</w:t>
      </w:r>
      <w:r w:rsidRPr="00B43E7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At 30 September 2019 the old computer had a carrying value of $1 500.</w:t>
      </w:r>
    </w:p>
    <w:p w14:paraId="73C91A7A" w14:textId="77777777" w:rsidR="002B2E30" w:rsidRPr="00B43E7F" w:rsidRDefault="002B2E30" w:rsidP="002B2E30">
      <w:pPr>
        <w:tabs>
          <w:tab w:val="left" w:pos="565"/>
        </w:tabs>
        <w:spacing w:before="91" w:line="249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B43E7F">
        <w:rPr>
          <w:rFonts w:ascii="Times New Roman" w:hAnsi="Times New Roman" w:cs="Times New Roman"/>
          <w:sz w:val="24"/>
          <w:szCs w:val="24"/>
        </w:rPr>
        <w:t>Details of the trade-in and purchase of the new computer are shown on the following</w:t>
      </w:r>
      <w:r w:rsidRPr="00B43E7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invoice.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09B296" w14:textId="77777777" w:rsidR="002B2E30" w:rsidRPr="00B43E7F" w:rsidRDefault="002B2E30" w:rsidP="002B2E30">
      <w:pPr>
        <w:pStyle w:val="BodyText"/>
        <w:spacing w:before="4"/>
        <w:rPr>
          <w:b/>
          <w:sz w:val="24"/>
          <w:szCs w:val="24"/>
        </w:rPr>
      </w:pPr>
      <w:r w:rsidRPr="00B43E7F">
        <w:rPr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B342125" wp14:editId="69E84B6D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5850890" cy="2648585"/>
                <wp:effectExtent l="0" t="0" r="16510" b="1841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2648585"/>
                          <a:chOff x="1587" y="203"/>
                          <a:chExt cx="9214" cy="4171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87" y="203"/>
                            <a:ext cx="91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97" y="43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725" y="43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87" y="4374"/>
                            <a:ext cx="91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874" y="214"/>
                            <a:ext cx="2595" cy="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91AC3" w14:textId="77777777" w:rsidR="002B2E30" w:rsidRDefault="002B2E30" w:rsidP="002B2E30">
                              <w:pPr>
                                <w:spacing w:line="354" w:lineRule="exact"/>
                                <w:ind w:left="-1" w:right="1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8"/>
                                  <w:sz w:val="32"/>
                                </w:rPr>
                                <w:t>Cartel Electrics</w:t>
                              </w:r>
                            </w:p>
                            <w:p w14:paraId="0FE48488" w14:textId="77777777" w:rsidR="002B2E30" w:rsidRDefault="002B2E30" w:rsidP="002B2E30">
                              <w:pPr>
                                <w:spacing w:before="53"/>
                                <w:ind w:left="59" w:right="83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ABN </w:t>
                              </w:r>
                              <w:r>
                                <w:rPr>
                                  <w:sz w:val="28"/>
                                </w:rPr>
                                <w:t>95 254 369 741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914" y="951"/>
                            <a:ext cx="2887" cy="1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A5BB7" w14:textId="77777777" w:rsidR="002B2E30" w:rsidRPr="00B43E7F" w:rsidRDefault="002B2E30" w:rsidP="002B2E30">
                              <w:pPr>
                                <w:tabs>
                                  <w:tab w:val="right" w:pos="1979"/>
                                </w:tabs>
                                <w:spacing w:line="244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43E7F">
                                <w:rPr>
                                  <w:rFonts w:ascii="Times New Roman" w:hAnsi="Times New Roman" w:cs="Times New Roman"/>
                                  <w:b/>
                                  <w:spacing w:val="-7"/>
                                  <w:sz w:val="24"/>
                                  <w:szCs w:val="24"/>
                                </w:rPr>
                                <w:t>Tax</w:t>
                              </w:r>
                              <w:r w:rsidRPr="00B43E7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Invoice</w:t>
                              </w:r>
                              <w:r w:rsidRPr="00B43E7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134</w:t>
                              </w:r>
                            </w:p>
                            <w:p w14:paraId="2A1D2298" w14:textId="77777777" w:rsidR="002B2E30" w:rsidRPr="00B43E7F" w:rsidRDefault="002B2E30" w:rsidP="002B2E30">
                              <w:pPr>
                                <w:tabs>
                                  <w:tab w:val="left" w:pos="1312"/>
                                </w:tabs>
                                <w:spacing w:before="6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43E7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Date</w:t>
                              </w:r>
                              <w:r w:rsidRPr="00B43E7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 w:rsidRPr="00B43E7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31/10/2019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77" y="1593"/>
                            <a:ext cx="7170" cy="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20C47" w14:textId="77777777" w:rsidR="002B2E30" w:rsidRPr="00B43E7F" w:rsidRDefault="002B2E30" w:rsidP="002B2E30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43E7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Charge to: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Bryan’s Party Supplies</w:t>
                              </w:r>
                            </w:p>
                            <w:p w14:paraId="052DDCEF" w14:textId="77777777" w:rsidR="002B2E30" w:rsidRDefault="002B2E30" w:rsidP="002B2E30">
                              <w:pPr>
                                <w:spacing w:before="6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43E7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Item: </w:t>
                              </w:r>
                              <w:r w:rsidRPr="00B43E7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Model PC 28Z</w:t>
                              </w:r>
                            </w:p>
                            <w:p w14:paraId="4B8167D5" w14:textId="77777777" w:rsidR="002B2E30" w:rsidRDefault="002B2E30" w:rsidP="002B2E30">
                              <w:pPr>
                                <w:spacing w:before="6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3E793A42" w14:textId="6003394C" w:rsidR="002B2E30" w:rsidRPr="00C04CE5" w:rsidRDefault="00D23C6C" w:rsidP="002B2E30">
                              <w:pPr>
                                <w:spacing w:before="67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Cost of new Computer</w:t>
                              </w:r>
                              <w:r w:rsidR="002B2E30" w:rsidRPr="00C04CE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852AD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Equipment </w:t>
                              </w:r>
                              <w:r w:rsidR="002B2E30" w:rsidRPr="00C04CE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(including GST)       </w:t>
                              </w:r>
                              <w:r w:rsidR="00F852AD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B2E30" w:rsidRPr="00C04CE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$6 600</w:t>
                              </w:r>
                            </w:p>
                            <w:p w14:paraId="4BBCD4AF" w14:textId="77777777" w:rsidR="002B2E30" w:rsidRPr="00B43E7F" w:rsidRDefault="002B2E30" w:rsidP="002B2E30">
                              <w:pPr>
                                <w:spacing w:before="67"/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43E7F"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</w:rPr>
                                <w:t>Less trade-in allowance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</w:rPr>
                                <w:t xml:space="preserve">                                                                    </w:t>
                              </w:r>
                              <w:r w:rsidRPr="00C04CE5"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  <w:u w:val="single"/>
                                </w:rPr>
                                <w:t>500</w:t>
                              </w:r>
                            </w:p>
                            <w:p w14:paraId="26382E31" w14:textId="77777777" w:rsidR="002B2E30" w:rsidRPr="00B43E7F" w:rsidRDefault="002B2E30" w:rsidP="002B2E30">
                              <w:pPr>
                                <w:spacing w:before="2"/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</w:rPr>
                              </w:pPr>
                              <w:r w:rsidRPr="00B43E7F"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</w:rPr>
                                <w:t>Amount Owing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4"/>
                                </w:rPr>
                                <w:t xml:space="preserve">                                                                              $6 100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42125" id="Group 1" o:spid="_x0000_s1026" style="position:absolute;margin-left:0;margin-top:26.2pt;width:460.7pt;height:208.55pt;z-index:251659264;mso-wrap-distance-left:0;mso-wrap-distance-right:0;mso-position-horizontal:center;mso-position-horizontal-relative:margin" coordorigin="1587,203" coordsize="9214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SUgQQAABQaAAAOAAAAZHJzL2Uyb0RvYy54bWzsWW1vozgQ/n7S/QeL72mAEN5UumrzUp3U&#10;u6u03R/gAAnowOZsWtJb7X+/8RhISFvtKqvt7gfygRhsxuOZ8eNnhssP+7IgT6mQOWeRYV2YBklZ&#10;zJOc7SLj08N64htE1pQltOAsjYznVBofrn7/7bKpwtTmGS+SVBAQwmTYVJGR1XUVTqcyztKSygte&#10;pQw6t1yUtIZbsZsmgjYgvSymtmm604aLpBI8TqWEp0vdaVyh/O02jeu/t1uZ1qSIDNCtxqvA60Zd&#10;p1eXNNwJWmV53KpBz9CipDmDSXtRS1pT8ijyF6LKPBZc8m19EfNyyrfbPE5xDbAayzxZza3gjxWu&#10;ZRc2u6o3E5j2xE5ni43/eroXJE/AdwZhtAQX4azEUqZpql0II25F9bG6F3p90Lzj8T8Suqen/ep+&#10;pweTTfMnT0Acfaw5mma/FaUSAYsme/TAc++BdF+TGB7O/bnpB+CoGPps1/HhgfZRnIEj1XvW3PcM&#10;orrNWde1al8PbMvR7zqWhyuY0lDPi7q2uqmFQbjJg0Xl91n0Y0arFB0llb1ai9qdRe9ylhJUVs0L&#10;AxZMWzPes9aahPFFRtkuRVEPzxVYTi9g8Iq6keCKr1r3pZU6EweWA3tS2RejvzcQDSsh69uUl0Q1&#10;IqMArdFx9OlO1srdhyHKj4yv86LADVQw0oC+tmea+IbkRZ6oXjVOit1mUQjyRNUexJ/yG0gbDFOT&#10;LqnM9Djs0u6FTcASnCZLabJq2zXNC90GQQVTE8EKQdG2pXff58AMVv7KdyaO7a4mjrlcTq7XC2fi&#10;ri1vvpwtF4ul9UXpbDlhlidJypTaHRJYzrfFRYtJeg/3WNAbaDqUjmsHZbt/VBriU7tWB+eGJ8/3&#10;QplJPYdQfaeYnQ1i1lEeGAQgDX9kzAZ6ZzszF2dGlyIutIgwRuwYsX1AtigLgK/PLURZPC3eL2JN&#10;z57jYTSG7AiyrzC414kBhMxRyLrvDLItfXJm3gnIjsxgZAYqiXo9aN0uaB8Uk7zhe+IdBa7KD0i9&#10;h8eKtyLt02lCT2yvheCNYnDAtQfMVqcWHf35KrN1fIhb5P/A9ZEWdszWngewsxSztUwf6fbb5FZA&#10;ZvjN5FYt54jM/aJ0c8CmB6R7jT9lrCHpfpOXauKF+evnwLId88YOJmvX9ybO2plPAs/0J6YV3ASu&#10;6QTOcj1k0HgQ65QeiO+5DFplFMEcjlcMpjMSijKvobRQ5GVk+H3WQcO3kog+AVDqd9S8+3+Notf7&#10;zb6lx5qtE8EhbQKqCvUQaGRc/GeQBmoLkSH/faQiNUjxB4PwV4WIriG6xqZrUBbDq5FRG0Q3F7Uu&#10;WDxWIt9lIFlvMMavIbXe5piaqe2jtXj3lAE4uz7NemDwfwoweHB+ITAEc8SXQ/Zg++rMQ2CwLLvd&#10;B1054iTrHYEBkvYRGI6qC2cBQ1tSG/EBwPcFPgQ/BR8s19PlBWsetJXDjjl4ltfXHKH6qA/KESAi&#10;Y2QOP4o5IEDgWXQ4un89AoFVc/j0gDyo/Uyivm0c3yPhOHzMufofAAD//wMAUEsDBBQABgAIAAAA&#10;IQBXDcxy3wAAAAcBAAAPAAAAZHJzL2Rvd25yZXYueG1sTI9BS8NAEIXvgv9hGcGb3SQ2xcZsSinq&#10;qQi2Qultmp0modnZkN0m6b93PeltHu/x3jf5ajKtGKh3jWUF8SwCQVxa3XCl4Hv//vQCwnlkja1l&#10;UnAjB6vi/i7HTNuRv2jY+UqEEnYZKqi97zIpXVmTQTezHXHwzrY36IPsK6l7HEO5aWUSRQtpsOGw&#10;UGNHm5rKy+5qFHyMOK6f47dhezlvbsd9+nnYxqTU48O0fgXhafJ/YfjFD+hQBKaTvbJ2olUQHvEK&#10;0mQOIrjLJA7HScF8sUxBFrn8z1/8AAAA//8DAFBLAQItABQABgAIAAAAIQC2gziS/gAAAOEBAAAT&#10;AAAAAAAAAAAAAAAAAAAAAABbQ29udGVudF9UeXBlc10ueG1sUEsBAi0AFAAGAAgAAAAhADj9If/W&#10;AAAAlAEAAAsAAAAAAAAAAAAAAAAALwEAAF9yZWxzLy5yZWxzUEsBAi0AFAAGAAgAAAAhANSahJSB&#10;BAAAFBoAAA4AAAAAAAAAAAAAAAAALgIAAGRycy9lMm9Eb2MueG1sUEsBAi0AFAAGAAgAAAAhAFcN&#10;zHLfAAAABwEAAA8AAAAAAAAAAAAAAAAA2wYAAGRycy9kb3ducmV2LnhtbFBLBQYAAAAABAAEAPMA&#10;AADnBwAAAAA=&#10;">
                <v:line id="Line 3" o:spid="_x0000_s1027" style="position:absolute;visibility:visible;mso-wrap-style:square" from="1587,203" to="10735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<v:line id="Line 4" o:spid="_x0000_s1028" style="position:absolute;visibility:visible;mso-wrap-style:square" from="1597,4364" to="1597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v:line id="Line 5" o:spid="_x0000_s1029" style="position:absolute;visibility:visible;mso-wrap-style:square" from="10725,4364" to="10725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6" o:spid="_x0000_s1030" style="position:absolute;visibility:visible;mso-wrap-style:square" from="1587,4374" to="10735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4874;top:214;width:2595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CD91AC3" w14:textId="77777777" w:rsidR="002B2E30" w:rsidRDefault="002B2E30" w:rsidP="002B2E30">
                        <w:pPr>
                          <w:spacing w:line="354" w:lineRule="exact"/>
                          <w:ind w:left="-1" w:right="18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8"/>
                            <w:sz w:val="32"/>
                          </w:rPr>
                          <w:t>Cartel Electrics</w:t>
                        </w:r>
                      </w:p>
                      <w:p w14:paraId="0FE48488" w14:textId="77777777" w:rsidR="002B2E30" w:rsidRDefault="002B2E30" w:rsidP="002B2E30">
                        <w:pPr>
                          <w:spacing w:before="53"/>
                          <w:ind w:left="59" w:right="8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ABN </w:t>
                        </w:r>
                        <w:r>
                          <w:rPr>
                            <w:sz w:val="28"/>
                          </w:rPr>
                          <w:t>95 254 369 741</w:t>
                        </w:r>
                      </w:p>
                    </w:txbxContent>
                  </v:textbox>
                </v:shape>
                <v:shape id="Text Box 8" o:spid="_x0000_s1032" type="#_x0000_t202" style="position:absolute;left:7914;top:951;width:2887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7A5BB7" w14:textId="77777777" w:rsidR="002B2E30" w:rsidRPr="00B43E7F" w:rsidRDefault="002B2E30" w:rsidP="002B2E30">
                        <w:pPr>
                          <w:tabs>
                            <w:tab w:val="right" w:pos="1979"/>
                          </w:tabs>
                          <w:spacing w:line="244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E7F">
                          <w:rPr>
                            <w:rFonts w:ascii="Times New Roman" w:hAnsi="Times New Roman" w:cs="Times New Roman"/>
                            <w:b/>
                            <w:spacing w:val="-7"/>
                            <w:sz w:val="24"/>
                            <w:szCs w:val="24"/>
                          </w:rPr>
                          <w:t>Tax</w:t>
                        </w:r>
                        <w:r w:rsidRPr="00B43E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Invoice</w:t>
                        </w:r>
                        <w:r w:rsidRPr="00B43E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134</w:t>
                        </w:r>
                      </w:p>
                      <w:p w14:paraId="2A1D2298" w14:textId="77777777" w:rsidR="002B2E30" w:rsidRPr="00B43E7F" w:rsidRDefault="002B2E30" w:rsidP="002B2E30">
                        <w:pPr>
                          <w:tabs>
                            <w:tab w:val="left" w:pos="1312"/>
                          </w:tabs>
                          <w:spacing w:before="6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E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Date</w:t>
                        </w:r>
                        <w:r w:rsidRPr="00B43E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ab/>
                        </w:r>
                        <w:r w:rsidRPr="00B43E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31/10/2019</w:t>
                        </w:r>
                      </w:p>
                    </w:txbxContent>
                  </v:textbox>
                </v:shape>
                <v:shape id="Text Box 9" o:spid="_x0000_s1033" type="#_x0000_t202" style="position:absolute;left:1677;top:1593;width:7170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0D20C47" w14:textId="77777777" w:rsidR="002B2E30" w:rsidRPr="00B43E7F" w:rsidRDefault="002B2E30" w:rsidP="002B2E30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E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Charge to: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Bryan’s Party Supplies</w:t>
                        </w:r>
                      </w:p>
                      <w:p w14:paraId="052DDCEF" w14:textId="77777777" w:rsidR="002B2E30" w:rsidRDefault="002B2E30" w:rsidP="002B2E30">
                        <w:pPr>
                          <w:spacing w:before="6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E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Item: </w:t>
                        </w:r>
                        <w:r w:rsidRPr="00B43E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Model PC 28Z</w:t>
                        </w:r>
                      </w:p>
                      <w:p w14:paraId="4B8167D5" w14:textId="77777777" w:rsidR="002B2E30" w:rsidRDefault="002B2E30" w:rsidP="002B2E30">
                        <w:pPr>
                          <w:spacing w:before="6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E793A42" w14:textId="6003394C" w:rsidR="002B2E30" w:rsidRPr="00C04CE5" w:rsidRDefault="00D23C6C" w:rsidP="002B2E30">
                        <w:pPr>
                          <w:spacing w:before="67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Cost of new Computer</w:t>
                        </w:r>
                        <w:r w:rsidR="002B2E30" w:rsidRPr="00C04CE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F852A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Equipment </w:t>
                        </w:r>
                        <w:r w:rsidR="002B2E30" w:rsidRPr="00C04CE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(including GST)       </w:t>
                        </w:r>
                        <w:r w:rsidR="00F852A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2B2E30" w:rsidRPr="00C04CE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$6 600</w:t>
                        </w:r>
                      </w:p>
                      <w:p w14:paraId="4BBCD4AF" w14:textId="77777777" w:rsidR="002B2E30" w:rsidRPr="00B43E7F" w:rsidRDefault="002B2E30" w:rsidP="002B2E30">
                        <w:pPr>
                          <w:spacing w:before="67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43E7F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Less trade-in allowance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 xml:space="preserve">                                                                    </w:t>
                        </w:r>
                        <w:r w:rsidRPr="00C04CE5">
                          <w:rPr>
                            <w:rFonts w:ascii="Times New Roman" w:hAnsi="Times New Roman" w:cs="Times New Roman"/>
                            <w:b/>
                            <w:szCs w:val="24"/>
                            <w:u w:val="single"/>
                          </w:rPr>
                          <w:t>500</w:t>
                        </w:r>
                      </w:p>
                      <w:p w14:paraId="26382E31" w14:textId="77777777" w:rsidR="002B2E30" w:rsidRPr="00B43E7F" w:rsidRDefault="002B2E30" w:rsidP="002B2E30">
                        <w:pPr>
                          <w:spacing w:before="2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B43E7F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Amount Owing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 xml:space="preserve">                                                                              $6 100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014C622" w14:textId="77777777" w:rsidR="002B2E30" w:rsidRPr="00B43E7F" w:rsidRDefault="002B2E30" w:rsidP="002B2E30">
      <w:pPr>
        <w:pStyle w:val="Heading6"/>
        <w:rPr>
          <w:sz w:val="24"/>
          <w:szCs w:val="24"/>
        </w:rPr>
      </w:pPr>
      <w:r w:rsidRPr="00B43E7F">
        <w:rPr>
          <w:sz w:val="24"/>
          <w:szCs w:val="24"/>
        </w:rPr>
        <w:t>Other Information</w:t>
      </w:r>
    </w:p>
    <w:p w14:paraId="1801F58C" w14:textId="77777777" w:rsidR="002B2E30" w:rsidRPr="00932E3D" w:rsidRDefault="002B2E30" w:rsidP="002B2E30">
      <w:pPr>
        <w:tabs>
          <w:tab w:val="left" w:pos="397"/>
          <w:tab w:val="left" w:pos="398"/>
        </w:tabs>
        <w:spacing w:before="67"/>
        <w:rPr>
          <w:rFonts w:ascii="Times New Roman" w:hAnsi="Times New Roman" w:cs="Times New Roman"/>
          <w:sz w:val="24"/>
          <w:szCs w:val="24"/>
        </w:rPr>
      </w:pPr>
      <w:r w:rsidRPr="00932E3D">
        <w:rPr>
          <w:rFonts w:ascii="Times New Roman" w:hAnsi="Times New Roman" w:cs="Times New Roman"/>
          <w:sz w:val="24"/>
          <w:szCs w:val="24"/>
        </w:rPr>
        <w:t xml:space="preserve">  Depreciation of </w:t>
      </w:r>
      <w:r w:rsidR="00D23C6C">
        <w:rPr>
          <w:rFonts w:ascii="Times New Roman" w:hAnsi="Times New Roman" w:cs="Times New Roman"/>
          <w:sz w:val="24"/>
          <w:szCs w:val="24"/>
        </w:rPr>
        <w:t xml:space="preserve">the </w:t>
      </w:r>
      <w:r w:rsidRPr="00932E3D">
        <w:rPr>
          <w:rFonts w:ascii="Times New Roman" w:hAnsi="Times New Roman" w:cs="Times New Roman"/>
          <w:sz w:val="24"/>
          <w:szCs w:val="24"/>
        </w:rPr>
        <w:t>old computer equipment to 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E3D">
        <w:rPr>
          <w:rFonts w:ascii="Times New Roman" w:hAnsi="Times New Roman" w:cs="Times New Roman"/>
          <w:sz w:val="24"/>
          <w:szCs w:val="24"/>
        </w:rPr>
        <w:t>October – $150 (Memo</w:t>
      </w:r>
      <w:r w:rsidRPr="00932E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32E3D">
        <w:rPr>
          <w:rFonts w:ascii="Times New Roman" w:hAnsi="Times New Roman" w:cs="Times New Roman"/>
          <w:sz w:val="24"/>
          <w:szCs w:val="24"/>
        </w:rPr>
        <w:t>2)</w:t>
      </w:r>
    </w:p>
    <w:p w14:paraId="1E35C49E" w14:textId="77777777" w:rsidR="002B2E30" w:rsidRPr="00B43E7F" w:rsidRDefault="002B2E30" w:rsidP="002B2E30">
      <w:pPr>
        <w:pStyle w:val="BodyText"/>
        <w:rPr>
          <w:sz w:val="24"/>
          <w:szCs w:val="24"/>
        </w:rPr>
      </w:pPr>
    </w:p>
    <w:p w14:paraId="0FC4A330" w14:textId="77777777" w:rsidR="002B2E30" w:rsidRPr="00C04CE5" w:rsidRDefault="002B2E30" w:rsidP="002B2E30">
      <w:pPr>
        <w:pStyle w:val="ListParagraph"/>
        <w:numPr>
          <w:ilvl w:val="0"/>
          <w:numId w:val="7"/>
        </w:numPr>
        <w:tabs>
          <w:tab w:val="left" w:pos="1192"/>
        </w:tabs>
        <w:spacing w:before="67"/>
        <w:rPr>
          <w:sz w:val="24"/>
          <w:szCs w:val="24"/>
        </w:rPr>
      </w:pPr>
      <w:r w:rsidRPr="00C04CE5">
        <w:rPr>
          <w:b/>
          <w:sz w:val="24"/>
          <w:szCs w:val="24"/>
        </w:rPr>
        <w:t xml:space="preserve">Prepare </w:t>
      </w:r>
      <w:r w:rsidRPr="00C04CE5">
        <w:rPr>
          <w:sz w:val="24"/>
          <w:szCs w:val="24"/>
        </w:rPr>
        <w:t xml:space="preserve">the General Journal entries required </w:t>
      </w:r>
      <w:r w:rsidR="00BC3032">
        <w:rPr>
          <w:sz w:val="24"/>
          <w:szCs w:val="24"/>
        </w:rPr>
        <w:t xml:space="preserve">on 31 October 2019 </w:t>
      </w:r>
      <w:r w:rsidRPr="00C04CE5">
        <w:rPr>
          <w:sz w:val="24"/>
          <w:szCs w:val="24"/>
        </w:rPr>
        <w:t>to</w:t>
      </w:r>
      <w:r w:rsidRPr="00C04CE5">
        <w:rPr>
          <w:spacing w:val="-10"/>
          <w:sz w:val="24"/>
          <w:szCs w:val="24"/>
        </w:rPr>
        <w:t xml:space="preserve"> </w:t>
      </w:r>
      <w:r w:rsidRPr="00C04CE5">
        <w:rPr>
          <w:sz w:val="24"/>
          <w:szCs w:val="24"/>
        </w:rPr>
        <w:t>record</w:t>
      </w:r>
    </w:p>
    <w:p w14:paraId="05B52E59" w14:textId="77777777" w:rsidR="002B2E30" w:rsidRPr="00B43E7F" w:rsidRDefault="002B2E30" w:rsidP="002B2E30">
      <w:pPr>
        <w:pStyle w:val="ListParagraph"/>
        <w:numPr>
          <w:ilvl w:val="3"/>
          <w:numId w:val="1"/>
        </w:numPr>
        <w:tabs>
          <w:tab w:val="left" w:pos="1474"/>
          <w:tab w:val="left" w:pos="1475"/>
        </w:tabs>
        <w:spacing w:before="67"/>
        <w:ind w:left="1191" w:firstLine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43E7F">
        <w:rPr>
          <w:sz w:val="24"/>
          <w:szCs w:val="24"/>
        </w:rPr>
        <w:t>depreciation of the old computer</w:t>
      </w:r>
      <w:r w:rsidRPr="00B43E7F">
        <w:rPr>
          <w:spacing w:val="-1"/>
          <w:sz w:val="24"/>
          <w:szCs w:val="24"/>
        </w:rPr>
        <w:t xml:space="preserve"> </w:t>
      </w:r>
      <w:r w:rsidRPr="00B43E7F">
        <w:rPr>
          <w:sz w:val="24"/>
          <w:szCs w:val="24"/>
        </w:rPr>
        <w:t>equipment</w:t>
      </w:r>
    </w:p>
    <w:p w14:paraId="12BFD1DE" w14:textId="77777777" w:rsidR="002B2E30" w:rsidRPr="00B43E7F" w:rsidRDefault="002B2E30" w:rsidP="002B2E30">
      <w:pPr>
        <w:pStyle w:val="ListParagraph"/>
        <w:numPr>
          <w:ilvl w:val="3"/>
          <w:numId w:val="1"/>
        </w:numPr>
        <w:tabs>
          <w:tab w:val="left" w:pos="1474"/>
          <w:tab w:val="left" w:pos="1475"/>
        </w:tabs>
        <w:spacing w:before="67"/>
        <w:ind w:hanging="283"/>
        <w:rPr>
          <w:sz w:val="24"/>
          <w:szCs w:val="24"/>
        </w:rPr>
      </w:pPr>
      <w:r w:rsidRPr="00B43E7F">
        <w:rPr>
          <w:sz w:val="24"/>
          <w:szCs w:val="24"/>
        </w:rPr>
        <w:t>the disposal of the old computer</w:t>
      </w:r>
      <w:r w:rsidRPr="00B43E7F">
        <w:rPr>
          <w:spacing w:val="-1"/>
          <w:sz w:val="24"/>
          <w:szCs w:val="24"/>
        </w:rPr>
        <w:t xml:space="preserve"> </w:t>
      </w:r>
      <w:r w:rsidRPr="00B43E7F">
        <w:rPr>
          <w:sz w:val="24"/>
          <w:szCs w:val="24"/>
        </w:rPr>
        <w:t>equipment</w:t>
      </w:r>
    </w:p>
    <w:p w14:paraId="63E2FAB4" w14:textId="77777777" w:rsidR="002B2E30" w:rsidRPr="00B43E7F" w:rsidRDefault="002B2E30" w:rsidP="002B2E30">
      <w:pPr>
        <w:pStyle w:val="ListParagraph"/>
        <w:numPr>
          <w:ilvl w:val="3"/>
          <w:numId w:val="1"/>
        </w:numPr>
        <w:tabs>
          <w:tab w:val="left" w:pos="1474"/>
          <w:tab w:val="left" w:pos="1475"/>
        </w:tabs>
        <w:spacing w:before="67" w:line="304" w:lineRule="auto"/>
        <w:ind w:left="1191" w:right="3040" w:firstLine="0"/>
        <w:rPr>
          <w:sz w:val="24"/>
          <w:szCs w:val="24"/>
        </w:rPr>
      </w:pPr>
      <w:r w:rsidRPr="00B43E7F">
        <w:rPr>
          <w:sz w:val="24"/>
          <w:szCs w:val="24"/>
        </w:rPr>
        <w:t>t</w:t>
      </w:r>
      <w:r>
        <w:rPr>
          <w:sz w:val="24"/>
          <w:szCs w:val="24"/>
        </w:rPr>
        <w:t xml:space="preserve">he purchase of the new computer </w:t>
      </w:r>
      <w:r w:rsidRPr="00B43E7F">
        <w:rPr>
          <w:sz w:val="24"/>
          <w:szCs w:val="24"/>
        </w:rPr>
        <w:t xml:space="preserve">equipment. (Narrations are </w:t>
      </w:r>
      <w:r w:rsidRPr="00B43E7F">
        <w:rPr>
          <w:b/>
          <w:sz w:val="24"/>
          <w:szCs w:val="24"/>
        </w:rPr>
        <w:t>not</w:t>
      </w:r>
      <w:r w:rsidRPr="00B43E7F">
        <w:rPr>
          <w:b/>
          <w:spacing w:val="-2"/>
          <w:sz w:val="24"/>
          <w:szCs w:val="24"/>
        </w:rPr>
        <w:t xml:space="preserve"> </w:t>
      </w:r>
      <w:r w:rsidRPr="00B43E7F">
        <w:rPr>
          <w:sz w:val="24"/>
          <w:szCs w:val="24"/>
        </w:rPr>
        <w:t>required.)</w:t>
      </w:r>
    </w:p>
    <w:p w14:paraId="15B8A90E" w14:textId="77777777" w:rsidR="002B2E30" w:rsidRPr="00B43E7F" w:rsidRDefault="002B2E30" w:rsidP="002B2E30">
      <w:pPr>
        <w:pStyle w:val="BodyText"/>
        <w:spacing w:before="1"/>
        <w:ind w:left="720" w:right="106"/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Pr="00B43E7F">
        <w:rPr>
          <w:sz w:val="24"/>
          <w:szCs w:val="24"/>
        </w:rPr>
        <w:t xml:space="preserve">+ </w:t>
      </w:r>
      <w:r>
        <w:rPr>
          <w:sz w:val="24"/>
          <w:szCs w:val="24"/>
        </w:rPr>
        <w:t>4</w:t>
      </w:r>
      <w:r w:rsidRPr="00B43E7F">
        <w:rPr>
          <w:sz w:val="24"/>
          <w:szCs w:val="24"/>
        </w:rPr>
        <w:t xml:space="preserve"> + 3 = </w:t>
      </w:r>
      <w:r>
        <w:rPr>
          <w:sz w:val="24"/>
          <w:szCs w:val="24"/>
        </w:rPr>
        <w:t>8</w:t>
      </w:r>
      <w:r w:rsidRPr="00B43E7F">
        <w:rPr>
          <w:sz w:val="24"/>
          <w:szCs w:val="24"/>
        </w:rPr>
        <w:t xml:space="preserve"> marks</w:t>
      </w:r>
    </w:p>
    <w:p w14:paraId="683A3382" w14:textId="77777777" w:rsidR="002B2E30" w:rsidRPr="00B43E7F" w:rsidRDefault="002B2E30" w:rsidP="002B2E30">
      <w:pPr>
        <w:pStyle w:val="ListParagraph"/>
        <w:tabs>
          <w:tab w:val="left" w:pos="1192"/>
        </w:tabs>
        <w:spacing w:line="249" w:lineRule="auto"/>
        <w:ind w:left="720" w:right="106" w:firstLine="0"/>
        <w:rPr>
          <w:sz w:val="24"/>
          <w:szCs w:val="24"/>
        </w:rPr>
      </w:pPr>
    </w:p>
    <w:p w14:paraId="1BD6EFA0" w14:textId="7B85C886" w:rsidR="002B2E30" w:rsidRPr="00C04CE5" w:rsidRDefault="002B2E30" w:rsidP="002B2E30">
      <w:pPr>
        <w:pStyle w:val="ListParagraph"/>
        <w:numPr>
          <w:ilvl w:val="0"/>
          <w:numId w:val="7"/>
        </w:numPr>
        <w:tabs>
          <w:tab w:val="left" w:pos="1192"/>
        </w:tabs>
        <w:spacing w:line="249" w:lineRule="auto"/>
        <w:ind w:right="106"/>
        <w:rPr>
          <w:sz w:val="24"/>
          <w:szCs w:val="24"/>
        </w:rPr>
      </w:pPr>
      <w:r w:rsidRPr="00C04CE5">
        <w:rPr>
          <w:b/>
          <w:sz w:val="24"/>
          <w:szCs w:val="24"/>
        </w:rPr>
        <w:t>Complete</w:t>
      </w:r>
      <w:r w:rsidRPr="00C04CE5">
        <w:rPr>
          <w:b/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the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table</w:t>
      </w:r>
      <w:r w:rsidRPr="00C04CE5"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 xml:space="preserve">in the Answer Booklet </w:t>
      </w:r>
      <w:r w:rsidRPr="00C04CE5">
        <w:rPr>
          <w:sz w:val="24"/>
          <w:szCs w:val="24"/>
        </w:rPr>
        <w:t>to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show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how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the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transactions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above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would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be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reported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in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the</w:t>
      </w:r>
      <w:r w:rsidRPr="00C04CE5">
        <w:rPr>
          <w:spacing w:val="-13"/>
          <w:sz w:val="24"/>
          <w:szCs w:val="24"/>
        </w:rPr>
        <w:t xml:space="preserve"> </w:t>
      </w:r>
      <w:r w:rsidRPr="00C04CE5">
        <w:rPr>
          <w:sz w:val="24"/>
          <w:szCs w:val="24"/>
        </w:rPr>
        <w:t>Statement o Cash Flow</w:t>
      </w:r>
      <w:r w:rsidR="00660A97">
        <w:rPr>
          <w:sz w:val="24"/>
          <w:szCs w:val="24"/>
        </w:rPr>
        <w:t xml:space="preserve"> Statement</w:t>
      </w:r>
      <w:r w:rsidRPr="00C04CE5">
        <w:rPr>
          <w:sz w:val="24"/>
          <w:szCs w:val="24"/>
        </w:rPr>
        <w:t xml:space="preserve"> for the quarter ended 31 October</w:t>
      </w:r>
      <w:r w:rsidRPr="00C04CE5">
        <w:rPr>
          <w:spacing w:val="-2"/>
          <w:sz w:val="24"/>
          <w:szCs w:val="24"/>
        </w:rPr>
        <w:t xml:space="preserve"> </w:t>
      </w:r>
      <w:r w:rsidRPr="00C04CE5">
        <w:rPr>
          <w:sz w:val="24"/>
          <w:szCs w:val="24"/>
        </w:rPr>
        <w:t>2019</w:t>
      </w:r>
    </w:p>
    <w:p w14:paraId="1FB38819" w14:textId="77777777" w:rsidR="002B2E30" w:rsidRPr="00B43E7F" w:rsidRDefault="002B2E30" w:rsidP="002B2E30">
      <w:pPr>
        <w:pStyle w:val="BodyText"/>
        <w:spacing w:before="57"/>
        <w:ind w:left="116" w:right="10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B43E7F">
        <w:rPr>
          <w:sz w:val="24"/>
          <w:szCs w:val="24"/>
        </w:rPr>
        <w:t>marks</w:t>
      </w:r>
    </w:p>
    <w:p w14:paraId="4578D8AF" w14:textId="77777777" w:rsidR="002B2E30" w:rsidRDefault="002B2E30" w:rsidP="002B2E30">
      <w:pPr>
        <w:tabs>
          <w:tab w:val="left" w:pos="565"/>
        </w:tabs>
        <w:spacing w:line="249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</w:p>
    <w:p w14:paraId="481D94DB" w14:textId="77777777" w:rsidR="002B2E30" w:rsidRDefault="002B2E30" w:rsidP="002B2E3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1E462E3" w14:textId="77777777" w:rsidR="002B2E30" w:rsidRDefault="002B2E30" w:rsidP="002B2E3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1B26353" w14:textId="77777777" w:rsidR="002B2E30" w:rsidRPr="0003372E" w:rsidRDefault="002B2E30" w:rsidP="002B2E30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372E">
        <w:rPr>
          <w:rFonts w:ascii="Times New Roman" w:hAnsi="Times New Roman" w:cs="Times New Roman"/>
          <w:b/>
          <w:sz w:val="24"/>
          <w:szCs w:val="24"/>
        </w:rPr>
        <w:t xml:space="preserve">Question 2 </w:t>
      </w:r>
      <w:r w:rsidRPr="0003372E">
        <w:rPr>
          <w:rFonts w:ascii="Times New Roman" w:hAnsi="Times New Roman" w:cs="Times New Roman"/>
          <w:sz w:val="24"/>
          <w:szCs w:val="24"/>
        </w:rPr>
        <w:t>- continued</w:t>
      </w:r>
    </w:p>
    <w:p w14:paraId="53993E38" w14:textId="6698D2ED" w:rsidR="002B2E30" w:rsidRPr="00C04CE5" w:rsidRDefault="002B2E30" w:rsidP="002B2E30">
      <w:pPr>
        <w:tabs>
          <w:tab w:val="left" w:pos="565"/>
        </w:tabs>
        <w:spacing w:line="249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C04CE5">
        <w:rPr>
          <w:rFonts w:ascii="Times New Roman" w:hAnsi="Times New Roman" w:cs="Times New Roman"/>
          <w:sz w:val="24"/>
          <w:szCs w:val="24"/>
        </w:rPr>
        <w:lastRenderedPageBreak/>
        <w:t xml:space="preserve">The old computer equipment had been depreciated using the </w:t>
      </w:r>
      <w:r w:rsidR="008366BC">
        <w:rPr>
          <w:rFonts w:ascii="Times New Roman" w:hAnsi="Times New Roman" w:cs="Times New Roman"/>
          <w:sz w:val="24"/>
          <w:szCs w:val="24"/>
        </w:rPr>
        <w:t>s</w:t>
      </w:r>
      <w:r w:rsidRPr="00C04CE5">
        <w:rPr>
          <w:rFonts w:ascii="Times New Roman" w:hAnsi="Times New Roman" w:cs="Times New Roman"/>
          <w:sz w:val="24"/>
          <w:szCs w:val="24"/>
        </w:rPr>
        <w:t xml:space="preserve">traight </w:t>
      </w:r>
      <w:r w:rsidR="008366BC">
        <w:rPr>
          <w:rFonts w:ascii="Times New Roman" w:hAnsi="Times New Roman" w:cs="Times New Roman"/>
          <w:sz w:val="24"/>
          <w:szCs w:val="24"/>
        </w:rPr>
        <w:t>l</w:t>
      </w:r>
      <w:r w:rsidRPr="00C04CE5">
        <w:rPr>
          <w:rFonts w:ascii="Times New Roman" w:hAnsi="Times New Roman" w:cs="Times New Roman"/>
          <w:sz w:val="24"/>
          <w:szCs w:val="24"/>
        </w:rPr>
        <w:t>ine method at 20% per annum on cost.</w:t>
      </w:r>
      <w:r w:rsidRPr="00C04CE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The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accountant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suggests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that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it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would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be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better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to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depreciate</w:t>
      </w:r>
      <w:r w:rsidRPr="00C04C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the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new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computer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equipment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using</w:t>
      </w:r>
      <w:r w:rsidRPr="00C04C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 xml:space="preserve">the </w:t>
      </w:r>
      <w:r w:rsidR="008366BC">
        <w:rPr>
          <w:rFonts w:ascii="Times New Roman" w:hAnsi="Times New Roman" w:cs="Times New Roman"/>
          <w:sz w:val="24"/>
          <w:szCs w:val="24"/>
        </w:rPr>
        <w:t>r</w:t>
      </w:r>
      <w:r w:rsidRPr="00C04CE5">
        <w:rPr>
          <w:rFonts w:ascii="Times New Roman" w:hAnsi="Times New Roman" w:cs="Times New Roman"/>
          <w:sz w:val="24"/>
          <w:szCs w:val="24"/>
        </w:rPr>
        <w:t xml:space="preserve">educing </w:t>
      </w:r>
      <w:r w:rsidR="008366BC">
        <w:rPr>
          <w:rFonts w:ascii="Times New Roman" w:hAnsi="Times New Roman" w:cs="Times New Roman"/>
          <w:sz w:val="24"/>
          <w:szCs w:val="24"/>
        </w:rPr>
        <w:t>b</w:t>
      </w:r>
      <w:r w:rsidRPr="00C04CE5">
        <w:rPr>
          <w:rFonts w:ascii="Times New Roman" w:hAnsi="Times New Roman" w:cs="Times New Roman"/>
          <w:sz w:val="24"/>
          <w:szCs w:val="24"/>
        </w:rPr>
        <w:t>alance method at 30% per</w:t>
      </w:r>
      <w:r w:rsidRPr="00C04C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04CE5">
        <w:rPr>
          <w:rFonts w:ascii="Times New Roman" w:hAnsi="Times New Roman" w:cs="Times New Roman"/>
          <w:sz w:val="24"/>
          <w:szCs w:val="24"/>
        </w:rPr>
        <w:t>annum.</w:t>
      </w:r>
    </w:p>
    <w:p w14:paraId="38F4C6BB" w14:textId="77777777" w:rsidR="002B2E30" w:rsidRDefault="002B2E30" w:rsidP="002B2E30">
      <w:pPr>
        <w:pStyle w:val="BodyText"/>
        <w:spacing w:before="58" w:line="249" w:lineRule="auto"/>
        <w:rPr>
          <w:sz w:val="24"/>
          <w:szCs w:val="24"/>
        </w:rPr>
      </w:pPr>
    </w:p>
    <w:p w14:paraId="2178CC5A" w14:textId="77777777" w:rsidR="002B2E30" w:rsidRPr="00B43E7F" w:rsidRDefault="002B2E30" w:rsidP="002B2E30">
      <w:pPr>
        <w:pStyle w:val="BodyText"/>
        <w:spacing w:before="58" w:line="249" w:lineRule="auto"/>
        <w:rPr>
          <w:sz w:val="24"/>
          <w:szCs w:val="24"/>
        </w:rPr>
      </w:pPr>
      <w:r w:rsidRPr="00B43E7F">
        <w:rPr>
          <w:sz w:val="24"/>
          <w:szCs w:val="24"/>
        </w:rPr>
        <w:t>The accountant produces the following information to illustrate the effect each method will have on reporting the asset in the Balance sheet as at 31 December 2019.</w:t>
      </w:r>
    </w:p>
    <w:p w14:paraId="3244590F" w14:textId="77777777" w:rsidR="002B2E30" w:rsidRPr="00B43E7F" w:rsidRDefault="002B2E30" w:rsidP="002B2E30">
      <w:pPr>
        <w:pStyle w:val="BodyText"/>
        <w:spacing w:before="9"/>
        <w:rPr>
          <w:sz w:val="24"/>
          <w:szCs w:val="24"/>
        </w:rPr>
      </w:pPr>
    </w:p>
    <w:p w14:paraId="03196F6B" w14:textId="77777777" w:rsidR="002B2E30" w:rsidRPr="00B43E7F" w:rsidRDefault="002B2E30" w:rsidP="002B2E30">
      <w:pPr>
        <w:pStyle w:val="Heading6"/>
        <w:ind w:left="2002"/>
        <w:rPr>
          <w:sz w:val="24"/>
          <w:szCs w:val="24"/>
        </w:rPr>
      </w:pPr>
      <w:r w:rsidRPr="00B43E7F">
        <w:rPr>
          <w:sz w:val="24"/>
          <w:szCs w:val="24"/>
        </w:rPr>
        <w:t>Balance Sheet at 31 December 20</w:t>
      </w:r>
      <w:r>
        <w:rPr>
          <w:sz w:val="24"/>
          <w:szCs w:val="24"/>
        </w:rPr>
        <w:t>19</w:t>
      </w:r>
      <w:r w:rsidRPr="00B43E7F">
        <w:rPr>
          <w:sz w:val="24"/>
          <w:szCs w:val="24"/>
        </w:rPr>
        <w:t xml:space="preserve"> (extracts only)</w:t>
      </w:r>
    </w:p>
    <w:p w14:paraId="01D3FC9E" w14:textId="77777777" w:rsidR="002B2E30" w:rsidRPr="00B43E7F" w:rsidRDefault="002B2E30" w:rsidP="002B2E30">
      <w:pPr>
        <w:pStyle w:val="BodyText"/>
        <w:spacing w:before="7"/>
        <w:rPr>
          <w:b/>
          <w:sz w:val="24"/>
          <w:szCs w:val="24"/>
        </w:rPr>
      </w:pPr>
    </w:p>
    <w:tbl>
      <w:tblPr>
        <w:tblW w:w="0" w:type="auto"/>
        <w:tblInd w:w="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2884"/>
      </w:tblGrid>
      <w:tr w:rsidR="002B2E30" w:rsidRPr="00B43E7F" w14:paraId="289607F1" w14:textId="77777777" w:rsidTr="004D1179">
        <w:trPr>
          <w:trHeight w:hRule="exact" w:val="282"/>
        </w:trPr>
        <w:tc>
          <w:tcPr>
            <w:tcW w:w="5084" w:type="dxa"/>
          </w:tcPr>
          <w:p w14:paraId="3C8EFB57" w14:textId="77777777" w:rsidR="002B2E30" w:rsidRPr="00B43E7F" w:rsidRDefault="002B2E30" w:rsidP="004D1179">
            <w:pPr>
              <w:pStyle w:val="TableParagraph"/>
              <w:spacing w:line="244" w:lineRule="exact"/>
              <w:ind w:left="2701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Straight Line method</w:t>
            </w:r>
          </w:p>
        </w:tc>
        <w:tc>
          <w:tcPr>
            <w:tcW w:w="2884" w:type="dxa"/>
          </w:tcPr>
          <w:p w14:paraId="544CFD16" w14:textId="77777777" w:rsidR="002B2E30" w:rsidRPr="00B43E7F" w:rsidRDefault="002B2E30" w:rsidP="004D1179">
            <w:pPr>
              <w:pStyle w:val="TableParagraph"/>
              <w:spacing w:line="244" w:lineRule="exact"/>
              <w:ind w:left="512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Reducing Balance method</w:t>
            </w:r>
          </w:p>
        </w:tc>
      </w:tr>
      <w:tr w:rsidR="002B2E30" w:rsidRPr="00B43E7F" w14:paraId="62D41B1B" w14:textId="77777777" w:rsidTr="004D1179">
        <w:trPr>
          <w:trHeight w:hRule="exact" w:val="321"/>
        </w:trPr>
        <w:tc>
          <w:tcPr>
            <w:tcW w:w="5084" w:type="dxa"/>
          </w:tcPr>
          <w:p w14:paraId="1EBB5EF3" w14:textId="77777777" w:rsidR="002B2E30" w:rsidRPr="00B43E7F" w:rsidRDefault="002B2E30" w:rsidP="004D1179">
            <w:pPr>
              <w:pStyle w:val="TableParagraph"/>
              <w:tabs>
                <w:tab w:val="left" w:pos="3353"/>
              </w:tabs>
              <w:spacing w:before="29"/>
              <w:ind w:left="50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New Computer Equipment</w:t>
            </w:r>
            <w:r w:rsidRPr="00B43E7F">
              <w:rPr>
                <w:sz w:val="24"/>
                <w:szCs w:val="24"/>
              </w:rPr>
              <w:tab/>
              <w:t>6 000</w:t>
            </w:r>
          </w:p>
        </w:tc>
        <w:tc>
          <w:tcPr>
            <w:tcW w:w="2884" w:type="dxa"/>
          </w:tcPr>
          <w:p w14:paraId="1536652D" w14:textId="77777777" w:rsidR="002B2E30" w:rsidRPr="00B43E7F" w:rsidRDefault="002B2E30" w:rsidP="004D1179">
            <w:pPr>
              <w:pStyle w:val="TableParagraph"/>
              <w:spacing w:before="29"/>
              <w:ind w:left="1367" w:right="687"/>
              <w:jc w:val="center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6 000</w:t>
            </w:r>
          </w:p>
        </w:tc>
      </w:tr>
      <w:tr w:rsidR="002B2E30" w:rsidRPr="00B43E7F" w14:paraId="43BB7CFC" w14:textId="77777777" w:rsidTr="004D1179">
        <w:trPr>
          <w:trHeight w:hRule="exact" w:val="321"/>
        </w:trPr>
        <w:tc>
          <w:tcPr>
            <w:tcW w:w="5084" w:type="dxa"/>
          </w:tcPr>
          <w:p w14:paraId="7E20B7A4" w14:textId="77777777" w:rsidR="002B2E30" w:rsidRPr="00B43E7F" w:rsidRDefault="002B2E30" w:rsidP="004D1179">
            <w:pPr>
              <w:pStyle w:val="TableParagraph"/>
              <w:tabs>
                <w:tab w:val="right" w:pos="3848"/>
              </w:tabs>
              <w:spacing w:before="29"/>
              <w:ind w:left="50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Less</w:t>
            </w:r>
            <w:r w:rsidRPr="00B43E7F">
              <w:rPr>
                <w:spacing w:val="-13"/>
                <w:sz w:val="24"/>
                <w:szCs w:val="24"/>
              </w:rPr>
              <w:t xml:space="preserve"> </w:t>
            </w:r>
            <w:r w:rsidRPr="00B43E7F">
              <w:rPr>
                <w:sz w:val="24"/>
                <w:szCs w:val="24"/>
              </w:rPr>
              <w:t>Accumulated Depreciation</w:t>
            </w:r>
            <w:r w:rsidRPr="00B43E7F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u w:val="single"/>
              </w:rPr>
              <w:t>2</w:t>
            </w:r>
            <w:r w:rsidRPr="00B43E7F">
              <w:rPr>
                <w:sz w:val="24"/>
                <w:szCs w:val="24"/>
                <w:u w:val="single"/>
              </w:rPr>
              <w:t>00</w:t>
            </w:r>
          </w:p>
        </w:tc>
        <w:tc>
          <w:tcPr>
            <w:tcW w:w="2884" w:type="dxa"/>
          </w:tcPr>
          <w:p w14:paraId="483210CE" w14:textId="77777777" w:rsidR="002B2E30" w:rsidRPr="00B43E7F" w:rsidRDefault="002B2E30" w:rsidP="004D1179">
            <w:pPr>
              <w:pStyle w:val="TableParagraph"/>
              <w:spacing w:before="29"/>
              <w:ind w:left="1367" w:right="8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   300</w:t>
            </w:r>
          </w:p>
        </w:tc>
      </w:tr>
      <w:tr w:rsidR="002B2E30" w:rsidRPr="00B43E7F" w14:paraId="6BB42F58" w14:textId="77777777" w:rsidTr="004D1179">
        <w:trPr>
          <w:trHeight w:hRule="exact" w:val="282"/>
        </w:trPr>
        <w:tc>
          <w:tcPr>
            <w:tcW w:w="5084" w:type="dxa"/>
          </w:tcPr>
          <w:p w14:paraId="0AB6BAB3" w14:textId="77777777" w:rsidR="002B2E30" w:rsidRPr="00B43E7F" w:rsidRDefault="002B2E30" w:rsidP="004D1179">
            <w:pPr>
              <w:pStyle w:val="TableParagraph"/>
              <w:spacing w:before="29"/>
              <w:ind w:left="3353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8</w:t>
            </w:r>
            <w:r w:rsidRPr="00B43E7F">
              <w:rPr>
                <w:sz w:val="24"/>
                <w:szCs w:val="24"/>
              </w:rPr>
              <w:t>00</w:t>
            </w:r>
          </w:p>
        </w:tc>
        <w:tc>
          <w:tcPr>
            <w:tcW w:w="2884" w:type="dxa"/>
          </w:tcPr>
          <w:p w14:paraId="1F250EC4" w14:textId="77777777" w:rsidR="002B2E30" w:rsidRPr="00B43E7F" w:rsidRDefault="002B2E30" w:rsidP="004D1179">
            <w:pPr>
              <w:pStyle w:val="TableParagraph"/>
              <w:spacing w:before="29"/>
              <w:ind w:left="1367" w:right="687"/>
              <w:jc w:val="center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70</w:t>
            </w:r>
            <w:r w:rsidRPr="00B43E7F">
              <w:rPr>
                <w:sz w:val="24"/>
                <w:szCs w:val="24"/>
              </w:rPr>
              <w:t>0</w:t>
            </w:r>
          </w:p>
        </w:tc>
      </w:tr>
    </w:tbl>
    <w:p w14:paraId="7A89415F" w14:textId="77777777" w:rsidR="002B2E30" w:rsidRPr="00B43E7F" w:rsidRDefault="002B2E30" w:rsidP="002B2E30">
      <w:pPr>
        <w:pStyle w:val="BodyText"/>
        <w:spacing w:before="6"/>
        <w:rPr>
          <w:b/>
          <w:sz w:val="24"/>
          <w:szCs w:val="24"/>
        </w:rPr>
      </w:pPr>
    </w:p>
    <w:p w14:paraId="7E9DC3D5" w14:textId="77777777" w:rsidR="002B2E30" w:rsidRDefault="002B2E30" w:rsidP="002B2E30">
      <w:pPr>
        <w:tabs>
          <w:tab w:val="left" w:pos="1192"/>
        </w:tabs>
        <w:spacing w:before="67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  <w:r w:rsidRPr="00B43E7F">
        <w:rPr>
          <w:rFonts w:ascii="Times New Roman" w:hAnsi="Times New Roman" w:cs="Times New Roman"/>
          <w:sz w:val="24"/>
          <w:szCs w:val="24"/>
        </w:rPr>
        <w:t xml:space="preserve"> asked to see the effect each method would have for the following financial </w:t>
      </w:r>
      <w:r w:rsidRPr="00B43E7F">
        <w:rPr>
          <w:rFonts w:ascii="Times New Roman" w:hAnsi="Times New Roman" w:cs="Times New Roman"/>
          <w:spacing w:val="-3"/>
          <w:sz w:val="24"/>
          <w:szCs w:val="24"/>
        </w:rPr>
        <w:t>year.</w:t>
      </w:r>
      <w:r w:rsidRPr="00B43E7F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</w:p>
    <w:p w14:paraId="056EB8FF" w14:textId="77777777" w:rsidR="002B2E30" w:rsidRPr="00C04CE5" w:rsidRDefault="002B2E30" w:rsidP="002B2E30">
      <w:pPr>
        <w:pStyle w:val="ListParagraph"/>
        <w:numPr>
          <w:ilvl w:val="0"/>
          <w:numId w:val="7"/>
        </w:numPr>
        <w:tabs>
          <w:tab w:val="left" w:pos="1192"/>
        </w:tabs>
        <w:spacing w:before="67"/>
        <w:rPr>
          <w:b/>
          <w:sz w:val="24"/>
          <w:szCs w:val="24"/>
        </w:rPr>
      </w:pPr>
      <w:r w:rsidRPr="00C04CE5">
        <w:rPr>
          <w:b/>
          <w:sz w:val="24"/>
          <w:szCs w:val="24"/>
        </w:rPr>
        <w:t xml:space="preserve">Calculate </w:t>
      </w:r>
      <w:r w:rsidRPr="00C04CE5">
        <w:rPr>
          <w:sz w:val="24"/>
          <w:szCs w:val="24"/>
        </w:rPr>
        <w:t>the depreciation expense for computer equipment for the year ended 31 December 2020 using the</w:t>
      </w:r>
    </w:p>
    <w:p w14:paraId="03BBB06F" w14:textId="77777777" w:rsidR="002B2E30" w:rsidRPr="00B43E7F" w:rsidRDefault="002B2E30" w:rsidP="002B2E30">
      <w:pPr>
        <w:pStyle w:val="ListParagraph"/>
        <w:numPr>
          <w:ilvl w:val="3"/>
          <w:numId w:val="1"/>
        </w:numPr>
        <w:tabs>
          <w:tab w:val="left" w:pos="1474"/>
          <w:tab w:val="left" w:pos="1475"/>
        </w:tabs>
        <w:spacing w:before="67"/>
        <w:ind w:left="1191" w:firstLine="0"/>
        <w:rPr>
          <w:sz w:val="24"/>
          <w:szCs w:val="24"/>
        </w:rPr>
      </w:pPr>
      <w:r w:rsidRPr="00B43E7F">
        <w:rPr>
          <w:sz w:val="24"/>
          <w:szCs w:val="24"/>
        </w:rPr>
        <w:t>Straight Line</w:t>
      </w:r>
    </w:p>
    <w:p w14:paraId="526C42BA" w14:textId="77777777" w:rsidR="002B2E30" w:rsidRPr="00B43E7F" w:rsidRDefault="002B2E30" w:rsidP="002B2E30">
      <w:pPr>
        <w:pStyle w:val="ListParagraph"/>
        <w:numPr>
          <w:ilvl w:val="3"/>
          <w:numId w:val="1"/>
        </w:numPr>
        <w:tabs>
          <w:tab w:val="left" w:pos="1474"/>
          <w:tab w:val="left" w:pos="1475"/>
        </w:tabs>
        <w:spacing w:before="67" w:line="304" w:lineRule="auto"/>
        <w:ind w:left="1191" w:right="4048" w:firstLine="0"/>
        <w:rPr>
          <w:sz w:val="24"/>
          <w:szCs w:val="24"/>
        </w:rPr>
      </w:pPr>
      <w:r w:rsidRPr="00B43E7F">
        <w:rPr>
          <w:sz w:val="24"/>
          <w:szCs w:val="24"/>
        </w:rPr>
        <w:t>Reducing Balance methods of</w:t>
      </w:r>
      <w:r w:rsidRPr="00B43E7F">
        <w:rPr>
          <w:spacing w:val="-1"/>
          <w:sz w:val="24"/>
          <w:szCs w:val="24"/>
        </w:rPr>
        <w:t xml:space="preserve"> </w:t>
      </w:r>
      <w:r w:rsidRPr="00B43E7F">
        <w:rPr>
          <w:sz w:val="24"/>
          <w:szCs w:val="24"/>
        </w:rPr>
        <w:t>depreciation.</w:t>
      </w:r>
    </w:p>
    <w:p w14:paraId="1E48C073" w14:textId="77777777" w:rsidR="002B2E30" w:rsidRDefault="002B2E30" w:rsidP="00660A97">
      <w:pPr>
        <w:pStyle w:val="BodyText"/>
        <w:ind w:left="7200" w:right="106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1</w:t>
      </w:r>
      <w:r w:rsidRPr="00B43E7F">
        <w:rPr>
          <w:sz w:val="24"/>
          <w:szCs w:val="24"/>
        </w:rPr>
        <w:t>+ 1 = 2 marks</w:t>
      </w:r>
    </w:p>
    <w:p w14:paraId="3E265F59" w14:textId="77777777" w:rsidR="00660A97" w:rsidRPr="00B43E7F" w:rsidRDefault="00660A97" w:rsidP="00660A97">
      <w:pPr>
        <w:pStyle w:val="BodyText"/>
        <w:ind w:left="7200" w:right="106" w:firstLine="720"/>
        <w:jc w:val="center"/>
        <w:rPr>
          <w:sz w:val="24"/>
          <w:szCs w:val="24"/>
        </w:rPr>
      </w:pPr>
    </w:p>
    <w:p w14:paraId="680BBE50" w14:textId="77777777" w:rsidR="002B2E30" w:rsidRPr="00C04CE5" w:rsidRDefault="002B2E30" w:rsidP="00660A97">
      <w:pPr>
        <w:pStyle w:val="ListParagraph"/>
        <w:numPr>
          <w:ilvl w:val="0"/>
          <w:numId w:val="7"/>
        </w:numPr>
        <w:tabs>
          <w:tab w:val="left" w:pos="1192"/>
        </w:tabs>
        <w:spacing w:before="0"/>
        <w:ind w:right="106"/>
        <w:rPr>
          <w:sz w:val="24"/>
          <w:szCs w:val="24"/>
        </w:rPr>
      </w:pPr>
      <w:r w:rsidRPr="00C04CE5">
        <w:rPr>
          <w:b/>
          <w:sz w:val="24"/>
          <w:szCs w:val="24"/>
        </w:rPr>
        <w:t>Explain</w:t>
      </w:r>
      <w:r w:rsidRPr="00C04CE5">
        <w:rPr>
          <w:b/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whether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the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choice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of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depreciation</w:t>
      </w:r>
      <w:r w:rsidRPr="00C04CE5">
        <w:rPr>
          <w:spacing w:val="-3"/>
          <w:sz w:val="24"/>
          <w:szCs w:val="24"/>
        </w:rPr>
        <w:t xml:space="preserve"> </w:t>
      </w:r>
      <w:r w:rsidRPr="00C04CE5">
        <w:rPr>
          <w:sz w:val="24"/>
          <w:szCs w:val="24"/>
        </w:rPr>
        <w:t>method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will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have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any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overall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effect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on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profit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over</w:t>
      </w:r>
      <w:r w:rsidRPr="00C04CE5">
        <w:rPr>
          <w:spacing w:val="-4"/>
          <w:sz w:val="24"/>
          <w:szCs w:val="24"/>
        </w:rPr>
        <w:t xml:space="preserve"> </w:t>
      </w:r>
      <w:r w:rsidRPr="00C04CE5">
        <w:rPr>
          <w:sz w:val="24"/>
          <w:szCs w:val="24"/>
        </w:rPr>
        <w:t>the life of the computer</w:t>
      </w:r>
      <w:r w:rsidRPr="00C04CE5">
        <w:rPr>
          <w:spacing w:val="-1"/>
          <w:sz w:val="24"/>
          <w:szCs w:val="24"/>
        </w:rPr>
        <w:t xml:space="preserve"> </w:t>
      </w:r>
      <w:r w:rsidRPr="00C04CE5">
        <w:rPr>
          <w:sz w:val="24"/>
          <w:szCs w:val="24"/>
        </w:rPr>
        <w:t>equipment.</w:t>
      </w:r>
    </w:p>
    <w:p w14:paraId="2590E84B" w14:textId="77777777" w:rsidR="002B2E30" w:rsidRDefault="002B2E30" w:rsidP="00660A97">
      <w:pPr>
        <w:pStyle w:val="BodyText"/>
        <w:ind w:right="106"/>
        <w:jc w:val="right"/>
        <w:rPr>
          <w:sz w:val="24"/>
          <w:szCs w:val="24"/>
        </w:rPr>
      </w:pPr>
      <w:r w:rsidRPr="00B43E7F">
        <w:rPr>
          <w:sz w:val="24"/>
          <w:szCs w:val="24"/>
        </w:rPr>
        <w:t>2 marks</w:t>
      </w:r>
    </w:p>
    <w:p w14:paraId="1339B74D" w14:textId="77777777" w:rsidR="00660A97" w:rsidRPr="00B43E7F" w:rsidRDefault="00660A97" w:rsidP="00660A97">
      <w:pPr>
        <w:pStyle w:val="BodyText"/>
        <w:ind w:right="106"/>
        <w:jc w:val="right"/>
        <w:rPr>
          <w:sz w:val="24"/>
          <w:szCs w:val="24"/>
        </w:rPr>
      </w:pPr>
    </w:p>
    <w:p w14:paraId="432C47EF" w14:textId="77777777" w:rsidR="002B2E30" w:rsidRPr="00C04CE5" w:rsidRDefault="002B2E30" w:rsidP="00660A97">
      <w:pPr>
        <w:pStyle w:val="ListParagraph"/>
        <w:numPr>
          <w:ilvl w:val="0"/>
          <w:numId w:val="7"/>
        </w:numPr>
        <w:tabs>
          <w:tab w:val="left" w:pos="1192"/>
        </w:tabs>
        <w:spacing w:before="0"/>
        <w:ind w:right="104"/>
        <w:rPr>
          <w:sz w:val="24"/>
          <w:szCs w:val="24"/>
        </w:rPr>
      </w:pPr>
      <w:r w:rsidRPr="00C04CE5">
        <w:rPr>
          <w:b/>
          <w:sz w:val="24"/>
          <w:szCs w:val="24"/>
        </w:rPr>
        <w:t xml:space="preserve">Explain </w:t>
      </w:r>
      <w:r w:rsidRPr="00C04CE5">
        <w:rPr>
          <w:sz w:val="24"/>
          <w:szCs w:val="24"/>
        </w:rPr>
        <w:t>the main factor the accountant should consider when selecting the depreciation method for the computer</w:t>
      </w:r>
      <w:r w:rsidRPr="00C04CE5">
        <w:rPr>
          <w:spacing w:val="-1"/>
          <w:sz w:val="24"/>
          <w:szCs w:val="24"/>
        </w:rPr>
        <w:t xml:space="preserve"> </w:t>
      </w:r>
      <w:r w:rsidRPr="00C04CE5">
        <w:rPr>
          <w:sz w:val="24"/>
          <w:szCs w:val="24"/>
        </w:rPr>
        <w:t>equipment.</w:t>
      </w:r>
    </w:p>
    <w:p w14:paraId="14D068A1" w14:textId="77777777" w:rsidR="002B2E30" w:rsidRDefault="002B2E30" w:rsidP="00660A97">
      <w:pPr>
        <w:pStyle w:val="BodyText"/>
        <w:ind w:right="106"/>
        <w:jc w:val="right"/>
        <w:rPr>
          <w:sz w:val="24"/>
          <w:szCs w:val="24"/>
        </w:rPr>
      </w:pPr>
      <w:r w:rsidRPr="00B43E7F">
        <w:rPr>
          <w:sz w:val="24"/>
          <w:szCs w:val="24"/>
        </w:rPr>
        <w:t>2 marks</w:t>
      </w:r>
    </w:p>
    <w:p w14:paraId="2839CA95" w14:textId="77777777" w:rsidR="00660A97" w:rsidRPr="00B43E7F" w:rsidRDefault="00660A97" w:rsidP="00660A97">
      <w:pPr>
        <w:pStyle w:val="BodyText"/>
        <w:ind w:right="106"/>
        <w:jc w:val="right"/>
        <w:rPr>
          <w:sz w:val="24"/>
          <w:szCs w:val="24"/>
        </w:rPr>
      </w:pPr>
    </w:p>
    <w:p w14:paraId="1A4AA2EF" w14:textId="77777777" w:rsidR="002B2E30" w:rsidRDefault="002B2E30" w:rsidP="00660A97">
      <w:pPr>
        <w:tabs>
          <w:tab w:val="left" w:pos="1192"/>
        </w:tabs>
        <w:spacing w:after="0" w:line="240" w:lineRule="auto"/>
        <w:ind w:right="1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  <w:r w:rsidRPr="00B43E7F">
        <w:rPr>
          <w:rFonts w:ascii="Times New Roman" w:hAnsi="Times New Roman" w:cs="Times New Roman"/>
          <w:sz w:val="24"/>
          <w:szCs w:val="24"/>
        </w:rPr>
        <w:t xml:space="preserve"> suggests the business uses the Straight Line method this year and change to the Reducing Balance method in</w:t>
      </w:r>
      <w:r w:rsidRPr="00B43E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2020.</w:t>
      </w:r>
    </w:p>
    <w:p w14:paraId="76B9F897" w14:textId="77777777" w:rsidR="00F852AD" w:rsidRPr="00B43E7F" w:rsidRDefault="00F852AD" w:rsidP="00660A97">
      <w:pPr>
        <w:tabs>
          <w:tab w:val="left" w:pos="1192"/>
        </w:tabs>
        <w:spacing w:after="0" w:line="240" w:lineRule="auto"/>
        <w:ind w:right="105"/>
        <w:rPr>
          <w:rFonts w:ascii="Times New Roman" w:hAnsi="Times New Roman" w:cs="Times New Roman"/>
          <w:sz w:val="24"/>
          <w:szCs w:val="24"/>
        </w:rPr>
      </w:pPr>
    </w:p>
    <w:p w14:paraId="3C597860" w14:textId="77777777" w:rsidR="002B2E30" w:rsidRPr="00B43E7F" w:rsidRDefault="002B2E30" w:rsidP="00660A97">
      <w:pPr>
        <w:pStyle w:val="BodyText"/>
        <w:numPr>
          <w:ilvl w:val="0"/>
          <w:numId w:val="7"/>
        </w:numPr>
        <w:ind w:right="52"/>
        <w:rPr>
          <w:sz w:val="24"/>
          <w:szCs w:val="24"/>
        </w:rPr>
      </w:pPr>
      <w:r w:rsidRPr="00B43E7F">
        <w:rPr>
          <w:b/>
          <w:spacing w:val="-3"/>
          <w:sz w:val="24"/>
          <w:szCs w:val="24"/>
        </w:rPr>
        <w:t>Identify</w:t>
      </w:r>
      <w:r w:rsidRPr="00B43E7F">
        <w:rPr>
          <w:b/>
          <w:spacing w:val="-20"/>
          <w:sz w:val="24"/>
          <w:szCs w:val="24"/>
        </w:rPr>
        <w:t xml:space="preserve"> </w:t>
      </w:r>
      <w:r w:rsidRPr="00B43E7F">
        <w:rPr>
          <w:sz w:val="24"/>
          <w:szCs w:val="24"/>
        </w:rPr>
        <w:t>a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pacing w:val="-3"/>
          <w:sz w:val="24"/>
          <w:szCs w:val="24"/>
        </w:rPr>
        <w:t>qualitative</w:t>
      </w:r>
      <w:r w:rsidRPr="00B43E7F">
        <w:rPr>
          <w:spacing w:val="-19"/>
          <w:sz w:val="24"/>
          <w:szCs w:val="24"/>
        </w:rPr>
        <w:t xml:space="preserve"> </w:t>
      </w:r>
      <w:r w:rsidRPr="00B43E7F">
        <w:rPr>
          <w:spacing w:val="-3"/>
          <w:sz w:val="24"/>
          <w:szCs w:val="24"/>
        </w:rPr>
        <w:t>characteristic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pacing w:val="-3"/>
          <w:sz w:val="24"/>
          <w:szCs w:val="24"/>
        </w:rPr>
        <w:t>that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z w:val="24"/>
          <w:szCs w:val="24"/>
        </w:rPr>
        <w:t>may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z w:val="24"/>
          <w:szCs w:val="24"/>
        </w:rPr>
        <w:t>not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z w:val="24"/>
          <w:szCs w:val="24"/>
        </w:rPr>
        <w:t>be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z w:val="24"/>
          <w:szCs w:val="24"/>
        </w:rPr>
        <w:t>met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z w:val="24"/>
          <w:szCs w:val="24"/>
        </w:rPr>
        <w:t>if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z w:val="24"/>
          <w:szCs w:val="24"/>
        </w:rPr>
        <w:t>the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pacing w:val="-3"/>
          <w:sz w:val="24"/>
          <w:szCs w:val="24"/>
        </w:rPr>
        <w:t>business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pacing w:val="-3"/>
          <w:sz w:val="24"/>
          <w:szCs w:val="24"/>
        </w:rPr>
        <w:t>changes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pacing w:val="-3"/>
          <w:sz w:val="24"/>
          <w:szCs w:val="24"/>
        </w:rPr>
        <w:t>depreciation</w:t>
      </w:r>
      <w:r w:rsidRPr="00B43E7F">
        <w:rPr>
          <w:spacing w:val="-20"/>
          <w:sz w:val="24"/>
          <w:szCs w:val="24"/>
        </w:rPr>
        <w:t xml:space="preserve"> </w:t>
      </w:r>
      <w:r w:rsidRPr="00B43E7F">
        <w:rPr>
          <w:spacing w:val="-3"/>
          <w:sz w:val="24"/>
          <w:szCs w:val="24"/>
        </w:rPr>
        <w:t xml:space="preserve">methods, </w:t>
      </w:r>
      <w:r w:rsidRPr="00B43E7F">
        <w:rPr>
          <w:sz w:val="24"/>
          <w:szCs w:val="24"/>
        </w:rPr>
        <w:t xml:space="preserve">as </w:t>
      </w:r>
      <w:r>
        <w:rPr>
          <w:sz w:val="24"/>
          <w:szCs w:val="24"/>
        </w:rPr>
        <w:t>Bryan</w:t>
      </w:r>
      <w:r w:rsidRPr="00B43E7F">
        <w:rPr>
          <w:sz w:val="24"/>
          <w:szCs w:val="24"/>
        </w:rPr>
        <w:t xml:space="preserve"> suggests. </w:t>
      </w:r>
      <w:r w:rsidRPr="00B43E7F">
        <w:rPr>
          <w:b/>
          <w:sz w:val="24"/>
          <w:szCs w:val="24"/>
        </w:rPr>
        <w:t xml:space="preserve">Explain </w:t>
      </w:r>
      <w:r w:rsidRPr="00B43E7F">
        <w:rPr>
          <w:sz w:val="24"/>
          <w:szCs w:val="24"/>
        </w:rPr>
        <w:t>the importance of observing this qualitative</w:t>
      </w:r>
      <w:r w:rsidRPr="00B43E7F">
        <w:rPr>
          <w:spacing w:val="-3"/>
          <w:sz w:val="24"/>
          <w:szCs w:val="24"/>
        </w:rPr>
        <w:t xml:space="preserve"> </w:t>
      </w:r>
      <w:r w:rsidRPr="00B43E7F">
        <w:rPr>
          <w:sz w:val="24"/>
          <w:szCs w:val="24"/>
        </w:rPr>
        <w:t>characteristic.</w:t>
      </w:r>
    </w:p>
    <w:p w14:paraId="4F6BD4A3" w14:textId="77777777" w:rsidR="002B2E30" w:rsidRPr="00B43E7F" w:rsidRDefault="002B2E30" w:rsidP="00660A97">
      <w:pPr>
        <w:pStyle w:val="BodyText"/>
        <w:ind w:right="106"/>
        <w:jc w:val="right"/>
        <w:rPr>
          <w:sz w:val="24"/>
          <w:szCs w:val="24"/>
        </w:rPr>
      </w:pPr>
      <w:r w:rsidRPr="00B43E7F">
        <w:rPr>
          <w:sz w:val="24"/>
          <w:szCs w:val="24"/>
        </w:rPr>
        <w:t>1 + 2 = 3 marks</w:t>
      </w:r>
    </w:p>
    <w:p w14:paraId="76C96247" w14:textId="77777777" w:rsidR="002B2E30" w:rsidRDefault="002B2E30" w:rsidP="002B2E3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CC41AB" w14:textId="77777777" w:rsidR="002B2E30" w:rsidRDefault="002B2E30" w:rsidP="002B2E30">
      <w:pPr>
        <w:pStyle w:val="textfullout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Question 3 </w:t>
      </w:r>
      <w:r w:rsidRPr="00B3398E">
        <w:rPr>
          <w:rFonts w:ascii="Times New Roman" w:hAnsi="Times New Roman" w:cs="Times New Roman"/>
          <w:color w:val="auto"/>
          <w:sz w:val="24"/>
          <w:szCs w:val="24"/>
          <w:lang w:val="en-US"/>
        </w:rPr>
        <w:t>(4 marks)</w:t>
      </w:r>
    </w:p>
    <w:p w14:paraId="05000AFA" w14:textId="77777777" w:rsidR="002B2E30" w:rsidRPr="00B43E7F" w:rsidRDefault="002B2E30" w:rsidP="002B2E30">
      <w:pPr>
        <w:pStyle w:val="textfullout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43E7F">
        <w:rPr>
          <w:rFonts w:ascii="Times New Roman" w:hAnsi="Times New Roman" w:cs="Times New Roman"/>
          <w:color w:val="auto"/>
          <w:sz w:val="24"/>
          <w:szCs w:val="24"/>
        </w:rPr>
        <w:t>The manager of a business receives a bonus on all sales revenue generated.  In order to increase this commission he knowingly continues to sell inventory to customers who have not paid previous accounts.</w:t>
      </w:r>
    </w:p>
    <w:p w14:paraId="6DB1C1BB" w14:textId="77777777" w:rsidR="002B2E30" w:rsidRPr="009D16F2" w:rsidRDefault="002B2E30" w:rsidP="002B2E30">
      <w:pPr>
        <w:widowControl w:val="0"/>
        <w:suppressAutoHyphens/>
        <w:autoSpaceDE w:val="0"/>
        <w:autoSpaceDN w:val="0"/>
        <w:adjustRightInd w:val="0"/>
        <w:spacing w:before="120" w:after="80" w:line="240" w:lineRule="exact"/>
        <w:jc w:val="both"/>
        <w:textAlignment w:val="center"/>
        <w:rPr>
          <w:rFonts w:ascii="Times New Roman" w:hAnsi="Times New Roman" w:cs="Times New Roman"/>
          <w:bCs/>
          <w:sz w:val="24"/>
          <w:szCs w:val="24"/>
          <w:lang w:eastAsia="en-AU"/>
        </w:rPr>
      </w:pPr>
      <w:r w:rsidRPr="00412011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Discuss</w:t>
      </w:r>
      <w:r w:rsidRPr="009D16F2">
        <w:rPr>
          <w:rFonts w:ascii="Times New Roman" w:hAnsi="Times New Roman" w:cs="Times New Roman"/>
          <w:bCs/>
          <w:sz w:val="24"/>
          <w:szCs w:val="24"/>
          <w:lang w:eastAsia="en-AU"/>
        </w:rPr>
        <w:t xml:space="preserve"> the financial and ethical implications of the manager’s decision.</w:t>
      </w:r>
    </w:p>
    <w:p w14:paraId="57620384" w14:textId="77777777" w:rsidR="002B2E30" w:rsidRDefault="002B2E30" w:rsidP="002B2E3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2DBE09" w14:textId="77777777" w:rsidR="002B2E30" w:rsidRDefault="002B2E30" w:rsidP="002B2E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E04C5E" w14:textId="77777777" w:rsidR="002B2E30" w:rsidRDefault="002B2E30" w:rsidP="002B2E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DE779B" w14:textId="77777777" w:rsidR="002B2E30" w:rsidRDefault="002B2E30" w:rsidP="002B2E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556863" w14:textId="77777777" w:rsidR="002B2E30" w:rsidRPr="00B3398E" w:rsidRDefault="002B2E30" w:rsidP="002B2E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Question 4 </w:t>
      </w:r>
      <w:r w:rsidRPr="00B3398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B33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marks)</w:t>
      </w:r>
    </w:p>
    <w:p w14:paraId="39928EE2" w14:textId="77777777" w:rsidR="002B2E30" w:rsidRPr="00B43E7F" w:rsidRDefault="002B2E30" w:rsidP="002B2E30">
      <w:pPr>
        <w:tabs>
          <w:tab w:val="left" w:pos="565"/>
        </w:tabs>
        <w:spacing w:line="249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B43E7F">
        <w:rPr>
          <w:rFonts w:ascii="Times New Roman" w:hAnsi="Times New Roman" w:cs="Times New Roman"/>
          <w:sz w:val="24"/>
          <w:szCs w:val="24"/>
        </w:rPr>
        <w:t>In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September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2019,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Laser Life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invested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$80</w:t>
      </w:r>
      <w:r w:rsidRPr="00B43E7F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000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in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an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on-line,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high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interest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investment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account.</w:t>
      </w:r>
      <w:r w:rsidRPr="00B43E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 xml:space="preserve">Interest on the account is credited at </w:t>
      </w:r>
      <w:r>
        <w:rPr>
          <w:rFonts w:ascii="Times New Roman" w:hAnsi="Times New Roman" w:cs="Times New Roman"/>
          <w:sz w:val="24"/>
          <w:szCs w:val="24"/>
        </w:rPr>
        <w:t>30 June</w:t>
      </w:r>
      <w:r w:rsidRPr="00B43E7F">
        <w:rPr>
          <w:rFonts w:ascii="Times New Roman" w:hAnsi="Times New Roman" w:cs="Times New Roman"/>
          <w:sz w:val="24"/>
          <w:szCs w:val="24"/>
        </w:rPr>
        <w:t xml:space="preserve"> each year or when the account is closed. Details were as</w:t>
      </w:r>
      <w:r w:rsidRPr="00B43E7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follows:</w:t>
      </w:r>
    </w:p>
    <w:p w14:paraId="468043C0" w14:textId="77777777" w:rsidR="002B2E30" w:rsidRPr="00B43E7F" w:rsidRDefault="002B2E30" w:rsidP="002B2E30">
      <w:pPr>
        <w:pStyle w:val="ListParagraph"/>
        <w:numPr>
          <w:ilvl w:val="0"/>
          <w:numId w:val="2"/>
        </w:numPr>
        <w:tabs>
          <w:tab w:val="left" w:pos="850"/>
          <w:tab w:val="left" w:pos="851"/>
        </w:tabs>
        <w:spacing w:before="58"/>
        <w:ind w:hanging="283"/>
        <w:rPr>
          <w:sz w:val="24"/>
          <w:szCs w:val="24"/>
        </w:rPr>
      </w:pPr>
      <w:r w:rsidRPr="00B43E7F">
        <w:rPr>
          <w:sz w:val="24"/>
          <w:szCs w:val="24"/>
        </w:rPr>
        <w:t>At 31 December 2019 $1 400 interest had been</w:t>
      </w:r>
      <w:r w:rsidRPr="00B43E7F">
        <w:rPr>
          <w:spacing w:val="-30"/>
          <w:sz w:val="24"/>
          <w:szCs w:val="24"/>
        </w:rPr>
        <w:t xml:space="preserve"> </w:t>
      </w:r>
      <w:r w:rsidRPr="00B43E7F">
        <w:rPr>
          <w:sz w:val="24"/>
          <w:szCs w:val="24"/>
        </w:rPr>
        <w:t>earned.</w:t>
      </w:r>
    </w:p>
    <w:p w14:paraId="41B3F9D0" w14:textId="77777777" w:rsidR="002B2E30" w:rsidRPr="00B43E7F" w:rsidRDefault="00D23C6C" w:rsidP="002B2E30">
      <w:pPr>
        <w:pStyle w:val="ListParagraph"/>
        <w:numPr>
          <w:ilvl w:val="0"/>
          <w:numId w:val="2"/>
        </w:numPr>
        <w:tabs>
          <w:tab w:val="left" w:pos="850"/>
          <w:tab w:val="left" w:pos="851"/>
        </w:tabs>
        <w:spacing w:before="67" w:line="249" w:lineRule="auto"/>
        <w:ind w:right="125" w:hanging="283"/>
        <w:rPr>
          <w:sz w:val="24"/>
          <w:szCs w:val="24"/>
        </w:rPr>
      </w:pPr>
      <w:r>
        <w:rPr>
          <w:sz w:val="24"/>
          <w:szCs w:val="24"/>
        </w:rPr>
        <w:t>The account was closed o</w:t>
      </w:r>
      <w:r w:rsidR="002B2E30" w:rsidRPr="00B43E7F">
        <w:rPr>
          <w:sz w:val="24"/>
          <w:szCs w:val="24"/>
        </w:rPr>
        <w:t xml:space="preserve">n 31 </w:t>
      </w:r>
      <w:r w:rsidR="002B2E30">
        <w:rPr>
          <w:sz w:val="24"/>
          <w:szCs w:val="24"/>
        </w:rPr>
        <w:t>March</w:t>
      </w:r>
      <w:r w:rsidR="002B2E30" w:rsidRPr="00B43E7F">
        <w:rPr>
          <w:sz w:val="24"/>
          <w:szCs w:val="24"/>
        </w:rPr>
        <w:t xml:space="preserve"> 2020 and the final balance was transferred electronically to the business bank</w:t>
      </w:r>
      <w:r w:rsidR="002B2E30" w:rsidRPr="00B43E7F">
        <w:rPr>
          <w:spacing w:val="-1"/>
          <w:sz w:val="24"/>
          <w:szCs w:val="24"/>
        </w:rPr>
        <w:t xml:space="preserve"> </w:t>
      </w:r>
      <w:r w:rsidR="002B2E30" w:rsidRPr="00B43E7F">
        <w:rPr>
          <w:sz w:val="24"/>
          <w:szCs w:val="24"/>
        </w:rPr>
        <w:t>account.</w:t>
      </w:r>
    </w:p>
    <w:p w14:paraId="30836AF8" w14:textId="77777777" w:rsidR="002B2E30" w:rsidRPr="00B43E7F" w:rsidRDefault="002B2E30" w:rsidP="002B2E30">
      <w:pPr>
        <w:pStyle w:val="ListParagraph"/>
        <w:numPr>
          <w:ilvl w:val="0"/>
          <w:numId w:val="2"/>
        </w:numPr>
        <w:tabs>
          <w:tab w:val="left" w:pos="850"/>
          <w:tab w:val="left" w:pos="851"/>
        </w:tabs>
        <w:spacing w:before="57"/>
        <w:ind w:hanging="283"/>
        <w:rPr>
          <w:sz w:val="24"/>
          <w:szCs w:val="24"/>
        </w:rPr>
      </w:pPr>
      <w:r w:rsidRPr="00B43E7F">
        <w:rPr>
          <w:sz w:val="24"/>
          <w:szCs w:val="24"/>
        </w:rPr>
        <w:t xml:space="preserve">The </w:t>
      </w:r>
      <w:r>
        <w:rPr>
          <w:sz w:val="24"/>
          <w:szCs w:val="24"/>
        </w:rPr>
        <w:t>March</w:t>
      </w:r>
      <w:r w:rsidRPr="00B43E7F">
        <w:rPr>
          <w:sz w:val="24"/>
          <w:szCs w:val="24"/>
        </w:rPr>
        <w:t xml:space="preserve"> 2020 Bank Statement showed the credit of $82 400 received on closing the</w:t>
      </w:r>
      <w:r w:rsidRPr="00B43E7F">
        <w:rPr>
          <w:spacing w:val="-31"/>
          <w:sz w:val="24"/>
          <w:szCs w:val="24"/>
        </w:rPr>
        <w:t xml:space="preserve"> </w:t>
      </w:r>
      <w:r w:rsidRPr="00B43E7F">
        <w:rPr>
          <w:sz w:val="24"/>
          <w:szCs w:val="24"/>
        </w:rPr>
        <w:t>account.</w:t>
      </w:r>
    </w:p>
    <w:p w14:paraId="3CAB6DBB" w14:textId="77777777" w:rsidR="002B2E30" w:rsidRPr="00B43E7F" w:rsidRDefault="002B2E30" w:rsidP="002B2E30">
      <w:pPr>
        <w:pStyle w:val="BodyText"/>
        <w:spacing w:before="5"/>
        <w:rPr>
          <w:sz w:val="24"/>
          <w:szCs w:val="24"/>
        </w:rPr>
      </w:pPr>
    </w:p>
    <w:p w14:paraId="179D7D45" w14:textId="77777777" w:rsidR="002B2E30" w:rsidRPr="00B61CA5" w:rsidRDefault="002B2E30" w:rsidP="002B2E30">
      <w:pPr>
        <w:pStyle w:val="ListParagraph"/>
        <w:numPr>
          <w:ilvl w:val="1"/>
          <w:numId w:val="5"/>
        </w:numPr>
        <w:tabs>
          <w:tab w:val="left" w:pos="1191"/>
        </w:tabs>
        <w:spacing w:before="67" w:line="249" w:lineRule="auto"/>
        <w:ind w:left="810" w:right="125" w:hanging="450"/>
        <w:rPr>
          <w:sz w:val="24"/>
          <w:szCs w:val="24"/>
        </w:rPr>
      </w:pPr>
      <w:r w:rsidRPr="00B61CA5">
        <w:rPr>
          <w:b/>
          <w:sz w:val="24"/>
          <w:szCs w:val="24"/>
        </w:rPr>
        <w:t xml:space="preserve">Record </w:t>
      </w:r>
      <w:r w:rsidRPr="00B61CA5">
        <w:rPr>
          <w:sz w:val="24"/>
          <w:szCs w:val="24"/>
        </w:rPr>
        <w:t>the</w:t>
      </w:r>
      <w:r w:rsidR="00DB10E4">
        <w:rPr>
          <w:sz w:val="24"/>
          <w:szCs w:val="24"/>
        </w:rPr>
        <w:t xml:space="preserve"> General Journal entry for the balance day a</w:t>
      </w:r>
      <w:r w:rsidRPr="00B61CA5">
        <w:rPr>
          <w:sz w:val="24"/>
          <w:szCs w:val="24"/>
        </w:rPr>
        <w:t>djustment required to record the Interest Revenue for the year ended 31 December 2019.</w:t>
      </w:r>
    </w:p>
    <w:p w14:paraId="0FDB8DD8" w14:textId="77777777" w:rsidR="002B2E30" w:rsidRDefault="002B2E30" w:rsidP="002B2E30">
      <w:pPr>
        <w:pStyle w:val="BodyText"/>
        <w:spacing w:before="67"/>
        <w:ind w:right="126"/>
        <w:jc w:val="right"/>
        <w:rPr>
          <w:sz w:val="24"/>
          <w:szCs w:val="24"/>
        </w:rPr>
      </w:pPr>
      <w:r>
        <w:rPr>
          <w:sz w:val="24"/>
          <w:szCs w:val="24"/>
        </w:rPr>
        <w:t>2</w:t>
      </w:r>
      <w:r w:rsidRPr="00B43E7F">
        <w:rPr>
          <w:sz w:val="24"/>
          <w:szCs w:val="24"/>
        </w:rPr>
        <w:t xml:space="preserve"> marks</w:t>
      </w:r>
    </w:p>
    <w:p w14:paraId="74DD5FC6" w14:textId="77777777" w:rsidR="00DB10E4" w:rsidRPr="00B43E7F" w:rsidRDefault="00DB10E4" w:rsidP="002B2E30">
      <w:pPr>
        <w:pStyle w:val="BodyText"/>
        <w:spacing w:before="67"/>
        <w:ind w:right="126"/>
        <w:jc w:val="right"/>
        <w:rPr>
          <w:sz w:val="24"/>
          <w:szCs w:val="24"/>
        </w:rPr>
      </w:pPr>
    </w:p>
    <w:p w14:paraId="6BB013A2" w14:textId="77777777" w:rsidR="002B2E30" w:rsidRPr="00B61CA5" w:rsidRDefault="002B2E30" w:rsidP="002B2E30">
      <w:pPr>
        <w:pStyle w:val="ListParagraph"/>
        <w:numPr>
          <w:ilvl w:val="0"/>
          <w:numId w:val="5"/>
        </w:numPr>
        <w:tabs>
          <w:tab w:val="left" w:pos="1191"/>
        </w:tabs>
        <w:spacing w:line="249" w:lineRule="auto"/>
        <w:ind w:right="125"/>
        <w:rPr>
          <w:sz w:val="24"/>
          <w:szCs w:val="24"/>
        </w:rPr>
      </w:pPr>
      <w:r w:rsidRPr="00B61CA5">
        <w:rPr>
          <w:b/>
          <w:sz w:val="24"/>
          <w:szCs w:val="24"/>
        </w:rPr>
        <w:t>Record</w:t>
      </w:r>
      <w:r w:rsidRPr="00B61CA5">
        <w:rPr>
          <w:b/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the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credit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entry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of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$82</w:t>
      </w:r>
      <w:r w:rsidRPr="00B61CA5">
        <w:rPr>
          <w:spacing w:val="-28"/>
          <w:sz w:val="24"/>
          <w:szCs w:val="24"/>
        </w:rPr>
        <w:t xml:space="preserve"> </w:t>
      </w:r>
      <w:r w:rsidRPr="00B61CA5">
        <w:rPr>
          <w:sz w:val="24"/>
          <w:szCs w:val="24"/>
        </w:rPr>
        <w:t>400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from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the</w:t>
      </w:r>
      <w:r w:rsidRPr="00B61CA5"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March </w:t>
      </w:r>
      <w:r w:rsidRPr="00B61CA5">
        <w:rPr>
          <w:sz w:val="24"/>
          <w:szCs w:val="24"/>
        </w:rPr>
        <w:t>Bank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Statement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into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the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>General</w:t>
      </w:r>
      <w:r w:rsidRPr="00B61CA5">
        <w:rPr>
          <w:spacing w:val="-8"/>
          <w:sz w:val="24"/>
          <w:szCs w:val="24"/>
        </w:rPr>
        <w:t xml:space="preserve"> </w:t>
      </w:r>
      <w:r w:rsidRPr="00B61CA5">
        <w:rPr>
          <w:sz w:val="24"/>
          <w:szCs w:val="24"/>
        </w:rPr>
        <w:t xml:space="preserve">Journal at 31 </w:t>
      </w:r>
      <w:r>
        <w:rPr>
          <w:sz w:val="24"/>
          <w:szCs w:val="24"/>
        </w:rPr>
        <w:t>March</w:t>
      </w:r>
      <w:r w:rsidRPr="00B61CA5">
        <w:rPr>
          <w:sz w:val="24"/>
          <w:szCs w:val="24"/>
        </w:rPr>
        <w:t xml:space="preserve"> 2020.</w:t>
      </w:r>
    </w:p>
    <w:p w14:paraId="5CEE0C7C" w14:textId="77777777" w:rsidR="002B2E30" w:rsidRPr="00B43E7F" w:rsidRDefault="002B2E30" w:rsidP="002B2E30">
      <w:pPr>
        <w:tabs>
          <w:tab w:val="left" w:pos="9214"/>
        </w:tabs>
        <w:spacing w:before="58"/>
        <w:ind w:left="116" w:right="9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B43E7F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3361DAC6" w14:textId="77777777" w:rsidR="002B2E30" w:rsidRPr="00B61CA5" w:rsidRDefault="002B2E30" w:rsidP="002B2E30">
      <w:pPr>
        <w:pStyle w:val="ListParagraph"/>
        <w:ind w:left="720" w:firstLine="0"/>
        <w:jc w:val="both"/>
        <w:rPr>
          <w:sz w:val="24"/>
          <w:szCs w:val="24"/>
        </w:rPr>
        <w:sectPr w:rsidR="002B2E30" w:rsidRPr="00B61CA5" w:rsidSect="005A5A50">
          <w:footerReference w:type="default" r:id="rId7"/>
          <w:pgSz w:w="11900" w:h="16840"/>
          <w:pgMar w:top="1160" w:right="1000" w:bottom="280" w:left="1020" w:header="720" w:footer="720" w:gutter="0"/>
          <w:cols w:space="720"/>
        </w:sectPr>
      </w:pPr>
    </w:p>
    <w:p w14:paraId="4C129CB8" w14:textId="77777777" w:rsidR="002B2E30" w:rsidRPr="00B3398E" w:rsidRDefault="002B2E30" w:rsidP="002B2E30">
      <w:pPr>
        <w:pStyle w:val="textfullout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Question 5 </w:t>
      </w:r>
      <w:r w:rsidRPr="00B3398E">
        <w:rPr>
          <w:rFonts w:ascii="Times New Roman" w:hAnsi="Times New Roman" w:cs="Times New Roman"/>
          <w:color w:val="auto"/>
          <w:sz w:val="24"/>
          <w:szCs w:val="24"/>
          <w:lang w:val="en-US"/>
        </w:rPr>
        <w:t>(1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1</w:t>
      </w:r>
      <w:r w:rsidRPr="00B3398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marks)</w:t>
      </w:r>
    </w:p>
    <w:p w14:paraId="011320EE" w14:textId="77777777" w:rsidR="002B2E30" w:rsidRDefault="002B2E30" w:rsidP="002B2E30">
      <w:pPr>
        <w:pStyle w:val="textfullout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5E2F505" w14:textId="77777777" w:rsidR="002B2E30" w:rsidRPr="00B43E7F" w:rsidRDefault="002B2E30" w:rsidP="002B2E30">
      <w:pPr>
        <w:pStyle w:val="textfullout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At </w:t>
      </w:r>
      <w:r w:rsidR="003235FE">
        <w:rPr>
          <w:rFonts w:ascii="Times New Roman" w:hAnsi="Times New Roman" w:cs="Times New Roman"/>
          <w:color w:val="auto"/>
          <w:sz w:val="24"/>
          <w:szCs w:val="24"/>
        </w:rPr>
        <w:t>1 January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 2019, the extract from the Trial Balance of </w:t>
      </w:r>
      <w:r>
        <w:rPr>
          <w:rFonts w:ascii="Times New Roman" w:hAnsi="Times New Roman" w:cs="Times New Roman"/>
          <w:color w:val="auto"/>
          <w:sz w:val="24"/>
          <w:szCs w:val="24"/>
        </w:rPr>
        <w:t>Jagger Stones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 showed the following:</w:t>
      </w:r>
    </w:p>
    <w:p w14:paraId="7EDEA13F" w14:textId="77777777" w:rsidR="002B2E30" w:rsidRPr="00B43E7F" w:rsidRDefault="002B2E30" w:rsidP="002B2E30">
      <w:pPr>
        <w:pStyle w:val="Ledgerheadcentred"/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DCF0C9" w14:textId="77777777" w:rsidR="002B2E30" w:rsidRPr="00B43E7F" w:rsidRDefault="002B2E30" w:rsidP="002B2E30">
      <w:pPr>
        <w:pStyle w:val="Ledgerheadcentred"/>
        <w:suppressAutoHyphens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Jagger Stones</w:t>
      </w:r>
    </w:p>
    <w:p w14:paraId="600E3572" w14:textId="77777777" w:rsidR="002B2E30" w:rsidRPr="00B43E7F" w:rsidRDefault="002B2E30" w:rsidP="002B2E30">
      <w:pPr>
        <w:pStyle w:val="Ledgerheadcentred"/>
        <w:suppressAutoHyphens/>
        <w:spacing w:before="57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3E7F">
        <w:rPr>
          <w:rFonts w:ascii="Times New Roman" w:hAnsi="Times New Roman" w:cs="Times New Roman"/>
          <w:b/>
          <w:sz w:val="24"/>
          <w:szCs w:val="24"/>
        </w:rPr>
        <w:t xml:space="preserve">Trial Balance as at </w:t>
      </w:r>
      <w:r w:rsidR="003235FE">
        <w:rPr>
          <w:rFonts w:ascii="Times New Roman" w:hAnsi="Times New Roman" w:cs="Times New Roman"/>
          <w:b/>
          <w:sz w:val="24"/>
          <w:szCs w:val="24"/>
        </w:rPr>
        <w:t>1 January</w:t>
      </w:r>
      <w:r w:rsidRPr="00B43E7F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0575E6">
        <w:rPr>
          <w:rFonts w:ascii="Times New Roman" w:hAnsi="Times New Roman" w:cs="Times New Roman"/>
          <w:b/>
          <w:sz w:val="24"/>
          <w:szCs w:val="24"/>
        </w:rPr>
        <w:t>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3"/>
        <w:gridCol w:w="1106"/>
        <w:gridCol w:w="1107"/>
      </w:tblGrid>
      <w:tr w:rsidR="002B2E30" w:rsidRPr="00B43E7F" w14:paraId="4161844C" w14:textId="77777777" w:rsidTr="004D1179">
        <w:tc>
          <w:tcPr>
            <w:tcW w:w="6799" w:type="dxa"/>
            <w:vAlign w:val="center"/>
          </w:tcPr>
          <w:p w14:paraId="1C253BDF" w14:textId="77777777" w:rsidR="002B2E30" w:rsidRPr="00B43E7F" w:rsidRDefault="002B2E30" w:rsidP="004D1179">
            <w:pPr>
              <w:pStyle w:val="ledgercolumnhead"/>
              <w:suppressAutoHyphens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5" w:type="dxa"/>
          </w:tcPr>
          <w:p w14:paraId="5B768B3D" w14:textId="77777777" w:rsidR="002B2E30" w:rsidRPr="00B43E7F" w:rsidRDefault="002B2E30" w:rsidP="004D1179">
            <w:pPr>
              <w:pStyle w:val="ledgercolumnhead"/>
              <w:suppressAutoHyphens/>
              <w:spacing w:line="240" w:lineRule="auto"/>
              <w:ind w:right="-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E7F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106" w:type="dxa"/>
          </w:tcPr>
          <w:p w14:paraId="6DC889F6" w14:textId="77777777" w:rsidR="002B2E30" w:rsidRPr="00B43E7F" w:rsidRDefault="002B2E30" w:rsidP="004D1179">
            <w:pPr>
              <w:pStyle w:val="ledgercolumnhead"/>
              <w:suppressAutoHyphens/>
              <w:spacing w:line="240" w:lineRule="auto"/>
              <w:ind w:right="-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E7F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2B2E30" w:rsidRPr="00B43E7F" w14:paraId="222B3506" w14:textId="77777777" w:rsidTr="004D1179">
        <w:tc>
          <w:tcPr>
            <w:tcW w:w="6799" w:type="dxa"/>
          </w:tcPr>
          <w:p w14:paraId="551D4108" w14:textId="77777777" w:rsidR="002B2E30" w:rsidRPr="00B43E7F" w:rsidRDefault="002B2E30" w:rsidP="004D1179">
            <w:pPr>
              <w:pStyle w:val="ledgercopy"/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7F"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105" w:type="dxa"/>
          </w:tcPr>
          <w:p w14:paraId="5E54BF8C" w14:textId="77777777" w:rsidR="002B2E30" w:rsidRPr="00B43E7F" w:rsidRDefault="002B2E30" w:rsidP="004D1179">
            <w:pPr>
              <w:pStyle w:val="ledgercopy"/>
              <w:suppressAutoHyphens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65 000</w:t>
            </w:r>
          </w:p>
        </w:tc>
        <w:tc>
          <w:tcPr>
            <w:tcW w:w="1106" w:type="dxa"/>
          </w:tcPr>
          <w:p w14:paraId="7445506C" w14:textId="77777777" w:rsidR="002B2E30" w:rsidRPr="00B43E7F" w:rsidRDefault="002B2E30" w:rsidP="004D1179">
            <w:pPr>
              <w:pStyle w:val="ledgercopy"/>
              <w:suppressAutoHyphens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E30" w:rsidRPr="00B43E7F" w14:paraId="78D9F895" w14:textId="77777777" w:rsidTr="004D1179">
        <w:tc>
          <w:tcPr>
            <w:tcW w:w="6799" w:type="dxa"/>
          </w:tcPr>
          <w:p w14:paraId="6E9DEF55" w14:textId="77777777" w:rsidR="002B2E30" w:rsidRPr="00B43E7F" w:rsidRDefault="002B2E30" w:rsidP="004D1179">
            <w:pPr>
              <w:pStyle w:val="ledgercopy"/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7F">
              <w:rPr>
                <w:rFonts w:ascii="Times New Roman" w:hAnsi="Times New Roman" w:cs="Times New Roman"/>
                <w:sz w:val="24"/>
                <w:szCs w:val="24"/>
              </w:rPr>
              <w:t>Allowance for Doubtful Debts</w:t>
            </w:r>
          </w:p>
        </w:tc>
        <w:tc>
          <w:tcPr>
            <w:tcW w:w="1105" w:type="dxa"/>
          </w:tcPr>
          <w:p w14:paraId="3BF38D02" w14:textId="77777777" w:rsidR="002B2E30" w:rsidRPr="00B43E7F" w:rsidRDefault="002B2E30" w:rsidP="004D1179">
            <w:pPr>
              <w:pStyle w:val="ledgercopy"/>
              <w:suppressAutoHyphens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6" w:type="dxa"/>
          </w:tcPr>
          <w:p w14:paraId="09756CC2" w14:textId="77777777" w:rsidR="002B2E30" w:rsidRPr="00B43E7F" w:rsidRDefault="002B2E30" w:rsidP="004D1179">
            <w:pPr>
              <w:pStyle w:val="ledgercopy"/>
              <w:suppressAutoHyphens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E7F">
              <w:rPr>
                <w:rFonts w:ascii="Times New Roman" w:hAnsi="Times New Roman" w:cs="Times New Roman"/>
                <w:sz w:val="24"/>
                <w:szCs w:val="24"/>
              </w:rPr>
              <w:t>2 800</w:t>
            </w:r>
          </w:p>
        </w:tc>
      </w:tr>
    </w:tbl>
    <w:p w14:paraId="5D226F7A" w14:textId="77777777" w:rsidR="002B2E30" w:rsidRPr="00B43E7F" w:rsidRDefault="002B2E30" w:rsidP="002B2E30">
      <w:pPr>
        <w:pStyle w:val="textfullout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D1B8533" w14:textId="77777777" w:rsidR="002B2E30" w:rsidRPr="00B43E7F" w:rsidRDefault="002B2E30" w:rsidP="002B2E30">
      <w:pPr>
        <w:pStyle w:val="textfullout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43E7F">
        <w:rPr>
          <w:rFonts w:ascii="Times New Roman" w:hAnsi="Times New Roman" w:cs="Times New Roman"/>
          <w:b/>
          <w:color w:val="auto"/>
          <w:sz w:val="24"/>
          <w:szCs w:val="24"/>
        </w:rPr>
        <w:t>Additional information:</w:t>
      </w:r>
    </w:p>
    <w:p w14:paraId="73D19BE3" w14:textId="77777777" w:rsidR="002B2E30" w:rsidRPr="00B43E7F" w:rsidRDefault="002B2E30" w:rsidP="00660A97">
      <w:pPr>
        <w:pStyle w:val="textfullout"/>
        <w:numPr>
          <w:ilvl w:val="0"/>
          <w:numId w:val="4"/>
        </w:numPr>
        <w:spacing w:before="0" w:line="24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During the financial year ended 31 December 2019 the business </w:t>
      </w:r>
      <w:r w:rsidR="00DB10E4">
        <w:rPr>
          <w:rFonts w:ascii="Times New Roman" w:hAnsi="Times New Roman" w:cs="Times New Roman"/>
          <w:color w:val="auto"/>
          <w:sz w:val="24"/>
          <w:szCs w:val="24"/>
        </w:rPr>
        <w:t>recorded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 credit sales of $110 000 plus GST and sales returns </w:t>
      </w:r>
      <w:r w:rsidR="00DB10E4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 $9 900 including GST. Receipts from Accounts Receivable for December 2019 amounted to $95 000.</w:t>
      </w:r>
    </w:p>
    <w:p w14:paraId="4B5653AB" w14:textId="77777777" w:rsidR="002B2E30" w:rsidRPr="00B43E7F" w:rsidRDefault="002B2E30" w:rsidP="00660A97">
      <w:pPr>
        <w:pStyle w:val="textfullout"/>
        <w:numPr>
          <w:ilvl w:val="0"/>
          <w:numId w:val="4"/>
        </w:numPr>
        <w:spacing w:before="0" w:line="24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r w:rsidRPr="00B43E7F">
        <w:rPr>
          <w:rFonts w:ascii="Times New Roman" w:hAnsi="Times New Roman" w:cs="Times New Roman"/>
          <w:color w:val="auto"/>
          <w:sz w:val="24"/>
          <w:szCs w:val="24"/>
        </w:rPr>
        <w:t>At the 30 December 2019, the a</w:t>
      </w:r>
      <w:r w:rsidR="00DB10E4">
        <w:rPr>
          <w:rFonts w:ascii="Times New Roman" w:hAnsi="Times New Roman" w:cs="Times New Roman"/>
          <w:color w:val="auto"/>
          <w:sz w:val="24"/>
          <w:szCs w:val="24"/>
        </w:rPr>
        <w:t>ccountant estimated that 3% of n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et credit sales were considered doubtful. </w:t>
      </w:r>
    </w:p>
    <w:p w14:paraId="49D498DE" w14:textId="77777777" w:rsidR="002B2E30" w:rsidRPr="00B43E7F" w:rsidRDefault="002B2E30" w:rsidP="00660A97">
      <w:pPr>
        <w:pStyle w:val="textfullout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BF95D01" w14:textId="77777777" w:rsidR="002B2E30" w:rsidRPr="00B43E7F" w:rsidRDefault="002B2E30" w:rsidP="00660A97">
      <w:pPr>
        <w:pStyle w:val="textbullets"/>
        <w:numPr>
          <w:ilvl w:val="0"/>
          <w:numId w:val="0"/>
        </w:numPr>
        <w:spacing w:line="240" w:lineRule="auto"/>
        <w:ind w:left="644"/>
        <w:jc w:val="right"/>
        <w:rPr>
          <w:rFonts w:ascii="Times New Roman" w:hAnsi="Times New Roman" w:cs="Times New Roman"/>
          <w:color w:val="auto"/>
          <w:sz w:val="24"/>
          <w:szCs w:val="24"/>
        </w:rPr>
      </w:pPr>
    </w:p>
    <w:p w14:paraId="2871DFD5" w14:textId="77777777" w:rsidR="002B2E30" w:rsidRDefault="002B2E30" w:rsidP="00660A97">
      <w:pPr>
        <w:pStyle w:val="textbullets"/>
        <w:numPr>
          <w:ilvl w:val="0"/>
          <w:numId w:val="6"/>
        </w:numPr>
        <w:spacing w:line="240" w:lineRule="auto"/>
        <w:ind w:left="644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  <w:r w:rsidRPr="00B43E7F">
        <w:rPr>
          <w:rStyle w:val="redboldlist"/>
          <w:rFonts w:ascii="Times New Roman" w:hAnsi="Times New Roman" w:cs="Times New Roman"/>
          <w:b/>
          <w:color w:val="auto"/>
          <w:sz w:val="24"/>
          <w:szCs w:val="24"/>
        </w:rPr>
        <w:t>Calculate</w:t>
      </w:r>
      <w:r w:rsidRPr="00B43E7F"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 xml:space="preserve"> Doubtful Debts for </w:t>
      </w:r>
      <w:r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Jagger Stones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43E7F"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for the year ended 31 December 2019</w:t>
      </w:r>
    </w:p>
    <w:p w14:paraId="33A4BA95" w14:textId="77777777" w:rsidR="002B2E30" w:rsidRDefault="002B2E30" w:rsidP="00660A97">
      <w:pPr>
        <w:pStyle w:val="textbullets"/>
        <w:numPr>
          <w:ilvl w:val="0"/>
          <w:numId w:val="0"/>
        </w:numPr>
        <w:spacing w:line="240" w:lineRule="auto"/>
        <w:ind w:left="-76"/>
        <w:jc w:val="righ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2 marks</w:t>
      </w:r>
    </w:p>
    <w:p w14:paraId="5196B58D" w14:textId="77777777" w:rsidR="002B2E30" w:rsidRPr="00B43E7F" w:rsidRDefault="002B2E30" w:rsidP="00660A97">
      <w:pPr>
        <w:pStyle w:val="textbullets"/>
        <w:numPr>
          <w:ilvl w:val="0"/>
          <w:numId w:val="0"/>
        </w:numPr>
        <w:spacing w:line="240" w:lineRule="auto"/>
        <w:ind w:left="-76"/>
        <w:jc w:val="righ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</w:p>
    <w:p w14:paraId="1DBFD0BF" w14:textId="77777777" w:rsidR="002B2E30" w:rsidRPr="00B43E7F" w:rsidRDefault="002B2E30" w:rsidP="00660A97">
      <w:pPr>
        <w:pStyle w:val="textbullets"/>
        <w:numPr>
          <w:ilvl w:val="0"/>
          <w:numId w:val="0"/>
        </w:numPr>
        <w:spacing w:line="240" w:lineRule="auto"/>
        <w:ind w:left="-76"/>
        <w:jc w:val="righ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</w:p>
    <w:p w14:paraId="62B7DFCA" w14:textId="77777777" w:rsidR="002B2E30" w:rsidRDefault="002B2E30" w:rsidP="00660A97">
      <w:pPr>
        <w:pStyle w:val="textbullets"/>
        <w:numPr>
          <w:ilvl w:val="0"/>
          <w:numId w:val="6"/>
        </w:numPr>
        <w:spacing w:line="240" w:lineRule="auto"/>
        <w:ind w:left="644"/>
        <w:rPr>
          <w:rFonts w:ascii="Times New Roman" w:hAnsi="Times New Roman" w:cs="Times New Roman"/>
          <w:color w:val="auto"/>
          <w:sz w:val="24"/>
          <w:szCs w:val="24"/>
        </w:rPr>
      </w:pPr>
      <w:r w:rsidRPr="00B43E7F">
        <w:rPr>
          <w:rFonts w:ascii="Times New Roman" w:hAnsi="Times New Roman" w:cs="Times New Roman"/>
          <w:b/>
          <w:color w:val="auto"/>
          <w:sz w:val="24"/>
          <w:szCs w:val="24"/>
        </w:rPr>
        <w:t>Show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how the 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Allowance for Doubtful Debts accounts would appear in the General Ledger of </w:t>
      </w:r>
      <w:r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Jagger Stones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43E7F"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as 31 December 2019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 after all closing and bala</w:t>
      </w:r>
      <w:r>
        <w:rPr>
          <w:rFonts w:ascii="Times New Roman" w:hAnsi="Times New Roman" w:cs="Times New Roman"/>
          <w:color w:val="auto"/>
          <w:sz w:val="24"/>
          <w:szCs w:val="24"/>
        </w:rPr>
        <w:t>ncing entries had been recorded.</w:t>
      </w:r>
    </w:p>
    <w:p w14:paraId="43112F42" w14:textId="77777777" w:rsidR="002B2E30" w:rsidRDefault="002B2E30" w:rsidP="00660A97">
      <w:pPr>
        <w:pStyle w:val="textbullets"/>
        <w:numPr>
          <w:ilvl w:val="0"/>
          <w:numId w:val="0"/>
        </w:numPr>
        <w:spacing w:line="240" w:lineRule="auto"/>
        <w:ind w:left="113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3 marks</w:t>
      </w:r>
    </w:p>
    <w:p w14:paraId="054EDFE1" w14:textId="77777777" w:rsidR="002B2E30" w:rsidRPr="00B43E7F" w:rsidRDefault="002B2E30" w:rsidP="00660A97">
      <w:pPr>
        <w:pStyle w:val="textbullets"/>
        <w:numPr>
          <w:ilvl w:val="0"/>
          <w:numId w:val="0"/>
        </w:numPr>
        <w:spacing w:line="240" w:lineRule="auto"/>
        <w:ind w:left="116"/>
        <w:jc w:val="right"/>
        <w:rPr>
          <w:rFonts w:ascii="Times New Roman" w:hAnsi="Times New Roman" w:cs="Times New Roman"/>
          <w:color w:val="auto"/>
          <w:sz w:val="24"/>
          <w:szCs w:val="24"/>
        </w:rPr>
      </w:pPr>
    </w:p>
    <w:p w14:paraId="3DEF799B" w14:textId="77777777" w:rsidR="002B2E30" w:rsidRDefault="002B2E30" w:rsidP="00660A97">
      <w:pPr>
        <w:pStyle w:val="textbullets"/>
        <w:numPr>
          <w:ilvl w:val="0"/>
          <w:numId w:val="6"/>
        </w:numPr>
        <w:spacing w:line="240" w:lineRule="auto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  <w:r w:rsidRPr="00B43E7F">
        <w:rPr>
          <w:rStyle w:val="redboldlist"/>
          <w:rFonts w:ascii="Times New Roman" w:hAnsi="Times New Roman" w:cs="Times New Roman"/>
          <w:b/>
          <w:color w:val="auto"/>
          <w:sz w:val="24"/>
          <w:szCs w:val="24"/>
        </w:rPr>
        <w:t xml:space="preserve">Show </w:t>
      </w:r>
      <w:r w:rsidRPr="00B43E7F"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 xml:space="preserve">how the Accounts Receivable would be reported in the Balance Sheet of </w:t>
      </w:r>
      <w:r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Jagger Stones</w:t>
      </w:r>
      <w:r w:rsidRPr="00B43E7F"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 xml:space="preserve"> as at 31 December 2019</w:t>
      </w:r>
      <w:r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.</w:t>
      </w:r>
    </w:p>
    <w:p w14:paraId="2718F1FF" w14:textId="77777777" w:rsidR="002B2E30" w:rsidRDefault="002B2E30" w:rsidP="00660A97">
      <w:pPr>
        <w:pStyle w:val="textbullets"/>
        <w:numPr>
          <w:ilvl w:val="0"/>
          <w:numId w:val="0"/>
        </w:numPr>
        <w:spacing w:line="240" w:lineRule="auto"/>
        <w:ind w:left="360"/>
        <w:jc w:val="righ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2 marks</w:t>
      </w:r>
    </w:p>
    <w:p w14:paraId="0FE9433C" w14:textId="77777777" w:rsidR="00660A97" w:rsidRDefault="00660A97" w:rsidP="00660A97">
      <w:pPr>
        <w:pStyle w:val="textbullets"/>
        <w:numPr>
          <w:ilvl w:val="0"/>
          <w:numId w:val="0"/>
        </w:numPr>
        <w:spacing w:line="240" w:lineRule="auto"/>
        <w:ind w:left="360"/>
        <w:jc w:val="righ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</w:p>
    <w:p w14:paraId="03089071" w14:textId="31A53347" w:rsidR="002B2E30" w:rsidRPr="000A123C" w:rsidRDefault="002B2E30" w:rsidP="00660A97">
      <w:pPr>
        <w:pStyle w:val="BodyText"/>
        <w:numPr>
          <w:ilvl w:val="0"/>
          <w:numId w:val="6"/>
        </w:numPr>
        <w:ind w:right="106"/>
        <w:rPr>
          <w:b/>
          <w:sz w:val="24"/>
          <w:szCs w:val="24"/>
        </w:rPr>
      </w:pPr>
      <w:r w:rsidRPr="00B43E7F">
        <w:rPr>
          <w:sz w:val="24"/>
          <w:szCs w:val="24"/>
        </w:rPr>
        <w:t xml:space="preserve">The owner of the business is concerned that the allowance for doubtful debts conflicts with verifiability and he should not be providing </w:t>
      </w:r>
      <w:r w:rsidR="008B0BFF">
        <w:rPr>
          <w:sz w:val="24"/>
          <w:szCs w:val="24"/>
        </w:rPr>
        <w:t xml:space="preserve">an allowance </w:t>
      </w:r>
      <w:r w:rsidRPr="00B43E7F">
        <w:rPr>
          <w:sz w:val="24"/>
          <w:szCs w:val="24"/>
        </w:rPr>
        <w:t xml:space="preserve">for them.  </w:t>
      </w:r>
      <w:r w:rsidRPr="000A123C">
        <w:rPr>
          <w:b/>
          <w:sz w:val="24"/>
          <w:szCs w:val="24"/>
        </w:rPr>
        <w:t>Discuss.</w:t>
      </w:r>
    </w:p>
    <w:p w14:paraId="7A99F97E" w14:textId="77777777" w:rsidR="002B2E30" w:rsidRDefault="002B2E30" w:rsidP="00660A97">
      <w:pPr>
        <w:pStyle w:val="BodyText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4 marks</w:t>
      </w:r>
    </w:p>
    <w:p w14:paraId="00054AB2" w14:textId="77777777" w:rsidR="002B2E30" w:rsidRDefault="002B2E30" w:rsidP="00660A97">
      <w:pPr>
        <w:pStyle w:val="ListParagraph"/>
        <w:spacing w:before="0"/>
        <w:ind w:left="1115"/>
        <w:rPr>
          <w:sz w:val="24"/>
          <w:szCs w:val="24"/>
        </w:rPr>
      </w:pPr>
    </w:p>
    <w:p w14:paraId="660F32B4" w14:textId="77777777" w:rsidR="002B2E30" w:rsidRDefault="002B2E30" w:rsidP="002B2E3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  <w:bookmarkStart w:id="0" w:name="_GoBack"/>
      <w:bookmarkEnd w:id="0"/>
    </w:p>
    <w:p w14:paraId="70190B64" w14:textId="77777777" w:rsidR="002B2E30" w:rsidRPr="0003372E" w:rsidRDefault="002B2E30" w:rsidP="002B2E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Question 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DB10E4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marks)</w:t>
      </w:r>
    </w:p>
    <w:p w14:paraId="0BD6E787" w14:textId="77777777" w:rsidR="002B2E30" w:rsidRDefault="002B2E30" w:rsidP="002B2E30">
      <w:pPr>
        <w:pStyle w:val="BodyText"/>
        <w:spacing w:before="1"/>
        <w:ind w:right="126"/>
        <w:rPr>
          <w:b/>
          <w:sz w:val="24"/>
          <w:szCs w:val="24"/>
        </w:rPr>
      </w:pPr>
    </w:p>
    <w:p w14:paraId="4E7CE49C" w14:textId="77777777" w:rsidR="002B2E30" w:rsidRDefault="002B2E30" w:rsidP="002B2E30">
      <w:pPr>
        <w:pStyle w:val="BodyText"/>
        <w:spacing w:before="1"/>
        <w:ind w:right="126"/>
        <w:rPr>
          <w:sz w:val="24"/>
          <w:szCs w:val="24"/>
        </w:rPr>
      </w:pPr>
      <w:r>
        <w:rPr>
          <w:sz w:val="24"/>
          <w:szCs w:val="24"/>
        </w:rPr>
        <w:t>Susan Smythe is the owner of Stitch in Time</w:t>
      </w:r>
      <w:r w:rsidRPr="00B43E7F">
        <w:rPr>
          <w:sz w:val="24"/>
          <w:szCs w:val="24"/>
        </w:rPr>
        <w:t xml:space="preserve">, a small business that sells </w:t>
      </w:r>
      <w:r>
        <w:rPr>
          <w:sz w:val="24"/>
          <w:szCs w:val="24"/>
        </w:rPr>
        <w:t>sewing machines</w:t>
      </w:r>
      <w:r w:rsidRPr="00B43E7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The business prepares reports monthly.</w:t>
      </w:r>
      <w:r w:rsidRPr="00B43E7F">
        <w:rPr>
          <w:sz w:val="24"/>
          <w:szCs w:val="24"/>
        </w:rPr>
        <w:t xml:space="preserve"> </w:t>
      </w:r>
    </w:p>
    <w:p w14:paraId="285B01DA" w14:textId="77777777" w:rsidR="002B2E30" w:rsidRDefault="002B2E30" w:rsidP="002B2E30">
      <w:pPr>
        <w:pStyle w:val="BodyText"/>
        <w:spacing w:before="1"/>
        <w:ind w:right="126"/>
        <w:rPr>
          <w:b/>
          <w:sz w:val="24"/>
          <w:szCs w:val="24"/>
        </w:rPr>
      </w:pPr>
    </w:p>
    <w:p w14:paraId="4662BF1E" w14:textId="77777777" w:rsidR="002B2E30" w:rsidRPr="00B43E7F" w:rsidRDefault="002B2E30" w:rsidP="002B2E30">
      <w:pPr>
        <w:pStyle w:val="BodyText"/>
        <w:spacing w:before="1"/>
        <w:ind w:right="126"/>
        <w:rPr>
          <w:b/>
          <w:sz w:val="24"/>
          <w:szCs w:val="24"/>
        </w:rPr>
      </w:pPr>
      <w:r>
        <w:rPr>
          <w:b/>
          <w:sz w:val="24"/>
          <w:szCs w:val="24"/>
        </w:rPr>
        <w:t>Stitch in Time</w:t>
      </w:r>
    </w:p>
    <w:p w14:paraId="554AC135" w14:textId="77777777" w:rsidR="002B2E30" w:rsidRPr="00B43E7F" w:rsidRDefault="002B2E30" w:rsidP="002B2E30">
      <w:pPr>
        <w:pStyle w:val="BodyText"/>
        <w:spacing w:before="1"/>
        <w:ind w:right="126"/>
        <w:rPr>
          <w:b/>
          <w:sz w:val="24"/>
          <w:szCs w:val="24"/>
        </w:rPr>
      </w:pPr>
      <w:r w:rsidRPr="00B43E7F">
        <w:rPr>
          <w:b/>
          <w:sz w:val="24"/>
          <w:szCs w:val="24"/>
        </w:rPr>
        <w:t>Trial Balance as at 31 December 2019</w:t>
      </w:r>
    </w:p>
    <w:p w14:paraId="2FE2E9E4" w14:textId="77777777" w:rsidR="002B2E30" w:rsidRPr="00B43E7F" w:rsidRDefault="002B2E30" w:rsidP="002B2E30">
      <w:pPr>
        <w:pStyle w:val="BodyText"/>
        <w:spacing w:before="1"/>
        <w:ind w:right="126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2B2E30" w:rsidRPr="00B43E7F" w14:paraId="7209A325" w14:textId="77777777" w:rsidTr="004D1179">
        <w:tc>
          <w:tcPr>
            <w:tcW w:w="6091" w:type="dxa"/>
          </w:tcPr>
          <w:p w14:paraId="2F33AF4A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D86D17" w14:textId="77777777" w:rsidR="002B2E30" w:rsidRPr="00B43E7F" w:rsidRDefault="002B2E30" w:rsidP="004D1179">
            <w:pPr>
              <w:pStyle w:val="BodyText"/>
              <w:spacing w:before="1"/>
              <w:ind w:right="126"/>
              <w:jc w:val="center"/>
              <w:rPr>
                <w:b/>
                <w:sz w:val="24"/>
                <w:szCs w:val="24"/>
              </w:rPr>
            </w:pPr>
            <w:r w:rsidRPr="00B43E7F">
              <w:rPr>
                <w:b/>
                <w:sz w:val="24"/>
                <w:szCs w:val="24"/>
              </w:rPr>
              <w:t>$</w:t>
            </w:r>
          </w:p>
        </w:tc>
        <w:tc>
          <w:tcPr>
            <w:tcW w:w="1366" w:type="dxa"/>
          </w:tcPr>
          <w:p w14:paraId="45DE08EF" w14:textId="77777777" w:rsidR="002B2E30" w:rsidRPr="00B43E7F" w:rsidRDefault="002B2E30" w:rsidP="004D1179">
            <w:pPr>
              <w:pStyle w:val="BodyText"/>
              <w:spacing w:before="1"/>
              <w:ind w:right="126"/>
              <w:jc w:val="center"/>
              <w:rPr>
                <w:b/>
                <w:sz w:val="24"/>
                <w:szCs w:val="24"/>
              </w:rPr>
            </w:pPr>
            <w:r w:rsidRPr="00B43E7F">
              <w:rPr>
                <w:b/>
                <w:sz w:val="24"/>
                <w:szCs w:val="24"/>
              </w:rPr>
              <w:t>$</w:t>
            </w:r>
          </w:p>
        </w:tc>
      </w:tr>
      <w:tr w:rsidR="002B2E30" w:rsidRPr="00B43E7F" w14:paraId="3D303A65" w14:textId="77777777" w:rsidTr="004D1179">
        <w:tc>
          <w:tcPr>
            <w:tcW w:w="6091" w:type="dxa"/>
          </w:tcPr>
          <w:p w14:paraId="76C4B8FA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  <w:tc>
          <w:tcPr>
            <w:tcW w:w="1559" w:type="dxa"/>
          </w:tcPr>
          <w:p w14:paraId="73F93671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4 270</w:t>
            </w:r>
          </w:p>
        </w:tc>
        <w:tc>
          <w:tcPr>
            <w:tcW w:w="1366" w:type="dxa"/>
          </w:tcPr>
          <w:p w14:paraId="3AAA9559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01F26752" w14:textId="77777777" w:rsidTr="004D1179">
        <w:tc>
          <w:tcPr>
            <w:tcW w:w="6091" w:type="dxa"/>
          </w:tcPr>
          <w:p w14:paraId="7E3CFDF8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Debts</w:t>
            </w:r>
          </w:p>
        </w:tc>
        <w:tc>
          <w:tcPr>
            <w:tcW w:w="1559" w:type="dxa"/>
          </w:tcPr>
          <w:p w14:paraId="04E805AA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1 440</w:t>
            </w:r>
          </w:p>
        </w:tc>
        <w:tc>
          <w:tcPr>
            <w:tcW w:w="1366" w:type="dxa"/>
          </w:tcPr>
          <w:p w14:paraId="542DF3E4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17BEC9C3" w14:textId="77777777" w:rsidTr="004D1179">
        <w:tc>
          <w:tcPr>
            <w:tcW w:w="6091" w:type="dxa"/>
          </w:tcPr>
          <w:p w14:paraId="4B726112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559" w:type="dxa"/>
          </w:tcPr>
          <w:p w14:paraId="7E02D6CA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</w:tcPr>
          <w:p w14:paraId="4DF6FFC3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1 000</w:t>
            </w:r>
          </w:p>
        </w:tc>
      </w:tr>
      <w:tr w:rsidR="002B2E30" w:rsidRPr="00B43E7F" w14:paraId="0B411AA6" w14:textId="77777777" w:rsidTr="004D1179">
        <w:tc>
          <w:tcPr>
            <w:tcW w:w="6091" w:type="dxa"/>
          </w:tcPr>
          <w:p w14:paraId="0D4F033A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 (due 31 December 2021)</w:t>
            </w:r>
          </w:p>
        </w:tc>
        <w:tc>
          <w:tcPr>
            <w:tcW w:w="1559" w:type="dxa"/>
          </w:tcPr>
          <w:p w14:paraId="2B3B8331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</w:tcPr>
          <w:p w14:paraId="2524AE58" w14:textId="77777777" w:rsidR="002B2E30" w:rsidRPr="00B43E7F" w:rsidRDefault="0018298E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2B2E30">
              <w:rPr>
                <w:sz w:val="24"/>
                <w:szCs w:val="24"/>
              </w:rPr>
              <w:t xml:space="preserve"> 000</w:t>
            </w:r>
          </w:p>
        </w:tc>
      </w:tr>
      <w:tr w:rsidR="002B2E30" w:rsidRPr="00B43E7F" w14:paraId="030468AD" w14:textId="77777777" w:rsidTr="004D1179">
        <w:tc>
          <w:tcPr>
            <w:tcW w:w="6091" w:type="dxa"/>
          </w:tcPr>
          <w:p w14:paraId="5BA7FA04" w14:textId="77777777" w:rsidR="002B2E30" w:rsidRPr="00B43E7F" w:rsidRDefault="0018298E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Fittings and Fixtures</w:t>
            </w:r>
          </w:p>
        </w:tc>
        <w:tc>
          <w:tcPr>
            <w:tcW w:w="1559" w:type="dxa"/>
          </w:tcPr>
          <w:p w14:paraId="562F4FA2" w14:textId="77777777" w:rsidR="002B2E30" w:rsidRPr="00B43E7F" w:rsidRDefault="0018298E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B2E30">
              <w:rPr>
                <w:sz w:val="24"/>
                <w:szCs w:val="24"/>
              </w:rPr>
              <w:t>4 000</w:t>
            </w:r>
          </w:p>
        </w:tc>
        <w:tc>
          <w:tcPr>
            <w:tcW w:w="1366" w:type="dxa"/>
          </w:tcPr>
          <w:p w14:paraId="700ECE11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22A31A63" w14:textId="77777777" w:rsidTr="004D1179">
        <w:tc>
          <w:tcPr>
            <w:tcW w:w="6091" w:type="dxa"/>
          </w:tcPr>
          <w:p w14:paraId="5B306A1F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 Revenue</w:t>
            </w:r>
          </w:p>
        </w:tc>
        <w:tc>
          <w:tcPr>
            <w:tcW w:w="1559" w:type="dxa"/>
          </w:tcPr>
          <w:p w14:paraId="6B6406B8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</w:tcPr>
          <w:p w14:paraId="7762C16B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4 300</w:t>
            </w:r>
          </w:p>
        </w:tc>
      </w:tr>
      <w:tr w:rsidR="002B2E30" w:rsidRPr="00B43E7F" w14:paraId="19011BDA" w14:textId="77777777" w:rsidTr="004D1179">
        <w:tc>
          <w:tcPr>
            <w:tcW w:w="6091" w:type="dxa"/>
          </w:tcPr>
          <w:p w14:paraId="66380CD2" w14:textId="77777777" w:rsidR="002B2E30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Out</w:t>
            </w:r>
          </w:p>
        </w:tc>
        <w:tc>
          <w:tcPr>
            <w:tcW w:w="1559" w:type="dxa"/>
          </w:tcPr>
          <w:p w14:paraId="0F50D1B9" w14:textId="77777777" w:rsidR="002B2E30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</w:tc>
        <w:tc>
          <w:tcPr>
            <w:tcW w:w="1366" w:type="dxa"/>
          </w:tcPr>
          <w:p w14:paraId="2A8A5C3B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5AD462D6" w14:textId="77777777" w:rsidTr="004D1179">
        <w:tc>
          <w:tcPr>
            <w:tcW w:w="6091" w:type="dxa"/>
          </w:tcPr>
          <w:p w14:paraId="5A963A8F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</w:tc>
        <w:tc>
          <w:tcPr>
            <w:tcW w:w="1559" w:type="dxa"/>
          </w:tcPr>
          <w:p w14:paraId="50515AE9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15 000</w:t>
            </w:r>
          </w:p>
        </w:tc>
        <w:tc>
          <w:tcPr>
            <w:tcW w:w="1366" w:type="dxa"/>
          </w:tcPr>
          <w:p w14:paraId="5C198A1D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70E22F49" w14:textId="77777777" w:rsidTr="004D1179">
        <w:tc>
          <w:tcPr>
            <w:tcW w:w="6091" w:type="dxa"/>
          </w:tcPr>
          <w:p w14:paraId="20E07F97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 Receivable</w:t>
            </w:r>
          </w:p>
        </w:tc>
        <w:tc>
          <w:tcPr>
            <w:tcW w:w="1559" w:type="dxa"/>
          </w:tcPr>
          <w:p w14:paraId="5F8B8125" w14:textId="77777777" w:rsidR="002B2E30" w:rsidRPr="00B43E7F" w:rsidRDefault="0018298E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B2E30">
              <w:rPr>
                <w:sz w:val="24"/>
                <w:szCs w:val="24"/>
              </w:rPr>
              <w:t>8 700</w:t>
            </w:r>
          </w:p>
        </w:tc>
        <w:tc>
          <w:tcPr>
            <w:tcW w:w="1366" w:type="dxa"/>
          </w:tcPr>
          <w:p w14:paraId="05E6589D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76747DAB" w14:textId="77777777" w:rsidTr="004D1179">
        <w:tc>
          <w:tcPr>
            <w:tcW w:w="6091" w:type="dxa"/>
          </w:tcPr>
          <w:p w14:paraId="303D02D3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1559" w:type="dxa"/>
          </w:tcPr>
          <w:p w14:paraId="2FA22382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</w:tcPr>
          <w:p w14:paraId="7A38F74F" w14:textId="77777777" w:rsidR="002B2E30" w:rsidRPr="00B43E7F" w:rsidRDefault="0018298E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2E30">
              <w:rPr>
                <w:sz w:val="24"/>
                <w:szCs w:val="24"/>
              </w:rPr>
              <w:t>98 000</w:t>
            </w:r>
          </w:p>
        </w:tc>
      </w:tr>
      <w:tr w:rsidR="002B2E30" w:rsidRPr="00B43E7F" w14:paraId="0885D1B4" w14:textId="77777777" w:rsidTr="004D1179">
        <w:tc>
          <w:tcPr>
            <w:tcW w:w="6091" w:type="dxa"/>
          </w:tcPr>
          <w:p w14:paraId="6E05FF95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 Clearing</w:t>
            </w:r>
          </w:p>
        </w:tc>
        <w:tc>
          <w:tcPr>
            <w:tcW w:w="1559" w:type="dxa"/>
          </w:tcPr>
          <w:p w14:paraId="772AD7B5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</w:tcPr>
          <w:p w14:paraId="41A24034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2 000</w:t>
            </w:r>
          </w:p>
        </w:tc>
      </w:tr>
      <w:tr w:rsidR="002B2E30" w:rsidRPr="00B43E7F" w14:paraId="5DF598A4" w14:textId="77777777" w:rsidTr="004D1179">
        <w:tc>
          <w:tcPr>
            <w:tcW w:w="6091" w:type="dxa"/>
          </w:tcPr>
          <w:p w14:paraId="10CA8C75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of Sales</w:t>
            </w:r>
          </w:p>
        </w:tc>
        <w:tc>
          <w:tcPr>
            <w:tcW w:w="1559" w:type="dxa"/>
          </w:tcPr>
          <w:p w14:paraId="457B2278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8298E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1366" w:type="dxa"/>
          </w:tcPr>
          <w:p w14:paraId="1FE637C1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B50D84" w:rsidRPr="00B43E7F" w14:paraId="41146562" w14:textId="77777777" w:rsidTr="004D1179">
        <w:tc>
          <w:tcPr>
            <w:tcW w:w="6091" w:type="dxa"/>
            <w:tcBorders>
              <w:bottom w:val="single" w:sz="4" w:space="0" w:color="auto"/>
            </w:tcBorders>
          </w:tcPr>
          <w:p w14:paraId="31EDA7E4" w14:textId="77777777" w:rsidR="00B50D84" w:rsidRDefault="00B50D84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Returns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4EA747" w14:textId="77777777" w:rsidR="00B50D84" w:rsidRDefault="00B50D84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2 000</w:t>
            </w: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35741347" w14:textId="77777777" w:rsidR="00B50D84" w:rsidRPr="00B43E7F" w:rsidRDefault="00B50D84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4E000EA5" w14:textId="77777777" w:rsidTr="004D1179">
        <w:tc>
          <w:tcPr>
            <w:tcW w:w="6091" w:type="dxa"/>
            <w:tcBorders>
              <w:bottom w:val="single" w:sz="4" w:space="0" w:color="auto"/>
            </w:tcBorders>
          </w:tcPr>
          <w:p w14:paraId="46822B3B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</w:t>
            </w:r>
            <w:r w:rsidR="008629CC">
              <w:rPr>
                <w:sz w:val="24"/>
                <w:szCs w:val="24"/>
              </w:rPr>
              <w:t xml:space="preserve"> Expense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AC14CFB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50D8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34B2E4CB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1EBC9829" w14:textId="77777777" w:rsidTr="004D1179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40B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FD9C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7 890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2E01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0442A031" w14:textId="77777777" w:rsidTr="004D1179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0E6C" w14:textId="77777777" w:rsidR="002B2E30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Cartage In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218D" w14:textId="77777777" w:rsidR="002B2E30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C94E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6B897472" w14:textId="77777777" w:rsidTr="004D1179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CAB" w14:textId="77777777" w:rsidR="002B2E30" w:rsidRPr="00B43E7F" w:rsidRDefault="00BA3D0F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8DAF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2 500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49F1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1C85EB3A" w14:textId="77777777" w:rsidTr="004D1179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27B6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Accounts Payable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32FA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9410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15 730</w:t>
            </w:r>
          </w:p>
        </w:tc>
      </w:tr>
      <w:tr w:rsidR="002B2E30" w:rsidRPr="00B43E7F" w14:paraId="54C338BE" w14:textId="77777777" w:rsidTr="004D1179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D980" w14:textId="77777777" w:rsidR="002B2E30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Duties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DDA4" w14:textId="77777777" w:rsidR="002B2E30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3C3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692A565B" w14:textId="77777777" w:rsidTr="004D1179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C71C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Prepaid Advertising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6134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4 500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CE2D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30820C8C" w14:textId="77777777" w:rsidTr="004D1179">
        <w:tc>
          <w:tcPr>
            <w:tcW w:w="6091" w:type="dxa"/>
            <w:tcBorders>
              <w:top w:val="single" w:sz="4" w:space="0" w:color="auto"/>
            </w:tcBorders>
          </w:tcPr>
          <w:p w14:paraId="183FE23D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Capital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5D6F754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02DB4210" w14:textId="5DF337CD" w:rsidR="002B2E30" w:rsidRPr="00B43E7F" w:rsidRDefault="0018298E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</w:t>
            </w:r>
            <w:r w:rsidR="008B0BFF">
              <w:rPr>
                <w:sz w:val="24"/>
                <w:szCs w:val="24"/>
              </w:rPr>
              <w:t>425</w:t>
            </w:r>
          </w:p>
        </w:tc>
      </w:tr>
      <w:tr w:rsidR="002B2E30" w:rsidRPr="00B43E7F" w14:paraId="786E1955" w14:textId="77777777" w:rsidTr="004D1179">
        <w:tc>
          <w:tcPr>
            <w:tcW w:w="6091" w:type="dxa"/>
          </w:tcPr>
          <w:p w14:paraId="08281B33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Drawings</w:t>
            </w:r>
          </w:p>
        </w:tc>
        <w:tc>
          <w:tcPr>
            <w:tcW w:w="1559" w:type="dxa"/>
          </w:tcPr>
          <w:p w14:paraId="05A830D3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5 475</w:t>
            </w:r>
          </w:p>
        </w:tc>
        <w:tc>
          <w:tcPr>
            <w:tcW w:w="1366" w:type="dxa"/>
          </w:tcPr>
          <w:p w14:paraId="2065B218" w14:textId="77777777" w:rsidR="002B2E30" w:rsidRPr="00B43E7F" w:rsidRDefault="002B2E30" w:rsidP="008366BC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2B2E30" w:rsidRPr="00B43E7F" w14:paraId="52596578" w14:textId="77777777" w:rsidTr="004D1179">
        <w:tc>
          <w:tcPr>
            <w:tcW w:w="6091" w:type="dxa"/>
          </w:tcPr>
          <w:p w14:paraId="32CED12F" w14:textId="77777777" w:rsidR="002B2E30" w:rsidRPr="00B43E7F" w:rsidRDefault="002B2E30" w:rsidP="004D1179">
            <w:pPr>
              <w:pStyle w:val="BodyText"/>
              <w:spacing w:before="1"/>
              <w:ind w:right="126"/>
              <w:rPr>
                <w:b/>
                <w:sz w:val="24"/>
                <w:szCs w:val="24"/>
              </w:rPr>
            </w:pPr>
            <w:r w:rsidRPr="00B43E7F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14:paraId="433BC2ED" w14:textId="77777777" w:rsidR="002B2E30" w:rsidRPr="0018298E" w:rsidRDefault="0018298E" w:rsidP="008366BC">
            <w:pPr>
              <w:pStyle w:val="BodyText"/>
              <w:spacing w:before="1"/>
              <w:ind w:right="126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253 455</w:t>
            </w:r>
          </w:p>
        </w:tc>
        <w:tc>
          <w:tcPr>
            <w:tcW w:w="1366" w:type="dxa"/>
          </w:tcPr>
          <w:p w14:paraId="66B1E98B" w14:textId="77777777" w:rsidR="002B2E30" w:rsidRPr="0018298E" w:rsidRDefault="0018298E" w:rsidP="008366BC">
            <w:pPr>
              <w:pStyle w:val="BodyText"/>
              <w:spacing w:before="1"/>
              <w:ind w:right="126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253 455</w:t>
            </w:r>
          </w:p>
        </w:tc>
      </w:tr>
    </w:tbl>
    <w:p w14:paraId="4A967C9E" w14:textId="77777777" w:rsidR="002B2E30" w:rsidRPr="00B43E7F" w:rsidRDefault="002B2E30" w:rsidP="002B2E30">
      <w:pPr>
        <w:pStyle w:val="BodyText"/>
        <w:spacing w:before="1"/>
        <w:ind w:right="126"/>
        <w:rPr>
          <w:sz w:val="24"/>
          <w:szCs w:val="24"/>
        </w:rPr>
      </w:pPr>
    </w:p>
    <w:p w14:paraId="0A3792F1" w14:textId="77777777" w:rsidR="002B2E30" w:rsidRDefault="002B2E30" w:rsidP="002B2E30">
      <w:pPr>
        <w:tabs>
          <w:tab w:val="left" w:pos="565"/>
        </w:tabs>
        <w:spacing w:before="123" w:line="249" w:lineRule="auto"/>
        <w:ind w:right="1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Information:</w:t>
      </w:r>
    </w:p>
    <w:p w14:paraId="110CDD5A" w14:textId="77777777" w:rsidR="002B2E30" w:rsidRPr="00B43E7F" w:rsidRDefault="002B2E30" w:rsidP="002B2E30">
      <w:pPr>
        <w:tabs>
          <w:tab w:val="left" w:pos="565"/>
        </w:tabs>
        <w:spacing w:before="123" w:line="249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B43E7F">
        <w:rPr>
          <w:rFonts w:ascii="Times New Roman" w:hAnsi="Times New Roman" w:cs="Times New Roman"/>
          <w:sz w:val="24"/>
          <w:szCs w:val="24"/>
        </w:rPr>
        <w:t>On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1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B43E7F">
        <w:rPr>
          <w:rFonts w:ascii="Times New Roman" w:hAnsi="Times New Roman" w:cs="Times New Roman"/>
          <w:sz w:val="24"/>
          <w:szCs w:val="24"/>
        </w:rPr>
        <w:t>2019,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Susan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paid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$9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000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for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a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six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month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>advertising</w:t>
      </w:r>
      <w:r w:rsidRPr="00B43E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3E7F">
        <w:rPr>
          <w:rFonts w:ascii="Times New Roman" w:hAnsi="Times New Roman" w:cs="Times New Roman"/>
          <w:sz w:val="24"/>
          <w:szCs w:val="24"/>
        </w:rPr>
        <w:t xml:space="preserve">campaign. The advertisements run </w:t>
      </w:r>
      <w:r>
        <w:rPr>
          <w:rFonts w:ascii="Times New Roman" w:hAnsi="Times New Roman" w:cs="Times New Roman"/>
          <w:sz w:val="24"/>
          <w:szCs w:val="24"/>
        </w:rPr>
        <w:t>monthly for six months commencing in September.</w:t>
      </w:r>
    </w:p>
    <w:p w14:paraId="35948935" w14:textId="77777777" w:rsidR="002B2E30" w:rsidRPr="00B43E7F" w:rsidRDefault="002B2E30" w:rsidP="002B2E30">
      <w:pPr>
        <w:pStyle w:val="textfullout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On 27 December 2019 </w:t>
      </w:r>
      <w:r>
        <w:rPr>
          <w:rFonts w:ascii="Times New Roman" w:hAnsi="Times New Roman" w:cs="Times New Roman"/>
          <w:color w:val="auto"/>
          <w:sz w:val="24"/>
          <w:szCs w:val="24"/>
        </w:rPr>
        <w:t>the business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 received a notice of bankruptcy that their customer </w:t>
      </w:r>
      <w:r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Linen Emporium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 had been declared bankrupt and would not be able to pay any of the $</w:t>
      </w:r>
      <w:r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6D5994">
        <w:rPr>
          <w:rFonts w:ascii="Times New Roman" w:hAnsi="Times New Roman" w:cs="Times New Roman"/>
          <w:color w:val="auto"/>
          <w:sz w:val="24"/>
          <w:szCs w:val="24"/>
        </w:rPr>
        <w:t>90</w:t>
      </w:r>
      <w:r w:rsidRPr="00B43E7F">
        <w:rPr>
          <w:rFonts w:ascii="Times New Roman" w:hAnsi="Times New Roman" w:cs="Times New Roman"/>
          <w:color w:val="auto"/>
          <w:sz w:val="24"/>
          <w:szCs w:val="24"/>
        </w:rPr>
        <w:t xml:space="preserve"> owed (Memo 7).</w:t>
      </w:r>
    </w:p>
    <w:p w14:paraId="1E6082FC" w14:textId="77777777" w:rsidR="002B2E30" w:rsidRPr="00B43E7F" w:rsidRDefault="002B2E30" w:rsidP="002B2E30">
      <w:pPr>
        <w:pStyle w:val="BodyText"/>
        <w:spacing w:before="6"/>
        <w:rPr>
          <w:sz w:val="24"/>
          <w:szCs w:val="24"/>
        </w:rPr>
      </w:pPr>
    </w:p>
    <w:p w14:paraId="778DB105" w14:textId="77777777" w:rsidR="002B2E30" w:rsidRPr="009F0AE8" w:rsidRDefault="002B2E30" w:rsidP="002B2E30">
      <w:pPr>
        <w:pStyle w:val="textbullets"/>
        <w:numPr>
          <w:ilvl w:val="0"/>
          <w:numId w:val="9"/>
        </w:numPr>
        <w:spacing w:line="240" w:lineRule="auto"/>
        <w:jc w:val="lef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  <w:r w:rsidRPr="009F0AE8">
        <w:rPr>
          <w:rFonts w:ascii="Times New Roman" w:hAnsi="Times New Roman" w:cs="Times New Roman"/>
          <w:b/>
          <w:sz w:val="24"/>
          <w:szCs w:val="24"/>
        </w:rPr>
        <w:t xml:space="preserve">Record </w:t>
      </w:r>
      <w:r w:rsidRPr="009F0AE8">
        <w:rPr>
          <w:rFonts w:ascii="Times New Roman" w:hAnsi="Times New Roman" w:cs="Times New Roman"/>
          <w:sz w:val="24"/>
          <w:szCs w:val="24"/>
        </w:rPr>
        <w:t xml:space="preserve">the General Journal entries for the Balance Day Adjustments required </w:t>
      </w:r>
      <w:r w:rsidRPr="009F0AE8"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 xml:space="preserve">for December 2019 in the General Journal of Stitch in Time. </w:t>
      </w:r>
    </w:p>
    <w:p w14:paraId="11CD04DB" w14:textId="77777777" w:rsidR="002B2E30" w:rsidRDefault="00DB10E4" w:rsidP="002B2E30">
      <w:pPr>
        <w:pStyle w:val="textbullets"/>
        <w:numPr>
          <w:ilvl w:val="0"/>
          <w:numId w:val="0"/>
        </w:numPr>
        <w:spacing w:line="240" w:lineRule="auto"/>
        <w:ind w:left="-76"/>
        <w:jc w:val="righ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2</w:t>
      </w:r>
      <w:r w:rsidRPr="009F0AE8"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B2E30" w:rsidRPr="009F0AE8"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marks</w:t>
      </w:r>
    </w:p>
    <w:p w14:paraId="02C51577" w14:textId="77777777" w:rsidR="00660A97" w:rsidRDefault="00660A97" w:rsidP="002B2E30">
      <w:pPr>
        <w:pStyle w:val="textbullets"/>
        <w:numPr>
          <w:ilvl w:val="0"/>
          <w:numId w:val="0"/>
        </w:numPr>
        <w:spacing w:line="240" w:lineRule="auto"/>
        <w:ind w:left="-76"/>
        <w:jc w:val="righ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</w:p>
    <w:p w14:paraId="013FF8BD" w14:textId="77777777" w:rsidR="002B2E30" w:rsidRDefault="002B2E30" w:rsidP="002B2E30">
      <w:pPr>
        <w:pStyle w:val="textbullets"/>
        <w:numPr>
          <w:ilvl w:val="0"/>
          <w:numId w:val="9"/>
        </w:numPr>
        <w:spacing w:line="240" w:lineRule="auto"/>
        <w:jc w:val="lef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Prepare an Income Statement for the month ended 31 December 2019.</w:t>
      </w:r>
    </w:p>
    <w:p w14:paraId="0E362076" w14:textId="77777777" w:rsidR="002B2E30" w:rsidRDefault="002712FB" w:rsidP="002B2E30">
      <w:pPr>
        <w:pStyle w:val="textbullets"/>
        <w:numPr>
          <w:ilvl w:val="0"/>
          <w:numId w:val="0"/>
        </w:numPr>
        <w:spacing w:line="240" w:lineRule="auto"/>
        <w:ind w:left="284"/>
        <w:jc w:val="righ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>5</w:t>
      </w:r>
      <w:r w:rsidR="002B2E30">
        <w:rPr>
          <w:rStyle w:val="redboldlist"/>
          <w:rFonts w:ascii="Times New Roman" w:hAnsi="Times New Roman" w:cs="Times New Roman"/>
          <w:color w:val="auto"/>
          <w:sz w:val="24"/>
          <w:szCs w:val="24"/>
        </w:rPr>
        <w:t xml:space="preserve"> marks</w:t>
      </w:r>
    </w:p>
    <w:p w14:paraId="4D881261" w14:textId="77777777" w:rsidR="002B2E30" w:rsidRPr="009F0AE8" w:rsidRDefault="002B2E30" w:rsidP="002B2E30">
      <w:pPr>
        <w:pStyle w:val="textbullets"/>
        <w:numPr>
          <w:ilvl w:val="0"/>
          <w:numId w:val="0"/>
        </w:numPr>
        <w:spacing w:line="240" w:lineRule="auto"/>
        <w:ind w:left="-76"/>
        <w:jc w:val="right"/>
        <w:rPr>
          <w:rStyle w:val="redboldlist"/>
          <w:rFonts w:ascii="Times New Roman" w:hAnsi="Times New Roman" w:cs="Times New Roman"/>
          <w:color w:val="auto"/>
          <w:sz w:val="24"/>
          <w:szCs w:val="24"/>
        </w:rPr>
      </w:pPr>
    </w:p>
    <w:p w14:paraId="7835EB77" w14:textId="77777777" w:rsidR="002B2E30" w:rsidRDefault="002B2E30" w:rsidP="002B2E3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971CAE" w14:textId="77777777" w:rsidR="002B2E30" w:rsidRPr="003622EE" w:rsidRDefault="002B2E30" w:rsidP="002B2E3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END OF QUESTION BOOK</w:t>
      </w:r>
    </w:p>
    <w:sectPr w:rsidR="002B2E30" w:rsidRPr="003622EE" w:rsidSect="0003372E">
      <w:footerReference w:type="default" r:id="rId8"/>
      <w:pgSz w:w="11906" w:h="16838"/>
      <w:pgMar w:top="1440" w:right="1440" w:bottom="720" w:left="1440" w:header="706" w:footer="706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FFF12B" w16cid:durableId="1FEB0783"/>
  <w16cid:commentId w16cid:paraId="4F800795" w16cid:durableId="1FEB07BE"/>
  <w16cid:commentId w16cid:paraId="32562028" w16cid:durableId="1FE0E06B"/>
  <w16cid:commentId w16cid:paraId="0F50BD7A" w16cid:durableId="1FEB071C"/>
  <w16cid:commentId w16cid:paraId="17117231" w16cid:durableId="1FEB0801"/>
  <w16cid:commentId w16cid:paraId="3B5D759C" w16cid:durableId="1FEB084F"/>
  <w16cid:commentId w16cid:paraId="60C8922F" w16cid:durableId="1FE0F0AE"/>
  <w16cid:commentId w16cid:paraId="1ACC2EBA" w16cid:durableId="1FEB071E"/>
  <w16cid:commentId w16cid:paraId="1F182E3C" w16cid:durableId="1FE0F03B"/>
  <w16cid:commentId w16cid:paraId="5B70511D" w16cid:durableId="1FE0E08D"/>
  <w16cid:commentId w16cid:paraId="092090D0" w16cid:durableId="1FEB0721"/>
  <w16cid:commentId w16cid:paraId="674F1B09" w16cid:durableId="1FEB08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04789" w14:textId="77777777" w:rsidR="003C3A6D" w:rsidRDefault="003C3A6D" w:rsidP="00D92D6B">
      <w:pPr>
        <w:spacing w:after="0" w:line="240" w:lineRule="auto"/>
      </w:pPr>
      <w:r>
        <w:separator/>
      </w:r>
    </w:p>
  </w:endnote>
  <w:endnote w:type="continuationSeparator" w:id="0">
    <w:p w14:paraId="2B79601F" w14:textId="77777777" w:rsidR="003C3A6D" w:rsidRDefault="003C3A6D" w:rsidP="00D9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charset w:val="00"/>
    <w:family w:val="swiss"/>
    <w:pitch w:val="variable"/>
    <w:sig w:usb0="800000AF" w:usb1="5000204A" w:usb2="00000000" w:usb3="00000000" w:csb0="0000009B" w:csb1="00000000"/>
  </w:font>
  <w:font w:name="Avenir-Medium">
    <w:altName w:val="Arial"/>
    <w:charset w:val="00"/>
    <w:family w:val="swiss"/>
    <w:pitch w:val="variable"/>
    <w:sig w:usb0="00000001" w:usb1="5000204A" w:usb2="00000000" w:usb3="00000000" w:csb0="0000009B" w:csb1="00000000"/>
  </w:font>
  <w:font w:name="Avenir-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lack">
    <w:charset w:val="4D"/>
    <w:family w:val="swiss"/>
    <w:pitch w:val="variable"/>
    <w:sig w:usb0="800000AF" w:usb1="5000204A" w:usb2="00000000" w:usb3="00000000" w:csb0="0000009B" w:csb1="00000000"/>
  </w:font>
  <w:font w:name="Sabon-Roman">
    <w:altName w:val="Arial Unicode MS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001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701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E077C" w14:textId="2CA29702" w:rsidR="00D92D6B" w:rsidRDefault="00D92D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D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2C21430" w14:textId="77777777" w:rsidR="00E614ED" w:rsidRDefault="003C3A6D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18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EFF2A" w14:textId="22C6CF26" w:rsidR="003D2DC2" w:rsidRDefault="003D2D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4FBDB71" w14:textId="77777777" w:rsidR="00C04CE5" w:rsidRDefault="003C3A6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D3E95" w14:textId="77777777" w:rsidR="003C3A6D" w:rsidRDefault="003C3A6D" w:rsidP="00D92D6B">
      <w:pPr>
        <w:spacing w:after="0" w:line="240" w:lineRule="auto"/>
      </w:pPr>
      <w:r>
        <w:separator/>
      </w:r>
    </w:p>
  </w:footnote>
  <w:footnote w:type="continuationSeparator" w:id="0">
    <w:p w14:paraId="1882E7D0" w14:textId="77777777" w:rsidR="003C3A6D" w:rsidRDefault="003C3A6D" w:rsidP="00D9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46C3"/>
    <w:multiLevelType w:val="hybridMultilevel"/>
    <w:tmpl w:val="B0C277D8"/>
    <w:lvl w:ilvl="0" w:tplc="09D8FB76">
      <w:numFmt w:val="bullet"/>
      <w:lvlText w:val="•"/>
      <w:lvlJc w:val="left"/>
      <w:pPr>
        <w:ind w:left="850" w:hanging="284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89108FCA">
      <w:numFmt w:val="bullet"/>
      <w:lvlText w:val="•"/>
      <w:lvlJc w:val="left"/>
      <w:pPr>
        <w:ind w:left="1762" w:hanging="284"/>
      </w:pPr>
      <w:rPr>
        <w:rFonts w:hint="default"/>
      </w:rPr>
    </w:lvl>
    <w:lvl w:ilvl="2" w:tplc="B8984662">
      <w:numFmt w:val="bullet"/>
      <w:lvlText w:val="•"/>
      <w:lvlJc w:val="left"/>
      <w:pPr>
        <w:ind w:left="2664" w:hanging="284"/>
      </w:pPr>
      <w:rPr>
        <w:rFonts w:hint="default"/>
      </w:rPr>
    </w:lvl>
    <w:lvl w:ilvl="3" w:tplc="729C2BFE">
      <w:numFmt w:val="bullet"/>
      <w:lvlText w:val="•"/>
      <w:lvlJc w:val="left"/>
      <w:pPr>
        <w:ind w:left="3566" w:hanging="284"/>
      </w:pPr>
      <w:rPr>
        <w:rFonts w:hint="default"/>
      </w:rPr>
    </w:lvl>
    <w:lvl w:ilvl="4" w:tplc="0A0E1DCE">
      <w:numFmt w:val="bullet"/>
      <w:lvlText w:val="•"/>
      <w:lvlJc w:val="left"/>
      <w:pPr>
        <w:ind w:left="4468" w:hanging="284"/>
      </w:pPr>
      <w:rPr>
        <w:rFonts w:hint="default"/>
      </w:rPr>
    </w:lvl>
    <w:lvl w:ilvl="5" w:tplc="D292AF5A">
      <w:numFmt w:val="bullet"/>
      <w:lvlText w:val="•"/>
      <w:lvlJc w:val="left"/>
      <w:pPr>
        <w:ind w:left="5370" w:hanging="284"/>
      </w:pPr>
      <w:rPr>
        <w:rFonts w:hint="default"/>
      </w:rPr>
    </w:lvl>
    <w:lvl w:ilvl="6" w:tplc="A1B2B4A4">
      <w:numFmt w:val="bullet"/>
      <w:lvlText w:val="•"/>
      <w:lvlJc w:val="left"/>
      <w:pPr>
        <w:ind w:left="6272" w:hanging="284"/>
      </w:pPr>
      <w:rPr>
        <w:rFonts w:hint="default"/>
      </w:rPr>
    </w:lvl>
    <w:lvl w:ilvl="7" w:tplc="7638C688">
      <w:numFmt w:val="bullet"/>
      <w:lvlText w:val="•"/>
      <w:lvlJc w:val="left"/>
      <w:pPr>
        <w:ind w:left="7174" w:hanging="284"/>
      </w:pPr>
      <w:rPr>
        <w:rFonts w:hint="default"/>
      </w:rPr>
    </w:lvl>
    <w:lvl w:ilvl="8" w:tplc="C7D81CBE">
      <w:numFmt w:val="bullet"/>
      <w:lvlText w:val="•"/>
      <w:lvlJc w:val="left"/>
      <w:pPr>
        <w:ind w:left="8076" w:hanging="284"/>
      </w:pPr>
      <w:rPr>
        <w:rFonts w:hint="default"/>
      </w:rPr>
    </w:lvl>
  </w:abstractNum>
  <w:abstractNum w:abstractNumId="1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1134EA"/>
    <w:multiLevelType w:val="hybridMultilevel"/>
    <w:tmpl w:val="676C33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5699A"/>
    <w:multiLevelType w:val="hybridMultilevel"/>
    <w:tmpl w:val="A378B68C"/>
    <w:lvl w:ilvl="0" w:tplc="F4DEA46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45DE3"/>
    <w:multiLevelType w:val="hybridMultilevel"/>
    <w:tmpl w:val="F67A4E0C"/>
    <w:lvl w:ilvl="0" w:tplc="2C9A5C30">
      <w:start w:val="1"/>
      <w:numFmt w:val="lowerLetter"/>
      <w:lvlText w:val="%1."/>
      <w:lvlJc w:val="left"/>
      <w:pPr>
        <w:ind w:left="284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5" w15:restartNumberingAfterBreak="0">
    <w:nsid w:val="639817B1"/>
    <w:multiLevelType w:val="multilevel"/>
    <w:tmpl w:val="2FA430E8"/>
    <w:lvl w:ilvl="0">
      <w:start w:val="1"/>
      <w:numFmt w:val="lowerLetter"/>
      <w:lvlText w:val="%1."/>
      <w:lvlJc w:val="left"/>
      <w:pPr>
        <w:ind w:left="567" w:hanging="451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451"/>
      </w:pPr>
      <w:rPr>
        <w:rFonts w:ascii="Times New Roman" w:eastAsia="Times New Roman" w:hAnsi="Times New Roman" w:cs="Times New Roman" w:hint="default"/>
        <w:b/>
        <w:bCs/>
        <w:spacing w:val="-28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191" w:hanging="624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2"/>
        <w:szCs w:val="22"/>
      </w:rPr>
    </w:lvl>
    <w:lvl w:ilvl="3">
      <w:numFmt w:val="bullet"/>
      <w:lvlText w:val="•"/>
      <w:lvlJc w:val="left"/>
      <w:pPr>
        <w:ind w:left="1474" w:hanging="284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4">
      <w:numFmt w:val="bullet"/>
      <w:lvlText w:val="•"/>
      <w:lvlJc w:val="left"/>
      <w:pPr>
        <w:ind w:left="8749" w:hanging="284"/>
      </w:pPr>
      <w:rPr>
        <w:rFonts w:hint="default"/>
      </w:rPr>
    </w:lvl>
    <w:lvl w:ilvl="5">
      <w:numFmt w:val="bullet"/>
      <w:lvlText w:val="•"/>
      <w:lvlJc w:val="left"/>
      <w:pPr>
        <w:ind w:left="8199" w:hanging="284"/>
      </w:pPr>
      <w:rPr>
        <w:rFonts w:hint="default"/>
      </w:rPr>
    </w:lvl>
    <w:lvl w:ilvl="6">
      <w:numFmt w:val="bullet"/>
      <w:lvlText w:val="•"/>
      <w:lvlJc w:val="left"/>
      <w:pPr>
        <w:ind w:left="7649" w:hanging="284"/>
      </w:pPr>
      <w:rPr>
        <w:rFonts w:hint="default"/>
      </w:rPr>
    </w:lvl>
    <w:lvl w:ilvl="7">
      <w:numFmt w:val="bullet"/>
      <w:lvlText w:val="•"/>
      <w:lvlJc w:val="left"/>
      <w:pPr>
        <w:ind w:left="7099" w:hanging="284"/>
      </w:pPr>
      <w:rPr>
        <w:rFonts w:hint="default"/>
      </w:rPr>
    </w:lvl>
    <w:lvl w:ilvl="8">
      <w:numFmt w:val="bullet"/>
      <w:lvlText w:val="•"/>
      <w:lvlJc w:val="left"/>
      <w:pPr>
        <w:ind w:left="6549" w:hanging="284"/>
      </w:pPr>
      <w:rPr>
        <w:rFonts w:hint="default"/>
      </w:rPr>
    </w:lvl>
  </w:abstractNum>
  <w:abstractNum w:abstractNumId="6" w15:restartNumberingAfterBreak="0">
    <w:nsid w:val="677A6FAF"/>
    <w:multiLevelType w:val="hybridMultilevel"/>
    <w:tmpl w:val="8220A602"/>
    <w:lvl w:ilvl="0" w:tplc="D63080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B65D4"/>
    <w:multiLevelType w:val="hybridMultilevel"/>
    <w:tmpl w:val="A82E8B90"/>
    <w:lvl w:ilvl="0" w:tplc="545CDE0A">
      <w:start w:val="1"/>
      <w:numFmt w:val="bullet"/>
      <w:pStyle w:val="textbullets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6E2B3702"/>
    <w:multiLevelType w:val="hybridMultilevel"/>
    <w:tmpl w:val="3068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30"/>
    <w:rsid w:val="000575E6"/>
    <w:rsid w:val="000A123C"/>
    <w:rsid w:val="000A13F0"/>
    <w:rsid w:val="0014078C"/>
    <w:rsid w:val="0018298E"/>
    <w:rsid w:val="00226F5D"/>
    <w:rsid w:val="002712FB"/>
    <w:rsid w:val="002B2E30"/>
    <w:rsid w:val="003235FE"/>
    <w:rsid w:val="003B518D"/>
    <w:rsid w:val="003C3A6D"/>
    <w:rsid w:val="003D2DC2"/>
    <w:rsid w:val="004010A0"/>
    <w:rsid w:val="00466E4E"/>
    <w:rsid w:val="00470012"/>
    <w:rsid w:val="004B0820"/>
    <w:rsid w:val="004C7DC2"/>
    <w:rsid w:val="004F5C97"/>
    <w:rsid w:val="00534ED4"/>
    <w:rsid w:val="0056256D"/>
    <w:rsid w:val="00660A97"/>
    <w:rsid w:val="006A6BDA"/>
    <w:rsid w:val="006D5994"/>
    <w:rsid w:val="00721983"/>
    <w:rsid w:val="007675C7"/>
    <w:rsid w:val="00791863"/>
    <w:rsid w:val="008239B5"/>
    <w:rsid w:val="008366BC"/>
    <w:rsid w:val="008629CC"/>
    <w:rsid w:val="00892639"/>
    <w:rsid w:val="008B0BFF"/>
    <w:rsid w:val="0093092F"/>
    <w:rsid w:val="00A10837"/>
    <w:rsid w:val="00A178CF"/>
    <w:rsid w:val="00AF7B3D"/>
    <w:rsid w:val="00B05F51"/>
    <w:rsid w:val="00B50D84"/>
    <w:rsid w:val="00BA3D0F"/>
    <w:rsid w:val="00BC3032"/>
    <w:rsid w:val="00C6119A"/>
    <w:rsid w:val="00CB2864"/>
    <w:rsid w:val="00D23C6C"/>
    <w:rsid w:val="00D92D6B"/>
    <w:rsid w:val="00DB10E4"/>
    <w:rsid w:val="00DB7B07"/>
    <w:rsid w:val="00E2665E"/>
    <w:rsid w:val="00EC10A9"/>
    <w:rsid w:val="00F8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D269"/>
  <w15:docId w15:val="{2821698F-BB41-4AC5-B1A9-E591598B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30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2B2E30"/>
    <w:pPr>
      <w:widowControl w:val="0"/>
      <w:autoSpaceDE w:val="0"/>
      <w:autoSpaceDN w:val="0"/>
      <w:spacing w:before="91" w:after="0" w:line="240" w:lineRule="auto"/>
      <w:ind w:left="113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2E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1"/>
    <w:rsid w:val="002B2E30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2B2E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B2E3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2B2E30"/>
    <w:pPr>
      <w:widowControl w:val="0"/>
      <w:autoSpaceDE w:val="0"/>
      <w:autoSpaceDN w:val="0"/>
      <w:spacing w:before="124" w:after="0" w:line="240" w:lineRule="auto"/>
      <w:ind w:left="1191" w:hanging="624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2B2E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99"/>
    <w:rsid w:val="002B2E30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fullout">
    <w:name w:val="text full out"/>
    <w:basedOn w:val="Normal"/>
    <w:uiPriority w:val="99"/>
    <w:rsid w:val="002B2E30"/>
    <w:pPr>
      <w:widowControl w:val="0"/>
      <w:suppressAutoHyphens/>
      <w:autoSpaceDE w:val="0"/>
      <w:autoSpaceDN w:val="0"/>
      <w:adjustRightInd w:val="0"/>
      <w:spacing w:before="100" w:after="0" w:line="240" w:lineRule="atLeast"/>
      <w:jc w:val="both"/>
      <w:textAlignment w:val="center"/>
    </w:pPr>
    <w:rPr>
      <w:rFonts w:ascii="Arial" w:eastAsia="Times New Roman" w:hAnsi="Arial" w:cs="Avenir-Book"/>
      <w:color w:val="000000"/>
      <w:sz w:val="20"/>
      <w:szCs w:val="20"/>
      <w:lang w:val="en-GB"/>
    </w:rPr>
  </w:style>
  <w:style w:type="paragraph" w:customStyle="1" w:styleId="ledgercopy">
    <w:name w:val="ledger copy"/>
    <w:uiPriority w:val="99"/>
    <w:rsid w:val="002B2E30"/>
    <w:pPr>
      <w:spacing w:before="40" w:after="40" w:line="220" w:lineRule="atLeast"/>
    </w:pPr>
    <w:rPr>
      <w:rFonts w:ascii="Arial" w:eastAsia="Times New Roman" w:hAnsi="Arial" w:cs="Avenir-Medium"/>
      <w:sz w:val="18"/>
      <w:szCs w:val="18"/>
      <w:lang w:val="en-GB"/>
    </w:rPr>
  </w:style>
  <w:style w:type="paragraph" w:customStyle="1" w:styleId="ledgercolumnhead">
    <w:name w:val="ledger column head"/>
    <w:basedOn w:val="ledgercopy"/>
    <w:uiPriority w:val="99"/>
    <w:rsid w:val="002B2E30"/>
    <w:pPr>
      <w:spacing w:before="57" w:after="57"/>
    </w:pPr>
    <w:rPr>
      <w:rFonts w:ascii="Avenir-Black" w:hAnsi="Avenir-Black" w:cs="Avenir-Black"/>
    </w:rPr>
  </w:style>
  <w:style w:type="paragraph" w:customStyle="1" w:styleId="textbullets">
    <w:name w:val="text bullets"/>
    <w:basedOn w:val="Normal"/>
    <w:uiPriority w:val="99"/>
    <w:rsid w:val="002B2E30"/>
    <w:pPr>
      <w:widowControl w:val="0"/>
      <w:numPr>
        <w:numId w:val="3"/>
      </w:numPr>
      <w:suppressAutoHyphens/>
      <w:autoSpaceDE w:val="0"/>
      <w:autoSpaceDN w:val="0"/>
      <w:adjustRightInd w:val="0"/>
      <w:spacing w:after="0" w:line="240" w:lineRule="atLeast"/>
      <w:jc w:val="both"/>
      <w:textAlignment w:val="center"/>
    </w:pPr>
    <w:rPr>
      <w:rFonts w:ascii="Arial" w:eastAsia="Times New Roman" w:hAnsi="Arial" w:cs="Avenir-Book"/>
      <w:color w:val="000000"/>
      <w:sz w:val="20"/>
      <w:szCs w:val="20"/>
      <w:lang w:val="en-GB"/>
    </w:rPr>
  </w:style>
  <w:style w:type="paragraph" w:customStyle="1" w:styleId="Ledgerheadcentred">
    <w:name w:val="Ledger head centred"/>
    <w:uiPriority w:val="99"/>
    <w:rsid w:val="002B2E30"/>
    <w:pPr>
      <w:spacing w:before="40" w:after="40" w:line="240" w:lineRule="atLeast"/>
      <w:jc w:val="center"/>
    </w:pPr>
    <w:rPr>
      <w:rFonts w:ascii="Arial" w:eastAsiaTheme="minorEastAsia" w:hAnsi="Arial" w:cs="Avenir Black"/>
      <w:sz w:val="18"/>
      <w:szCs w:val="18"/>
      <w:lang w:val="en-GB"/>
    </w:rPr>
  </w:style>
  <w:style w:type="character" w:customStyle="1" w:styleId="redboldlist">
    <w:name w:val="red bold list"/>
    <w:uiPriority w:val="99"/>
    <w:rsid w:val="002B2E30"/>
    <w:rPr>
      <w:color w:val="F26B3B"/>
    </w:rPr>
  </w:style>
  <w:style w:type="paragraph" w:customStyle="1" w:styleId="ATEXTBULLET1">
    <w:name w:val="A TEXT BULLET 1"/>
    <w:basedOn w:val="Normal"/>
    <w:qFormat/>
    <w:rsid w:val="002B2E30"/>
    <w:pPr>
      <w:widowControl w:val="0"/>
      <w:numPr>
        <w:numId w:val="8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9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6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9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6B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32"/>
    <w:rPr>
      <w:rFonts w:ascii="Segoe UI" w:hAnsi="Segoe UI" w:cs="Segoe UI"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B1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0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0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0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2</cp:revision>
  <cp:lastPrinted>2018-12-25T00:19:00Z</cp:lastPrinted>
  <dcterms:created xsi:type="dcterms:W3CDTF">2019-04-18T05:31:00Z</dcterms:created>
  <dcterms:modified xsi:type="dcterms:W3CDTF">2019-04-18T05:31:00Z</dcterms:modified>
</cp:coreProperties>
</file>