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B2C72" w14:textId="77777777" w:rsidR="00807E0D" w:rsidRPr="00933E14" w:rsidRDefault="00807E0D" w:rsidP="00807E0D">
      <w:pPr>
        <w:pBdr>
          <w:top w:val="single" w:sz="4" w:space="1" w:color="auto"/>
          <w:left w:val="single" w:sz="4" w:space="4" w:color="auto"/>
          <w:bottom w:val="single" w:sz="4" w:space="1" w:color="auto"/>
          <w:right w:val="single" w:sz="4" w:space="4" w:color="auto"/>
        </w:pBdr>
        <w:rPr>
          <w:rFonts w:ascii="Times New Roman" w:eastAsia="Adobe Myungjo Std M" w:hAnsi="Times New Roman" w:cs="Times New Roman"/>
          <w:b/>
          <w:bCs/>
        </w:rPr>
      </w:pPr>
      <w:r w:rsidRPr="00933E14">
        <w:rPr>
          <w:rFonts w:ascii="Times New Roman" w:eastAsia="Adobe Myungjo Std M" w:hAnsi="Times New Roman" w:cs="Times New Roman"/>
          <w:b/>
          <w:bCs/>
        </w:rPr>
        <w:t>Student Name:</w:t>
      </w:r>
    </w:p>
    <w:p w14:paraId="58B4E927" w14:textId="77777777" w:rsidR="00807E0D" w:rsidRPr="00933E14" w:rsidRDefault="00807E0D" w:rsidP="00807E0D">
      <w:pPr>
        <w:pBdr>
          <w:top w:val="single" w:sz="4" w:space="1" w:color="auto"/>
          <w:left w:val="single" w:sz="4" w:space="4" w:color="auto"/>
          <w:bottom w:val="single" w:sz="4" w:space="1" w:color="auto"/>
          <w:right w:val="single" w:sz="4" w:space="4" w:color="auto"/>
        </w:pBdr>
        <w:rPr>
          <w:rFonts w:ascii="Times New Roman" w:eastAsia="Adobe Myungjo Std M" w:hAnsi="Times New Roman" w:cs="Times New Roman"/>
          <w:b/>
          <w:bCs/>
        </w:rPr>
      </w:pPr>
    </w:p>
    <w:p w14:paraId="2F6171E8" w14:textId="77777777" w:rsidR="00807E0D" w:rsidRPr="00933E14" w:rsidRDefault="00807E0D" w:rsidP="00807E0D">
      <w:pPr>
        <w:jc w:val="center"/>
        <w:rPr>
          <w:rFonts w:ascii="Times New Roman" w:eastAsia="Adobe Myungjo Std M" w:hAnsi="Times New Roman" w:cs="Times New Roman"/>
          <w:b/>
          <w:bCs/>
          <w:sz w:val="128"/>
        </w:rPr>
      </w:pPr>
      <w:r w:rsidRPr="00933E14">
        <w:rPr>
          <w:rFonts w:ascii="Times New Roman" w:eastAsia="Adobe Myungjo Std M" w:hAnsi="Times New Roman" w:cs="Times New Roman"/>
          <w:b/>
          <w:bCs/>
          <w:sz w:val="128"/>
        </w:rPr>
        <w:t>PES</w:t>
      </w:r>
    </w:p>
    <w:p w14:paraId="485BAAF8" w14:textId="77777777" w:rsidR="00807E0D" w:rsidRPr="00933E14" w:rsidRDefault="00807E0D" w:rsidP="00807E0D">
      <w:pPr>
        <w:jc w:val="center"/>
        <w:rPr>
          <w:rFonts w:ascii="Times New Roman" w:hAnsi="Times New Roman" w:cs="Times New Roman"/>
          <w:b/>
          <w:bCs/>
          <w:sz w:val="38"/>
        </w:rPr>
      </w:pPr>
      <w:r w:rsidRPr="00933E14">
        <w:rPr>
          <w:rFonts w:ascii="Times New Roman" w:hAnsi="Times New Roman" w:cs="Times New Roman"/>
          <w:b/>
          <w:bCs/>
          <w:sz w:val="38"/>
        </w:rPr>
        <w:t>2019 ACCOUNTING UNIT 3</w:t>
      </w:r>
    </w:p>
    <w:p w14:paraId="7FBAD630" w14:textId="234E2357" w:rsidR="00807E0D" w:rsidRPr="00933E14" w:rsidRDefault="00204258" w:rsidP="00807E0D">
      <w:pPr>
        <w:pStyle w:val="Heading2"/>
        <w:jc w:val="center"/>
        <w:rPr>
          <w:rFonts w:ascii="Times New Roman" w:hAnsi="Times New Roman" w:cs="Times New Roman"/>
          <w:sz w:val="30"/>
          <w:szCs w:val="24"/>
        </w:rPr>
      </w:pPr>
      <w:r w:rsidRPr="00933E14">
        <w:rPr>
          <w:rFonts w:ascii="Times New Roman" w:hAnsi="Times New Roman" w:cs="Times New Roman"/>
          <w:sz w:val="30"/>
          <w:szCs w:val="24"/>
        </w:rPr>
        <w:t>Practice Examination</w:t>
      </w:r>
    </w:p>
    <w:p w14:paraId="293CF0CE" w14:textId="77777777" w:rsidR="00BC5F83" w:rsidRPr="00933E14" w:rsidRDefault="00BC5F83" w:rsidP="00807E0D">
      <w:pPr>
        <w:jc w:val="center"/>
        <w:rPr>
          <w:rFonts w:ascii="Times New Roman" w:hAnsi="Times New Roman" w:cs="Times New Roman"/>
          <w:b/>
          <w:sz w:val="20"/>
        </w:rPr>
      </w:pPr>
    </w:p>
    <w:p w14:paraId="559C2AE0" w14:textId="712EBE06" w:rsidR="00807E0D" w:rsidRPr="00933E14" w:rsidRDefault="00807E0D" w:rsidP="00807E0D">
      <w:pPr>
        <w:jc w:val="center"/>
        <w:rPr>
          <w:rFonts w:ascii="Times New Roman" w:hAnsi="Times New Roman" w:cs="Times New Roman"/>
          <w:b/>
          <w:sz w:val="20"/>
        </w:rPr>
      </w:pPr>
      <w:r w:rsidRPr="00933E14">
        <w:rPr>
          <w:rFonts w:ascii="Times New Roman" w:hAnsi="Times New Roman" w:cs="Times New Roman"/>
          <w:b/>
          <w:sz w:val="20"/>
        </w:rPr>
        <w:t>QUESTION BOOK</w:t>
      </w:r>
    </w:p>
    <w:p w14:paraId="6325AD23" w14:textId="77777777" w:rsidR="00807E0D" w:rsidRPr="00933E14" w:rsidRDefault="00807E0D" w:rsidP="00807E0D">
      <w:pPr>
        <w:ind w:right="-7"/>
        <w:jc w:val="center"/>
        <w:rPr>
          <w:rFonts w:ascii="Times New Roman" w:hAnsi="Times New Roman" w:cs="Times New Roman"/>
          <w:b/>
          <w:sz w:val="20"/>
        </w:rPr>
      </w:pPr>
      <w:r w:rsidRPr="00933E14">
        <w:rPr>
          <w:rFonts w:ascii="Times New Roman" w:hAnsi="Times New Roman" w:cs="Times New Roman"/>
          <w:b/>
          <w:sz w:val="20"/>
        </w:rPr>
        <w:t>Structure of book</w:t>
      </w:r>
    </w:p>
    <w:tbl>
      <w:tblPr>
        <w:tblW w:w="0" w:type="auto"/>
        <w:tblInd w:w="1809"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079"/>
        <w:gridCol w:w="2079"/>
        <w:gridCol w:w="2079"/>
      </w:tblGrid>
      <w:tr w:rsidR="00807E0D" w:rsidRPr="00933E14" w14:paraId="3BEBAEFF" w14:textId="77777777" w:rsidTr="00807E0D">
        <w:tc>
          <w:tcPr>
            <w:tcW w:w="2079" w:type="dxa"/>
            <w:tcBorders>
              <w:top w:val="single" w:sz="4" w:space="0" w:color="auto"/>
              <w:left w:val="single" w:sz="4" w:space="0" w:color="auto"/>
              <w:bottom w:val="single" w:sz="4" w:space="0" w:color="auto"/>
              <w:right w:val="nil"/>
            </w:tcBorders>
            <w:hideMark/>
          </w:tcPr>
          <w:p w14:paraId="377008C8" w14:textId="77777777" w:rsidR="00807E0D" w:rsidRPr="00933E14" w:rsidRDefault="00807E0D">
            <w:pPr>
              <w:spacing w:line="256" w:lineRule="auto"/>
              <w:jc w:val="center"/>
              <w:rPr>
                <w:rFonts w:ascii="Times New Roman" w:hAnsi="Times New Roman" w:cs="Times New Roman"/>
                <w:i/>
                <w:sz w:val="20"/>
              </w:rPr>
            </w:pPr>
            <w:r w:rsidRPr="00933E14">
              <w:rPr>
                <w:rFonts w:ascii="Times New Roman" w:hAnsi="Times New Roman" w:cs="Times New Roman"/>
                <w:i/>
                <w:sz w:val="20"/>
              </w:rPr>
              <w:t xml:space="preserve">Number of </w:t>
            </w:r>
          </w:p>
          <w:p w14:paraId="600DBE2A" w14:textId="77777777" w:rsidR="00807E0D" w:rsidRPr="00933E14" w:rsidRDefault="00807E0D">
            <w:pPr>
              <w:spacing w:line="256" w:lineRule="auto"/>
              <w:jc w:val="center"/>
              <w:rPr>
                <w:rFonts w:ascii="Times New Roman" w:hAnsi="Times New Roman" w:cs="Times New Roman"/>
                <w:i/>
                <w:sz w:val="20"/>
              </w:rPr>
            </w:pPr>
            <w:r w:rsidRPr="00933E14">
              <w:rPr>
                <w:rFonts w:ascii="Times New Roman" w:hAnsi="Times New Roman" w:cs="Times New Roman"/>
                <w:i/>
                <w:sz w:val="20"/>
              </w:rPr>
              <w:t>Questions</w:t>
            </w:r>
          </w:p>
        </w:tc>
        <w:tc>
          <w:tcPr>
            <w:tcW w:w="2079" w:type="dxa"/>
            <w:tcBorders>
              <w:top w:val="single" w:sz="4" w:space="0" w:color="auto"/>
              <w:left w:val="nil"/>
              <w:bottom w:val="single" w:sz="4" w:space="0" w:color="auto"/>
              <w:right w:val="nil"/>
            </w:tcBorders>
            <w:hideMark/>
          </w:tcPr>
          <w:p w14:paraId="0A45457A" w14:textId="77777777" w:rsidR="00807E0D" w:rsidRPr="00933E14" w:rsidRDefault="00807E0D">
            <w:pPr>
              <w:spacing w:line="256" w:lineRule="auto"/>
              <w:jc w:val="center"/>
              <w:rPr>
                <w:rFonts w:ascii="Times New Roman" w:hAnsi="Times New Roman" w:cs="Times New Roman"/>
                <w:i/>
                <w:sz w:val="20"/>
              </w:rPr>
            </w:pPr>
            <w:r w:rsidRPr="00933E14">
              <w:rPr>
                <w:rFonts w:ascii="Times New Roman" w:hAnsi="Times New Roman" w:cs="Times New Roman"/>
                <w:i/>
                <w:sz w:val="20"/>
              </w:rPr>
              <w:t xml:space="preserve">Number of questions </w:t>
            </w:r>
          </w:p>
          <w:p w14:paraId="1E87023C" w14:textId="77777777" w:rsidR="00807E0D" w:rsidRPr="00933E14" w:rsidRDefault="00807E0D">
            <w:pPr>
              <w:spacing w:line="256" w:lineRule="auto"/>
              <w:jc w:val="center"/>
              <w:rPr>
                <w:rFonts w:ascii="Times New Roman" w:hAnsi="Times New Roman" w:cs="Times New Roman"/>
                <w:i/>
                <w:sz w:val="20"/>
              </w:rPr>
            </w:pPr>
            <w:r w:rsidRPr="00933E14">
              <w:rPr>
                <w:rFonts w:ascii="Times New Roman" w:hAnsi="Times New Roman" w:cs="Times New Roman"/>
                <w:i/>
                <w:sz w:val="20"/>
              </w:rPr>
              <w:t>to be answered</w:t>
            </w:r>
          </w:p>
        </w:tc>
        <w:tc>
          <w:tcPr>
            <w:tcW w:w="2079" w:type="dxa"/>
            <w:tcBorders>
              <w:top w:val="single" w:sz="4" w:space="0" w:color="auto"/>
              <w:left w:val="nil"/>
              <w:bottom w:val="single" w:sz="4" w:space="0" w:color="auto"/>
              <w:right w:val="single" w:sz="4" w:space="0" w:color="auto"/>
            </w:tcBorders>
            <w:hideMark/>
          </w:tcPr>
          <w:p w14:paraId="3C6D7204" w14:textId="77777777" w:rsidR="00807E0D" w:rsidRPr="00933E14" w:rsidRDefault="00807E0D">
            <w:pPr>
              <w:spacing w:line="256" w:lineRule="auto"/>
              <w:jc w:val="center"/>
              <w:rPr>
                <w:rFonts w:ascii="Times New Roman" w:hAnsi="Times New Roman" w:cs="Times New Roman"/>
                <w:i/>
                <w:sz w:val="20"/>
              </w:rPr>
            </w:pPr>
            <w:r w:rsidRPr="00933E14">
              <w:rPr>
                <w:rFonts w:ascii="Times New Roman" w:hAnsi="Times New Roman" w:cs="Times New Roman"/>
                <w:i/>
                <w:sz w:val="20"/>
              </w:rPr>
              <w:t xml:space="preserve">Number of </w:t>
            </w:r>
          </w:p>
          <w:p w14:paraId="4DBBE276" w14:textId="77777777" w:rsidR="00807E0D" w:rsidRPr="00933E14" w:rsidRDefault="00807E0D">
            <w:pPr>
              <w:spacing w:line="256" w:lineRule="auto"/>
              <w:jc w:val="center"/>
              <w:rPr>
                <w:rFonts w:ascii="Times New Roman" w:hAnsi="Times New Roman" w:cs="Times New Roman"/>
                <w:i/>
                <w:sz w:val="20"/>
              </w:rPr>
            </w:pPr>
            <w:r w:rsidRPr="00933E14">
              <w:rPr>
                <w:rFonts w:ascii="Times New Roman" w:hAnsi="Times New Roman" w:cs="Times New Roman"/>
                <w:i/>
                <w:sz w:val="20"/>
              </w:rPr>
              <w:t>marks</w:t>
            </w:r>
          </w:p>
        </w:tc>
      </w:tr>
      <w:tr w:rsidR="00807E0D" w:rsidRPr="00933E14" w14:paraId="4254EFFC" w14:textId="77777777" w:rsidTr="00807E0D">
        <w:tc>
          <w:tcPr>
            <w:tcW w:w="2079" w:type="dxa"/>
            <w:tcBorders>
              <w:top w:val="single" w:sz="4" w:space="0" w:color="auto"/>
              <w:left w:val="single" w:sz="4" w:space="0" w:color="auto"/>
              <w:bottom w:val="single" w:sz="4" w:space="0" w:color="auto"/>
              <w:right w:val="nil"/>
            </w:tcBorders>
            <w:hideMark/>
          </w:tcPr>
          <w:p w14:paraId="5BA53637" w14:textId="7E454FB3" w:rsidR="00807E0D" w:rsidRPr="00933E14" w:rsidRDefault="00F00386">
            <w:pPr>
              <w:spacing w:before="60" w:after="60" w:line="256" w:lineRule="auto"/>
              <w:jc w:val="center"/>
              <w:rPr>
                <w:rFonts w:ascii="Times New Roman" w:hAnsi="Times New Roman" w:cs="Times New Roman"/>
                <w:sz w:val="20"/>
              </w:rPr>
            </w:pPr>
            <w:r w:rsidRPr="00933E14">
              <w:rPr>
                <w:rFonts w:ascii="Times New Roman" w:hAnsi="Times New Roman" w:cs="Times New Roman"/>
                <w:sz w:val="20"/>
              </w:rPr>
              <w:t>8</w:t>
            </w:r>
          </w:p>
        </w:tc>
        <w:tc>
          <w:tcPr>
            <w:tcW w:w="2079" w:type="dxa"/>
            <w:tcBorders>
              <w:top w:val="single" w:sz="4" w:space="0" w:color="auto"/>
              <w:left w:val="nil"/>
              <w:bottom w:val="single" w:sz="4" w:space="0" w:color="auto"/>
              <w:right w:val="nil"/>
            </w:tcBorders>
            <w:hideMark/>
          </w:tcPr>
          <w:p w14:paraId="6C1DC40E" w14:textId="205B9141" w:rsidR="00807E0D" w:rsidRPr="00933E14" w:rsidRDefault="00F00386">
            <w:pPr>
              <w:spacing w:before="60" w:after="60" w:line="256" w:lineRule="auto"/>
              <w:jc w:val="center"/>
              <w:rPr>
                <w:rFonts w:ascii="Times New Roman" w:hAnsi="Times New Roman" w:cs="Times New Roman"/>
                <w:sz w:val="20"/>
              </w:rPr>
            </w:pPr>
            <w:r w:rsidRPr="00933E14">
              <w:rPr>
                <w:rFonts w:ascii="Times New Roman" w:hAnsi="Times New Roman" w:cs="Times New Roman"/>
                <w:sz w:val="20"/>
              </w:rPr>
              <w:t>8</w:t>
            </w:r>
          </w:p>
        </w:tc>
        <w:tc>
          <w:tcPr>
            <w:tcW w:w="2079" w:type="dxa"/>
            <w:tcBorders>
              <w:top w:val="single" w:sz="4" w:space="0" w:color="auto"/>
              <w:left w:val="nil"/>
              <w:bottom w:val="single" w:sz="4" w:space="0" w:color="auto"/>
              <w:right w:val="single" w:sz="4" w:space="0" w:color="auto"/>
            </w:tcBorders>
            <w:hideMark/>
          </w:tcPr>
          <w:p w14:paraId="4CF73263" w14:textId="2A7FA1B7" w:rsidR="00807E0D" w:rsidRPr="00933E14" w:rsidRDefault="00C129A6">
            <w:pPr>
              <w:spacing w:before="60" w:after="60" w:line="256" w:lineRule="auto"/>
              <w:jc w:val="center"/>
              <w:rPr>
                <w:rFonts w:ascii="Times New Roman" w:hAnsi="Times New Roman" w:cs="Times New Roman"/>
                <w:sz w:val="20"/>
              </w:rPr>
            </w:pPr>
            <w:r w:rsidRPr="00933E14">
              <w:rPr>
                <w:rFonts w:ascii="Times New Roman" w:hAnsi="Times New Roman" w:cs="Times New Roman"/>
                <w:sz w:val="20"/>
              </w:rPr>
              <w:t>100</w:t>
            </w:r>
          </w:p>
        </w:tc>
      </w:tr>
    </w:tbl>
    <w:p w14:paraId="4F875F3A" w14:textId="77777777" w:rsidR="00807E0D" w:rsidRPr="00933E14" w:rsidRDefault="00807E0D" w:rsidP="00807E0D">
      <w:pPr>
        <w:tabs>
          <w:tab w:val="right" w:pos="4678"/>
          <w:tab w:val="left" w:pos="4962"/>
          <w:tab w:val="left" w:pos="8505"/>
        </w:tabs>
        <w:rPr>
          <w:rFonts w:ascii="Times New Roman" w:eastAsia="Times New Roman" w:hAnsi="Times New Roman" w:cs="Times New Roman"/>
          <w:sz w:val="24"/>
          <w:lang w:val="en-AU" w:eastAsia="en-AU"/>
        </w:rPr>
      </w:pPr>
    </w:p>
    <w:p w14:paraId="175D1541" w14:textId="77777777" w:rsidR="00807E0D" w:rsidRPr="00933E14"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933E14">
        <w:rPr>
          <w:rFonts w:ascii="Times New Roman" w:hAnsi="Times New Roman" w:cs="Times New Roman"/>
          <w:sz w:val="20"/>
        </w:rPr>
        <w:t xml:space="preserve">Students </w:t>
      </w:r>
      <w:proofErr w:type="gramStart"/>
      <w:r w:rsidRPr="00933E14">
        <w:rPr>
          <w:rFonts w:ascii="Times New Roman" w:hAnsi="Times New Roman" w:cs="Times New Roman"/>
          <w:sz w:val="20"/>
        </w:rPr>
        <w:t>are permitted</w:t>
      </w:r>
      <w:proofErr w:type="gramEnd"/>
      <w:r w:rsidRPr="00933E14">
        <w:rPr>
          <w:rFonts w:ascii="Times New Roman" w:hAnsi="Times New Roman" w:cs="Times New Roman"/>
          <w:sz w:val="20"/>
        </w:rPr>
        <w:t xml:space="preserve"> to bring into the SAC room: pens, pencils, highlighters, erasers, sharpeners, rulers and one scientific calculator.</w:t>
      </w:r>
    </w:p>
    <w:p w14:paraId="690528A4" w14:textId="77777777" w:rsidR="00807E0D" w:rsidRPr="00933E14"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933E14">
        <w:rPr>
          <w:rFonts w:ascii="Times New Roman" w:hAnsi="Times New Roman" w:cs="Times New Roman"/>
          <w:sz w:val="20"/>
        </w:rPr>
        <w:t xml:space="preserve">Students </w:t>
      </w:r>
      <w:proofErr w:type="gramStart"/>
      <w:r w:rsidRPr="00933E14">
        <w:rPr>
          <w:rFonts w:ascii="Times New Roman" w:hAnsi="Times New Roman" w:cs="Times New Roman"/>
          <w:sz w:val="20"/>
        </w:rPr>
        <w:t>are NOT permitted</w:t>
      </w:r>
      <w:proofErr w:type="gramEnd"/>
      <w:r w:rsidRPr="00933E14">
        <w:rPr>
          <w:rFonts w:ascii="Times New Roman" w:hAnsi="Times New Roman" w:cs="Times New Roman"/>
          <w:sz w:val="20"/>
        </w:rPr>
        <w:t xml:space="preserve"> to bring into the SAC room: blank sheets of paper and/or white out liquid/tape.</w:t>
      </w:r>
    </w:p>
    <w:p w14:paraId="05F5071B" w14:textId="77777777" w:rsidR="00807E0D" w:rsidRPr="00933E14" w:rsidRDefault="00807E0D" w:rsidP="00807E0D">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szCs w:val="24"/>
        </w:rPr>
      </w:pPr>
      <w:r w:rsidRPr="00933E14">
        <w:rPr>
          <w:rFonts w:ascii="Times New Roman" w:hAnsi="Times New Roman" w:cs="Times New Roman"/>
          <w:b/>
          <w:sz w:val="20"/>
        </w:rPr>
        <w:t>Materials supplied</w:t>
      </w:r>
    </w:p>
    <w:p w14:paraId="241E3D06" w14:textId="2C6E4B76" w:rsidR="00807E0D" w:rsidRPr="00933E14"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color w:val="000000" w:themeColor="text1"/>
          <w:sz w:val="20"/>
        </w:rPr>
      </w:pPr>
      <w:r w:rsidRPr="00933E14">
        <w:rPr>
          <w:rFonts w:ascii="Times New Roman" w:hAnsi="Times New Roman" w:cs="Times New Roman"/>
          <w:sz w:val="20"/>
        </w:rPr>
        <w:t xml:space="preserve">Question Book </w:t>
      </w:r>
      <w:r w:rsidRPr="00933E14">
        <w:rPr>
          <w:rFonts w:ascii="Times New Roman" w:hAnsi="Times New Roman" w:cs="Times New Roman"/>
          <w:color w:val="000000" w:themeColor="text1"/>
          <w:sz w:val="20"/>
        </w:rPr>
        <w:t xml:space="preserve">of </w:t>
      </w:r>
      <w:r w:rsidR="0051715A" w:rsidRPr="00933E14">
        <w:rPr>
          <w:rFonts w:ascii="Times New Roman" w:hAnsi="Times New Roman" w:cs="Times New Roman"/>
          <w:color w:val="000000" w:themeColor="text1"/>
          <w:sz w:val="20"/>
        </w:rPr>
        <w:t>11</w:t>
      </w:r>
      <w:r w:rsidRPr="00933E14">
        <w:rPr>
          <w:rFonts w:ascii="Times New Roman" w:hAnsi="Times New Roman" w:cs="Times New Roman"/>
          <w:color w:val="000000" w:themeColor="text1"/>
          <w:sz w:val="20"/>
        </w:rPr>
        <w:t>pages.</w:t>
      </w:r>
    </w:p>
    <w:p w14:paraId="3717DB15" w14:textId="6F52DCDA" w:rsidR="00807E0D" w:rsidRPr="00933E14"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933E14">
        <w:rPr>
          <w:rFonts w:ascii="Times New Roman" w:hAnsi="Times New Roman" w:cs="Times New Roman"/>
          <w:color w:val="000000" w:themeColor="text1"/>
          <w:sz w:val="20"/>
        </w:rPr>
        <w:t>Answer Book of</w:t>
      </w:r>
      <w:r w:rsidR="00204258" w:rsidRPr="00933E14">
        <w:rPr>
          <w:rFonts w:ascii="Times New Roman" w:hAnsi="Times New Roman" w:cs="Times New Roman"/>
          <w:color w:val="000000" w:themeColor="text1"/>
          <w:sz w:val="20"/>
        </w:rPr>
        <w:t xml:space="preserve"> </w:t>
      </w:r>
      <w:r w:rsidR="0027503A" w:rsidRPr="00933E14">
        <w:rPr>
          <w:rFonts w:ascii="Times New Roman" w:hAnsi="Times New Roman" w:cs="Times New Roman"/>
          <w:color w:val="000000" w:themeColor="text1"/>
          <w:sz w:val="20"/>
        </w:rPr>
        <w:t>1</w:t>
      </w:r>
      <w:r w:rsidR="003655B1" w:rsidRPr="00933E14">
        <w:rPr>
          <w:rFonts w:ascii="Times New Roman" w:hAnsi="Times New Roman" w:cs="Times New Roman"/>
          <w:color w:val="000000" w:themeColor="text1"/>
          <w:sz w:val="20"/>
        </w:rPr>
        <w:t>6</w:t>
      </w:r>
      <w:r w:rsidRPr="00933E14">
        <w:rPr>
          <w:rFonts w:ascii="Times New Roman" w:hAnsi="Times New Roman" w:cs="Times New Roman"/>
          <w:color w:val="000000" w:themeColor="text1"/>
          <w:sz w:val="20"/>
        </w:rPr>
        <w:t xml:space="preserve"> pages</w:t>
      </w:r>
      <w:r w:rsidRPr="00933E14">
        <w:rPr>
          <w:rFonts w:ascii="Times New Roman" w:hAnsi="Times New Roman" w:cs="Times New Roman"/>
          <w:sz w:val="20"/>
        </w:rPr>
        <w:t>.</w:t>
      </w:r>
    </w:p>
    <w:p w14:paraId="293C8E8B" w14:textId="77777777" w:rsidR="00807E0D" w:rsidRPr="00933E14" w:rsidRDefault="00807E0D" w:rsidP="00807E0D">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sz w:val="20"/>
          <w:szCs w:val="24"/>
        </w:rPr>
      </w:pPr>
      <w:r w:rsidRPr="00933E14">
        <w:rPr>
          <w:rFonts w:ascii="Times New Roman" w:hAnsi="Times New Roman" w:cs="Times New Roman"/>
          <w:b/>
          <w:sz w:val="20"/>
        </w:rPr>
        <w:t>Instructions</w:t>
      </w:r>
    </w:p>
    <w:p w14:paraId="13354324" w14:textId="77777777" w:rsidR="00807E0D" w:rsidRPr="00933E14"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933E14">
        <w:rPr>
          <w:rFonts w:ascii="Times New Roman" w:hAnsi="Times New Roman" w:cs="Times New Roman"/>
          <w:sz w:val="20"/>
        </w:rPr>
        <w:t>Write your name and your teacher’s name in the space provided on the front page of both this Question Book and the Answer Book.</w:t>
      </w:r>
    </w:p>
    <w:p w14:paraId="7D5D6AFB" w14:textId="77777777" w:rsidR="00807E0D" w:rsidRPr="00933E14"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933E14">
        <w:rPr>
          <w:rFonts w:ascii="Times New Roman" w:hAnsi="Times New Roman" w:cs="Times New Roman"/>
          <w:sz w:val="20"/>
        </w:rPr>
        <w:t>Answer all questions in the Answer Book.</w:t>
      </w:r>
    </w:p>
    <w:p w14:paraId="03DE1427" w14:textId="77777777" w:rsidR="00807E0D" w:rsidRPr="00933E14" w:rsidRDefault="00807E0D" w:rsidP="00807E0D">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szCs w:val="24"/>
        </w:rPr>
      </w:pPr>
      <w:r w:rsidRPr="00933E14">
        <w:rPr>
          <w:rFonts w:ascii="Times New Roman" w:hAnsi="Times New Roman" w:cs="Times New Roman"/>
          <w:b/>
          <w:sz w:val="20"/>
        </w:rPr>
        <w:t>At the end of the task</w:t>
      </w:r>
    </w:p>
    <w:p w14:paraId="79B7BE1B" w14:textId="77777777" w:rsidR="00807E0D" w:rsidRPr="00933E14" w:rsidRDefault="00807E0D" w:rsidP="00807E0D">
      <w:pPr>
        <w:numPr>
          <w:ilvl w:val="0"/>
          <w:numId w:val="4"/>
        </w:numPr>
        <w:pBdr>
          <w:top w:val="single" w:sz="4" w:space="1" w:color="auto"/>
          <w:left w:val="single" w:sz="4" w:space="4" w:color="auto"/>
          <w:bottom w:val="single" w:sz="4" w:space="1" w:color="auto"/>
          <w:right w:val="single" w:sz="4" w:space="4" w:color="auto"/>
        </w:pBdr>
        <w:tabs>
          <w:tab w:val="left" w:pos="851"/>
        </w:tabs>
        <w:spacing w:after="0" w:line="240" w:lineRule="auto"/>
        <w:ind w:left="851" w:right="560" w:hanging="284"/>
        <w:rPr>
          <w:rFonts w:ascii="Times New Roman" w:hAnsi="Times New Roman" w:cs="Times New Roman"/>
          <w:sz w:val="20"/>
        </w:rPr>
      </w:pPr>
      <w:r w:rsidRPr="00933E14">
        <w:rPr>
          <w:rFonts w:ascii="Times New Roman" w:hAnsi="Times New Roman" w:cs="Times New Roman"/>
          <w:sz w:val="20"/>
        </w:rPr>
        <w:t>Place this Question Book on top of the Answer Book and wait for both to be collected.</w:t>
      </w:r>
    </w:p>
    <w:p w14:paraId="19051CE1" w14:textId="77777777" w:rsidR="00807E0D" w:rsidRPr="00933E14" w:rsidRDefault="00807E0D" w:rsidP="00807E0D">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sz w:val="20"/>
        </w:rPr>
      </w:pPr>
    </w:p>
    <w:p w14:paraId="74319C02" w14:textId="77777777" w:rsidR="00807E0D" w:rsidRPr="00933E14" w:rsidRDefault="00A81542" w:rsidP="00807E0D">
      <w:pPr>
        <w:pBdr>
          <w:top w:val="single" w:sz="4" w:space="1" w:color="auto"/>
          <w:left w:val="single" w:sz="4" w:space="4" w:color="auto"/>
          <w:bottom w:val="single" w:sz="4" w:space="1" w:color="auto"/>
          <w:right w:val="single" w:sz="4" w:space="5" w:color="auto"/>
        </w:pBdr>
        <w:ind w:left="567" w:right="560"/>
        <w:rPr>
          <w:rFonts w:ascii="Times New Roman" w:hAnsi="Times New Roman" w:cs="Times New Roman"/>
          <w:b/>
          <w:sz w:val="20"/>
        </w:rPr>
      </w:pPr>
      <w:r w:rsidRPr="00933E14">
        <w:rPr>
          <w:rFonts w:ascii="Times New Roman" w:hAnsi="Times New Roman" w:cs="Times New Roman"/>
          <w:b/>
          <w:sz w:val="20"/>
        </w:rPr>
        <w:t>S</w:t>
      </w:r>
      <w:r w:rsidR="00807E0D" w:rsidRPr="00933E14">
        <w:rPr>
          <w:rFonts w:ascii="Times New Roman" w:hAnsi="Times New Roman" w:cs="Times New Roman"/>
          <w:b/>
          <w:sz w:val="20"/>
        </w:rPr>
        <w:t xml:space="preserve">tudents </w:t>
      </w:r>
      <w:proofErr w:type="gramStart"/>
      <w:r w:rsidR="00807E0D" w:rsidRPr="00933E14">
        <w:rPr>
          <w:rFonts w:ascii="Times New Roman" w:hAnsi="Times New Roman" w:cs="Times New Roman"/>
          <w:b/>
          <w:sz w:val="20"/>
        </w:rPr>
        <w:t>are not permitted</w:t>
      </w:r>
      <w:proofErr w:type="gramEnd"/>
      <w:r w:rsidR="00807E0D" w:rsidRPr="00933E14">
        <w:rPr>
          <w:rFonts w:ascii="Times New Roman" w:hAnsi="Times New Roman" w:cs="Times New Roman"/>
          <w:b/>
          <w:sz w:val="20"/>
        </w:rPr>
        <w:t xml:space="preserve"> to bring mobile phones and/or any other </w:t>
      </w:r>
      <w:proofErr w:type="spellStart"/>
      <w:r w:rsidR="00807E0D" w:rsidRPr="00933E14">
        <w:rPr>
          <w:rFonts w:ascii="Times New Roman" w:hAnsi="Times New Roman" w:cs="Times New Roman"/>
          <w:b/>
          <w:sz w:val="20"/>
        </w:rPr>
        <w:t>unauthorised</w:t>
      </w:r>
      <w:proofErr w:type="spellEnd"/>
      <w:r w:rsidR="00807E0D" w:rsidRPr="00933E14">
        <w:rPr>
          <w:rFonts w:ascii="Times New Roman" w:hAnsi="Times New Roman" w:cs="Times New Roman"/>
          <w:b/>
          <w:sz w:val="20"/>
        </w:rPr>
        <w:t xml:space="preserve"> electronic devices into the SAC room.</w:t>
      </w:r>
    </w:p>
    <w:p w14:paraId="2E3AE260" w14:textId="77777777" w:rsidR="00807E0D" w:rsidRPr="00933E14" w:rsidRDefault="00807E0D" w:rsidP="00807E0D">
      <w:pPr>
        <w:spacing w:line="256" w:lineRule="auto"/>
        <w:rPr>
          <w:rFonts w:ascii="Times New Roman" w:hAnsi="Times New Roman" w:cs="Times New Roman"/>
          <w:sz w:val="24"/>
          <w:szCs w:val="21"/>
          <w:lang w:val="en-GB"/>
        </w:rPr>
      </w:pPr>
      <w:r w:rsidRPr="00933E14">
        <w:rPr>
          <w:rFonts w:ascii="Times New Roman" w:hAnsi="Times New Roman" w:cs="Times New Roman"/>
        </w:rPr>
        <w:br w:type="page"/>
      </w:r>
    </w:p>
    <w:p w14:paraId="2E45D78A" w14:textId="2656CE58" w:rsidR="00D3340C" w:rsidRDefault="00D3340C" w:rsidP="00D3340C">
      <w:pPr>
        <w:rPr>
          <w:rFonts w:ascii="Times New Roman" w:hAnsi="Times New Roman" w:cs="Times New Roman"/>
          <w:b/>
          <w:lang w:val="en-AU"/>
        </w:rPr>
      </w:pPr>
      <w:r>
        <w:rPr>
          <w:rFonts w:ascii="Times New Roman" w:hAnsi="Times New Roman" w:cs="Times New Roman"/>
          <w:b/>
          <w:lang w:val="en-AU"/>
        </w:rPr>
        <w:lastRenderedPageBreak/>
        <w:t>Question 1   (</w:t>
      </w:r>
      <w:r w:rsidR="005C5276">
        <w:rPr>
          <w:rFonts w:ascii="Times New Roman" w:hAnsi="Times New Roman" w:cs="Times New Roman"/>
          <w:b/>
          <w:lang w:val="en-AU"/>
        </w:rPr>
        <w:t>1</w:t>
      </w:r>
      <w:r w:rsidR="00D56104">
        <w:rPr>
          <w:rFonts w:ascii="Times New Roman" w:hAnsi="Times New Roman" w:cs="Times New Roman"/>
          <w:b/>
          <w:lang w:val="en-AU"/>
        </w:rPr>
        <w:t>1</w:t>
      </w:r>
      <w:r w:rsidR="008A0285">
        <w:rPr>
          <w:rFonts w:ascii="Times New Roman" w:hAnsi="Times New Roman" w:cs="Times New Roman"/>
          <w:b/>
          <w:lang w:val="en-AU"/>
        </w:rPr>
        <w:t xml:space="preserve"> </w:t>
      </w:r>
      <w:r>
        <w:rPr>
          <w:rFonts w:ascii="Times New Roman" w:hAnsi="Times New Roman" w:cs="Times New Roman"/>
          <w:b/>
          <w:lang w:val="en-AU"/>
        </w:rPr>
        <w:t>marks)</w:t>
      </w:r>
    </w:p>
    <w:p w14:paraId="486A9E53" w14:textId="23B98B4B" w:rsidR="00D3340C" w:rsidRDefault="000868A9" w:rsidP="00757BDC">
      <w:pPr>
        <w:spacing w:after="0" w:line="240" w:lineRule="auto"/>
        <w:jc w:val="both"/>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Danni Duplo</w:t>
      </w:r>
      <w:r w:rsidR="00757BDC">
        <w:rPr>
          <w:rFonts w:ascii="Times New Roman" w:hAnsi="Times New Roman" w:cs="Times New Roman"/>
          <w:color w:val="000000" w:themeColor="text1"/>
          <w:sz w:val="24"/>
          <w:lang w:val="en-AU"/>
        </w:rPr>
        <w:t xml:space="preserve"> owns and operates Terrific Toys a </w:t>
      </w:r>
      <w:r w:rsidR="00D3340C">
        <w:rPr>
          <w:rFonts w:ascii="Times New Roman" w:hAnsi="Times New Roman" w:cs="Times New Roman"/>
          <w:color w:val="000000" w:themeColor="text1"/>
          <w:sz w:val="24"/>
          <w:lang w:val="en-AU"/>
        </w:rPr>
        <w:t>business selling toys</w:t>
      </w:r>
      <w:r w:rsidR="00757BDC">
        <w:rPr>
          <w:rFonts w:ascii="Times New Roman" w:hAnsi="Times New Roman" w:cs="Times New Roman"/>
          <w:color w:val="000000" w:themeColor="text1"/>
          <w:sz w:val="24"/>
          <w:lang w:val="en-AU"/>
        </w:rPr>
        <w:t xml:space="preserve"> on credit.</w:t>
      </w:r>
      <w:r w:rsidR="00D3340C">
        <w:rPr>
          <w:rFonts w:ascii="Times New Roman" w:hAnsi="Times New Roman" w:cs="Times New Roman"/>
          <w:color w:val="000000" w:themeColor="text1"/>
          <w:sz w:val="24"/>
          <w:lang w:val="en-AU"/>
        </w:rPr>
        <w:t xml:space="preserve">  </w:t>
      </w:r>
      <w:r w:rsidR="00757BDC">
        <w:rPr>
          <w:rFonts w:ascii="Times New Roman" w:hAnsi="Times New Roman" w:cs="Times New Roman"/>
          <w:color w:val="000000" w:themeColor="text1"/>
          <w:sz w:val="24"/>
          <w:lang w:val="en-AU"/>
        </w:rPr>
        <w:t xml:space="preserve">At </w:t>
      </w:r>
      <w:r w:rsidR="008766AF">
        <w:rPr>
          <w:rFonts w:ascii="Times New Roman" w:hAnsi="Times New Roman" w:cs="Times New Roman"/>
          <w:color w:val="000000" w:themeColor="text1"/>
          <w:sz w:val="24"/>
          <w:lang w:val="en-AU"/>
        </w:rPr>
        <w:t>30</w:t>
      </w:r>
      <w:r w:rsidR="00757BDC">
        <w:rPr>
          <w:rFonts w:ascii="Times New Roman" w:hAnsi="Times New Roman" w:cs="Times New Roman"/>
          <w:color w:val="000000" w:themeColor="text1"/>
          <w:sz w:val="24"/>
          <w:lang w:val="en-AU"/>
        </w:rPr>
        <w:t xml:space="preserve"> </w:t>
      </w:r>
      <w:r w:rsidR="008766AF">
        <w:rPr>
          <w:rFonts w:ascii="Times New Roman" w:hAnsi="Times New Roman" w:cs="Times New Roman"/>
          <w:color w:val="000000" w:themeColor="text1"/>
          <w:sz w:val="24"/>
          <w:lang w:val="en-AU"/>
        </w:rPr>
        <w:t>April</w:t>
      </w:r>
      <w:r w:rsidR="00757BDC">
        <w:rPr>
          <w:rFonts w:ascii="Times New Roman" w:hAnsi="Times New Roman" w:cs="Times New Roman"/>
          <w:color w:val="000000" w:themeColor="text1"/>
          <w:sz w:val="24"/>
          <w:lang w:val="en-AU"/>
        </w:rPr>
        <w:t xml:space="preserve"> 2019, </w:t>
      </w:r>
      <w:r>
        <w:rPr>
          <w:rFonts w:ascii="Times New Roman" w:hAnsi="Times New Roman" w:cs="Times New Roman"/>
          <w:color w:val="000000" w:themeColor="text1"/>
          <w:sz w:val="24"/>
          <w:lang w:val="en-AU"/>
        </w:rPr>
        <w:t>Danni</w:t>
      </w:r>
      <w:r w:rsidR="00D3340C">
        <w:rPr>
          <w:rFonts w:ascii="Times New Roman" w:hAnsi="Times New Roman" w:cs="Times New Roman"/>
          <w:color w:val="000000" w:themeColor="text1"/>
          <w:sz w:val="24"/>
          <w:lang w:val="en-AU"/>
        </w:rPr>
        <w:t xml:space="preserve"> provides you with the following transactions and documents that are yet to </w:t>
      </w:r>
      <w:proofErr w:type="gramStart"/>
      <w:r w:rsidR="00D3340C">
        <w:rPr>
          <w:rFonts w:ascii="Times New Roman" w:hAnsi="Times New Roman" w:cs="Times New Roman"/>
          <w:color w:val="000000" w:themeColor="text1"/>
          <w:sz w:val="24"/>
          <w:lang w:val="en-AU"/>
        </w:rPr>
        <w:t>be recorded</w:t>
      </w:r>
      <w:proofErr w:type="gramEnd"/>
      <w:r w:rsidR="00757BDC">
        <w:rPr>
          <w:rFonts w:ascii="Times New Roman" w:hAnsi="Times New Roman" w:cs="Times New Roman"/>
          <w:color w:val="000000" w:themeColor="text1"/>
          <w:sz w:val="24"/>
          <w:lang w:val="en-AU"/>
        </w:rPr>
        <w:t>.</w:t>
      </w:r>
      <w:r w:rsidR="00D3340C">
        <w:rPr>
          <w:rFonts w:ascii="Times New Roman" w:hAnsi="Times New Roman" w:cs="Times New Roman"/>
          <w:color w:val="000000" w:themeColor="text1"/>
          <w:sz w:val="24"/>
          <w:lang w:val="en-AU"/>
        </w:rPr>
        <w:t xml:space="preserve"> </w:t>
      </w:r>
    </w:p>
    <w:p w14:paraId="2B99B228" w14:textId="61FD3F5D" w:rsidR="00D3340C" w:rsidRPr="00B01F65" w:rsidRDefault="00D3340C" w:rsidP="00D3340C">
      <w:pPr>
        <w:rPr>
          <w:rFonts w:ascii="Times New Roman" w:hAnsi="Times New Roman" w:cs="Times New Roman"/>
          <w:sz w:val="24"/>
          <w:szCs w:val="24"/>
          <w:lang w:val="en-AU"/>
        </w:rPr>
      </w:pPr>
    </w:p>
    <w:tbl>
      <w:tblPr>
        <w:tblpPr w:leftFromText="180" w:rightFromText="180" w:vertAnchor="text" w:horzAnchor="margin" w:tblpY="29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2047"/>
        <w:gridCol w:w="2025"/>
        <w:gridCol w:w="1768"/>
      </w:tblGrid>
      <w:tr w:rsidR="00D3340C" w:rsidRPr="00B01F65" w14:paraId="62AE8199" w14:textId="77777777" w:rsidTr="0051715A">
        <w:tc>
          <w:tcPr>
            <w:tcW w:w="9350" w:type="dxa"/>
            <w:gridSpan w:val="4"/>
          </w:tcPr>
          <w:p w14:paraId="425485E4" w14:textId="77777777" w:rsidR="00D3340C" w:rsidRPr="00B01F65" w:rsidRDefault="00D3340C" w:rsidP="0051715A">
            <w:pPr>
              <w:ind w:left="709" w:hanging="709"/>
              <w:jc w:val="center"/>
              <w:rPr>
                <w:rFonts w:ascii="Times New Roman" w:hAnsi="Times New Roman" w:cs="Times New Roman"/>
                <w:b/>
                <w:sz w:val="4"/>
                <w:szCs w:val="4"/>
              </w:rPr>
            </w:pPr>
            <w:r>
              <w:rPr>
                <w:rFonts w:ascii="Times New Roman" w:hAnsi="Times New Roman" w:cs="Times New Roman"/>
                <w:noProof/>
                <w:color w:val="000000" w:themeColor="text1"/>
                <w:sz w:val="24"/>
              </w:rPr>
              <w:drawing>
                <wp:anchor distT="0" distB="0" distL="114300" distR="114300" simplePos="0" relativeHeight="251656704" behindDoc="0" locked="0" layoutInCell="1" allowOverlap="1" wp14:anchorId="60EA0449" wp14:editId="0CB35F68">
                  <wp:simplePos x="0" y="0"/>
                  <wp:positionH relativeFrom="column">
                    <wp:posOffset>-29369</wp:posOffset>
                  </wp:positionH>
                  <wp:positionV relativeFrom="paragraph">
                    <wp:posOffset>53182</wp:posOffset>
                  </wp:positionV>
                  <wp:extent cx="664210" cy="511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y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210" cy="511175"/>
                          </a:xfrm>
                          <a:prstGeom prst="rect">
                            <a:avLst/>
                          </a:prstGeom>
                        </pic:spPr>
                      </pic:pic>
                    </a:graphicData>
                  </a:graphic>
                  <wp14:sizeRelH relativeFrom="page">
                    <wp14:pctWidth>0</wp14:pctWidth>
                  </wp14:sizeRelH>
                  <wp14:sizeRelV relativeFrom="page">
                    <wp14:pctHeight>0</wp14:pctHeight>
                  </wp14:sizeRelV>
                </wp:anchor>
              </w:drawing>
            </w:r>
          </w:p>
          <w:p w14:paraId="3FA1621B" w14:textId="77777777" w:rsidR="00D3340C" w:rsidRPr="00B01F65" w:rsidRDefault="00D3340C" w:rsidP="0051715A">
            <w:pPr>
              <w:ind w:left="709" w:hanging="709"/>
              <w:rPr>
                <w:rFonts w:ascii="Times New Roman" w:hAnsi="Times New Roman" w:cs="Times New Roman"/>
                <w:b/>
              </w:rPr>
            </w:pPr>
            <w:r>
              <w:rPr>
                <w:rFonts w:ascii="Times New Roman" w:hAnsi="Times New Roman" w:cs="Times New Roman"/>
                <w:b/>
              </w:rPr>
              <w:t>Terrific Toys</w:t>
            </w:r>
          </w:p>
          <w:p w14:paraId="2D3D7D54" w14:textId="77777777" w:rsidR="00D3340C" w:rsidRDefault="00D3340C" w:rsidP="0051715A">
            <w:pPr>
              <w:rPr>
                <w:rFonts w:ascii="Times New Roman" w:hAnsi="Times New Roman" w:cs="Times New Roman"/>
              </w:rPr>
            </w:pPr>
          </w:p>
          <w:p w14:paraId="2AFDB8FD" w14:textId="135874E7" w:rsidR="00D3340C" w:rsidRPr="00B01F65" w:rsidRDefault="00D3340C" w:rsidP="0051715A">
            <w:pPr>
              <w:rPr>
                <w:rFonts w:ascii="Times New Roman" w:hAnsi="Times New Roman" w:cs="Times New Roman"/>
              </w:rPr>
            </w:pPr>
            <w:r w:rsidRPr="00B01F65">
              <w:rPr>
                <w:rFonts w:ascii="Times New Roman" w:hAnsi="Times New Roman" w:cs="Times New Roman"/>
              </w:rPr>
              <w:t xml:space="preserve">Date: </w:t>
            </w:r>
            <w:r w:rsidR="0072390E">
              <w:rPr>
                <w:rFonts w:ascii="Times New Roman" w:hAnsi="Times New Roman" w:cs="Times New Roman"/>
              </w:rPr>
              <w:t>9</w:t>
            </w:r>
            <w:r>
              <w:rPr>
                <w:rFonts w:ascii="Times New Roman" w:hAnsi="Times New Roman" w:cs="Times New Roman"/>
              </w:rPr>
              <w:t>/04</w:t>
            </w:r>
            <w:r w:rsidRPr="00B01F65">
              <w:rPr>
                <w:rFonts w:ascii="Times New Roman" w:hAnsi="Times New Roman" w:cs="Times New Roman"/>
              </w:rPr>
              <w:t xml:space="preserve">/2019                                                                                                                  Invoice: </w:t>
            </w:r>
            <w:r>
              <w:rPr>
                <w:rFonts w:ascii="Times New Roman" w:hAnsi="Times New Roman" w:cs="Times New Roman"/>
              </w:rPr>
              <w:t>L685</w:t>
            </w:r>
          </w:p>
        </w:tc>
      </w:tr>
      <w:tr w:rsidR="00D3340C" w:rsidRPr="00B01F65" w14:paraId="582B3AC8" w14:textId="77777777" w:rsidTr="0051715A">
        <w:tc>
          <w:tcPr>
            <w:tcW w:w="9350" w:type="dxa"/>
            <w:gridSpan w:val="4"/>
          </w:tcPr>
          <w:p w14:paraId="5BAEB38E" w14:textId="70CFB52B" w:rsidR="00D3340C" w:rsidRPr="00A77BC7" w:rsidRDefault="00D3340C" w:rsidP="0051715A">
            <w:pPr>
              <w:ind w:left="709" w:hanging="709"/>
              <w:rPr>
                <w:rFonts w:ascii="Times New Roman" w:hAnsi="Times New Roman" w:cs="Times New Roman"/>
              </w:rPr>
            </w:pPr>
            <w:r w:rsidRPr="00B01F65">
              <w:rPr>
                <w:rFonts w:ascii="Times New Roman" w:hAnsi="Times New Roman" w:cs="Times New Roman"/>
                <w:b/>
              </w:rPr>
              <w:t xml:space="preserve">Charge to:     </w:t>
            </w:r>
            <w:r>
              <w:rPr>
                <w:rFonts w:ascii="Times New Roman" w:hAnsi="Times New Roman" w:cs="Times New Roman"/>
              </w:rPr>
              <w:t>Louis</w:t>
            </w:r>
            <w:r w:rsidR="00757BDC">
              <w:rPr>
                <w:rFonts w:ascii="Times New Roman" w:hAnsi="Times New Roman" w:cs="Times New Roman"/>
              </w:rPr>
              <w:t xml:space="preserve"> Bell</w:t>
            </w:r>
          </w:p>
        </w:tc>
      </w:tr>
      <w:tr w:rsidR="00D3340C" w:rsidRPr="00B01F65" w14:paraId="1FF475FF" w14:textId="77777777" w:rsidTr="0051715A">
        <w:tc>
          <w:tcPr>
            <w:tcW w:w="3510" w:type="dxa"/>
          </w:tcPr>
          <w:p w14:paraId="0D7AEF97" w14:textId="77777777" w:rsidR="00D3340C" w:rsidRPr="00B01F65" w:rsidRDefault="00D3340C" w:rsidP="0051715A">
            <w:pPr>
              <w:ind w:left="709" w:hanging="709"/>
              <w:rPr>
                <w:rFonts w:ascii="Times New Roman" w:hAnsi="Times New Roman" w:cs="Times New Roman"/>
                <w:b/>
              </w:rPr>
            </w:pPr>
            <w:r w:rsidRPr="00B01F65">
              <w:rPr>
                <w:rFonts w:ascii="Times New Roman" w:hAnsi="Times New Roman" w:cs="Times New Roman"/>
                <w:b/>
              </w:rPr>
              <w:t>Item</w:t>
            </w:r>
          </w:p>
        </w:tc>
        <w:tc>
          <w:tcPr>
            <w:tcW w:w="2047" w:type="dxa"/>
          </w:tcPr>
          <w:p w14:paraId="40461AAB" w14:textId="77777777" w:rsidR="00D3340C" w:rsidRPr="00B01F65" w:rsidRDefault="00D3340C" w:rsidP="0051715A">
            <w:pPr>
              <w:ind w:left="709" w:hanging="709"/>
              <w:jc w:val="center"/>
              <w:rPr>
                <w:rFonts w:ascii="Times New Roman" w:hAnsi="Times New Roman" w:cs="Times New Roman"/>
                <w:b/>
              </w:rPr>
            </w:pPr>
            <w:proofErr w:type="spellStart"/>
            <w:r w:rsidRPr="00B01F65">
              <w:rPr>
                <w:rFonts w:ascii="Times New Roman" w:hAnsi="Times New Roman" w:cs="Times New Roman"/>
                <w:b/>
              </w:rPr>
              <w:t>Qty</w:t>
            </w:r>
            <w:proofErr w:type="spellEnd"/>
          </w:p>
        </w:tc>
        <w:tc>
          <w:tcPr>
            <w:tcW w:w="2025" w:type="dxa"/>
          </w:tcPr>
          <w:p w14:paraId="5C79EF68" w14:textId="77777777" w:rsidR="00D3340C" w:rsidRPr="00B01F65" w:rsidRDefault="00D3340C" w:rsidP="0051715A">
            <w:pPr>
              <w:ind w:left="709" w:hanging="709"/>
              <w:jc w:val="center"/>
              <w:rPr>
                <w:rFonts w:ascii="Times New Roman" w:hAnsi="Times New Roman" w:cs="Times New Roman"/>
                <w:b/>
              </w:rPr>
            </w:pPr>
            <w:r w:rsidRPr="00B01F65">
              <w:rPr>
                <w:rFonts w:ascii="Times New Roman" w:hAnsi="Times New Roman" w:cs="Times New Roman"/>
                <w:b/>
              </w:rPr>
              <w:t>Unit Cost</w:t>
            </w:r>
          </w:p>
        </w:tc>
        <w:tc>
          <w:tcPr>
            <w:tcW w:w="1768" w:type="dxa"/>
          </w:tcPr>
          <w:p w14:paraId="4CE24817" w14:textId="77777777" w:rsidR="00D3340C" w:rsidRPr="00B01F65" w:rsidRDefault="00D3340C" w:rsidP="0051715A">
            <w:pPr>
              <w:ind w:left="709" w:hanging="709"/>
              <w:jc w:val="center"/>
              <w:rPr>
                <w:rFonts w:ascii="Times New Roman" w:hAnsi="Times New Roman" w:cs="Times New Roman"/>
                <w:b/>
              </w:rPr>
            </w:pPr>
            <w:r w:rsidRPr="00B01F65">
              <w:rPr>
                <w:rFonts w:ascii="Times New Roman" w:hAnsi="Times New Roman" w:cs="Times New Roman"/>
                <w:b/>
              </w:rPr>
              <w:t>$</w:t>
            </w:r>
          </w:p>
        </w:tc>
      </w:tr>
      <w:tr w:rsidR="00D3340C" w:rsidRPr="00B01F65" w14:paraId="6FBA6C37" w14:textId="77777777" w:rsidTr="0051715A">
        <w:tc>
          <w:tcPr>
            <w:tcW w:w="9350" w:type="dxa"/>
            <w:gridSpan w:val="4"/>
          </w:tcPr>
          <w:p w14:paraId="005F70BC" w14:textId="77777777" w:rsidR="00D3340C" w:rsidRPr="00B01F65" w:rsidRDefault="00D3340C" w:rsidP="0051715A">
            <w:pPr>
              <w:ind w:left="709" w:hanging="709"/>
              <w:rPr>
                <w:rFonts w:ascii="Times New Roman" w:hAnsi="Times New Roman" w:cs="Times New Roman"/>
              </w:rPr>
            </w:pPr>
            <w:r>
              <w:rPr>
                <w:rFonts w:ascii="Times New Roman" w:hAnsi="Times New Roman" w:cs="Times New Roman"/>
              </w:rPr>
              <w:t>Batman Lego Series</w:t>
            </w:r>
            <w:r w:rsidRPr="00B01F65">
              <w:rPr>
                <w:rFonts w:ascii="Times New Roman" w:hAnsi="Times New Roman" w:cs="Times New Roman"/>
              </w:rPr>
              <w:t xml:space="preserve">                 </w:t>
            </w:r>
            <w:r>
              <w:rPr>
                <w:rFonts w:ascii="Times New Roman" w:hAnsi="Times New Roman" w:cs="Times New Roman"/>
              </w:rPr>
              <w:t xml:space="preserve">                           </w:t>
            </w:r>
            <w:r w:rsidRPr="00B01F65">
              <w:rPr>
                <w:rFonts w:ascii="Times New Roman" w:hAnsi="Times New Roman" w:cs="Times New Roman"/>
              </w:rPr>
              <w:t xml:space="preserve"> </w:t>
            </w:r>
            <w:r>
              <w:rPr>
                <w:rFonts w:ascii="Times New Roman" w:hAnsi="Times New Roman" w:cs="Times New Roman"/>
              </w:rPr>
              <w:t>5</w:t>
            </w:r>
            <w:r w:rsidRPr="00B01F65">
              <w:rPr>
                <w:rFonts w:ascii="Times New Roman" w:hAnsi="Times New Roman" w:cs="Times New Roman"/>
              </w:rPr>
              <w:t xml:space="preserve">                                     </w:t>
            </w:r>
            <w:r>
              <w:rPr>
                <w:rFonts w:ascii="Times New Roman" w:hAnsi="Times New Roman" w:cs="Times New Roman"/>
              </w:rPr>
              <w:t>15</w:t>
            </w:r>
            <w:r w:rsidRPr="00B01F65">
              <w:rPr>
                <w:rFonts w:ascii="Times New Roman" w:hAnsi="Times New Roman" w:cs="Times New Roman"/>
              </w:rPr>
              <w:t xml:space="preserve">0            </w:t>
            </w:r>
            <w:r>
              <w:rPr>
                <w:rFonts w:ascii="Times New Roman" w:hAnsi="Times New Roman" w:cs="Times New Roman"/>
              </w:rPr>
              <w:t xml:space="preserve">                       75</w:t>
            </w:r>
            <w:r w:rsidRPr="00B01F65">
              <w:rPr>
                <w:rFonts w:ascii="Times New Roman" w:hAnsi="Times New Roman" w:cs="Times New Roman"/>
              </w:rPr>
              <w:t>0</w:t>
            </w:r>
          </w:p>
          <w:p w14:paraId="68749F81" w14:textId="77777777" w:rsidR="00D3340C" w:rsidRPr="00B01F65" w:rsidRDefault="00D3340C" w:rsidP="0051715A">
            <w:pPr>
              <w:ind w:left="709" w:hanging="709"/>
              <w:jc w:val="center"/>
              <w:rPr>
                <w:rFonts w:ascii="Times New Roman" w:hAnsi="Times New Roman" w:cs="Times New Roman"/>
                <w:u w:val="single"/>
              </w:rPr>
            </w:pPr>
            <w:r w:rsidRPr="00B01F65">
              <w:rPr>
                <w:rFonts w:ascii="Times New Roman" w:hAnsi="Times New Roman" w:cs="Times New Roman"/>
              </w:rPr>
              <w:t xml:space="preserve">                                                                                                                                 </w:t>
            </w:r>
            <w:r w:rsidRPr="00B01F65">
              <w:rPr>
                <w:rFonts w:ascii="Times New Roman" w:hAnsi="Times New Roman" w:cs="Times New Roman"/>
                <w:u w:val="single"/>
              </w:rPr>
              <w:t xml:space="preserve">GST (10%)    </w:t>
            </w:r>
            <w:r>
              <w:rPr>
                <w:rFonts w:ascii="Times New Roman" w:hAnsi="Times New Roman" w:cs="Times New Roman"/>
                <w:u w:val="single"/>
              </w:rPr>
              <w:t xml:space="preserve">     75</w:t>
            </w:r>
          </w:p>
          <w:p w14:paraId="5D181571" w14:textId="77777777" w:rsidR="00D3340C" w:rsidRDefault="00D3340C" w:rsidP="0051715A">
            <w:pPr>
              <w:ind w:left="709" w:hanging="709"/>
              <w:rPr>
                <w:rFonts w:ascii="Times New Roman" w:hAnsi="Times New Roman" w:cs="Times New Roman"/>
              </w:rPr>
            </w:pPr>
            <w:r w:rsidRPr="00B01F65">
              <w:rPr>
                <w:rFonts w:ascii="Times New Roman" w:hAnsi="Times New Roman" w:cs="Times New Roman"/>
              </w:rPr>
              <w:t xml:space="preserve">                                                                                                                                </w:t>
            </w:r>
            <w:r>
              <w:rPr>
                <w:rFonts w:ascii="Times New Roman" w:hAnsi="Times New Roman" w:cs="Times New Roman"/>
              </w:rPr>
              <w:t xml:space="preserve">               </w:t>
            </w:r>
            <w:r w:rsidRPr="00B01F65">
              <w:rPr>
                <w:rFonts w:ascii="Times New Roman" w:hAnsi="Times New Roman" w:cs="Times New Roman"/>
              </w:rPr>
              <w:t>Total</w:t>
            </w:r>
            <w:r w:rsidRPr="00B01F65">
              <w:rPr>
                <w:rFonts w:ascii="Times New Roman" w:hAnsi="Times New Roman" w:cs="Times New Roman"/>
                <w:b/>
              </w:rPr>
              <w:t xml:space="preserve">  $</w:t>
            </w:r>
            <w:r>
              <w:rPr>
                <w:rFonts w:ascii="Times New Roman" w:hAnsi="Times New Roman" w:cs="Times New Roman"/>
              </w:rPr>
              <w:t xml:space="preserve">  825</w:t>
            </w:r>
          </w:p>
          <w:p w14:paraId="7FFB88C2" w14:textId="77777777" w:rsidR="00D3340C" w:rsidRPr="00B01F65" w:rsidRDefault="00D3340C" w:rsidP="0051715A">
            <w:pPr>
              <w:ind w:left="709" w:hanging="709"/>
              <w:rPr>
                <w:rFonts w:ascii="Times New Roman" w:hAnsi="Times New Roman" w:cs="Times New Roman"/>
                <w:b/>
              </w:rPr>
            </w:pPr>
            <w:r>
              <w:rPr>
                <w:rFonts w:ascii="Times New Roman" w:hAnsi="Times New Roman" w:cs="Times New Roman"/>
              </w:rPr>
              <w:t>Terms:  2/8, n35</w:t>
            </w:r>
          </w:p>
        </w:tc>
      </w:tr>
    </w:tbl>
    <w:tbl>
      <w:tblPr>
        <w:tblStyle w:val="TableGrid"/>
        <w:tblpPr w:leftFromText="180" w:rightFromText="180" w:vertAnchor="text" w:horzAnchor="margin" w:tblpY="104"/>
        <w:tblW w:w="0" w:type="auto"/>
        <w:tblLook w:val="04A0" w:firstRow="1" w:lastRow="0" w:firstColumn="1" w:lastColumn="0" w:noHBand="0" w:noVBand="1"/>
      </w:tblPr>
      <w:tblGrid>
        <w:gridCol w:w="4061"/>
      </w:tblGrid>
      <w:tr w:rsidR="0051715A" w:rsidRPr="00142BC2" w14:paraId="18DEBEAF" w14:textId="77777777" w:rsidTr="0051715A">
        <w:trPr>
          <w:trHeight w:val="70"/>
        </w:trPr>
        <w:tc>
          <w:tcPr>
            <w:tcW w:w="4061" w:type="dxa"/>
          </w:tcPr>
          <w:p w14:paraId="54CE9122" w14:textId="77777777" w:rsidR="0051715A" w:rsidRPr="00413D13" w:rsidRDefault="0051715A" w:rsidP="0051715A">
            <w:pPr>
              <w:rPr>
                <w:sz w:val="10"/>
                <w:szCs w:val="10"/>
              </w:rPr>
            </w:pPr>
          </w:p>
          <w:p w14:paraId="13A2AAA8" w14:textId="77777777" w:rsidR="0051715A" w:rsidRPr="00142BC2" w:rsidRDefault="0051715A" w:rsidP="0051715A">
            <w:pPr>
              <w:jc w:val="center"/>
              <w:rPr>
                <w:b/>
              </w:rPr>
            </w:pPr>
            <w:r>
              <w:rPr>
                <w:b/>
              </w:rPr>
              <w:t>Terrific Toys</w:t>
            </w:r>
          </w:p>
          <w:p w14:paraId="6279B8AF" w14:textId="77777777" w:rsidR="0051715A" w:rsidRPr="00413D13" w:rsidRDefault="0051715A" w:rsidP="0051715A">
            <w:pPr>
              <w:jc w:val="center"/>
              <w:rPr>
                <w:sz w:val="10"/>
                <w:szCs w:val="10"/>
              </w:rPr>
            </w:pPr>
          </w:p>
          <w:p w14:paraId="72AF009D" w14:textId="77777777" w:rsidR="0051715A" w:rsidRPr="00142BC2" w:rsidRDefault="0051715A" w:rsidP="0051715A">
            <w:r w:rsidRPr="00142BC2">
              <w:rPr>
                <w:b/>
              </w:rPr>
              <w:t>Date</w:t>
            </w:r>
            <w:r w:rsidRPr="00142BC2">
              <w:t xml:space="preserve">               </w:t>
            </w:r>
            <w:r>
              <w:t>1/04/2019</w:t>
            </w:r>
          </w:p>
          <w:p w14:paraId="3EB78E95" w14:textId="77777777" w:rsidR="0051715A" w:rsidRPr="00413D13" w:rsidRDefault="0051715A" w:rsidP="0051715A">
            <w:pPr>
              <w:rPr>
                <w:sz w:val="10"/>
                <w:szCs w:val="10"/>
              </w:rPr>
            </w:pPr>
          </w:p>
          <w:p w14:paraId="22E5B43C" w14:textId="77777777" w:rsidR="0051715A" w:rsidRDefault="0051715A" w:rsidP="0051715A">
            <w:r>
              <w:rPr>
                <w:b/>
              </w:rPr>
              <w:t>Memo</w:t>
            </w:r>
            <w:r>
              <w:t xml:space="preserve"> </w:t>
            </w:r>
            <w:r w:rsidRPr="00142BC2">
              <w:t xml:space="preserve"> </w:t>
            </w:r>
            <w:r>
              <w:t xml:space="preserve">     16</w:t>
            </w:r>
          </w:p>
          <w:p w14:paraId="61402DEC" w14:textId="77777777" w:rsidR="0051715A" w:rsidRDefault="0051715A" w:rsidP="0051715A"/>
          <w:p w14:paraId="762EA58D" w14:textId="77777777" w:rsidR="0051715A" w:rsidRDefault="0051715A" w:rsidP="0051715A">
            <w:r>
              <w:t xml:space="preserve">On the 28 </w:t>
            </w:r>
            <w:proofErr w:type="gramStart"/>
            <w:r>
              <w:t>March</w:t>
            </w:r>
            <w:proofErr w:type="gramEnd"/>
            <w:r>
              <w:t xml:space="preserve"> a payment made by Bell of $264 was incorrectly recorded as $624.</w:t>
            </w:r>
          </w:p>
          <w:p w14:paraId="769204DC" w14:textId="77777777" w:rsidR="0051715A" w:rsidRDefault="0051715A" w:rsidP="0051715A"/>
          <w:p w14:paraId="5AD168D3" w14:textId="77777777" w:rsidR="0051715A" w:rsidRPr="00142BC2" w:rsidRDefault="0051715A" w:rsidP="0051715A">
            <w:pPr>
              <w:rPr>
                <w:b/>
              </w:rPr>
            </w:pPr>
            <w:r>
              <w:t>Please correct error</w:t>
            </w:r>
          </w:p>
          <w:p w14:paraId="2EAF5F10" w14:textId="77777777" w:rsidR="0051715A" w:rsidRPr="00413D13" w:rsidRDefault="0051715A" w:rsidP="0051715A">
            <w:pPr>
              <w:rPr>
                <w:sz w:val="10"/>
                <w:szCs w:val="10"/>
              </w:rPr>
            </w:pPr>
          </w:p>
        </w:tc>
      </w:tr>
    </w:tbl>
    <w:p w14:paraId="5DD66FFE" w14:textId="77777777" w:rsidR="00D3340C" w:rsidRPr="00B01F65" w:rsidRDefault="00D3340C" w:rsidP="00D3340C">
      <w:pPr>
        <w:tabs>
          <w:tab w:val="left" w:pos="5850"/>
        </w:tabs>
        <w:rPr>
          <w:rFonts w:ascii="Times New Roman" w:hAnsi="Times New Roman" w:cs="Times New Roman"/>
        </w:rPr>
      </w:pPr>
    </w:p>
    <w:p w14:paraId="5E959D70" w14:textId="77777777" w:rsidR="00D3340C" w:rsidRDefault="00D3340C" w:rsidP="00D3340C">
      <w:pPr>
        <w:rPr>
          <w:lang w:val="en-AU"/>
        </w:rPr>
      </w:pPr>
    </w:p>
    <w:p w14:paraId="2CC5BAD0" w14:textId="77777777" w:rsidR="00D3340C" w:rsidRDefault="00D3340C" w:rsidP="00D3340C">
      <w:pPr>
        <w:spacing w:after="0" w:line="240" w:lineRule="auto"/>
        <w:rPr>
          <w:lang w:val="en-AU"/>
        </w:rPr>
      </w:pPr>
    </w:p>
    <w:p w14:paraId="389C9155" w14:textId="77777777" w:rsidR="00D3340C" w:rsidRDefault="00D3340C" w:rsidP="00D3340C">
      <w:pPr>
        <w:spacing w:after="0" w:line="240" w:lineRule="auto"/>
        <w:rPr>
          <w:lang w:val="en-AU"/>
        </w:rPr>
      </w:pPr>
    </w:p>
    <w:p w14:paraId="69804690" w14:textId="77777777" w:rsidR="00D3340C" w:rsidRDefault="00D3340C" w:rsidP="00D3340C">
      <w:pPr>
        <w:spacing w:after="0" w:line="240" w:lineRule="auto"/>
        <w:rPr>
          <w:lang w:val="en-AU"/>
        </w:rPr>
      </w:pPr>
    </w:p>
    <w:p w14:paraId="791FF699" w14:textId="77777777" w:rsidR="00D3340C" w:rsidRDefault="00D3340C" w:rsidP="00D3340C">
      <w:pPr>
        <w:spacing w:after="0" w:line="240" w:lineRule="auto"/>
        <w:rPr>
          <w:lang w:val="en-AU"/>
        </w:rPr>
      </w:pPr>
    </w:p>
    <w:p w14:paraId="5A444830" w14:textId="77777777" w:rsidR="00D3340C" w:rsidRDefault="00D3340C" w:rsidP="00D3340C">
      <w:pPr>
        <w:spacing w:after="0" w:line="240" w:lineRule="auto"/>
        <w:rPr>
          <w:lang w:val="en-AU"/>
        </w:rPr>
      </w:pPr>
    </w:p>
    <w:p w14:paraId="089235FA" w14:textId="77777777" w:rsidR="00D3340C" w:rsidRDefault="00D3340C" w:rsidP="00D3340C">
      <w:pPr>
        <w:spacing w:after="0" w:line="240" w:lineRule="auto"/>
        <w:rPr>
          <w:lang w:val="en-AU"/>
        </w:rPr>
      </w:pPr>
    </w:p>
    <w:p w14:paraId="6C2D77CF" w14:textId="77777777" w:rsidR="00D3340C" w:rsidRDefault="00D3340C" w:rsidP="00D3340C">
      <w:pPr>
        <w:spacing w:after="0" w:line="240" w:lineRule="auto"/>
        <w:rPr>
          <w:lang w:val="en-AU"/>
        </w:rPr>
      </w:pPr>
    </w:p>
    <w:p w14:paraId="0CF01A87" w14:textId="723672CC" w:rsidR="0051715A" w:rsidRDefault="0051715A" w:rsidP="00D3340C">
      <w:pPr>
        <w:spacing w:after="0" w:line="240" w:lineRule="auto"/>
        <w:rPr>
          <w:lang w:val="en-AU"/>
        </w:rPr>
      </w:pPr>
    </w:p>
    <w:p w14:paraId="2DDF006F" w14:textId="5F2073C5" w:rsidR="0051715A" w:rsidRDefault="0051715A" w:rsidP="00D3340C">
      <w:pPr>
        <w:spacing w:after="0" w:line="240" w:lineRule="auto"/>
        <w:rPr>
          <w:lang w:val="en-AU"/>
        </w:rPr>
      </w:pPr>
    </w:p>
    <w:tbl>
      <w:tblPr>
        <w:tblStyle w:val="TableGrid"/>
        <w:tblpPr w:leftFromText="180" w:rightFromText="180" w:vertAnchor="text" w:horzAnchor="margin" w:tblpY="94"/>
        <w:tblW w:w="0" w:type="auto"/>
        <w:tblLook w:val="04A0" w:firstRow="1" w:lastRow="0" w:firstColumn="1" w:lastColumn="0" w:noHBand="0" w:noVBand="1"/>
      </w:tblPr>
      <w:tblGrid>
        <w:gridCol w:w="4061"/>
      </w:tblGrid>
      <w:tr w:rsidR="0051715A" w:rsidRPr="00142BC2" w14:paraId="2E2E5098" w14:textId="77777777" w:rsidTr="0051715A">
        <w:trPr>
          <w:trHeight w:val="70"/>
        </w:trPr>
        <w:tc>
          <w:tcPr>
            <w:tcW w:w="4061" w:type="dxa"/>
          </w:tcPr>
          <w:p w14:paraId="39100B71" w14:textId="77777777" w:rsidR="0051715A" w:rsidRPr="00413D13" w:rsidRDefault="0051715A" w:rsidP="0051715A">
            <w:pPr>
              <w:rPr>
                <w:sz w:val="10"/>
                <w:szCs w:val="10"/>
              </w:rPr>
            </w:pPr>
            <w:r>
              <w:rPr>
                <w:noProof/>
                <w:color w:val="000000" w:themeColor="text1"/>
                <w:sz w:val="24"/>
              </w:rPr>
              <w:drawing>
                <wp:anchor distT="0" distB="0" distL="114300" distR="114300" simplePos="0" relativeHeight="251668480" behindDoc="0" locked="0" layoutInCell="1" allowOverlap="1" wp14:anchorId="41D6A332" wp14:editId="623F960B">
                  <wp:simplePos x="0" y="0"/>
                  <wp:positionH relativeFrom="column">
                    <wp:posOffset>15081</wp:posOffset>
                  </wp:positionH>
                  <wp:positionV relativeFrom="paragraph">
                    <wp:posOffset>69533</wp:posOffset>
                  </wp:positionV>
                  <wp:extent cx="664210" cy="5111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y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210" cy="511175"/>
                          </a:xfrm>
                          <a:prstGeom prst="rect">
                            <a:avLst/>
                          </a:prstGeom>
                        </pic:spPr>
                      </pic:pic>
                    </a:graphicData>
                  </a:graphic>
                  <wp14:sizeRelH relativeFrom="page">
                    <wp14:pctWidth>0</wp14:pctWidth>
                  </wp14:sizeRelH>
                  <wp14:sizeRelV relativeFrom="page">
                    <wp14:pctHeight>0</wp14:pctHeight>
                  </wp14:sizeRelV>
                </wp:anchor>
              </w:drawing>
            </w:r>
          </w:p>
          <w:p w14:paraId="3793CDBC" w14:textId="77777777" w:rsidR="0051715A" w:rsidRPr="00142BC2" w:rsidRDefault="0051715A" w:rsidP="0051715A">
            <w:pPr>
              <w:jc w:val="center"/>
              <w:rPr>
                <w:b/>
              </w:rPr>
            </w:pPr>
            <w:r>
              <w:rPr>
                <w:b/>
              </w:rPr>
              <w:t>Terrific Toys</w:t>
            </w:r>
          </w:p>
          <w:p w14:paraId="3C487D6A" w14:textId="77777777" w:rsidR="0051715A" w:rsidRPr="00413D13" w:rsidRDefault="0051715A" w:rsidP="0051715A">
            <w:pPr>
              <w:jc w:val="center"/>
              <w:rPr>
                <w:sz w:val="10"/>
                <w:szCs w:val="10"/>
              </w:rPr>
            </w:pPr>
          </w:p>
          <w:p w14:paraId="4400165C" w14:textId="77777777" w:rsidR="0051715A" w:rsidRPr="00142BC2" w:rsidRDefault="0051715A" w:rsidP="0051715A">
            <w:r w:rsidRPr="00142BC2">
              <w:rPr>
                <w:b/>
              </w:rPr>
              <w:t>Date</w:t>
            </w:r>
            <w:r w:rsidRPr="00142BC2">
              <w:t xml:space="preserve">               </w:t>
            </w:r>
            <w:r>
              <w:t>19/04/2019</w:t>
            </w:r>
          </w:p>
          <w:p w14:paraId="5266B2DE" w14:textId="77777777" w:rsidR="0051715A" w:rsidRPr="00413D13" w:rsidRDefault="0051715A" w:rsidP="0051715A">
            <w:pPr>
              <w:rPr>
                <w:b/>
                <w:sz w:val="10"/>
                <w:szCs w:val="10"/>
              </w:rPr>
            </w:pPr>
          </w:p>
          <w:p w14:paraId="48E8DA9F" w14:textId="77777777" w:rsidR="0051715A" w:rsidRDefault="0051715A" w:rsidP="0051715A">
            <w:pPr>
              <w:rPr>
                <w:b/>
              </w:rPr>
            </w:pPr>
          </w:p>
          <w:p w14:paraId="2817D5C9" w14:textId="77777777" w:rsidR="0051715A" w:rsidRPr="00142BC2" w:rsidRDefault="0051715A" w:rsidP="0051715A">
            <w:r>
              <w:rPr>
                <w:b/>
              </w:rPr>
              <w:t>From</w:t>
            </w:r>
            <w:r w:rsidRPr="00142BC2">
              <w:rPr>
                <w:b/>
              </w:rPr>
              <w:t xml:space="preserve">             </w:t>
            </w:r>
            <w:r>
              <w:t>Louis Bell</w:t>
            </w:r>
          </w:p>
          <w:p w14:paraId="3571598F" w14:textId="77777777" w:rsidR="0051715A" w:rsidRPr="00413D13" w:rsidRDefault="0051715A" w:rsidP="0051715A">
            <w:pPr>
              <w:rPr>
                <w:b/>
                <w:sz w:val="10"/>
                <w:szCs w:val="10"/>
              </w:rPr>
            </w:pPr>
          </w:p>
          <w:p w14:paraId="58859F1C" w14:textId="77777777" w:rsidR="0051715A" w:rsidRPr="00D17464" w:rsidRDefault="0051715A" w:rsidP="0051715A">
            <w:r w:rsidRPr="00142BC2">
              <w:rPr>
                <w:b/>
              </w:rPr>
              <w:t xml:space="preserve">For                </w:t>
            </w:r>
            <w:r>
              <w:rPr>
                <w:b/>
              </w:rPr>
              <w:t xml:space="preserve"> </w:t>
            </w:r>
            <w:r>
              <w:t>Payment on account and discount of $20</w:t>
            </w:r>
          </w:p>
          <w:p w14:paraId="1935DF0C" w14:textId="77777777" w:rsidR="0051715A" w:rsidRPr="00413D13" w:rsidRDefault="0051715A" w:rsidP="0051715A">
            <w:pPr>
              <w:rPr>
                <w:sz w:val="10"/>
                <w:szCs w:val="10"/>
              </w:rPr>
            </w:pPr>
            <w:r>
              <w:t xml:space="preserve">                        </w:t>
            </w:r>
            <w:r w:rsidRPr="00142BC2">
              <w:t xml:space="preserve">   </w:t>
            </w:r>
          </w:p>
          <w:p w14:paraId="42BA9C16" w14:textId="77777777" w:rsidR="0051715A" w:rsidRPr="00142BC2" w:rsidRDefault="0051715A" w:rsidP="0051715A">
            <w:r w:rsidRPr="00142BC2">
              <w:rPr>
                <w:b/>
              </w:rPr>
              <w:t>Amount</w:t>
            </w:r>
            <w:r w:rsidRPr="00142BC2">
              <w:t xml:space="preserve">         $</w:t>
            </w:r>
            <w:r>
              <w:t>730</w:t>
            </w:r>
            <w:r w:rsidRPr="00142BC2">
              <w:t xml:space="preserve"> (including GST)  </w:t>
            </w:r>
          </w:p>
          <w:p w14:paraId="0C02D1D6" w14:textId="77777777" w:rsidR="0051715A" w:rsidRPr="00413D13" w:rsidRDefault="0051715A" w:rsidP="0051715A">
            <w:pPr>
              <w:rPr>
                <w:b/>
                <w:sz w:val="10"/>
                <w:szCs w:val="10"/>
              </w:rPr>
            </w:pPr>
          </w:p>
          <w:p w14:paraId="6338AA0D" w14:textId="77777777" w:rsidR="0051715A" w:rsidRPr="00413D13" w:rsidRDefault="0051715A" w:rsidP="0051715A">
            <w:pPr>
              <w:rPr>
                <w:sz w:val="10"/>
                <w:szCs w:val="10"/>
              </w:rPr>
            </w:pPr>
          </w:p>
          <w:p w14:paraId="0FE08E1E" w14:textId="77777777" w:rsidR="0051715A" w:rsidRPr="00142BC2" w:rsidRDefault="0051715A" w:rsidP="0051715A">
            <w:pPr>
              <w:rPr>
                <w:b/>
              </w:rPr>
            </w:pPr>
            <w:r>
              <w:rPr>
                <w:b/>
              </w:rPr>
              <w:t>Receipt</w:t>
            </w:r>
            <w:r w:rsidRPr="00413D13">
              <w:rPr>
                <w:b/>
              </w:rPr>
              <w:t>.</w:t>
            </w:r>
            <w:r>
              <w:t xml:space="preserve"> </w:t>
            </w:r>
            <w:r w:rsidRPr="00142BC2">
              <w:t xml:space="preserve"> </w:t>
            </w:r>
            <w:r>
              <w:t xml:space="preserve">     89</w:t>
            </w:r>
            <w:r w:rsidRPr="00142BC2">
              <w:rPr>
                <w:b/>
              </w:rPr>
              <w:t xml:space="preserve">                                                                                     </w:t>
            </w:r>
          </w:p>
          <w:p w14:paraId="34B8BCC3" w14:textId="77777777" w:rsidR="0051715A" w:rsidRPr="00413D13" w:rsidRDefault="0051715A" w:rsidP="0051715A">
            <w:pPr>
              <w:rPr>
                <w:sz w:val="10"/>
                <w:szCs w:val="10"/>
              </w:rPr>
            </w:pPr>
          </w:p>
        </w:tc>
      </w:tr>
    </w:tbl>
    <w:p w14:paraId="7B063769" w14:textId="3888B819" w:rsidR="0051715A" w:rsidRDefault="0051715A" w:rsidP="00D3340C">
      <w:pPr>
        <w:spacing w:after="0" w:line="240" w:lineRule="auto"/>
        <w:rPr>
          <w:lang w:val="en-AU"/>
        </w:rPr>
      </w:pPr>
    </w:p>
    <w:p w14:paraId="700B61C8" w14:textId="7FB33987" w:rsidR="0051715A" w:rsidRDefault="0051715A" w:rsidP="00D3340C">
      <w:pPr>
        <w:spacing w:after="0" w:line="240" w:lineRule="auto"/>
        <w:rPr>
          <w:lang w:val="en-AU"/>
        </w:rPr>
      </w:pPr>
    </w:p>
    <w:p w14:paraId="19B2E442" w14:textId="7EEB8752" w:rsidR="0051715A" w:rsidRDefault="0051715A" w:rsidP="00D3340C">
      <w:pPr>
        <w:spacing w:after="0" w:line="240" w:lineRule="auto"/>
        <w:rPr>
          <w:lang w:val="en-AU"/>
        </w:rPr>
      </w:pPr>
    </w:p>
    <w:p w14:paraId="2CB362B4" w14:textId="78DE6E6D" w:rsidR="0051715A" w:rsidRDefault="0051715A" w:rsidP="00D3340C">
      <w:pPr>
        <w:spacing w:after="0" w:line="240" w:lineRule="auto"/>
        <w:rPr>
          <w:lang w:val="en-AU"/>
        </w:rPr>
      </w:pPr>
    </w:p>
    <w:p w14:paraId="083F400A" w14:textId="7D887D98" w:rsidR="0051715A" w:rsidRDefault="0051715A" w:rsidP="00D3340C">
      <w:pPr>
        <w:spacing w:after="0" w:line="240" w:lineRule="auto"/>
        <w:rPr>
          <w:lang w:val="en-AU"/>
        </w:rPr>
      </w:pPr>
    </w:p>
    <w:p w14:paraId="784738BC" w14:textId="5F5882B3" w:rsidR="0051715A" w:rsidRDefault="0051715A" w:rsidP="00D3340C">
      <w:pPr>
        <w:spacing w:after="0" w:line="240" w:lineRule="auto"/>
        <w:rPr>
          <w:lang w:val="en-AU"/>
        </w:rPr>
      </w:pPr>
    </w:p>
    <w:p w14:paraId="619AF759" w14:textId="111007DF" w:rsidR="0051715A" w:rsidRDefault="0051715A" w:rsidP="00D3340C">
      <w:pPr>
        <w:spacing w:after="0" w:line="240" w:lineRule="auto"/>
        <w:rPr>
          <w:lang w:val="en-AU"/>
        </w:rPr>
      </w:pPr>
    </w:p>
    <w:p w14:paraId="2F0AB720" w14:textId="49201A8B" w:rsidR="0051715A" w:rsidRDefault="0051715A" w:rsidP="00D3340C">
      <w:pPr>
        <w:spacing w:after="0" w:line="240" w:lineRule="auto"/>
        <w:rPr>
          <w:lang w:val="en-AU"/>
        </w:rPr>
      </w:pPr>
    </w:p>
    <w:p w14:paraId="6FA7311E" w14:textId="7C1437F1" w:rsidR="0051715A" w:rsidRDefault="0051715A" w:rsidP="00D3340C">
      <w:pPr>
        <w:spacing w:after="0" w:line="240" w:lineRule="auto"/>
        <w:rPr>
          <w:lang w:val="en-AU"/>
        </w:rPr>
      </w:pPr>
    </w:p>
    <w:p w14:paraId="2EB3160F" w14:textId="77777777" w:rsidR="0051715A" w:rsidRDefault="0051715A" w:rsidP="00D3340C">
      <w:pPr>
        <w:spacing w:after="0" w:line="240" w:lineRule="auto"/>
        <w:rPr>
          <w:lang w:val="en-AU"/>
        </w:rPr>
      </w:pPr>
    </w:p>
    <w:p w14:paraId="1552E5D2" w14:textId="77777777" w:rsidR="00D3340C" w:rsidRPr="00412684" w:rsidRDefault="00D3340C" w:rsidP="00D3340C">
      <w:pPr>
        <w:spacing w:after="0" w:line="240" w:lineRule="auto"/>
        <w:rPr>
          <w:rFonts w:ascii="Times New Roman" w:hAnsi="Times New Roman" w:cs="Times New Roman"/>
          <w:lang w:val="en-AU"/>
        </w:rPr>
      </w:pPr>
    </w:p>
    <w:p w14:paraId="7B75C0C9" w14:textId="77777777" w:rsidR="0051715A" w:rsidRDefault="0051715A" w:rsidP="00D3340C">
      <w:pPr>
        <w:spacing w:after="0" w:line="240" w:lineRule="auto"/>
        <w:rPr>
          <w:rFonts w:ascii="Times New Roman" w:hAnsi="Times New Roman" w:cs="Times New Roman"/>
          <w:sz w:val="24"/>
          <w:szCs w:val="24"/>
          <w:lang w:val="en-AU"/>
        </w:rPr>
      </w:pPr>
    </w:p>
    <w:p w14:paraId="7F95D38D" w14:textId="77777777" w:rsidR="0051715A" w:rsidRDefault="0051715A" w:rsidP="00D3340C">
      <w:pPr>
        <w:spacing w:after="0" w:line="240" w:lineRule="auto"/>
        <w:rPr>
          <w:rFonts w:ascii="Times New Roman" w:hAnsi="Times New Roman" w:cs="Times New Roman"/>
          <w:sz w:val="24"/>
          <w:szCs w:val="24"/>
          <w:lang w:val="en-AU"/>
        </w:rPr>
      </w:pPr>
    </w:p>
    <w:p w14:paraId="54227BCE" w14:textId="77777777" w:rsidR="00E04A90" w:rsidRDefault="00E04A90" w:rsidP="00D3340C">
      <w:pPr>
        <w:spacing w:after="0" w:line="240" w:lineRule="auto"/>
        <w:rPr>
          <w:rFonts w:ascii="Times New Roman" w:hAnsi="Times New Roman" w:cs="Times New Roman"/>
          <w:sz w:val="24"/>
          <w:szCs w:val="24"/>
          <w:lang w:val="en-AU"/>
        </w:rPr>
      </w:pPr>
    </w:p>
    <w:p w14:paraId="31634C6E" w14:textId="77777777" w:rsidR="00534359" w:rsidRDefault="00534359" w:rsidP="00D3340C">
      <w:pPr>
        <w:spacing w:after="0" w:line="240" w:lineRule="auto"/>
        <w:rPr>
          <w:rFonts w:ascii="Times New Roman" w:hAnsi="Times New Roman" w:cs="Times New Roman"/>
          <w:sz w:val="24"/>
          <w:szCs w:val="24"/>
          <w:lang w:val="en-AU"/>
        </w:rPr>
      </w:pPr>
    </w:p>
    <w:p w14:paraId="3B1E7D7D" w14:textId="77777777" w:rsidR="00534359" w:rsidRDefault="00534359" w:rsidP="00D3340C">
      <w:pPr>
        <w:spacing w:after="0" w:line="240" w:lineRule="auto"/>
        <w:rPr>
          <w:rFonts w:ascii="Times New Roman" w:hAnsi="Times New Roman" w:cs="Times New Roman"/>
          <w:sz w:val="24"/>
          <w:szCs w:val="24"/>
          <w:lang w:val="en-AU"/>
        </w:rPr>
      </w:pPr>
    </w:p>
    <w:p w14:paraId="5F5E0B2A" w14:textId="58FEA6E6" w:rsidR="00534359" w:rsidRPr="00F435EC" w:rsidRDefault="00F435EC" w:rsidP="00F435EC">
      <w:pPr>
        <w:spacing w:after="0" w:line="240" w:lineRule="auto"/>
        <w:jc w:val="right"/>
        <w:rPr>
          <w:rFonts w:ascii="Times New Roman" w:hAnsi="Times New Roman" w:cs="Times New Roman"/>
          <w:b/>
          <w:sz w:val="24"/>
          <w:szCs w:val="24"/>
          <w:lang w:val="en-AU"/>
        </w:rPr>
      </w:pPr>
      <w:r>
        <w:rPr>
          <w:rFonts w:ascii="Times New Roman" w:hAnsi="Times New Roman" w:cs="Times New Roman"/>
          <w:b/>
          <w:sz w:val="24"/>
          <w:szCs w:val="24"/>
          <w:lang w:val="en-AU"/>
        </w:rPr>
        <w:t xml:space="preserve">QUESTION </w:t>
      </w:r>
      <w:r w:rsidRPr="00F435EC">
        <w:rPr>
          <w:rFonts w:ascii="Times New Roman" w:hAnsi="Times New Roman" w:cs="Times New Roman"/>
          <w:b/>
          <w:sz w:val="24"/>
          <w:szCs w:val="24"/>
          <w:lang w:val="en-AU"/>
        </w:rPr>
        <w:t>1 continued</w:t>
      </w:r>
    </w:p>
    <w:p w14:paraId="5CFDBD5F" w14:textId="77777777" w:rsidR="00534359" w:rsidRDefault="00534359" w:rsidP="00D3340C">
      <w:pPr>
        <w:spacing w:after="0" w:line="240" w:lineRule="auto"/>
        <w:rPr>
          <w:rFonts w:ascii="Times New Roman" w:hAnsi="Times New Roman" w:cs="Times New Roman"/>
          <w:sz w:val="24"/>
          <w:szCs w:val="24"/>
          <w:lang w:val="en-AU"/>
        </w:rPr>
      </w:pPr>
    </w:p>
    <w:p w14:paraId="28476442" w14:textId="50AECD10" w:rsidR="00D3340C" w:rsidRPr="005D0085" w:rsidRDefault="00D3340C" w:rsidP="00D3340C">
      <w:pPr>
        <w:spacing w:after="0" w:line="240" w:lineRule="auto"/>
        <w:rPr>
          <w:rFonts w:ascii="Times New Roman" w:hAnsi="Times New Roman" w:cs="Times New Roman"/>
          <w:sz w:val="24"/>
          <w:szCs w:val="24"/>
          <w:lang w:val="en-AU"/>
        </w:rPr>
      </w:pPr>
      <w:r w:rsidRPr="005D0085">
        <w:rPr>
          <w:rFonts w:ascii="Times New Roman" w:hAnsi="Times New Roman" w:cs="Times New Roman"/>
          <w:sz w:val="24"/>
          <w:szCs w:val="24"/>
          <w:lang w:val="en-AU"/>
        </w:rPr>
        <w:lastRenderedPageBreak/>
        <w:t>Additional information</w:t>
      </w:r>
    </w:p>
    <w:p w14:paraId="55DE0FF1" w14:textId="77777777" w:rsidR="00D3340C" w:rsidRPr="005D0085" w:rsidRDefault="00D3340C" w:rsidP="00D3340C">
      <w:pPr>
        <w:spacing w:after="0" w:line="240" w:lineRule="auto"/>
        <w:rPr>
          <w:rFonts w:ascii="Times New Roman" w:hAnsi="Times New Roman" w:cs="Times New Roman"/>
          <w:color w:val="000000" w:themeColor="text1"/>
          <w:sz w:val="24"/>
          <w:szCs w:val="24"/>
          <w:lang w:val="en-AU"/>
        </w:rPr>
      </w:pPr>
    </w:p>
    <w:p w14:paraId="431673D5" w14:textId="0A973931" w:rsidR="00D3340C" w:rsidRPr="005D0085" w:rsidRDefault="0072390E" w:rsidP="00830B28">
      <w:pPr>
        <w:pStyle w:val="ListParagraph"/>
        <w:numPr>
          <w:ilvl w:val="0"/>
          <w:numId w:val="12"/>
        </w:numPr>
        <w:spacing w:after="0" w:line="240" w:lineRule="auto"/>
        <w:jc w:val="both"/>
        <w:rPr>
          <w:rFonts w:ascii="Times New Roman" w:hAnsi="Times New Roman" w:cs="Times New Roman"/>
          <w:color w:val="000000" w:themeColor="text1"/>
          <w:sz w:val="24"/>
          <w:szCs w:val="24"/>
          <w:lang w:val="en-AU"/>
        </w:rPr>
      </w:pPr>
      <w:r w:rsidRPr="005D0085">
        <w:rPr>
          <w:rFonts w:ascii="Times New Roman" w:hAnsi="Times New Roman" w:cs="Times New Roman"/>
          <w:color w:val="000000" w:themeColor="text1"/>
          <w:sz w:val="24"/>
          <w:szCs w:val="24"/>
          <w:lang w:val="en-AU"/>
        </w:rPr>
        <w:t xml:space="preserve">Credit Sale </w:t>
      </w:r>
      <w:proofErr w:type="gramStart"/>
      <w:r w:rsidRPr="005D0085">
        <w:rPr>
          <w:rFonts w:ascii="Times New Roman" w:hAnsi="Times New Roman" w:cs="Times New Roman"/>
          <w:color w:val="000000" w:themeColor="text1"/>
          <w:sz w:val="24"/>
          <w:szCs w:val="24"/>
          <w:lang w:val="en-AU"/>
        </w:rPr>
        <w:t xml:space="preserve">to Louis </w:t>
      </w:r>
      <w:r w:rsidR="00757BDC" w:rsidRPr="005D0085">
        <w:rPr>
          <w:rFonts w:ascii="Times New Roman" w:hAnsi="Times New Roman" w:cs="Times New Roman"/>
          <w:color w:val="000000" w:themeColor="text1"/>
          <w:sz w:val="24"/>
          <w:szCs w:val="24"/>
          <w:lang w:val="en-AU"/>
        </w:rPr>
        <w:t xml:space="preserve">Bell </w:t>
      </w:r>
      <w:r w:rsidRPr="005D0085">
        <w:rPr>
          <w:rFonts w:ascii="Times New Roman" w:hAnsi="Times New Roman" w:cs="Times New Roman"/>
          <w:color w:val="000000" w:themeColor="text1"/>
          <w:sz w:val="24"/>
          <w:szCs w:val="24"/>
          <w:lang w:val="en-AU"/>
        </w:rPr>
        <w:t>on the 27</w:t>
      </w:r>
      <w:r w:rsidR="00D3340C" w:rsidRPr="005D0085">
        <w:rPr>
          <w:rFonts w:ascii="Times New Roman" w:hAnsi="Times New Roman" w:cs="Times New Roman"/>
          <w:color w:val="000000" w:themeColor="text1"/>
          <w:sz w:val="24"/>
          <w:szCs w:val="24"/>
          <w:lang w:val="en-AU"/>
        </w:rPr>
        <w:t xml:space="preserve"> April for 5 toys </w:t>
      </w:r>
      <w:r w:rsidR="008A0285">
        <w:rPr>
          <w:rFonts w:ascii="Times New Roman" w:hAnsi="Times New Roman" w:cs="Times New Roman"/>
          <w:color w:val="000000" w:themeColor="text1"/>
          <w:sz w:val="24"/>
          <w:szCs w:val="24"/>
          <w:lang w:val="en-AU"/>
        </w:rPr>
        <w:t>at</w:t>
      </w:r>
      <w:r w:rsidR="00D3340C" w:rsidRPr="005D0085">
        <w:rPr>
          <w:rFonts w:ascii="Times New Roman" w:hAnsi="Times New Roman" w:cs="Times New Roman"/>
          <w:color w:val="000000" w:themeColor="text1"/>
          <w:sz w:val="24"/>
          <w:szCs w:val="24"/>
          <w:lang w:val="en-AU"/>
        </w:rPr>
        <w:t xml:space="preserve"> $90 each</w:t>
      </w:r>
      <w:proofErr w:type="gramEnd"/>
      <w:r w:rsidR="008766AF" w:rsidRPr="005D0085">
        <w:rPr>
          <w:rFonts w:ascii="Times New Roman" w:hAnsi="Times New Roman" w:cs="Times New Roman"/>
          <w:color w:val="000000" w:themeColor="text1"/>
          <w:sz w:val="24"/>
          <w:szCs w:val="24"/>
          <w:lang w:val="en-AU"/>
        </w:rPr>
        <w:t xml:space="preserve"> plus GST [Inv</w:t>
      </w:r>
      <w:r w:rsidR="008A0285">
        <w:rPr>
          <w:rFonts w:ascii="Times New Roman" w:hAnsi="Times New Roman" w:cs="Times New Roman"/>
          <w:color w:val="000000" w:themeColor="text1"/>
          <w:sz w:val="24"/>
          <w:szCs w:val="24"/>
          <w:lang w:val="en-AU"/>
        </w:rPr>
        <w:t>.</w:t>
      </w:r>
      <w:r w:rsidR="008766AF" w:rsidRPr="005D0085">
        <w:rPr>
          <w:rFonts w:ascii="Times New Roman" w:hAnsi="Times New Roman" w:cs="Times New Roman"/>
          <w:color w:val="000000" w:themeColor="text1"/>
          <w:sz w:val="24"/>
          <w:szCs w:val="24"/>
          <w:lang w:val="en-AU"/>
        </w:rPr>
        <w:t xml:space="preserve"> L712]</w:t>
      </w:r>
      <w:r w:rsidR="00D3340C" w:rsidRPr="005D0085">
        <w:rPr>
          <w:rFonts w:ascii="Times New Roman" w:hAnsi="Times New Roman" w:cs="Times New Roman"/>
          <w:color w:val="000000" w:themeColor="text1"/>
          <w:sz w:val="24"/>
          <w:szCs w:val="24"/>
          <w:lang w:val="en-AU"/>
        </w:rPr>
        <w:t xml:space="preserve">.  On the </w:t>
      </w:r>
      <w:r w:rsidRPr="005D0085">
        <w:rPr>
          <w:rFonts w:ascii="Times New Roman" w:hAnsi="Times New Roman" w:cs="Times New Roman"/>
          <w:color w:val="000000" w:themeColor="text1"/>
          <w:sz w:val="24"/>
          <w:szCs w:val="24"/>
          <w:lang w:val="en-AU"/>
        </w:rPr>
        <w:t xml:space="preserve">28 </w:t>
      </w:r>
      <w:proofErr w:type="gramStart"/>
      <w:r w:rsidRPr="005D0085">
        <w:rPr>
          <w:rFonts w:ascii="Times New Roman" w:hAnsi="Times New Roman" w:cs="Times New Roman"/>
          <w:color w:val="000000" w:themeColor="text1"/>
          <w:sz w:val="24"/>
          <w:szCs w:val="24"/>
          <w:lang w:val="en-AU"/>
        </w:rPr>
        <w:t>April</w:t>
      </w:r>
      <w:proofErr w:type="gramEnd"/>
      <w:r w:rsidR="00D3340C" w:rsidRPr="005D0085">
        <w:rPr>
          <w:rFonts w:ascii="Times New Roman" w:hAnsi="Times New Roman" w:cs="Times New Roman"/>
          <w:color w:val="000000" w:themeColor="text1"/>
          <w:sz w:val="24"/>
          <w:szCs w:val="24"/>
          <w:lang w:val="en-AU"/>
        </w:rPr>
        <w:t xml:space="preserve"> Louis </w:t>
      </w:r>
      <w:r w:rsidR="00757BDC" w:rsidRPr="005D0085">
        <w:rPr>
          <w:rFonts w:ascii="Times New Roman" w:hAnsi="Times New Roman" w:cs="Times New Roman"/>
          <w:color w:val="000000" w:themeColor="text1"/>
          <w:sz w:val="24"/>
          <w:szCs w:val="24"/>
          <w:lang w:val="en-AU"/>
        </w:rPr>
        <w:t xml:space="preserve">Bell </w:t>
      </w:r>
      <w:r w:rsidR="00D3340C" w:rsidRPr="005D0085">
        <w:rPr>
          <w:rFonts w:ascii="Times New Roman" w:hAnsi="Times New Roman" w:cs="Times New Roman"/>
          <w:color w:val="000000" w:themeColor="text1"/>
          <w:sz w:val="24"/>
          <w:szCs w:val="24"/>
          <w:lang w:val="en-AU"/>
        </w:rPr>
        <w:t>returned 1 of these toys</w:t>
      </w:r>
      <w:r w:rsidR="008766AF" w:rsidRPr="005D0085">
        <w:rPr>
          <w:rFonts w:ascii="Times New Roman" w:hAnsi="Times New Roman" w:cs="Times New Roman"/>
          <w:color w:val="000000" w:themeColor="text1"/>
          <w:sz w:val="24"/>
          <w:szCs w:val="24"/>
          <w:lang w:val="en-AU"/>
        </w:rPr>
        <w:t xml:space="preserve"> [CN V06]</w:t>
      </w:r>
      <w:r w:rsidR="00D3340C" w:rsidRPr="005D0085">
        <w:rPr>
          <w:rFonts w:ascii="Times New Roman" w:hAnsi="Times New Roman" w:cs="Times New Roman"/>
          <w:color w:val="000000" w:themeColor="text1"/>
          <w:sz w:val="24"/>
          <w:szCs w:val="24"/>
          <w:lang w:val="en-AU"/>
        </w:rPr>
        <w:t>.</w:t>
      </w:r>
    </w:p>
    <w:p w14:paraId="4F667FB4" w14:textId="77777777" w:rsidR="00D3340C" w:rsidRPr="005D0085" w:rsidRDefault="00D3340C" w:rsidP="00830B28">
      <w:pPr>
        <w:spacing w:after="0" w:line="240" w:lineRule="auto"/>
        <w:jc w:val="both"/>
        <w:rPr>
          <w:rFonts w:ascii="Times New Roman" w:hAnsi="Times New Roman" w:cs="Times New Roman"/>
          <w:color w:val="000000" w:themeColor="text1"/>
          <w:sz w:val="24"/>
          <w:szCs w:val="24"/>
          <w:lang w:val="en-AU"/>
        </w:rPr>
      </w:pPr>
    </w:p>
    <w:p w14:paraId="5C116186" w14:textId="4C33359E" w:rsidR="008766AF" w:rsidRPr="005D0085" w:rsidRDefault="00D3340C" w:rsidP="00830B28">
      <w:pPr>
        <w:pStyle w:val="ListParagraph"/>
        <w:numPr>
          <w:ilvl w:val="0"/>
          <w:numId w:val="14"/>
        </w:numPr>
        <w:spacing w:after="0" w:line="240" w:lineRule="auto"/>
        <w:jc w:val="both"/>
        <w:rPr>
          <w:rFonts w:ascii="Times New Roman" w:hAnsi="Times New Roman" w:cs="Times New Roman"/>
          <w:color w:val="000000" w:themeColor="text1"/>
          <w:sz w:val="24"/>
          <w:szCs w:val="24"/>
          <w:lang w:val="en-AU"/>
        </w:rPr>
      </w:pPr>
      <w:r w:rsidRPr="005D0085">
        <w:rPr>
          <w:rFonts w:ascii="Times New Roman" w:hAnsi="Times New Roman" w:cs="Times New Roman"/>
          <w:color w:val="000000" w:themeColor="text1"/>
          <w:sz w:val="24"/>
          <w:szCs w:val="24"/>
          <w:lang w:val="en-AU"/>
        </w:rPr>
        <w:t xml:space="preserve">Complete the </w:t>
      </w:r>
      <w:r w:rsidR="00757BDC" w:rsidRPr="005D0085">
        <w:rPr>
          <w:rFonts w:ascii="Times New Roman" w:hAnsi="Times New Roman" w:cs="Times New Roman"/>
          <w:color w:val="000000" w:themeColor="text1"/>
          <w:sz w:val="24"/>
          <w:szCs w:val="24"/>
          <w:lang w:val="en-AU"/>
        </w:rPr>
        <w:t xml:space="preserve">General Ledger account for </w:t>
      </w:r>
      <w:r w:rsidRPr="005D0085">
        <w:rPr>
          <w:rFonts w:ascii="Times New Roman" w:hAnsi="Times New Roman" w:cs="Times New Roman"/>
          <w:color w:val="000000" w:themeColor="text1"/>
          <w:sz w:val="24"/>
          <w:szCs w:val="24"/>
          <w:lang w:val="en-AU"/>
        </w:rPr>
        <w:t>Accounts Receivable – Louis</w:t>
      </w:r>
      <w:r w:rsidR="00757BDC" w:rsidRPr="005D0085">
        <w:rPr>
          <w:rFonts w:ascii="Times New Roman" w:hAnsi="Times New Roman" w:cs="Times New Roman"/>
          <w:color w:val="000000" w:themeColor="text1"/>
          <w:sz w:val="24"/>
          <w:szCs w:val="24"/>
          <w:lang w:val="en-AU"/>
        </w:rPr>
        <w:t xml:space="preserve"> Bell</w:t>
      </w:r>
      <w:r w:rsidRPr="005D0085">
        <w:rPr>
          <w:rFonts w:ascii="Times New Roman" w:hAnsi="Times New Roman" w:cs="Times New Roman"/>
          <w:color w:val="000000" w:themeColor="text1"/>
          <w:sz w:val="24"/>
          <w:szCs w:val="24"/>
          <w:lang w:val="en-AU"/>
        </w:rPr>
        <w:t xml:space="preserve"> for the month of April</w:t>
      </w:r>
      <w:r w:rsidR="00734A4A">
        <w:rPr>
          <w:rFonts w:ascii="Times New Roman" w:hAnsi="Times New Roman" w:cs="Times New Roman"/>
          <w:color w:val="000000" w:themeColor="text1"/>
          <w:sz w:val="24"/>
          <w:szCs w:val="24"/>
          <w:lang w:val="en-AU"/>
        </w:rPr>
        <w:t xml:space="preserve"> 2019</w:t>
      </w:r>
      <w:r w:rsidRPr="005D0085">
        <w:rPr>
          <w:rFonts w:ascii="Times New Roman" w:hAnsi="Times New Roman" w:cs="Times New Roman"/>
          <w:color w:val="000000" w:themeColor="text1"/>
          <w:sz w:val="24"/>
          <w:szCs w:val="24"/>
          <w:lang w:val="en-AU"/>
        </w:rPr>
        <w:t xml:space="preserve">.        </w:t>
      </w:r>
    </w:p>
    <w:p w14:paraId="2A3E079D" w14:textId="1EBFA5D0" w:rsidR="00D3340C" w:rsidRPr="005D0085" w:rsidRDefault="005C5276" w:rsidP="00644061">
      <w:pPr>
        <w:pStyle w:val="ListParagraph"/>
        <w:spacing w:after="0" w:line="240" w:lineRule="auto"/>
        <w:jc w:val="right"/>
        <w:rPr>
          <w:rFonts w:ascii="Times New Roman" w:hAnsi="Times New Roman" w:cs="Times New Roman"/>
          <w:color w:val="000000" w:themeColor="text1"/>
          <w:sz w:val="24"/>
          <w:szCs w:val="24"/>
          <w:lang w:val="en-AU"/>
        </w:rPr>
      </w:pPr>
      <w:proofErr w:type="gramStart"/>
      <w:r>
        <w:rPr>
          <w:rFonts w:ascii="Times New Roman" w:hAnsi="Times New Roman" w:cs="Times New Roman"/>
          <w:color w:val="000000" w:themeColor="text1"/>
          <w:sz w:val="24"/>
          <w:szCs w:val="24"/>
          <w:lang w:val="en-AU"/>
        </w:rPr>
        <w:t>6</w:t>
      </w:r>
      <w:proofErr w:type="gramEnd"/>
      <w:r w:rsidR="00B526B8">
        <w:rPr>
          <w:rFonts w:ascii="Times New Roman" w:hAnsi="Times New Roman" w:cs="Times New Roman"/>
          <w:color w:val="000000" w:themeColor="text1"/>
          <w:sz w:val="24"/>
          <w:szCs w:val="24"/>
          <w:lang w:val="en-AU"/>
        </w:rPr>
        <w:t xml:space="preserve"> </w:t>
      </w:r>
      <w:r w:rsidR="00D3340C" w:rsidRPr="005D0085">
        <w:rPr>
          <w:rFonts w:ascii="Times New Roman" w:hAnsi="Times New Roman" w:cs="Times New Roman"/>
          <w:color w:val="000000" w:themeColor="text1"/>
          <w:sz w:val="24"/>
          <w:szCs w:val="24"/>
          <w:lang w:val="en-AU"/>
        </w:rPr>
        <w:t>marks</w:t>
      </w:r>
    </w:p>
    <w:p w14:paraId="28B6E91B" w14:textId="0D498833" w:rsidR="00D3340C" w:rsidRDefault="00D3340C" w:rsidP="00830B28">
      <w:pPr>
        <w:spacing w:after="0" w:line="240" w:lineRule="auto"/>
        <w:ind w:left="360"/>
        <w:jc w:val="both"/>
        <w:rPr>
          <w:rFonts w:ascii="Times New Roman" w:hAnsi="Times New Roman" w:cs="Times New Roman"/>
          <w:color w:val="000000" w:themeColor="text1"/>
          <w:sz w:val="24"/>
          <w:szCs w:val="24"/>
          <w:lang w:val="en-AU"/>
        </w:rPr>
      </w:pPr>
    </w:p>
    <w:p w14:paraId="51DC61D4" w14:textId="77777777" w:rsidR="005D0085" w:rsidRPr="005D0085" w:rsidRDefault="005D0085" w:rsidP="00830B28">
      <w:pPr>
        <w:spacing w:after="0" w:line="240" w:lineRule="auto"/>
        <w:ind w:left="360"/>
        <w:jc w:val="both"/>
        <w:rPr>
          <w:rFonts w:ascii="Times New Roman" w:hAnsi="Times New Roman" w:cs="Times New Roman"/>
          <w:color w:val="000000" w:themeColor="text1"/>
          <w:sz w:val="24"/>
          <w:szCs w:val="24"/>
          <w:lang w:val="en-AU"/>
        </w:rPr>
      </w:pPr>
    </w:p>
    <w:p w14:paraId="59B60E3F" w14:textId="4599150A" w:rsidR="001C4E0F" w:rsidRPr="005D0085" w:rsidRDefault="000868A9" w:rsidP="009A0088">
      <w:pPr>
        <w:spacing w:after="0" w:line="240" w:lineRule="auto"/>
        <w:jc w:val="both"/>
        <w:rPr>
          <w:rFonts w:ascii="Times New Roman" w:hAnsi="Times New Roman" w:cs="Times New Roman"/>
          <w:color w:val="000000" w:themeColor="text1"/>
          <w:sz w:val="24"/>
          <w:szCs w:val="24"/>
          <w:lang w:val="en-AU"/>
        </w:rPr>
      </w:pPr>
      <w:r w:rsidRPr="005D0085">
        <w:rPr>
          <w:rFonts w:ascii="Times New Roman" w:hAnsi="Times New Roman" w:cs="Times New Roman"/>
          <w:color w:val="000000" w:themeColor="text1"/>
          <w:sz w:val="24"/>
          <w:szCs w:val="24"/>
          <w:lang w:val="en-AU"/>
        </w:rPr>
        <w:t>Danni</w:t>
      </w:r>
      <w:r w:rsidR="00D3340C" w:rsidRPr="005D0085">
        <w:rPr>
          <w:rFonts w:ascii="Times New Roman" w:hAnsi="Times New Roman" w:cs="Times New Roman"/>
          <w:color w:val="000000" w:themeColor="text1"/>
          <w:sz w:val="24"/>
          <w:szCs w:val="24"/>
          <w:lang w:val="en-AU"/>
        </w:rPr>
        <w:t xml:space="preserve"> is concerned with the time it is taking </w:t>
      </w:r>
      <w:r w:rsidR="009A0088" w:rsidRPr="005D0085">
        <w:rPr>
          <w:rFonts w:ascii="Times New Roman" w:hAnsi="Times New Roman" w:cs="Times New Roman"/>
          <w:color w:val="000000" w:themeColor="text1"/>
          <w:sz w:val="24"/>
          <w:szCs w:val="24"/>
          <w:lang w:val="en-AU"/>
        </w:rPr>
        <w:t>her</w:t>
      </w:r>
      <w:r w:rsidR="00D3340C" w:rsidRPr="005D0085">
        <w:rPr>
          <w:rFonts w:ascii="Times New Roman" w:hAnsi="Times New Roman" w:cs="Times New Roman"/>
          <w:color w:val="000000" w:themeColor="text1"/>
          <w:sz w:val="24"/>
          <w:szCs w:val="24"/>
          <w:lang w:val="en-AU"/>
        </w:rPr>
        <w:t xml:space="preserve"> accounts receivable to settle their accounts.  </w:t>
      </w:r>
      <w:r w:rsidR="001C4E0F" w:rsidRPr="005D0085">
        <w:rPr>
          <w:rFonts w:ascii="Times New Roman" w:hAnsi="Times New Roman" w:cs="Times New Roman"/>
          <w:color w:val="000000" w:themeColor="text1"/>
          <w:sz w:val="24"/>
          <w:szCs w:val="24"/>
          <w:lang w:val="en-AU"/>
        </w:rPr>
        <w:t>She provides terms of 4/10, n30, while</w:t>
      </w:r>
      <w:r w:rsidR="00B526B8">
        <w:rPr>
          <w:rFonts w:ascii="Times New Roman" w:hAnsi="Times New Roman" w:cs="Times New Roman"/>
          <w:color w:val="000000" w:themeColor="text1"/>
          <w:sz w:val="24"/>
          <w:szCs w:val="24"/>
          <w:lang w:val="en-AU"/>
        </w:rPr>
        <w:t xml:space="preserve"> she receives credit terms of </w:t>
      </w:r>
      <w:r w:rsidR="001C4E0F" w:rsidRPr="005D0085">
        <w:rPr>
          <w:rFonts w:ascii="Times New Roman" w:hAnsi="Times New Roman" w:cs="Times New Roman"/>
          <w:color w:val="000000" w:themeColor="text1"/>
          <w:sz w:val="24"/>
          <w:szCs w:val="24"/>
          <w:lang w:val="en-AU"/>
        </w:rPr>
        <w:t>2/5, n25</w:t>
      </w:r>
      <w:r w:rsidR="00B526B8">
        <w:rPr>
          <w:rFonts w:ascii="Times New Roman" w:hAnsi="Times New Roman" w:cs="Times New Roman"/>
          <w:color w:val="000000" w:themeColor="text1"/>
          <w:sz w:val="24"/>
          <w:szCs w:val="24"/>
          <w:lang w:val="en-AU"/>
        </w:rPr>
        <w:t xml:space="preserve"> from her accounts payable. </w:t>
      </w:r>
    </w:p>
    <w:p w14:paraId="0C1966D6" w14:textId="05078A19" w:rsidR="00D3340C" w:rsidRPr="005D0085" w:rsidRDefault="00D3340C" w:rsidP="009A0088">
      <w:pPr>
        <w:spacing w:after="0" w:line="240" w:lineRule="auto"/>
        <w:jc w:val="both"/>
        <w:rPr>
          <w:rFonts w:ascii="Times New Roman" w:hAnsi="Times New Roman" w:cs="Times New Roman"/>
          <w:color w:val="000000" w:themeColor="text1"/>
          <w:sz w:val="24"/>
          <w:szCs w:val="24"/>
          <w:lang w:val="en-AU"/>
        </w:rPr>
      </w:pPr>
      <w:r w:rsidRPr="005D0085">
        <w:rPr>
          <w:rFonts w:ascii="Times New Roman" w:hAnsi="Times New Roman" w:cs="Times New Roman"/>
          <w:color w:val="000000" w:themeColor="text1"/>
          <w:sz w:val="24"/>
          <w:szCs w:val="24"/>
          <w:lang w:val="en-AU"/>
        </w:rPr>
        <w:t>Her accountant provided the following information:</w:t>
      </w:r>
    </w:p>
    <w:p w14:paraId="458AD1CB" w14:textId="77777777" w:rsidR="00D3340C" w:rsidRDefault="00D3340C" w:rsidP="00830B28">
      <w:pPr>
        <w:spacing w:after="0" w:line="240" w:lineRule="auto"/>
        <w:jc w:val="both"/>
        <w:rPr>
          <w:rFonts w:ascii="Times New Roman" w:hAnsi="Times New Roman" w:cs="Times New Roman"/>
          <w:color w:val="000000" w:themeColor="text1"/>
          <w:sz w:val="24"/>
          <w:lang w:val="en-AU"/>
        </w:rPr>
      </w:pPr>
    </w:p>
    <w:p w14:paraId="799F3F78" w14:textId="77777777" w:rsidR="00D3340C" w:rsidRDefault="00D3340C" w:rsidP="00D3340C">
      <w:pPr>
        <w:spacing w:after="0" w:line="240" w:lineRule="auto"/>
        <w:rPr>
          <w:rFonts w:ascii="Times New Roman" w:hAnsi="Times New Roman" w:cs="Times New Roman"/>
          <w:color w:val="000000" w:themeColor="text1"/>
          <w:sz w:val="24"/>
          <w:lang w:val="en-AU"/>
        </w:rPr>
      </w:pPr>
    </w:p>
    <w:tbl>
      <w:tblPr>
        <w:tblStyle w:val="TableGrid"/>
        <w:tblW w:w="9351" w:type="dxa"/>
        <w:tblLook w:val="04A0" w:firstRow="1" w:lastRow="0" w:firstColumn="1" w:lastColumn="0" w:noHBand="0" w:noVBand="1"/>
      </w:tblPr>
      <w:tblGrid>
        <w:gridCol w:w="4390"/>
        <w:gridCol w:w="2268"/>
        <w:gridCol w:w="2693"/>
      </w:tblGrid>
      <w:tr w:rsidR="00D3340C" w14:paraId="77075C46" w14:textId="77777777" w:rsidTr="00CC3EDC">
        <w:tc>
          <w:tcPr>
            <w:tcW w:w="4390" w:type="dxa"/>
          </w:tcPr>
          <w:p w14:paraId="6D52DFEB" w14:textId="77777777" w:rsidR="00D3340C" w:rsidRPr="008416FE" w:rsidRDefault="00D3340C" w:rsidP="008416FE">
            <w:pPr>
              <w:jc w:val="center"/>
              <w:rPr>
                <w:b/>
                <w:color w:val="000000" w:themeColor="text1"/>
                <w:sz w:val="24"/>
                <w:lang w:val="en-AU"/>
              </w:rPr>
            </w:pPr>
            <w:r w:rsidRPr="008416FE">
              <w:rPr>
                <w:b/>
                <w:color w:val="000000" w:themeColor="text1"/>
                <w:sz w:val="24"/>
                <w:lang w:val="en-AU"/>
              </w:rPr>
              <w:t>Ratio</w:t>
            </w:r>
          </w:p>
        </w:tc>
        <w:tc>
          <w:tcPr>
            <w:tcW w:w="2268" w:type="dxa"/>
          </w:tcPr>
          <w:p w14:paraId="1F6527FE" w14:textId="1012408F" w:rsidR="00D3340C" w:rsidRPr="008416FE" w:rsidRDefault="00D3340C" w:rsidP="009A0088">
            <w:pPr>
              <w:jc w:val="center"/>
              <w:rPr>
                <w:b/>
                <w:color w:val="000000" w:themeColor="text1"/>
                <w:sz w:val="24"/>
                <w:lang w:val="en-AU"/>
              </w:rPr>
            </w:pPr>
            <w:r w:rsidRPr="008416FE">
              <w:rPr>
                <w:b/>
                <w:color w:val="000000" w:themeColor="text1"/>
                <w:sz w:val="24"/>
                <w:lang w:val="en-AU"/>
              </w:rPr>
              <w:t>201</w:t>
            </w:r>
            <w:r w:rsidR="009A0088">
              <w:rPr>
                <w:b/>
                <w:color w:val="000000" w:themeColor="text1"/>
                <w:sz w:val="24"/>
                <w:lang w:val="en-AU"/>
              </w:rPr>
              <w:t>8</w:t>
            </w:r>
          </w:p>
        </w:tc>
        <w:tc>
          <w:tcPr>
            <w:tcW w:w="2693" w:type="dxa"/>
          </w:tcPr>
          <w:p w14:paraId="06BC0B3A" w14:textId="6E98CB27" w:rsidR="00D3340C" w:rsidRPr="008416FE" w:rsidRDefault="00D3340C" w:rsidP="009A0088">
            <w:pPr>
              <w:jc w:val="center"/>
              <w:rPr>
                <w:b/>
                <w:color w:val="000000" w:themeColor="text1"/>
                <w:sz w:val="24"/>
                <w:lang w:val="en-AU"/>
              </w:rPr>
            </w:pPr>
            <w:r w:rsidRPr="008416FE">
              <w:rPr>
                <w:b/>
                <w:color w:val="000000" w:themeColor="text1"/>
                <w:sz w:val="24"/>
                <w:lang w:val="en-AU"/>
              </w:rPr>
              <w:t>201</w:t>
            </w:r>
            <w:r w:rsidR="009A0088">
              <w:rPr>
                <w:b/>
                <w:color w:val="000000" w:themeColor="text1"/>
                <w:sz w:val="24"/>
                <w:lang w:val="en-AU"/>
              </w:rPr>
              <w:t>9</w:t>
            </w:r>
          </w:p>
        </w:tc>
      </w:tr>
      <w:tr w:rsidR="00D3340C" w14:paraId="0941970B" w14:textId="77777777" w:rsidTr="00CC3EDC">
        <w:tc>
          <w:tcPr>
            <w:tcW w:w="4390" w:type="dxa"/>
          </w:tcPr>
          <w:p w14:paraId="706BF013" w14:textId="77777777" w:rsidR="00D3340C" w:rsidRDefault="00D3340C" w:rsidP="00CC3EDC">
            <w:pPr>
              <w:rPr>
                <w:color w:val="000000" w:themeColor="text1"/>
                <w:sz w:val="24"/>
                <w:lang w:val="en-AU"/>
              </w:rPr>
            </w:pPr>
            <w:r>
              <w:rPr>
                <w:color w:val="000000" w:themeColor="text1"/>
                <w:sz w:val="24"/>
                <w:lang w:val="en-AU"/>
              </w:rPr>
              <w:t>Accounts Receivable Turnover</w:t>
            </w:r>
          </w:p>
        </w:tc>
        <w:tc>
          <w:tcPr>
            <w:tcW w:w="2268" w:type="dxa"/>
          </w:tcPr>
          <w:p w14:paraId="77E5F279" w14:textId="77777777" w:rsidR="00D3340C" w:rsidRDefault="00D3340C" w:rsidP="00644061">
            <w:pPr>
              <w:jc w:val="center"/>
              <w:rPr>
                <w:color w:val="000000" w:themeColor="text1"/>
                <w:sz w:val="24"/>
                <w:lang w:val="en-AU"/>
              </w:rPr>
            </w:pPr>
            <w:r>
              <w:rPr>
                <w:color w:val="000000" w:themeColor="text1"/>
                <w:sz w:val="24"/>
                <w:lang w:val="en-AU"/>
              </w:rPr>
              <w:t>37 days</w:t>
            </w:r>
          </w:p>
        </w:tc>
        <w:tc>
          <w:tcPr>
            <w:tcW w:w="2693" w:type="dxa"/>
          </w:tcPr>
          <w:p w14:paraId="4B94099D" w14:textId="77777777" w:rsidR="00D3340C" w:rsidRDefault="00D3340C" w:rsidP="00644061">
            <w:pPr>
              <w:jc w:val="center"/>
              <w:rPr>
                <w:color w:val="000000" w:themeColor="text1"/>
                <w:sz w:val="24"/>
                <w:lang w:val="en-AU"/>
              </w:rPr>
            </w:pPr>
            <w:r>
              <w:rPr>
                <w:color w:val="000000" w:themeColor="text1"/>
                <w:sz w:val="24"/>
                <w:lang w:val="en-AU"/>
              </w:rPr>
              <w:t>41 days</w:t>
            </w:r>
          </w:p>
        </w:tc>
      </w:tr>
      <w:tr w:rsidR="00D3340C" w14:paraId="24434784" w14:textId="77777777" w:rsidTr="00CC3EDC">
        <w:tc>
          <w:tcPr>
            <w:tcW w:w="4390" w:type="dxa"/>
          </w:tcPr>
          <w:p w14:paraId="344C2DA8" w14:textId="77777777" w:rsidR="00D3340C" w:rsidRDefault="00D3340C" w:rsidP="00CC3EDC">
            <w:pPr>
              <w:rPr>
                <w:color w:val="000000" w:themeColor="text1"/>
                <w:sz w:val="24"/>
                <w:lang w:val="en-AU"/>
              </w:rPr>
            </w:pPr>
            <w:r>
              <w:rPr>
                <w:color w:val="000000" w:themeColor="text1"/>
                <w:sz w:val="24"/>
                <w:lang w:val="en-AU"/>
              </w:rPr>
              <w:t>Accounts Payable Turnover</w:t>
            </w:r>
          </w:p>
        </w:tc>
        <w:tc>
          <w:tcPr>
            <w:tcW w:w="2268" w:type="dxa"/>
          </w:tcPr>
          <w:p w14:paraId="69804365" w14:textId="793E4002" w:rsidR="00D3340C" w:rsidRPr="00644061" w:rsidRDefault="008766AF" w:rsidP="00644061">
            <w:pPr>
              <w:ind w:left="20"/>
              <w:jc w:val="center"/>
              <w:rPr>
                <w:color w:val="000000" w:themeColor="text1"/>
                <w:sz w:val="24"/>
                <w:lang w:val="en-AU"/>
              </w:rPr>
            </w:pPr>
            <w:r>
              <w:rPr>
                <w:color w:val="000000" w:themeColor="text1"/>
                <w:sz w:val="24"/>
                <w:lang w:val="en-AU"/>
              </w:rPr>
              <w:t xml:space="preserve">25 </w:t>
            </w:r>
            <w:r w:rsidRPr="00644061">
              <w:rPr>
                <w:color w:val="000000" w:themeColor="text1"/>
                <w:sz w:val="24"/>
                <w:lang w:val="en-AU"/>
              </w:rPr>
              <w:t>d</w:t>
            </w:r>
            <w:r w:rsidR="00D3340C" w:rsidRPr="00644061">
              <w:rPr>
                <w:color w:val="000000" w:themeColor="text1"/>
                <w:sz w:val="24"/>
                <w:lang w:val="en-AU"/>
              </w:rPr>
              <w:t>ays</w:t>
            </w:r>
          </w:p>
        </w:tc>
        <w:tc>
          <w:tcPr>
            <w:tcW w:w="2693" w:type="dxa"/>
          </w:tcPr>
          <w:p w14:paraId="78A670D3" w14:textId="261962BB" w:rsidR="00D3340C" w:rsidRPr="008416FE" w:rsidRDefault="008766AF" w:rsidP="00644061">
            <w:pPr>
              <w:pStyle w:val="ListParagraph"/>
              <w:ind w:hanging="718"/>
              <w:jc w:val="center"/>
              <w:rPr>
                <w:color w:val="000000" w:themeColor="text1"/>
                <w:sz w:val="24"/>
                <w:lang w:val="en-AU"/>
              </w:rPr>
            </w:pPr>
            <w:r>
              <w:rPr>
                <w:color w:val="000000" w:themeColor="text1"/>
                <w:sz w:val="24"/>
                <w:lang w:val="en-AU"/>
              </w:rPr>
              <w:t xml:space="preserve">26 </w:t>
            </w:r>
            <w:r w:rsidR="00757BDC">
              <w:rPr>
                <w:color w:val="000000" w:themeColor="text1"/>
                <w:sz w:val="24"/>
                <w:lang w:val="en-AU"/>
              </w:rPr>
              <w:t>d</w:t>
            </w:r>
            <w:r w:rsidR="00D3340C" w:rsidRPr="008416FE">
              <w:rPr>
                <w:color w:val="000000" w:themeColor="text1"/>
                <w:sz w:val="24"/>
                <w:lang w:val="en-AU"/>
              </w:rPr>
              <w:t>ays</w:t>
            </w:r>
          </w:p>
        </w:tc>
      </w:tr>
    </w:tbl>
    <w:p w14:paraId="441B45FB" w14:textId="77777777" w:rsidR="00D3340C" w:rsidRDefault="00D3340C" w:rsidP="00D3340C">
      <w:pPr>
        <w:spacing w:after="0" w:line="240" w:lineRule="auto"/>
        <w:rPr>
          <w:rFonts w:ascii="Times New Roman" w:hAnsi="Times New Roman" w:cs="Times New Roman"/>
          <w:color w:val="000000" w:themeColor="text1"/>
          <w:sz w:val="24"/>
          <w:lang w:val="en-AU"/>
        </w:rPr>
      </w:pPr>
    </w:p>
    <w:p w14:paraId="65587C68" w14:textId="77777777" w:rsidR="00D3340C" w:rsidRPr="00412684" w:rsidRDefault="00D3340C" w:rsidP="00D3340C">
      <w:pPr>
        <w:spacing w:after="0" w:line="240" w:lineRule="auto"/>
        <w:rPr>
          <w:rFonts w:ascii="Times New Roman" w:hAnsi="Times New Roman" w:cs="Times New Roman"/>
          <w:color w:val="000000" w:themeColor="text1"/>
          <w:sz w:val="24"/>
          <w:lang w:val="en-AU"/>
        </w:rPr>
      </w:pPr>
    </w:p>
    <w:p w14:paraId="2620AC47" w14:textId="40C600EA" w:rsidR="00B526B8" w:rsidRDefault="00D3340C" w:rsidP="008416FE">
      <w:pPr>
        <w:pStyle w:val="ListParagraph"/>
        <w:numPr>
          <w:ilvl w:val="0"/>
          <w:numId w:val="14"/>
        </w:numPr>
        <w:spacing w:after="0" w:line="240" w:lineRule="auto"/>
        <w:rPr>
          <w:rFonts w:ascii="Times New Roman" w:hAnsi="Times New Roman" w:cs="Times New Roman"/>
          <w:color w:val="000000" w:themeColor="text1"/>
          <w:sz w:val="24"/>
          <w:lang w:val="en-AU"/>
        </w:rPr>
      </w:pPr>
      <w:r w:rsidRPr="008416FE">
        <w:rPr>
          <w:rFonts w:ascii="Times New Roman" w:hAnsi="Times New Roman" w:cs="Times New Roman"/>
          <w:color w:val="000000" w:themeColor="text1"/>
          <w:sz w:val="24"/>
          <w:lang w:val="en-AU"/>
        </w:rPr>
        <w:t xml:space="preserve">Analyse the information above and provide advice to </w:t>
      </w:r>
      <w:r w:rsidR="0051715A">
        <w:rPr>
          <w:rFonts w:ascii="Times New Roman" w:hAnsi="Times New Roman" w:cs="Times New Roman"/>
          <w:color w:val="000000" w:themeColor="text1"/>
          <w:sz w:val="24"/>
          <w:lang w:val="en-AU"/>
        </w:rPr>
        <w:t>Danni</w:t>
      </w:r>
      <w:r w:rsidRPr="008416FE">
        <w:rPr>
          <w:rFonts w:ascii="Times New Roman" w:hAnsi="Times New Roman" w:cs="Times New Roman"/>
          <w:color w:val="000000" w:themeColor="text1"/>
          <w:sz w:val="24"/>
          <w:lang w:val="en-AU"/>
        </w:rPr>
        <w:t xml:space="preserve"> on how she can</w:t>
      </w:r>
      <w:r w:rsidR="00B526B8">
        <w:rPr>
          <w:rFonts w:ascii="Times New Roman" w:hAnsi="Times New Roman" w:cs="Times New Roman"/>
          <w:color w:val="000000" w:themeColor="text1"/>
          <w:sz w:val="24"/>
          <w:lang w:val="en-AU"/>
        </w:rPr>
        <w:t xml:space="preserve"> improve the management of </w:t>
      </w:r>
      <w:r w:rsidRPr="008416FE">
        <w:rPr>
          <w:rFonts w:ascii="Times New Roman" w:hAnsi="Times New Roman" w:cs="Times New Roman"/>
          <w:color w:val="000000" w:themeColor="text1"/>
          <w:sz w:val="24"/>
          <w:lang w:val="en-AU"/>
        </w:rPr>
        <w:t xml:space="preserve">her </w:t>
      </w:r>
      <w:r w:rsidR="008766AF">
        <w:rPr>
          <w:rFonts w:ascii="Times New Roman" w:hAnsi="Times New Roman" w:cs="Times New Roman"/>
          <w:color w:val="000000" w:themeColor="text1"/>
          <w:sz w:val="24"/>
          <w:lang w:val="en-AU"/>
        </w:rPr>
        <w:t>accounts receivable</w:t>
      </w:r>
      <w:r w:rsidRPr="008416FE">
        <w:rPr>
          <w:rFonts w:ascii="Times New Roman" w:hAnsi="Times New Roman" w:cs="Times New Roman"/>
          <w:color w:val="000000" w:themeColor="text1"/>
          <w:sz w:val="24"/>
          <w:lang w:val="en-AU"/>
        </w:rPr>
        <w:t>.</w:t>
      </w:r>
    </w:p>
    <w:p w14:paraId="071DF8F0" w14:textId="5AC96F92" w:rsidR="00B526B8" w:rsidRDefault="00B526B8" w:rsidP="00B526B8">
      <w:pPr>
        <w:spacing w:after="0" w:line="240" w:lineRule="auto"/>
        <w:jc w:val="right"/>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 </w:t>
      </w:r>
      <w:proofErr w:type="gramStart"/>
      <w:r w:rsidRPr="00B526B8">
        <w:rPr>
          <w:rFonts w:ascii="Times New Roman" w:hAnsi="Times New Roman" w:cs="Times New Roman"/>
          <w:color w:val="000000" w:themeColor="text1"/>
          <w:sz w:val="24"/>
          <w:lang w:val="en-AU"/>
        </w:rPr>
        <w:t>4</w:t>
      </w:r>
      <w:proofErr w:type="gramEnd"/>
      <w:r w:rsidRPr="00B526B8">
        <w:rPr>
          <w:rFonts w:ascii="Times New Roman" w:hAnsi="Times New Roman" w:cs="Times New Roman"/>
          <w:color w:val="000000" w:themeColor="text1"/>
          <w:sz w:val="24"/>
          <w:lang w:val="en-AU"/>
        </w:rPr>
        <w:t xml:space="preserve"> marks</w:t>
      </w:r>
    </w:p>
    <w:p w14:paraId="639CBC66" w14:textId="77777777" w:rsidR="00734A4A" w:rsidRPr="00B526B8" w:rsidRDefault="00734A4A" w:rsidP="00B526B8">
      <w:pPr>
        <w:spacing w:after="0" w:line="240" w:lineRule="auto"/>
        <w:jc w:val="right"/>
        <w:rPr>
          <w:rFonts w:ascii="Times New Roman" w:hAnsi="Times New Roman" w:cs="Times New Roman"/>
          <w:color w:val="000000" w:themeColor="text1"/>
          <w:sz w:val="24"/>
          <w:lang w:val="en-AU"/>
        </w:rPr>
      </w:pPr>
    </w:p>
    <w:p w14:paraId="56E3FC88" w14:textId="6094745D" w:rsidR="008766AF" w:rsidRDefault="00B526B8" w:rsidP="008416FE">
      <w:pPr>
        <w:pStyle w:val="ListParagraph"/>
        <w:numPr>
          <w:ilvl w:val="0"/>
          <w:numId w:val="14"/>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Identify one positive </w:t>
      </w:r>
      <w:r w:rsidR="00734A4A">
        <w:rPr>
          <w:rFonts w:ascii="Times New Roman" w:hAnsi="Times New Roman" w:cs="Times New Roman"/>
          <w:color w:val="000000" w:themeColor="text1"/>
          <w:sz w:val="24"/>
          <w:lang w:val="en-AU"/>
        </w:rPr>
        <w:t>cause of</w:t>
      </w:r>
      <w:r>
        <w:rPr>
          <w:rFonts w:ascii="Times New Roman" w:hAnsi="Times New Roman" w:cs="Times New Roman"/>
          <w:color w:val="000000" w:themeColor="text1"/>
          <w:sz w:val="24"/>
          <w:lang w:val="en-AU"/>
        </w:rPr>
        <w:t xml:space="preserve"> the trend in Accounts Payable Turnover.</w:t>
      </w:r>
      <w:r w:rsidR="00D3340C" w:rsidRPr="008416FE">
        <w:rPr>
          <w:rFonts w:ascii="Times New Roman" w:hAnsi="Times New Roman" w:cs="Times New Roman"/>
          <w:color w:val="000000" w:themeColor="text1"/>
          <w:sz w:val="24"/>
          <w:lang w:val="en-AU"/>
        </w:rPr>
        <w:tab/>
      </w:r>
      <w:r w:rsidR="00D3340C" w:rsidRPr="008416FE">
        <w:rPr>
          <w:rFonts w:ascii="Times New Roman" w:hAnsi="Times New Roman" w:cs="Times New Roman"/>
          <w:color w:val="000000" w:themeColor="text1"/>
          <w:sz w:val="24"/>
          <w:lang w:val="en-AU"/>
        </w:rPr>
        <w:tab/>
      </w:r>
      <w:r w:rsidR="00D3340C" w:rsidRPr="008416FE">
        <w:rPr>
          <w:rFonts w:ascii="Times New Roman" w:hAnsi="Times New Roman" w:cs="Times New Roman"/>
          <w:color w:val="000000" w:themeColor="text1"/>
          <w:sz w:val="24"/>
          <w:lang w:val="en-AU"/>
        </w:rPr>
        <w:tab/>
      </w:r>
      <w:r w:rsidR="00D3340C" w:rsidRPr="008416FE">
        <w:rPr>
          <w:rFonts w:ascii="Times New Roman" w:hAnsi="Times New Roman" w:cs="Times New Roman"/>
          <w:color w:val="000000" w:themeColor="text1"/>
          <w:sz w:val="24"/>
          <w:lang w:val="en-AU"/>
        </w:rPr>
        <w:tab/>
      </w:r>
      <w:r w:rsidR="00D3340C" w:rsidRPr="008416FE">
        <w:rPr>
          <w:rFonts w:ascii="Times New Roman" w:hAnsi="Times New Roman" w:cs="Times New Roman"/>
          <w:color w:val="000000" w:themeColor="text1"/>
          <w:sz w:val="24"/>
          <w:lang w:val="en-AU"/>
        </w:rPr>
        <w:tab/>
        <w:t xml:space="preserve">                      </w:t>
      </w:r>
    </w:p>
    <w:p w14:paraId="0EA993E6" w14:textId="10CE2492" w:rsidR="00D3340C" w:rsidRPr="008416FE" w:rsidRDefault="00B526B8" w:rsidP="00644061">
      <w:pPr>
        <w:pStyle w:val="ListParagraph"/>
        <w:spacing w:after="0" w:line="240" w:lineRule="auto"/>
        <w:jc w:val="right"/>
        <w:rPr>
          <w:rFonts w:ascii="Times New Roman" w:hAnsi="Times New Roman" w:cs="Times New Roman"/>
          <w:color w:val="000000" w:themeColor="text1"/>
          <w:sz w:val="24"/>
          <w:lang w:val="en-AU"/>
        </w:rPr>
      </w:pPr>
      <w:proofErr w:type="gramStart"/>
      <w:r>
        <w:rPr>
          <w:rFonts w:ascii="Times New Roman" w:hAnsi="Times New Roman" w:cs="Times New Roman"/>
          <w:color w:val="000000" w:themeColor="text1"/>
          <w:sz w:val="24"/>
          <w:lang w:val="en-AU"/>
        </w:rPr>
        <w:t>1</w:t>
      </w:r>
      <w:proofErr w:type="gramEnd"/>
      <w:r w:rsidR="00D3340C" w:rsidRPr="008416FE">
        <w:rPr>
          <w:rFonts w:ascii="Times New Roman" w:hAnsi="Times New Roman" w:cs="Times New Roman"/>
          <w:color w:val="000000" w:themeColor="text1"/>
          <w:sz w:val="24"/>
          <w:lang w:val="en-AU"/>
        </w:rPr>
        <w:t xml:space="preserve"> mark</w:t>
      </w:r>
    </w:p>
    <w:p w14:paraId="1A9BAA89" w14:textId="77777777" w:rsidR="00D3340C" w:rsidRDefault="00D3340C" w:rsidP="00D3340C">
      <w:pPr>
        <w:spacing w:after="0" w:line="240" w:lineRule="auto"/>
        <w:rPr>
          <w:rFonts w:ascii="Times New Roman" w:hAnsi="Times New Roman" w:cs="Times New Roman"/>
          <w:color w:val="000000" w:themeColor="text1"/>
          <w:sz w:val="24"/>
          <w:lang w:val="en-AU"/>
        </w:rPr>
      </w:pPr>
    </w:p>
    <w:p w14:paraId="6D6A9E3F" w14:textId="77777777" w:rsidR="00D3340C" w:rsidRDefault="00D3340C">
      <w:pPr>
        <w:rPr>
          <w:rFonts w:ascii="Times New Roman" w:hAnsi="Times New Roman" w:cs="Times New Roman"/>
          <w:b/>
          <w:lang w:val="en-AU"/>
        </w:rPr>
      </w:pPr>
    </w:p>
    <w:p w14:paraId="09A05E28" w14:textId="77777777" w:rsidR="004538C8" w:rsidRDefault="004538C8" w:rsidP="004538C8">
      <w:pPr>
        <w:rPr>
          <w:rFonts w:ascii="Georgia" w:hAnsi="Georgia"/>
        </w:rPr>
      </w:pPr>
    </w:p>
    <w:p w14:paraId="282AF99E" w14:textId="77777777" w:rsidR="00BC5F83" w:rsidRDefault="00BC5F83">
      <w:pPr>
        <w:rPr>
          <w:rFonts w:ascii="Times New Roman" w:hAnsi="Times New Roman" w:cs="Times New Roman"/>
          <w:b/>
          <w:lang w:val="en-AU"/>
        </w:rPr>
      </w:pPr>
      <w:r>
        <w:rPr>
          <w:rFonts w:ascii="Times New Roman" w:hAnsi="Times New Roman" w:cs="Times New Roman"/>
          <w:b/>
          <w:lang w:val="en-AU"/>
        </w:rPr>
        <w:br w:type="page"/>
      </w:r>
    </w:p>
    <w:p w14:paraId="27E7D253" w14:textId="4ADBBFC1" w:rsidR="00204258" w:rsidRDefault="00B733B2" w:rsidP="008D2D59">
      <w:pPr>
        <w:spacing w:after="0" w:line="240" w:lineRule="auto"/>
        <w:rPr>
          <w:rFonts w:ascii="Times New Roman" w:hAnsi="Times New Roman" w:cs="Times New Roman"/>
          <w:b/>
          <w:lang w:val="en-AU"/>
        </w:rPr>
      </w:pPr>
      <w:r>
        <w:rPr>
          <w:rFonts w:ascii="Times New Roman" w:hAnsi="Times New Roman" w:cs="Times New Roman"/>
          <w:b/>
          <w:lang w:val="en-AU"/>
        </w:rPr>
        <w:lastRenderedPageBreak/>
        <w:t>Question 2   (</w:t>
      </w:r>
      <w:r w:rsidR="00A51641">
        <w:rPr>
          <w:rFonts w:ascii="Times New Roman" w:hAnsi="Times New Roman" w:cs="Times New Roman"/>
          <w:b/>
          <w:lang w:val="en-AU"/>
        </w:rPr>
        <w:t>19</w:t>
      </w:r>
      <w:r>
        <w:rPr>
          <w:rFonts w:ascii="Times New Roman" w:hAnsi="Times New Roman" w:cs="Times New Roman"/>
          <w:b/>
          <w:lang w:val="en-AU"/>
        </w:rPr>
        <w:t xml:space="preserve"> </w:t>
      </w:r>
      <w:r w:rsidR="00C06A06">
        <w:rPr>
          <w:rFonts w:ascii="Times New Roman" w:hAnsi="Times New Roman" w:cs="Times New Roman"/>
          <w:b/>
          <w:lang w:val="en-AU"/>
        </w:rPr>
        <w:t>marks)</w:t>
      </w:r>
    </w:p>
    <w:p w14:paraId="6B582906" w14:textId="77777777" w:rsidR="009A0088" w:rsidRDefault="009A0088" w:rsidP="008D2D59">
      <w:pPr>
        <w:spacing w:after="0" w:line="240" w:lineRule="auto"/>
        <w:rPr>
          <w:rFonts w:ascii="Times New Roman" w:hAnsi="Times New Roman" w:cs="Times New Roman"/>
          <w:b/>
          <w:lang w:val="en-AU"/>
        </w:rPr>
      </w:pPr>
    </w:p>
    <w:p w14:paraId="037C938C" w14:textId="6FEE85CE" w:rsidR="00204258" w:rsidRPr="009E6C88" w:rsidRDefault="00C06A06" w:rsidP="008D2D59">
      <w:pPr>
        <w:spacing w:after="0" w:line="240" w:lineRule="auto"/>
        <w:jc w:val="both"/>
        <w:rPr>
          <w:rFonts w:ascii="Times New Roman" w:hAnsi="Times New Roman" w:cs="Times New Roman"/>
          <w:sz w:val="24"/>
          <w:szCs w:val="24"/>
          <w:lang w:val="en-AU"/>
        </w:rPr>
      </w:pPr>
      <w:r w:rsidRPr="009E6C88">
        <w:rPr>
          <w:rFonts w:ascii="Times New Roman" w:hAnsi="Times New Roman" w:cs="Times New Roman"/>
          <w:sz w:val="24"/>
          <w:szCs w:val="24"/>
          <w:lang w:val="en-AU"/>
        </w:rPr>
        <w:t>Will’s Hair Sup</w:t>
      </w:r>
      <w:r w:rsidR="00CE7583" w:rsidRPr="009E6C88">
        <w:rPr>
          <w:rFonts w:ascii="Times New Roman" w:hAnsi="Times New Roman" w:cs="Times New Roman"/>
          <w:sz w:val="24"/>
          <w:szCs w:val="24"/>
          <w:lang w:val="en-AU"/>
        </w:rPr>
        <w:t xml:space="preserve">plies has been operating in </w:t>
      </w:r>
      <w:r w:rsidRPr="009E6C88">
        <w:rPr>
          <w:rFonts w:ascii="Times New Roman" w:hAnsi="Times New Roman" w:cs="Times New Roman"/>
          <w:sz w:val="24"/>
          <w:szCs w:val="24"/>
          <w:lang w:val="en-AU"/>
        </w:rPr>
        <w:t xml:space="preserve">Melbourne for the past 6 years.  The business uses </w:t>
      </w:r>
      <w:r w:rsidR="00757BDC">
        <w:rPr>
          <w:rFonts w:ascii="Times New Roman" w:hAnsi="Times New Roman" w:cs="Times New Roman"/>
          <w:sz w:val="24"/>
          <w:szCs w:val="24"/>
          <w:lang w:val="en-AU"/>
        </w:rPr>
        <w:t>the perpetual inventory method</w:t>
      </w:r>
      <w:r w:rsidRPr="009E6C88">
        <w:rPr>
          <w:rFonts w:ascii="Times New Roman" w:hAnsi="Times New Roman" w:cs="Times New Roman"/>
          <w:sz w:val="24"/>
          <w:szCs w:val="24"/>
          <w:lang w:val="en-AU"/>
        </w:rPr>
        <w:t xml:space="preserve"> of recording inventory </w:t>
      </w:r>
      <w:r w:rsidR="00AE137A" w:rsidRPr="009E6C88">
        <w:rPr>
          <w:rFonts w:ascii="Times New Roman" w:hAnsi="Times New Roman" w:cs="Times New Roman"/>
          <w:sz w:val="24"/>
          <w:szCs w:val="24"/>
          <w:lang w:val="en-AU"/>
        </w:rPr>
        <w:t xml:space="preserve">and provides you with an inventory card and some transactions relating to </w:t>
      </w:r>
      <w:r w:rsidR="00757BDC">
        <w:rPr>
          <w:rFonts w:ascii="Times New Roman" w:hAnsi="Times New Roman" w:cs="Times New Roman"/>
          <w:sz w:val="24"/>
          <w:szCs w:val="24"/>
          <w:lang w:val="en-AU"/>
        </w:rPr>
        <w:t>the</w:t>
      </w:r>
      <w:r w:rsidR="00AE137A" w:rsidRPr="009E6C88">
        <w:rPr>
          <w:rFonts w:ascii="Times New Roman" w:hAnsi="Times New Roman" w:cs="Times New Roman"/>
          <w:sz w:val="24"/>
          <w:szCs w:val="24"/>
          <w:lang w:val="en-AU"/>
        </w:rPr>
        <w:t xml:space="preserve"> inventory item – Hair </w:t>
      </w:r>
      <w:r w:rsidR="008645EF" w:rsidRPr="009E6C88">
        <w:rPr>
          <w:rFonts w:ascii="Times New Roman" w:hAnsi="Times New Roman" w:cs="Times New Roman"/>
          <w:sz w:val="24"/>
          <w:szCs w:val="24"/>
          <w:lang w:val="en-AU"/>
        </w:rPr>
        <w:t>Shampoo</w:t>
      </w:r>
      <w:r w:rsidR="00AE137A" w:rsidRPr="009E6C88">
        <w:rPr>
          <w:rFonts w:ascii="Times New Roman" w:hAnsi="Times New Roman" w:cs="Times New Roman"/>
          <w:sz w:val="24"/>
          <w:szCs w:val="24"/>
          <w:lang w:val="en-AU"/>
        </w:rPr>
        <w:t>.</w:t>
      </w:r>
    </w:p>
    <w:p w14:paraId="31DC6640" w14:textId="77777777" w:rsidR="00AE137A" w:rsidRDefault="00AE137A" w:rsidP="008D2D59">
      <w:pPr>
        <w:spacing w:after="0" w:line="240" w:lineRule="auto"/>
        <w:rPr>
          <w:rFonts w:ascii="Times New Roman" w:hAnsi="Times New Roman" w:cs="Times New Roman"/>
          <w:lang w:val="en-AU"/>
        </w:rPr>
      </w:pPr>
    </w:p>
    <w:tbl>
      <w:tblPr>
        <w:tblW w:w="939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990"/>
        <w:gridCol w:w="720"/>
        <w:gridCol w:w="900"/>
        <w:gridCol w:w="856"/>
        <w:gridCol w:w="709"/>
        <w:gridCol w:w="850"/>
        <w:gridCol w:w="851"/>
        <w:gridCol w:w="708"/>
        <w:gridCol w:w="851"/>
        <w:gridCol w:w="970"/>
      </w:tblGrid>
      <w:tr w:rsidR="00AE137A" w:rsidRPr="004B2F72" w14:paraId="429204F5" w14:textId="77777777" w:rsidTr="008645EF">
        <w:tc>
          <w:tcPr>
            <w:tcW w:w="9395" w:type="dxa"/>
            <w:gridSpan w:val="11"/>
            <w:shd w:val="clear" w:color="auto" w:fill="auto"/>
          </w:tcPr>
          <w:p w14:paraId="41E189FD" w14:textId="77777777" w:rsidR="009A0088" w:rsidRDefault="009A0088" w:rsidP="008D2D59">
            <w:pPr>
              <w:spacing w:after="0" w:line="240" w:lineRule="auto"/>
              <w:rPr>
                <w:rFonts w:ascii="Times New Roman" w:hAnsi="Times New Roman" w:cs="Times New Roman"/>
                <w:b/>
              </w:rPr>
            </w:pPr>
          </w:p>
          <w:p w14:paraId="4D8D4B22" w14:textId="45F0CC7C" w:rsidR="00AE137A" w:rsidRPr="004B2F72" w:rsidRDefault="00AE137A" w:rsidP="008D2D59">
            <w:pPr>
              <w:spacing w:after="0" w:line="240" w:lineRule="auto"/>
              <w:rPr>
                <w:rFonts w:ascii="Times New Roman" w:hAnsi="Times New Roman" w:cs="Times New Roman"/>
                <w:b/>
              </w:rPr>
            </w:pPr>
            <w:r>
              <w:rPr>
                <w:rFonts w:ascii="Times New Roman" w:hAnsi="Times New Roman" w:cs="Times New Roman"/>
                <w:b/>
              </w:rPr>
              <w:t>Inventory</w:t>
            </w:r>
            <w:r w:rsidRPr="004B2F72">
              <w:rPr>
                <w:rFonts w:ascii="Times New Roman" w:hAnsi="Times New Roman" w:cs="Times New Roman"/>
                <w:b/>
              </w:rPr>
              <w:t xml:space="preserve"> Item: </w:t>
            </w:r>
            <w:r w:rsidR="008645EF">
              <w:rPr>
                <w:rFonts w:ascii="Times New Roman" w:hAnsi="Times New Roman" w:cs="Times New Roman"/>
              </w:rPr>
              <w:t>Hair Shampoo</w:t>
            </w:r>
            <w:r w:rsidRPr="004B2F72">
              <w:rPr>
                <w:rFonts w:ascii="Times New Roman" w:hAnsi="Times New Roman" w:cs="Times New Roman"/>
                <w:b/>
              </w:rPr>
              <w:t xml:space="preserve">                      </w:t>
            </w:r>
            <w:r>
              <w:rPr>
                <w:rFonts w:ascii="Times New Roman" w:hAnsi="Times New Roman" w:cs="Times New Roman"/>
                <w:b/>
              </w:rPr>
              <w:t xml:space="preserve">        </w:t>
            </w:r>
            <w:r w:rsidR="008645EF">
              <w:rPr>
                <w:rFonts w:ascii="Times New Roman" w:hAnsi="Times New Roman" w:cs="Times New Roman"/>
                <w:b/>
              </w:rPr>
              <w:t xml:space="preserve">         </w:t>
            </w:r>
            <w:r w:rsidRPr="004B2F72">
              <w:rPr>
                <w:rFonts w:ascii="Times New Roman" w:hAnsi="Times New Roman" w:cs="Times New Roman"/>
                <w:b/>
              </w:rPr>
              <w:t xml:space="preserve">Supplier: </w:t>
            </w:r>
            <w:r>
              <w:rPr>
                <w:rFonts w:ascii="Times New Roman" w:hAnsi="Times New Roman" w:cs="Times New Roman"/>
              </w:rPr>
              <w:t>Advance Hair</w:t>
            </w:r>
          </w:p>
          <w:p w14:paraId="285D4513" w14:textId="77777777" w:rsidR="00AE137A" w:rsidRDefault="00AE137A" w:rsidP="008D2D59">
            <w:pPr>
              <w:spacing w:after="0" w:line="240" w:lineRule="auto"/>
              <w:rPr>
                <w:rFonts w:ascii="Times New Roman" w:hAnsi="Times New Roman" w:cs="Times New Roman"/>
              </w:rPr>
            </w:pPr>
            <w:r w:rsidRPr="004B2F72">
              <w:rPr>
                <w:rFonts w:ascii="Times New Roman" w:hAnsi="Times New Roman" w:cs="Times New Roman"/>
                <w:b/>
              </w:rPr>
              <w:t xml:space="preserve">Location: </w:t>
            </w:r>
            <w:r>
              <w:rPr>
                <w:rFonts w:ascii="Times New Roman" w:hAnsi="Times New Roman" w:cs="Times New Roman"/>
              </w:rPr>
              <w:t>Melbourne Store Room 1</w:t>
            </w:r>
            <w:r w:rsidRPr="004B2F72">
              <w:rPr>
                <w:rFonts w:ascii="Times New Roman" w:hAnsi="Times New Roman" w:cs="Times New Roman"/>
                <w:b/>
              </w:rPr>
              <w:t xml:space="preserve">                      </w:t>
            </w:r>
            <w:r>
              <w:rPr>
                <w:rFonts w:ascii="Times New Roman" w:hAnsi="Times New Roman" w:cs="Times New Roman"/>
                <w:b/>
              </w:rPr>
              <w:t xml:space="preserve">          </w:t>
            </w:r>
            <w:r w:rsidRPr="004B2F72">
              <w:rPr>
                <w:rFonts w:ascii="Times New Roman" w:hAnsi="Times New Roman" w:cs="Times New Roman"/>
                <w:b/>
              </w:rPr>
              <w:t xml:space="preserve">Cost Assignment Method: </w:t>
            </w:r>
            <w:r>
              <w:rPr>
                <w:rFonts w:ascii="Times New Roman" w:hAnsi="Times New Roman" w:cs="Times New Roman"/>
              </w:rPr>
              <w:t>First In First Out</w:t>
            </w:r>
          </w:p>
          <w:p w14:paraId="408828CD" w14:textId="5FE67D2E" w:rsidR="009A0088" w:rsidRPr="004B2F72" w:rsidRDefault="009A0088" w:rsidP="008D2D59">
            <w:pPr>
              <w:spacing w:after="0" w:line="240" w:lineRule="auto"/>
              <w:rPr>
                <w:rFonts w:ascii="Times New Roman" w:hAnsi="Times New Roman" w:cs="Times New Roman"/>
                <w:b/>
              </w:rPr>
            </w:pPr>
          </w:p>
        </w:tc>
      </w:tr>
      <w:tr w:rsidR="00AE137A" w:rsidRPr="004B2F72" w14:paraId="4884FC5B" w14:textId="77777777" w:rsidTr="008645EF">
        <w:tc>
          <w:tcPr>
            <w:tcW w:w="990" w:type="dxa"/>
            <w:vMerge w:val="restart"/>
            <w:shd w:val="clear" w:color="auto" w:fill="auto"/>
          </w:tcPr>
          <w:p w14:paraId="76D50597" w14:textId="77777777" w:rsidR="00AE137A" w:rsidRPr="004B2F72"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Date</w:t>
            </w:r>
          </w:p>
          <w:p w14:paraId="54114A3C" w14:textId="77777777" w:rsidR="00AE137A"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2019</w:t>
            </w:r>
          </w:p>
          <w:p w14:paraId="654462D8" w14:textId="001F83D6" w:rsidR="009A0088" w:rsidRPr="004B2F72" w:rsidRDefault="009A0088" w:rsidP="008D2D59">
            <w:pPr>
              <w:spacing w:after="0" w:line="240" w:lineRule="auto"/>
              <w:jc w:val="center"/>
              <w:rPr>
                <w:rFonts w:ascii="Times New Roman" w:hAnsi="Times New Roman" w:cs="Times New Roman"/>
                <w:b/>
              </w:rPr>
            </w:pPr>
          </w:p>
        </w:tc>
        <w:tc>
          <w:tcPr>
            <w:tcW w:w="990" w:type="dxa"/>
            <w:vMerge w:val="restart"/>
            <w:shd w:val="clear" w:color="auto" w:fill="auto"/>
            <w:vAlign w:val="center"/>
          </w:tcPr>
          <w:p w14:paraId="0B90F561" w14:textId="77777777" w:rsidR="00AE137A" w:rsidRPr="004B2F72" w:rsidRDefault="00AE137A" w:rsidP="008D2D59">
            <w:pPr>
              <w:spacing w:after="0" w:line="240" w:lineRule="auto"/>
              <w:jc w:val="center"/>
              <w:rPr>
                <w:rFonts w:ascii="Times New Roman" w:hAnsi="Times New Roman" w:cs="Times New Roman"/>
                <w:b/>
              </w:rPr>
            </w:pPr>
          </w:p>
          <w:p w14:paraId="532235D9" w14:textId="77777777" w:rsidR="00AE137A" w:rsidRPr="004B2F72"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Details</w:t>
            </w:r>
          </w:p>
        </w:tc>
        <w:tc>
          <w:tcPr>
            <w:tcW w:w="2476" w:type="dxa"/>
            <w:gridSpan w:val="3"/>
            <w:shd w:val="clear" w:color="auto" w:fill="auto"/>
            <w:vAlign w:val="center"/>
          </w:tcPr>
          <w:p w14:paraId="4DD17E01" w14:textId="77777777" w:rsidR="00AE137A"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IN</w:t>
            </w:r>
          </w:p>
          <w:p w14:paraId="627894BB" w14:textId="1E76C788" w:rsidR="009A0088" w:rsidRPr="004B2F72" w:rsidRDefault="009A0088" w:rsidP="008D2D59">
            <w:pPr>
              <w:spacing w:after="0" w:line="240" w:lineRule="auto"/>
              <w:jc w:val="center"/>
              <w:rPr>
                <w:rFonts w:ascii="Times New Roman" w:hAnsi="Times New Roman" w:cs="Times New Roman"/>
                <w:b/>
              </w:rPr>
            </w:pPr>
          </w:p>
        </w:tc>
        <w:tc>
          <w:tcPr>
            <w:tcW w:w="2410" w:type="dxa"/>
            <w:gridSpan w:val="3"/>
            <w:shd w:val="clear" w:color="auto" w:fill="auto"/>
            <w:vAlign w:val="center"/>
          </w:tcPr>
          <w:p w14:paraId="46EEAE0A" w14:textId="77777777" w:rsidR="00AE137A" w:rsidRPr="004B2F72"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OUT</w:t>
            </w:r>
          </w:p>
        </w:tc>
        <w:tc>
          <w:tcPr>
            <w:tcW w:w="2529" w:type="dxa"/>
            <w:gridSpan w:val="3"/>
            <w:shd w:val="clear" w:color="auto" w:fill="auto"/>
            <w:vAlign w:val="center"/>
          </w:tcPr>
          <w:p w14:paraId="4D9782E2" w14:textId="77777777" w:rsidR="00AE137A" w:rsidRPr="004B2F72"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BALANCE</w:t>
            </w:r>
          </w:p>
        </w:tc>
      </w:tr>
      <w:tr w:rsidR="00AE137A" w:rsidRPr="004B2F72" w14:paraId="5F711D4C" w14:textId="77777777" w:rsidTr="008645EF">
        <w:tc>
          <w:tcPr>
            <w:tcW w:w="990" w:type="dxa"/>
            <w:vMerge/>
            <w:shd w:val="clear" w:color="auto" w:fill="auto"/>
          </w:tcPr>
          <w:p w14:paraId="30D20A3F" w14:textId="77777777" w:rsidR="00AE137A" w:rsidRPr="004B2F72" w:rsidRDefault="00AE137A" w:rsidP="008D2D59">
            <w:pPr>
              <w:spacing w:after="0" w:line="240" w:lineRule="auto"/>
              <w:rPr>
                <w:rFonts w:ascii="Times New Roman" w:hAnsi="Times New Roman" w:cs="Times New Roman"/>
                <w:b/>
              </w:rPr>
            </w:pPr>
          </w:p>
        </w:tc>
        <w:tc>
          <w:tcPr>
            <w:tcW w:w="990" w:type="dxa"/>
            <w:vMerge/>
            <w:shd w:val="clear" w:color="auto" w:fill="auto"/>
          </w:tcPr>
          <w:p w14:paraId="04DFEEE7" w14:textId="77777777" w:rsidR="00AE137A" w:rsidRPr="004B2F72" w:rsidRDefault="00AE137A" w:rsidP="008D2D59">
            <w:pPr>
              <w:spacing w:after="0" w:line="240" w:lineRule="auto"/>
              <w:rPr>
                <w:rFonts w:ascii="Times New Roman" w:hAnsi="Times New Roman" w:cs="Times New Roman"/>
                <w:b/>
              </w:rPr>
            </w:pPr>
          </w:p>
        </w:tc>
        <w:tc>
          <w:tcPr>
            <w:tcW w:w="720" w:type="dxa"/>
            <w:shd w:val="clear" w:color="auto" w:fill="auto"/>
          </w:tcPr>
          <w:p w14:paraId="1DDCC97E" w14:textId="77777777" w:rsidR="00AE137A" w:rsidRPr="004B2F72" w:rsidRDefault="00AE137A" w:rsidP="008D2D59">
            <w:pPr>
              <w:spacing w:after="0" w:line="240" w:lineRule="auto"/>
              <w:jc w:val="center"/>
              <w:rPr>
                <w:rFonts w:ascii="Times New Roman" w:hAnsi="Times New Roman" w:cs="Times New Roman"/>
                <w:b/>
              </w:rPr>
            </w:pPr>
            <w:proofErr w:type="spellStart"/>
            <w:r w:rsidRPr="004B2F72">
              <w:rPr>
                <w:rFonts w:ascii="Times New Roman" w:hAnsi="Times New Roman" w:cs="Times New Roman"/>
                <w:b/>
              </w:rPr>
              <w:t>Qty</w:t>
            </w:r>
            <w:proofErr w:type="spellEnd"/>
          </w:p>
        </w:tc>
        <w:tc>
          <w:tcPr>
            <w:tcW w:w="900" w:type="dxa"/>
            <w:shd w:val="clear" w:color="auto" w:fill="auto"/>
          </w:tcPr>
          <w:p w14:paraId="7F42F1F0" w14:textId="77777777" w:rsidR="00AE137A"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Cost</w:t>
            </w:r>
          </w:p>
          <w:p w14:paraId="3A2ABBBE" w14:textId="35CC721F" w:rsidR="009A0088" w:rsidRPr="004B2F72" w:rsidRDefault="009A0088" w:rsidP="008D2D59">
            <w:pPr>
              <w:spacing w:after="0" w:line="240" w:lineRule="auto"/>
              <w:jc w:val="center"/>
              <w:rPr>
                <w:rFonts w:ascii="Times New Roman" w:hAnsi="Times New Roman" w:cs="Times New Roman"/>
                <w:b/>
              </w:rPr>
            </w:pPr>
          </w:p>
        </w:tc>
        <w:tc>
          <w:tcPr>
            <w:tcW w:w="856" w:type="dxa"/>
            <w:shd w:val="clear" w:color="auto" w:fill="auto"/>
          </w:tcPr>
          <w:p w14:paraId="1471411E" w14:textId="77777777" w:rsidR="00AE137A" w:rsidRPr="004B2F72"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Total</w:t>
            </w:r>
          </w:p>
        </w:tc>
        <w:tc>
          <w:tcPr>
            <w:tcW w:w="709" w:type="dxa"/>
            <w:shd w:val="clear" w:color="auto" w:fill="auto"/>
          </w:tcPr>
          <w:p w14:paraId="57DBCE40" w14:textId="77777777" w:rsidR="00AE137A" w:rsidRPr="004B2F72" w:rsidRDefault="00AE137A" w:rsidP="008D2D59">
            <w:pPr>
              <w:spacing w:after="0" w:line="240" w:lineRule="auto"/>
              <w:jc w:val="center"/>
              <w:rPr>
                <w:rFonts w:ascii="Times New Roman" w:hAnsi="Times New Roman" w:cs="Times New Roman"/>
                <w:b/>
              </w:rPr>
            </w:pPr>
            <w:proofErr w:type="spellStart"/>
            <w:r w:rsidRPr="004B2F72">
              <w:rPr>
                <w:rFonts w:ascii="Times New Roman" w:hAnsi="Times New Roman" w:cs="Times New Roman"/>
                <w:b/>
              </w:rPr>
              <w:t>Qty</w:t>
            </w:r>
            <w:proofErr w:type="spellEnd"/>
          </w:p>
        </w:tc>
        <w:tc>
          <w:tcPr>
            <w:tcW w:w="850" w:type="dxa"/>
            <w:shd w:val="clear" w:color="auto" w:fill="auto"/>
          </w:tcPr>
          <w:p w14:paraId="2684497D" w14:textId="77777777" w:rsidR="00AE137A" w:rsidRPr="004B2F72"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Cost</w:t>
            </w:r>
          </w:p>
        </w:tc>
        <w:tc>
          <w:tcPr>
            <w:tcW w:w="851" w:type="dxa"/>
            <w:shd w:val="clear" w:color="auto" w:fill="auto"/>
          </w:tcPr>
          <w:p w14:paraId="3C040AE4" w14:textId="77777777" w:rsidR="00AE137A" w:rsidRPr="004B2F72"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Total</w:t>
            </w:r>
          </w:p>
        </w:tc>
        <w:tc>
          <w:tcPr>
            <w:tcW w:w="708" w:type="dxa"/>
            <w:shd w:val="clear" w:color="auto" w:fill="auto"/>
          </w:tcPr>
          <w:p w14:paraId="02229570" w14:textId="77777777" w:rsidR="00AE137A" w:rsidRPr="004B2F72" w:rsidRDefault="00AE137A" w:rsidP="008D2D59">
            <w:pPr>
              <w:spacing w:after="0" w:line="240" w:lineRule="auto"/>
              <w:jc w:val="center"/>
              <w:rPr>
                <w:rFonts w:ascii="Times New Roman" w:hAnsi="Times New Roman" w:cs="Times New Roman"/>
                <w:b/>
              </w:rPr>
            </w:pPr>
            <w:proofErr w:type="spellStart"/>
            <w:r w:rsidRPr="004B2F72">
              <w:rPr>
                <w:rFonts w:ascii="Times New Roman" w:hAnsi="Times New Roman" w:cs="Times New Roman"/>
                <w:b/>
              </w:rPr>
              <w:t>Qty</w:t>
            </w:r>
            <w:proofErr w:type="spellEnd"/>
          </w:p>
        </w:tc>
        <w:tc>
          <w:tcPr>
            <w:tcW w:w="851" w:type="dxa"/>
            <w:shd w:val="clear" w:color="auto" w:fill="auto"/>
          </w:tcPr>
          <w:p w14:paraId="03CB9D8B" w14:textId="77777777" w:rsidR="00AE137A" w:rsidRPr="004B2F72"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Cost</w:t>
            </w:r>
          </w:p>
        </w:tc>
        <w:tc>
          <w:tcPr>
            <w:tcW w:w="970" w:type="dxa"/>
            <w:shd w:val="clear" w:color="auto" w:fill="auto"/>
          </w:tcPr>
          <w:p w14:paraId="35678549" w14:textId="77777777" w:rsidR="00AE137A" w:rsidRPr="004B2F72" w:rsidRDefault="00AE137A" w:rsidP="008D2D59">
            <w:pPr>
              <w:spacing w:after="0" w:line="240" w:lineRule="auto"/>
              <w:jc w:val="center"/>
              <w:rPr>
                <w:rFonts w:ascii="Times New Roman" w:hAnsi="Times New Roman" w:cs="Times New Roman"/>
                <w:b/>
              </w:rPr>
            </w:pPr>
            <w:r w:rsidRPr="004B2F72">
              <w:rPr>
                <w:rFonts w:ascii="Times New Roman" w:hAnsi="Times New Roman" w:cs="Times New Roman"/>
                <w:b/>
              </w:rPr>
              <w:t>Total</w:t>
            </w:r>
          </w:p>
        </w:tc>
      </w:tr>
      <w:tr w:rsidR="00AE137A" w:rsidRPr="004B2F72" w14:paraId="7B47360E" w14:textId="77777777" w:rsidTr="008645EF">
        <w:tc>
          <w:tcPr>
            <w:tcW w:w="990" w:type="dxa"/>
            <w:shd w:val="clear" w:color="auto" w:fill="auto"/>
          </w:tcPr>
          <w:p w14:paraId="117DCAB9" w14:textId="72563CCA" w:rsidR="00AE137A" w:rsidRPr="004B2F72" w:rsidRDefault="00AE137A" w:rsidP="009A008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May  1</w:t>
            </w:r>
          </w:p>
        </w:tc>
        <w:tc>
          <w:tcPr>
            <w:tcW w:w="990" w:type="dxa"/>
            <w:shd w:val="clear" w:color="auto" w:fill="auto"/>
          </w:tcPr>
          <w:p w14:paraId="21D6D414" w14:textId="77777777" w:rsidR="00AE137A" w:rsidRPr="004B2F72" w:rsidRDefault="00AE137A" w:rsidP="009A0088">
            <w:pPr>
              <w:pStyle w:val="NoSpacing"/>
              <w:spacing w:line="360" w:lineRule="auto"/>
              <w:rPr>
                <w:rFonts w:ascii="Times New Roman" w:hAnsi="Times New Roman" w:cs="Times New Roman"/>
                <w:sz w:val="24"/>
                <w:szCs w:val="24"/>
              </w:rPr>
            </w:pPr>
            <w:r w:rsidRPr="004B2F72">
              <w:rPr>
                <w:rFonts w:ascii="Times New Roman" w:hAnsi="Times New Roman" w:cs="Times New Roman"/>
                <w:sz w:val="24"/>
                <w:szCs w:val="24"/>
              </w:rPr>
              <w:t>Balance</w:t>
            </w:r>
          </w:p>
        </w:tc>
        <w:tc>
          <w:tcPr>
            <w:tcW w:w="720" w:type="dxa"/>
            <w:shd w:val="clear" w:color="auto" w:fill="auto"/>
          </w:tcPr>
          <w:p w14:paraId="4992D7EF" w14:textId="77777777" w:rsidR="00AE137A" w:rsidRPr="004B2F72" w:rsidRDefault="00AE137A" w:rsidP="009A0088">
            <w:pPr>
              <w:pStyle w:val="NoSpacing"/>
              <w:spacing w:line="360" w:lineRule="auto"/>
              <w:jc w:val="right"/>
              <w:rPr>
                <w:rFonts w:ascii="Times New Roman" w:hAnsi="Times New Roman" w:cs="Times New Roman"/>
                <w:sz w:val="24"/>
                <w:szCs w:val="24"/>
              </w:rPr>
            </w:pPr>
          </w:p>
        </w:tc>
        <w:tc>
          <w:tcPr>
            <w:tcW w:w="900" w:type="dxa"/>
            <w:shd w:val="clear" w:color="auto" w:fill="auto"/>
          </w:tcPr>
          <w:p w14:paraId="2172CF68" w14:textId="77777777" w:rsidR="00AE137A" w:rsidRPr="004B2F72" w:rsidRDefault="00AE137A" w:rsidP="009A0088">
            <w:pPr>
              <w:pStyle w:val="NoSpacing"/>
              <w:spacing w:line="360" w:lineRule="auto"/>
              <w:jc w:val="right"/>
              <w:rPr>
                <w:rFonts w:ascii="Times New Roman" w:hAnsi="Times New Roman" w:cs="Times New Roman"/>
                <w:sz w:val="24"/>
                <w:szCs w:val="24"/>
              </w:rPr>
            </w:pPr>
          </w:p>
        </w:tc>
        <w:tc>
          <w:tcPr>
            <w:tcW w:w="856" w:type="dxa"/>
            <w:shd w:val="clear" w:color="auto" w:fill="auto"/>
          </w:tcPr>
          <w:p w14:paraId="4C8B8B9E" w14:textId="77777777" w:rsidR="00AE137A" w:rsidRPr="004B2F72" w:rsidRDefault="00AE137A" w:rsidP="009A0088">
            <w:pPr>
              <w:pStyle w:val="NoSpacing"/>
              <w:spacing w:line="360" w:lineRule="auto"/>
              <w:jc w:val="right"/>
              <w:rPr>
                <w:rFonts w:ascii="Times New Roman" w:hAnsi="Times New Roman" w:cs="Times New Roman"/>
                <w:sz w:val="24"/>
                <w:szCs w:val="24"/>
              </w:rPr>
            </w:pPr>
          </w:p>
        </w:tc>
        <w:tc>
          <w:tcPr>
            <w:tcW w:w="709" w:type="dxa"/>
            <w:shd w:val="clear" w:color="auto" w:fill="auto"/>
          </w:tcPr>
          <w:p w14:paraId="20780724" w14:textId="77777777" w:rsidR="00AE137A" w:rsidRPr="004B2F72" w:rsidRDefault="00AE137A" w:rsidP="009A0088">
            <w:pPr>
              <w:pStyle w:val="NoSpacing"/>
              <w:spacing w:line="360" w:lineRule="auto"/>
              <w:rPr>
                <w:rFonts w:ascii="Times New Roman" w:hAnsi="Times New Roman" w:cs="Times New Roman"/>
                <w:sz w:val="24"/>
                <w:szCs w:val="24"/>
              </w:rPr>
            </w:pPr>
          </w:p>
        </w:tc>
        <w:tc>
          <w:tcPr>
            <w:tcW w:w="850" w:type="dxa"/>
            <w:shd w:val="clear" w:color="auto" w:fill="auto"/>
          </w:tcPr>
          <w:p w14:paraId="37B6A248" w14:textId="77777777" w:rsidR="00AE137A" w:rsidRPr="004B2F72" w:rsidRDefault="00AE137A" w:rsidP="009A0088">
            <w:pPr>
              <w:pStyle w:val="NoSpacing"/>
              <w:spacing w:line="360" w:lineRule="auto"/>
              <w:rPr>
                <w:rFonts w:ascii="Times New Roman" w:hAnsi="Times New Roman" w:cs="Times New Roman"/>
                <w:sz w:val="24"/>
                <w:szCs w:val="24"/>
              </w:rPr>
            </w:pPr>
          </w:p>
        </w:tc>
        <w:tc>
          <w:tcPr>
            <w:tcW w:w="851" w:type="dxa"/>
            <w:shd w:val="clear" w:color="auto" w:fill="auto"/>
          </w:tcPr>
          <w:p w14:paraId="747C7274" w14:textId="77777777" w:rsidR="00AE137A" w:rsidRPr="004B2F72" w:rsidRDefault="00AE137A" w:rsidP="009A0088">
            <w:pPr>
              <w:pStyle w:val="NoSpacing"/>
              <w:spacing w:line="360" w:lineRule="auto"/>
              <w:rPr>
                <w:rFonts w:ascii="Times New Roman" w:hAnsi="Times New Roman" w:cs="Times New Roman"/>
                <w:sz w:val="24"/>
                <w:szCs w:val="24"/>
              </w:rPr>
            </w:pPr>
          </w:p>
        </w:tc>
        <w:tc>
          <w:tcPr>
            <w:tcW w:w="708" w:type="dxa"/>
            <w:shd w:val="clear" w:color="auto" w:fill="auto"/>
          </w:tcPr>
          <w:p w14:paraId="653FC539" w14:textId="06BBD76C" w:rsidR="00AE137A" w:rsidRPr="004B2F72" w:rsidRDefault="008416FE" w:rsidP="009A0088">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5</w:t>
            </w:r>
            <w:r w:rsidR="00AE137A">
              <w:rPr>
                <w:rFonts w:ascii="Times New Roman" w:hAnsi="Times New Roman" w:cs="Times New Roman"/>
                <w:sz w:val="24"/>
                <w:szCs w:val="24"/>
              </w:rPr>
              <w:t>0</w:t>
            </w:r>
          </w:p>
        </w:tc>
        <w:tc>
          <w:tcPr>
            <w:tcW w:w="851" w:type="dxa"/>
            <w:shd w:val="clear" w:color="auto" w:fill="auto"/>
          </w:tcPr>
          <w:p w14:paraId="5A7E09ED" w14:textId="0CE3FB42" w:rsidR="00AE137A" w:rsidRPr="004B2F72" w:rsidRDefault="00AE137A" w:rsidP="009A0088">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50</w:t>
            </w:r>
          </w:p>
        </w:tc>
        <w:tc>
          <w:tcPr>
            <w:tcW w:w="970" w:type="dxa"/>
            <w:shd w:val="clear" w:color="auto" w:fill="auto"/>
          </w:tcPr>
          <w:p w14:paraId="304FAA5B" w14:textId="740F56A5" w:rsidR="00AE137A" w:rsidRPr="004B2F72" w:rsidRDefault="008416FE" w:rsidP="009A0088">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25</w:t>
            </w:r>
            <w:r w:rsidR="00AE137A">
              <w:rPr>
                <w:rFonts w:ascii="Times New Roman" w:hAnsi="Times New Roman" w:cs="Times New Roman"/>
                <w:sz w:val="24"/>
                <w:szCs w:val="24"/>
              </w:rPr>
              <w:t>00</w:t>
            </w:r>
          </w:p>
        </w:tc>
      </w:tr>
      <w:tr w:rsidR="00AE137A" w:rsidRPr="004B2F72" w14:paraId="5824E62E" w14:textId="77777777" w:rsidTr="008F7888">
        <w:tc>
          <w:tcPr>
            <w:tcW w:w="990" w:type="dxa"/>
            <w:shd w:val="clear" w:color="auto" w:fill="auto"/>
          </w:tcPr>
          <w:p w14:paraId="5DFD6AB1" w14:textId="2627F7AE" w:rsidR="00AE137A" w:rsidRDefault="00AE137A" w:rsidP="008D2D59">
            <w:pPr>
              <w:pStyle w:val="NoSpacing"/>
              <w:jc w:val="right"/>
              <w:rPr>
                <w:rFonts w:ascii="Times New Roman" w:hAnsi="Times New Roman" w:cs="Times New Roman"/>
                <w:sz w:val="24"/>
                <w:szCs w:val="24"/>
              </w:rPr>
            </w:pPr>
            <w:r>
              <w:rPr>
                <w:rFonts w:ascii="Times New Roman" w:hAnsi="Times New Roman" w:cs="Times New Roman"/>
                <w:sz w:val="24"/>
                <w:szCs w:val="24"/>
              </w:rPr>
              <w:t>9</w:t>
            </w:r>
          </w:p>
        </w:tc>
        <w:tc>
          <w:tcPr>
            <w:tcW w:w="990" w:type="dxa"/>
            <w:shd w:val="clear" w:color="auto" w:fill="auto"/>
          </w:tcPr>
          <w:p w14:paraId="5DF2E92E" w14:textId="4D973115" w:rsidR="00AE137A" w:rsidRPr="004B2F72" w:rsidRDefault="00AE137A" w:rsidP="008D2D59">
            <w:pPr>
              <w:pStyle w:val="NoSpacing"/>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Pr>
                <w:rFonts w:ascii="Times New Roman" w:hAnsi="Times New Roman" w:cs="Times New Roman"/>
                <w:sz w:val="24"/>
                <w:szCs w:val="24"/>
              </w:rPr>
              <w:t xml:space="preserve"> 189</w:t>
            </w:r>
          </w:p>
        </w:tc>
        <w:tc>
          <w:tcPr>
            <w:tcW w:w="720" w:type="dxa"/>
            <w:shd w:val="clear" w:color="auto" w:fill="auto"/>
          </w:tcPr>
          <w:p w14:paraId="4AE88498" w14:textId="6F2A38F0" w:rsidR="00AE137A" w:rsidRPr="004B2F72" w:rsidRDefault="00AE137A" w:rsidP="008D2D59">
            <w:pPr>
              <w:pStyle w:val="NoSpacing"/>
              <w:jc w:val="right"/>
              <w:rPr>
                <w:rFonts w:ascii="Times New Roman" w:hAnsi="Times New Roman" w:cs="Times New Roman"/>
                <w:sz w:val="24"/>
                <w:szCs w:val="24"/>
              </w:rPr>
            </w:pPr>
            <w:r>
              <w:rPr>
                <w:rFonts w:ascii="Times New Roman" w:hAnsi="Times New Roman" w:cs="Times New Roman"/>
                <w:sz w:val="24"/>
                <w:szCs w:val="24"/>
              </w:rPr>
              <w:t>20</w:t>
            </w:r>
          </w:p>
        </w:tc>
        <w:tc>
          <w:tcPr>
            <w:tcW w:w="900" w:type="dxa"/>
            <w:shd w:val="clear" w:color="auto" w:fill="auto"/>
          </w:tcPr>
          <w:p w14:paraId="553390DC" w14:textId="6BAD721D" w:rsidR="00AE137A" w:rsidRPr="004B2F72" w:rsidRDefault="00AE137A" w:rsidP="008D2D59">
            <w:pPr>
              <w:pStyle w:val="NoSpacing"/>
              <w:jc w:val="right"/>
              <w:rPr>
                <w:rFonts w:ascii="Times New Roman" w:hAnsi="Times New Roman" w:cs="Times New Roman"/>
                <w:sz w:val="24"/>
                <w:szCs w:val="24"/>
              </w:rPr>
            </w:pPr>
            <w:r>
              <w:rPr>
                <w:rFonts w:ascii="Times New Roman" w:hAnsi="Times New Roman" w:cs="Times New Roman"/>
                <w:sz w:val="24"/>
                <w:szCs w:val="24"/>
              </w:rPr>
              <w:t>55</w:t>
            </w:r>
          </w:p>
        </w:tc>
        <w:tc>
          <w:tcPr>
            <w:tcW w:w="856" w:type="dxa"/>
            <w:shd w:val="clear" w:color="auto" w:fill="auto"/>
          </w:tcPr>
          <w:p w14:paraId="3649395D" w14:textId="41D736BD" w:rsidR="00AE137A" w:rsidRPr="004B2F72" w:rsidRDefault="00AE137A" w:rsidP="008D2D59">
            <w:pPr>
              <w:pStyle w:val="NoSpacing"/>
              <w:jc w:val="right"/>
              <w:rPr>
                <w:rFonts w:ascii="Times New Roman" w:hAnsi="Times New Roman" w:cs="Times New Roman"/>
                <w:sz w:val="24"/>
                <w:szCs w:val="24"/>
              </w:rPr>
            </w:pPr>
            <w:r>
              <w:rPr>
                <w:rFonts w:ascii="Times New Roman" w:hAnsi="Times New Roman" w:cs="Times New Roman"/>
                <w:sz w:val="24"/>
                <w:szCs w:val="24"/>
              </w:rPr>
              <w:t>1100</w:t>
            </w:r>
          </w:p>
        </w:tc>
        <w:tc>
          <w:tcPr>
            <w:tcW w:w="709" w:type="dxa"/>
            <w:shd w:val="clear" w:color="auto" w:fill="auto"/>
          </w:tcPr>
          <w:p w14:paraId="322A7EC6" w14:textId="234CB27B" w:rsidR="00AE137A" w:rsidRPr="004B2F72" w:rsidRDefault="00AE137A" w:rsidP="008D2D59">
            <w:pPr>
              <w:pStyle w:val="NoSpacing"/>
              <w:rPr>
                <w:rFonts w:ascii="Times New Roman" w:hAnsi="Times New Roman" w:cs="Times New Roman"/>
                <w:sz w:val="24"/>
                <w:szCs w:val="24"/>
              </w:rPr>
            </w:pPr>
          </w:p>
        </w:tc>
        <w:tc>
          <w:tcPr>
            <w:tcW w:w="850" w:type="dxa"/>
            <w:shd w:val="clear" w:color="auto" w:fill="auto"/>
          </w:tcPr>
          <w:p w14:paraId="234E518A" w14:textId="0D80DA8B" w:rsidR="00AE137A" w:rsidRPr="004B2F72" w:rsidRDefault="00AE137A" w:rsidP="008D2D59">
            <w:pPr>
              <w:pStyle w:val="NoSpacing"/>
              <w:rPr>
                <w:rFonts w:ascii="Times New Roman" w:hAnsi="Times New Roman" w:cs="Times New Roman"/>
                <w:sz w:val="24"/>
                <w:szCs w:val="24"/>
              </w:rPr>
            </w:pPr>
          </w:p>
        </w:tc>
        <w:tc>
          <w:tcPr>
            <w:tcW w:w="851" w:type="dxa"/>
            <w:shd w:val="clear" w:color="auto" w:fill="auto"/>
          </w:tcPr>
          <w:p w14:paraId="0E9AEC49" w14:textId="6D41B9C6" w:rsidR="00AE137A" w:rsidRPr="004B2F72" w:rsidRDefault="00AE137A" w:rsidP="008D2D59">
            <w:pPr>
              <w:pStyle w:val="NoSpacing"/>
              <w:rPr>
                <w:rFonts w:ascii="Times New Roman" w:hAnsi="Times New Roman" w:cs="Times New Roman"/>
                <w:sz w:val="24"/>
                <w:szCs w:val="24"/>
              </w:rPr>
            </w:pPr>
          </w:p>
        </w:tc>
        <w:tc>
          <w:tcPr>
            <w:tcW w:w="708" w:type="dxa"/>
            <w:shd w:val="clear" w:color="auto" w:fill="auto"/>
          </w:tcPr>
          <w:p w14:paraId="60981BCA" w14:textId="2C902DB8" w:rsidR="00AE137A" w:rsidRDefault="008416FE" w:rsidP="008D2D59">
            <w:pPr>
              <w:pStyle w:val="NoSpacing"/>
              <w:jc w:val="right"/>
              <w:rPr>
                <w:rFonts w:ascii="Times New Roman" w:hAnsi="Times New Roman" w:cs="Times New Roman"/>
                <w:sz w:val="24"/>
                <w:szCs w:val="24"/>
              </w:rPr>
            </w:pPr>
            <w:r>
              <w:rPr>
                <w:rFonts w:ascii="Times New Roman" w:hAnsi="Times New Roman" w:cs="Times New Roman"/>
                <w:sz w:val="24"/>
                <w:szCs w:val="24"/>
              </w:rPr>
              <w:t>50</w:t>
            </w:r>
          </w:p>
          <w:p w14:paraId="68675521" w14:textId="785BCBB2" w:rsidR="00AE137A" w:rsidRDefault="00AE137A" w:rsidP="008D2D59">
            <w:pPr>
              <w:pStyle w:val="NoSpacing"/>
              <w:jc w:val="right"/>
              <w:rPr>
                <w:rFonts w:ascii="Times New Roman" w:hAnsi="Times New Roman" w:cs="Times New Roman"/>
                <w:sz w:val="24"/>
                <w:szCs w:val="24"/>
              </w:rPr>
            </w:pPr>
            <w:r>
              <w:rPr>
                <w:rFonts w:ascii="Times New Roman" w:hAnsi="Times New Roman" w:cs="Times New Roman"/>
                <w:sz w:val="24"/>
                <w:szCs w:val="24"/>
              </w:rPr>
              <w:t>20</w:t>
            </w:r>
          </w:p>
        </w:tc>
        <w:tc>
          <w:tcPr>
            <w:tcW w:w="851" w:type="dxa"/>
            <w:shd w:val="clear" w:color="auto" w:fill="auto"/>
          </w:tcPr>
          <w:p w14:paraId="5BC634B0" w14:textId="77777777" w:rsidR="00AE137A" w:rsidRDefault="00AE137A" w:rsidP="008D2D59">
            <w:pPr>
              <w:pStyle w:val="NoSpacing"/>
              <w:jc w:val="right"/>
              <w:rPr>
                <w:rFonts w:ascii="Times New Roman" w:hAnsi="Times New Roman" w:cs="Times New Roman"/>
                <w:sz w:val="24"/>
                <w:szCs w:val="24"/>
              </w:rPr>
            </w:pPr>
            <w:r>
              <w:rPr>
                <w:rFonts w:ascii="Times New Roman" w:hAnsi="Times New Roman" w:cs="Times New Roman"/>
                <w:sz w:val="24"/>
                <w:szCs w:val="24"/>
              </w:rPr>
              <w:t>50</w:t>
            </w:r>
          </w:p>
          <w:p w14:paraId="5F39BE0F" w14:textId="7A61A745" w:rsidR="00AE137A" w:rsidRDefault="00AE137A" w:rsidP="008D2D59">
            <w:pPr>
              <w:pStyle w:val="NoSpacing"/>
              <w:jc w:val="right"/>
              <w:rPr>
                <w:rFonts w:ascii="Times New Roman" w:hAnsi="Times New Roman" w:cs="Times New Roman"/>
                <w:sz w:val="24"/>
                <w:szCs w:val="24"/>
              </w:rPr>
            </w:pPr>
            <w:r>
              <w:rPr>
                <w:rFonts w:ascii="Times New Roman" w:hAnsi="Times New Roman" w:cs="Times New Roman"/>
                <w:sz w:val="24"/>
                <w:szCs w:val="24"/>
              </w:rPr>
              <w:t>55</w:t>
            </w:r>
          </w:p>
        </w:tc>
        <w:tc>
          <w:tcPr>
            <w:tcW w:w="970" w:type="dxa"/>
            <w:shd w:val="clear" w:color="auto" w:fill="auto"/>
            <w:vAlign w:val="bottom"/>
          </w:tcPr>
          <w:p w14:paraId="7F1E7229" w14:textId="37CF0E77" w:rsidR="00AE137A" w:rsidRDefault="008F7888" w:rsidP="008D2D59">
            <w:pPr>
              <w:pStyle w:val="NoSpacing"/>
              <w:jc w:val="right"/>
              <w:rPr>
                <w:rFonts w:ascii="Times New Roman" w:hAnsi="Times New Roman" w:cs="Times New Roman"/>
                <w:sz w:val="24"/>
                <w:szCs w:val="24"/>
              </w:rPr>
            </w:pPr>
            <w:r>
              <w:rPr>
                <w:rFonts w:ascii="Times New Roman" w:hAnsi="Times New Roman" w:cs="Times New Roman"/>
                <w:sz w:val="24"/>
                <w:szCs w:val="24"/>
              </w:rPr>
              <w:t>2 500</w:t>
            </w:r>
          </w:p>
          <w:p w14:paraId="453D34F1" w14:textId="5B78C31E" w:rsidR="00380F67" w:rsidRDefault="008F7888" w:rsidP="008D2D59">
            <w:pPr>
              <w:pStyle w:val="NoSpacing"/>
              <w:jc w:val="right"/>
              <w:rPr>
                <w:rFonts w:ascii="Times New Roman" w:hAnsi="Times New Roman" w:cs="Times New Roman"/>
                <w:sz w:val="24"/>
                <w:szCs w:val="24"/>
              </w:rPr>
            </w:pPr>
            <w:r>
              <w:rPr>
                <w:rFonts w:ascii="Times New Roman" w:hAnsi="Times New Roman" w:cs="Times New Roman"/>
                <w:sz w:val="24"/>
                <w:szCs w:val="24"/>
              </w:rPr>
              <w:t>1 1</w:t>
            </w:r>
            <w:r w:rsidR="00380F67">
              <w:rPr>
                <w:rFonts w:ascii="Times New Roman" w:hAnsi="Times New Roman" w:cs="Times New Roman"/>
                <w:sz w:val="24"/>
                <w:szCs w:val="24"/>
              </w:rPr>
              <w:t>00</w:t>
            </w:r>
          </w:p>
        </w:tc>
      </w:tr>
    </w:tbl>
    <w:p w14:paraId="3A96D563" w14:textId="1684D605" w:rsidR="00AE137A" w:rsidRDefault="00AE137A" w:rsidP="008D2D59">
      <w:pPr>
        <w:spacing w:after="0" w:line="240" w:lineRule="auto"/>
        <w:rPr>
          <w:rFonts w:ascii="Times New Roman" w:hAnsi="Times New Roman" w:cs="Times New Roman"/>
          <w:lang w:val="en-AU"/>
        </w:rPr>
      </w:pPr>
    </w:p>
    <w:p w14:paraId="0113369E" w14:textId="77777777" w:rsidR="009A0088" w:rsidRDefault="009A0088" w:rsidP="008D2D59">
      <w:pPr>
        <w:spacing w:after="0" w:line="240" w:lineRule="auto"/>
        <w:rPr>
          <w:rFonts w:ascii="Times New Roman" w:hAnsi="Times New Roman" w:cs="Times New Roman"/>
          <w:lang w:val="en-AU"/>
        </w:rPr>
      </w:pPr>
    </w:p>
    <w:tbl>
      <w:tblPr>
        <w:tblStyle w:val="TableGrid"/>
        <w:tblW w:w="9979"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8989"/>
      </w:tblGrid>
      <w:tr w:rsidR="00AE137A" w:rsidRPr="006F71CF" w14:paraId="762EF681" w14:textId="77777777" w:rsidTr="009A0088">
        <w:tc>
          <w:tcPr>
            <w:tcW w:w="990" w:type="dxa"/>
          </w:tcPr>
          <w:p w14:paraId="084A9EFC" w14:textId="3236A551" w:rsidR="00AE137A" w:rsidRPr="00644061" w:rsidRDefault="00AE137A" w:rsidP="008D2D59">
            <w:pPr>
              <w:jc w:val="right"/>
              <w:rPr>
                <w:sz w:val="24"/>
                <w:szCs w:val="24"/>
                <w:lang w:val="en-AU"/>
              </w:rPr>
            </w:pPr>
            <w:r w:rsidRPr="00644061">
              <w:rPr>
                <w:sz w:val="24"/>
                <w:szCs w:val="24"/>
                <w:lang w:val="en-AU"/>
              </w:rPr>
              <w:t>May</w:t>
            </w:r>
            <w:r w:rsidR="006F71CF">
              <w:rPr>
                <w:rFonts w:eastAsiaTheme="minorHAnsi"/>
                <w:sz w:val="24"/>
                <w:szCs w:val="24"/>
                <w:lang w:val="en-AU" w:eastAsia="en-US"/>
              </w:rPr>
              <w:t xml:space="preserve"> 12</w:t>
            </w:r>
            <w:r w:rsidRPr="00644061">
              <w:rPr>
                <w:sz w:val="24"/>
                <w:szCs w:val="24"/>
                <w:lang w:val="en-AU"/>
              </w:rPr>
              <w:t xml:space="preserve">              </w:t>
            </w:r>
          </w:p>
        </w:tc>
        <w:tc>
          <w:tcPr>
            <w:tcW w:w="8989" w:type="dxa"/>
          </w:tcPr>
          <w:p w14:paraId="31C1E305" w14:textId="5FE62A65" w:rsidR="009A0088" w:rsidRPr="00644061" w:rsidRDefault="00AE137A" w:rsidP="008D2D59">
            <w:pPr>
              <w:rPr>
                <w:sz w:val="24"/>
                <w:szCs w:val="24"/>
                <w:lang w:val="en-AU"/>
              </w:rPr>
            </w:pPr>
            <w:r w:rsidRPr="00644061">
              <w:rPr>
                <w:sz w:val="24"/>
                <w:szCs w:val="24"/>
                <w:lang w:val="en-AU"/>
              </w:rPr>
              <w:t xml:space="preserve">Will returned </w:t>
            </w:r>
            <w:r w:rsidR="0051715A">
              <w:rPr>
                <w:sz w:val="24"/>
                <w:szCs w:val="24"/>
                <w:lang w:val="en-AU"/>
              </w:rPr>
              <w:t>5</w:t>
            </w:r>
            <w:r w:rsidRPr="00644061">
              <w:rPr>
                <w:sz w:val="24"/>
                <w:szCs w:val="24"/>
                <w:lang w:val="en-AU"/>
              </w:rPr>
              <w:t xml:space="preserve"> </w:t>
            </w:r>
            <w:r w:rsidR="006F71CF">
              <w:rPr>
                <w:sz w:val="24"/>
                <w:szCs w:val="24"/>
                <w:lang w:val="en-AU"/>
              </w:rPr>
              <w:t xml:space="preserve">units of </w:t>
            </w:r>
            <w:r w:rsidR="008645EF" w:rsidRPr="00644061">
              <w:rPr>
                <w:sz w:val="24"/>
                <w:szCs w:val="24"/>
                <w:lang w:val="en-AU"/>
              </w:rPr>
              <w:t>hair shampoo</w:t>
            </w:r>
            <w:r w:rsidR="008416FE" w:rsidRPr="00644061">
              <w:rPr>
                <w:sz w:val="24"/>
                <w:szCs w:val="24"/>
                <w:lang w:val="en-AU"/>
              </w:rPr>
              <w:t>s</w:t>
            </w:r>
            <w:r w:rsidRPr="00644061">
              <w:rPr>
                <w:sz w:val="24"/>
                <w:szCs w:val="24"/>
                <w:lang w:val="en-AU"/>
              </w:rPr>
              <w:t xml:space="preserve"> to his supplier due to faulty lids</w:t>
            </w:r>
            <w:r w:rsidR="001C4E0F">
              <w:rPr>
                <w:sz w:val="24"/>
                <w:szCs w:val="24"/>
                <w:lang w:val="en-AU"/>
              </w:rPr>
              <w:t>.  This inventory came from an earlier invoice, and had a cost price of $50</w:t>
            </w:r>
            <w:r w:rsidRPr="00644061">
              <w:rPr>
                <w:sz w:val="24"/>
                <w:szCs w:val="24"/>
                <w:lang w:val="en-AU"/>
              </w:rPr>
              <w:t xml:space="preserve"> (CN 14)</w:t>
            </w:r>
          </w:p>
        </w:tc>
      </w:tr>
      <w:tr w:rsidR="00AE137A" w:rsidRPr="006F71CF" w14:paraId="058D57FE" w14:textId="77777777" w:rsidTr="009A0088">
        <w:tc>
          <w:tcPr>
            <w:tcW w:w="990" w:type="dxa"/>
          </w:tcPr>
          <w:p w14:paraId="02B39BD8" w14:textId="00142FD5" w:rsidR="00AE137A" w:rsidRPr="00644061" w:rsidRDefault="00AE137A" w:rsidP="008D2D59">
            <w:pPr>
              <w:jc w:val="right"/>
              <w:rPr>
                <w:sz w:val="24"/>
                <w:szCs w:val="24"/>
                <w:lang w:val="en-AU"/>
              </w:rPr>
            </w:pPr>
            <w:r w:rsidRPr="00644061">
              <w:rPr>
                <w:sz w:val="24"/>
                <w:szCs w:val="24"/>
                <w:lang w:val="en-AU"/>
              </w:rPr>
              <w:t>13</w:t>
            </w:r>
          </w:p>
        </w:tc>
        <w:tc>
          <w:tcPr>
            <w:tcW w:w="8989" w:type="dxa"/>
          </w:tcPr>
          <w:p w14:paraId="3F6E4D04" w14:textId="1405BA57" w:rsidR="009A0088" w:rsidRPr="00644061" w:rsidRDefault="00AE137A" w:rsidP="008D2D59">
            <w:pPr>
              <w:rPr>
                <w:sz w:val="24"/>
                <w:szCs w:val="24"/>
                <w:lang w:val="en-AU"/>
              </w:rPr>
            </w:pPr>
            <w:r w:rsidRPr="00644061">
              <w:rPr>
                <w:sz w:val="24"/>
                <w:szCs w:val="24"/>
                <w:lang w:val="en-AU"/>
              </w:rPr>
              <w:t xml:space="preserve">Will withdrew 10 </w:t>
            </w:r>
            <w:r w:rsidR="006F71CF">
              <w:rPr>
                <w:sz w:val="24"/>
                <w:szCs w:val="24"/>
                <w:lang w:val="en-AU"/>
              </w:rPr>
              <w:t xml:space="preserve">units of </w:t>
            </w:r>
            <w:r w:rsidR="008645EF" w:rsidRPr="00644061">
              <w:rPr>
                <w:sz w:val="24"/>
                <w:szCs w:val="24"/>
                <w:lang w:val="en-AU"/>
              </w:rPr>
              <w:t>hair shampoo</w:t>
            </w:r>
            <w:r w:rsidR="008416FE" w:rsidRPr="00644061">
              <w:rPr>
                <w:sz w:val="24"/>
                <w:szCs w:val="24"/>
                <w:lang w:val="en-AU"/>
              </w:rPr>
              <w:t>s</w:t>
            </w:r>
            <w:r w:rsidRPr="00644061">
              <w:rPr>
                <w:sz w:val="24"/>
                <w:szCs w:val="24"/>
                <w:lang w:val="en-AU"/>
              </w:rPr>
              <w:t xml:space="preserve"> for personal use (Memo 99)</w:t>
            </w:r>
          </w:p>
        </w:tc>
      </w:tr>
      <w:tr w:rsidR="00AE137A" w:rsidRPr="006F71CF" w14:paraId="7504068C" w14:textId="77777777" w:rsidTr="009A0088">
        <w:tc>
          <w:tcPr>
            <w:tcW w:w="990" w:type="dxa"/>
          </w:tcPr>
          <w:p w14:paraId="1A7564F9" w14:textId="26257634" w:rsidR="00AE137A" w:rsidRPr="00644061" w:rsidRDefault="00AE137A" w:rsidP="008D2D59">
            <w:pPr>
              <w:jc w:val="right"/>
              <w:rPr>
                <w:sz w:val="24"/>
                <w:szCs w:val="24"/>
                <w:lang w:val="en-AU"/>
              </w:rPr>
            </w:pPr>
            <w:r w:rsidRPr="00644061">
              <w:rPr>
                <w:sz w:val="24"/>
                <w:szCs w:val="24"/>
                <w:lang w:val="en-AU"/>
              </w:rPr>
              <w:t>15</w:t>
            </w:r>
          </w:p>
        </w:tc>
        <w:tc>
          <w:tcPr>
            <w:tcW w:w="8989" w:type="dxa"/>
          </w:tcPr>
          <w:p w14:paraId="24AF52B1" w14:textId="03858932" w:rsidR="009A0088" w:rsidRPr="00644061" w:rsidRDefault="00AE137A" w:rsidP="008D2D59">
            <w:pPr>
              <w:rPr>
                <w:sz w:val="24"/>
                <w:szCs w:val="24"/>
                <w:lang w:val="en-AU"/>
              </w:rPr>
            </w:pPr>
            <w:r w:rsidRPr="00644061">
              <w:rPr>
                <w:sz w:val="24"/>
                <w:szCs w:val="24"/>
                <w:lang w:val="en-AU"/>
              </w:rPr>
              <w:t xml:space="preserve">Cash sales of </w:t>
            </w:r>
            <w:r w:rsidR="008645EF" w:rsidRPr="00644061">
              <w:rPr>
                <w:sz w:val="24"/>
                <w:szCs w:val="24"/>
                <w:lang w:val="en-AU"/>
              </w:rPr>
              <w:t>hair shampoo</w:t>
            </w:r>
            <w:r w:rsidR="00E81F9F" w:rsidRPr="00644061">
              <w:rPr>
                <w:sz w:val="24"/>
                <w:szCs w:val="24"/>
                <w:lang w:val="en-AU"/>
              </w:rPr>
              <w:t xml:space="preserve"> amounted to </w:t>
            </w:r>
            <w:r w:rsidR="0051715A">
              <w:rPr>
                <w:sz w:val="24"/>
                <w:szCs w:val="24"/>
                <w:lang w:val="en-AU"/>
              </w:rPr>
              <w:t>4</w:t>
            </w:r>
            <w:r w:rsidRPr="00644061">
              <w:rPr>
                <w:sz w:val="24"/>
                <w:szCs w:val="24"/>
                <w:lang w:val="en-AU"/>
              </w:rPr>
              <w:t xml:space="preserve">0 units at a selling </w:t>
            </w:r>
            <w:r w:rsidR="00095B4D" w:rsidRPr="00644061">
              <w:rPr>
                <w:sz w:val="24"/>
                <w:szCs w:val="24"/>
                <w:lang w:val="en-AU"/>
              </w:rPr>
              <w:t>price of $132</w:t>
            </w:r>
            <w:r w:rsidRPr="00644061">
              <w:rPr>
                <w:sz w:val="24"/>
                <w:szCs w:val="24"/>
                <w:lang w:val="en-AU"/>
              </w:rPr>
              <w:t xml:space="preserve"> each including GST</w:t>
            </w:r>
            <w:r w:rsidR="006F71CF">
              <w:rPr>
                <w:sz w:val="24"/>
                <w:szCs w:val="24"/>
                <w:lang w:val="en-AU"/>
              </w:rPr>
              <w:t xml:space="preserve"> </w:t>
            </w:r>
            <w:r w:rsidRPr="00644061">
              <w:rPr>
                <w:sz w:val="24"/>
                <w:szCs w:val="24"/>
                <w:lang w:val="en-AU"/>
              </w:rPr>
              <w:t>(Rec 99)</w:t>
            </w:r>
          </w:p>
        </w:tc>
      </w:tr>
      <w:tr w:rsidR="00AE137A" w:rsidRPr="006F71CF" w14:paraId="2D443DDD" w14:textId="77777777" w:rsidTr="009A0088">
        <w:tc>
          <w:tcPr>
            <w:tcW w:w="990" w:type="dxa"/>
          </w:tcPr>
          <w:p w14:paraId="367C162E" w14:textId="16CB5470" w:rsidR="00AE137A" w:rsidRPr="00644061" w:rsidRDefault="00AE137A" w:rsidP="008D2D59">
            <w:pPr>
              <w:jc w:val="right"/>
              <w:rPr>
                <w:sz w:val="24"/>
                <w:szCs w:val="24"/>
                <w:lang w:val="en-AU"/>
              </w:rPr>
            </w:pPr>
            <w:r w:rsidRPr="00644061">
              <w:rPr>
                <w:sz w:val="24"/>
                <w:szCs w:val="24"/>
                <w:lang w:val="en-AU"/>
              </w:rPr>
              <w:t>19</w:t>
            </w:r>
          </w:p>
        </w:tc>
        <w:tc>
          <w:tcPr>
            <w:tcW w:w="8989" w:type="dxa"/>
          </w:tcPr>
          <w:p w14:paraId="516BBD26" w14:textId="7518F5D2" w:rsidR="009A0088" w:rsidRPr="00644061" w:rsidRDefault="00AE137A" w:rsidP="008D2D59">
            <w:pPr>
              <w:rPr>
                <w:sz w:val="24"/>
                <w:szCs w:val="24"/>
                <w:lang w:val="en-AU"/>
              </w:rPr>
            </w:pPr>
            <w:r w:rsidRPr="00644061">
              <w:rPr>
                <w:sz w:val="24"/>
                <w:szCs w:val="24"/>
                <w:lang w:val="en-AU"/>
              </w:rPr>
              <w:t xml:space="preserve">Will donated 5 </w:t>
            </w:r>
            <w:r w:rsidR="006F71CF">
              <w:rPr>
                <w:sz w:val="24"/>
                <w:szCs w:val="24"/>
                <w:lang w:val="en-AU"/>
              </w:rPr>
              <w:t xml:space="preserve">units of </w:t>
            </w:r>
            <w:r w:rsidR="008645EF" w:rsidRPr="00644061">
              <w:rPr>
                <w:sz w:val="24"/>
                <w:szCs w:val="24"/>
                <w:lang w:val="en-AU"/>
              </w:rPr>
              <w:t>hair shampoo</w:t>
            </w:r>
            <w:r w:rsidR="008416FE" w:rsidRPr="00644061">
              <w:rPr>
                <w:sz w:val="24"/>
                <w:szCs w:val="24"/>
                <w:lang w:val="en-AU"/>
              </w:rPr>
              <w:t>s</w:t>
            </w:r>
            <w:r w:rsidRPr="00644061">
              <w:rPr>
                <w:sz w:val="24"/>
                <w:szCs w:val="24"/>
                <w:lang w:val="en-AU"/>
              </w:rPr>
              <w:t xml:space="preserve"> to a local charity (Memo 105)</w:t>
            </w:r>
          </w:p>
        </w:tc>
      </w:tr>
      <w:tr w:rsidR="00B733B2" w:rsidRPr="006F71CF" w14:paraId="2266EC58" w14:textId="77777777" w:rsidTr="009A0088">
        <w:tc>
          <w:tcPr>
            <w:tcW w:w="990" w:type="dxa"/>
          </w:tcPr>
          <w:p w14:paraId="16288887" w14:textId="6185C26F" w:rsidR="00B733B2" w:rsidRPr="00644061" w:rsidRDefault="00B733B2" w:rsidP="008D2D59">
            <w:pPr>
              <w:jc w:val="right"/>
              <w:rPr>
                <w:sz w:val="24"/>
                <w:szCs w:val="24"/>
                <w:lang w:val="en-AU"/>
              </w:rPr>
            </w:pPr>
            <w:r w:rsidRPr="00644061">
              <w:rPr>
                <w:sz w:val="24"/>
                <w:szCs w:val="24"/>
                <w:lang w:val="en-AU"/>
              </w:rPr>
              <w:t>23</w:t>
            </w:r>
          </w:p>
        </w:tc>
        <w:tc>
          <w:tcPr>
            <w:tcW w:w="8989" w:type="dxa"/>
          </w:tcPr>
          <w:p w14:paraId="2C0A4E34" w14:textId="715F3936" w:rsidR="009A0088" w:rsidRPr="00644061" w:rsidRDefault="008645EF" w:rsidP="008D2D59">
            <w:pPr>
              <w:rPr>
                <w:sz w:val="24"/>
                <w:szCs w:val="24"/>
                <w:lang w:val="en-AU"/>
              </w:rPr>
            </w:pPr>
            <w:r w:rsidRPr="00644061">
              <w:rPr>
                <w:sz w:val="24"/>
                <w:szCs w:val="24"/>
                <w:lang w:val="en-AU"/>
              </w:rPr>
              <w:t>Sold 5 hair b</w:t>
            </w:r>
            <w:r w:rsidR="00B733B2" w:rsidRPr="00644061">
              <w:rPr>
                <w:sz w:val="24"/>
                <w:szCs w:val="24"/>
                <w:lang w:val="en-AU"/>
              </w:rPr>
              <w:t>rushes on credit to Queen Bee for a total of $400</w:t>
            </w:r>
            <w:r w:rsidR="00734A4A">
              <w:rPr>
                <w:sz w:val="24"/>
                <w:szCs w:val="24"/>
                <w:lang w:val="en-AU"/>
              </w:rPr>
              <w:t xml:space="preserve"> plus GST</w:t>
            </w:r>
            <w:r w:rsidR="00B733B2" w:rsidRPr="00644061">
              <w:rPr>
                <w:sz w:val="24"/>
                <w:szCs w:val="24"/>
                <w:lang w:val="en-AU"/>
              </w:rPr>
              <w:t xml:space="preserve"> (Invoice 51)</w:t>
            </w:r>
          </w:p>
        </w:tc>
      </w:tr>
      <w:tr w:rsidR="00B733B2" w:rsidRPr="006F71CF" w14:paraId="7ED6F5B0" w14:textId="77777777" w:rsidTr="009A0088">
        <w:tc>
          <w:tcPr>
            <w:tcW w:w="990" w:type="dxa"/>
          </w:tcPr>
          <w:p w14:paraId="17B76724" w14:textId="179C4DF6" w:rsidR="00B733B2" w:rsidRPr="00644061" w:rsidRDefault="00B733B2" w:rsidP="008D2D59">
            <w:pPr>
              <w:jc w:val="right"/>
              <w:rPr>
                <w:sz w:val="24"/>
                <w:szCs w:val="24"/>
                <w:lang w:val="en-AU"/>
              </w:rPr>
            </w:pPr>
            <w:r w:rsidRPr="00644061">
              <w:rPr>
                <w:sz w:val="24"/>
                <w:szCs w:val="24"/>
                <w:lang w:val="en-AU"/>
              </w:rPr>
              <w:t>28</w:t>
            </w:r>
          </w:p>
        </w:tc>
        <w:tc>
          <w:tcPr>
            <w:tcW w:w="8989" w:type="dxa"/>
          </w:tcPr>
          <w:p w14:paraId="71FC8067" w14:textId="5573D6C3" w:rsidR="00B733B2" w:rsidRPr="00644061" w:rsidRDefault="00B733B2" w:rsidP="008D2D59">
            <w:pPr>
              <w:rPr>
                <w:sz w:val="24"/>
                <w:szCs w:val="24"/>
                <w:lang w:val="en-AU"/>
              </w:rPr>
            </w:pPr>
            <w:r w:rsidRPr="00644061">
              <w:rPr>
                <w:sz w:val="24"/>
                <w:szCs w:val="24"/>
                <w:lang w:val="en-AU"/>
              </w:rPr>
              <w:t xml:space="preserve">Will </w:t>
            </w:r>
            <w:r w:rsidR="008416FE" w:rsidRPr="00644061">
              <w:rPr>
                <w:sz w:val="24"/>
                <w:szCs w:val="24"/>
                <w:lang w:val="en-AU"/>
              </w:rPr>
              <w:t>purchased 30</w:t>
            </w:r>
            <w:r w:rsidR="00095B4D" w:rsidRPr="00644061">
              <w:rPr>
                <w:sz w:val="24"/>
                <w:szCs w:val="24"/>
                <w:lang w:val="en-AU"/>
              </w:rPr>
              <w:t xml:space="preserve"> </w:t>
            </w:r>
            <w:r w:rsidR="008645EF" w:rsidRPr="00644061">
              <w:rPr>
                <w:sz w:val="24"/>
                <w:szCs w:val="24"/>
                <w:lang w:val="en-AU"/>
              </w:rPr>
              <w:t>h</w:t>
            </w:r>
            <w:r w:rsidRPr="00644061">
              <w:rPr>
                <w:sz w:val="24"/>
                <w:szCs w:val="24"/>
                <w:lang w:val="en-AU"/>
              </w:rPr>
              <w:t xml:space="preserve">air </w:t>
            </w:r>
            <w:r w:rsidR="008645EF" w:rsidRPr="00644061">
              <w:rPr>
                <w:sz w:val="24"/>
                <w:szCs w:val="24"/>
                <w:lang w:val="en-AU"/>
              </w:rPr>
              <w:t>shampoo</w:t>
            </w:r>
            <w:r w:rsidR="008416FE" w:rsidRPr="00644061">
              <w:rPr>
                <w:sz w:val="24"/>
                <w:szCs w:val="24"/>
                <w:lang w:val="en-AU"/>
              </w:rPr>
              <w:t>s</w:t>
            </w:r>
            <w:r w:rsidRPr="00644061">
              <w:rPr>
                <w:sz w:val="24"/>
                <w:szCs w:val="24"/>
                <w:lang w:val="en-AU"/>
              </w:rPr>
              <w:t xml:space="preserve"> from a new supplier</w:t>
            </w:r>
            <w:r w:rsidR="00095B4D" w:rsidRPr="00644061">
              <w:rPr>
                <w:sz w:val="24"/>
                <w:szCs w:val="24"/>
                <w:lang w:val="en-AU"/>
              </w:rPr>
              <w:t xml:space="preserve"> at a price of $40 each (Invoice 9001</w:t>
            </w:r>
            <w:r w:rsidR="006F71CF">
              <w:rPr>
                <w:sz w:val="24"/>
                <w:szCs w:val="24"/>
                <w:lang w:val="en-AU"/>
              </w:rPr>
              <w:t>)</w:t>
            </w:r>
            <w:r w:rsidR="00095B4D" w:rsidRPr="00644061">
              <w:rPr>
                <w:sz w:val="24"/>
                <w:szCs w:val="24"/>
                <w:lang w:val="en-AU"/>
              </w:rPr>
              <w:t xml:space="preserve">.  These </w:t>
            </w:r>
            <w:r w:rsidR="00BC4D41">
              <w:rPr>
                <w:sz w:val="24"/>
                <w:szCs w:val="24"/>
                <w:lang w:val="en-AU"/>
              </w:rPr>
              <w:t xml:space="preserve">shampoos </w:t>
            </w:r>
            <w:r w:rsidR="00095B4D" w:rsidRPr="00644061">
              <w:rPr>
                <w:sz w:val="24"/>
                <w:szCs w:val="24"/>
                <w:lang w:val="en-AU"/>
              </w:rPr>
              <w:t xml:space="preserve">were labelled </w:t>
            </w:r>
            <w:r w:rsidR="00757BDC" w:rsidRPr="00644061">
              <w:rPr>
                <w:sz w:val="24"/>
                <w:szCs w:val="24"/>
                <w:lang w:val="en-AU"/>
              </w:rPr>
              <w:t xml:space="preserve">with the business’s name </w:t>
            </w:r>
            <w:r w:rsidR="00095B4D" w:rsidRPr="00644061">
              <w:rPr>
                <w:sz w:val="24"/>
                <w:szCs w:val="24"/>
                <w:lang w:val="en-AU"/>
              </w:rPr>
              <w:t>at a cost of $5 each (</w:t>
            </w:r>
            <w:r w:rsidR="00734A4A">
              <w:rPr>
                <w:sz w:val="24"/>
                <w:szCs w:val="24"/>
                <w:lang w:val="en-AU"/>
              </w:rPr>
              <w:t>C</w:t>
            </w:r>
            <w:r w:rsidR="00095B4D" w:rsidRPr="00644061">
              <w:rPr>
                <w:sz w:val="24"/>
                <w:szCs w:val="24"/>
                <w:lang w:val="en-AU"/>
              </w:rPr>
              <w:t>heque 227)</w:t>
            </w:r>
          </w:p>
        </w:tc>
      </w:tr>
    </w:tbl>
    <w:p w14:paraId="6F8412FC" w14:textId="77777777" w:rsidR="00AE137A" w:rsidRDefault="00AE137A" w:rsidP="008D2D59">
      <w:pPr>
        <w:spacing w:after="0" w:line="240" w:lineRule="auto"/>
        <w:rPr>
          <w:rFonts w:ascii="Times New Roman" w:hAnsi="Times New Roman" w:cs="Times New Roman"/>
          <w:lang w:val="en-AU"/>
        </w:rPr>
      </w:pPr>
    </w:p>
    <w:p w14:paraId="2B756259" w14:textId="2E257880" w:rsidR="006F71CF" w:rsidRDefault="00B733B2" w:rsidP="008D2D59">
      <w:pPr>
        <w:pStyle w:val="ListParagraph"/>
        <w:numPr>
          <w:ilvl w:val="0"/>
          <w:numId w:val="8"/>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Record the transactions </w:t>
      </w:r>
      <w:r w:rsidR="00757BDC">
        <w:rPr>
          <w:rFonts w:ascii="Times New Roman" w:hAnsi="Times New Roman" w:cs="Times New Roman"/>
          <w:color w:val="000000" w:themeColor="text1"/>
          <w:sz w:val="24"/>
          <w:lang w:val="en-AU"/>
        </w:rPr>
        <w:t>for May into</w:t>
      </w:r>
      <w:r>
        <w:rPr>
          <w:rFonts w:ascii="Times New Roman" w:hAnsi="Times New Roman" w:cs="Times New Roman"/>
          <w:color w:val="000000" w:themeColor="text1"/>
          <w:sz w:val="24"/>
          <w:lang w:val="en-AU"/>
        </w:rPr>
        <w:t xml:space="preserve"> the inventory card </w:t>
      </w:r>
      <w:r w:rsidR="00757BDC">
        <w:rPr>
          <w:rFonts w:ascii="Times New Roman" w:hAnsi="Times New Roman" w:cs="Times New Roman"/>
          <w:color w:val="000000" w:themeColor="text1"/>
          <w:sz w:val="24"/>
          <w:lang w:val="en-AU"/>
        </w:rPr>
        <w:t>provided</w:t>
      </w:r>
      <w:r>
        <w:rPr>
          <w:rFonts w:ascii="Times New Roman" w:hAnsi="Times New Roman" w:cs="Times New Roman"/>
          <w:color w:val="000000" w:themeColor="text1"/>
          <w:sz w:val="24"/>
          <w:lang w:val="en-AU"/>
        </w:rPr>
        <w:t>.</w:t>
      </w:r>
      <w:r>
        <w:rPr>
          <w:rFonts w:ascii="Times New Roman" w:hAnsi="Times New Roman" w:cs="Times New Roman"/>
          <w:color w:val="000000" w:themeColor="text1"/>
          <w:sz w:val="24"/>
          <w:lang w:val="en-AU"/>
        </w:rPr>
        <w:tab/>
        <w:t xml:space="preserve">       </w:t>
      </w:r>
    </w:p>
    <w:p w14:paraId="38E81D73" w14:textId="2F76AED1" w:rsidR="006F71CF" w:rsidRPr="009A0088" w:rsidRDefault="00830B28" w:rsidP="009A0088">
      <w:pPr>
        <w:pStyle w:val="ListParagraph"/>
        <w:spacing w:after="0" w:line="240" w:lineRule="auto"/>
        <w:jc w:val="right"/>
        <w:rPr>
          <w:rFonts w:ascii="Times New Roman" w:hAnsi="Times New Roman" w:cs="Times New Roman"/>
          <w:color w:val="000000" w:themeColor="text1"/>
          <w:sz w:val="24"/>
          <w:lang w:val="en-AU"/>
        </w:rPr>
      </w:pPr>
      <w:proofErr w:type="gramStart"/>
      <w:r>
        <w:rPr>
          <w:rFonts w:ascii="Times New Roman" w:hAnsi="Times New Roman" w:cs="Times New Roman"/>
          <w:color w:val="000000" w:themeColor="text1"/>
          <w:sz w:val="24"/>
          <w:lang w:val="en-AU"/>
        </w:rPr>
        <w:t>6</w:t>
      </w:r>
      <w:proofErr w:type="gramEnd"/>
      <w:r w:rsidR="00B733B2">
        <w:rPr>
          <w:rFonts w:ascii="Times New Roman" w:hAnsi="Times New Roman" w:cs="Times New Roman"/>
          <w:color w:val="000000" w:themeColor="text1"/>
          <w:sz w:val="24"/>
          <w:lang w:val="en-AU"/>
        </w:rPr>
        <w:t xml:space="preserve"> marks</w:t>
      </w:r>
    </w:p>
    <w:p w14:paraId="68F71252" w14:textId="4E852F79" w:rsidR="00B733B2" w:rsidRDefault="00B733B2" w:rsidP="008D2D59">
      <w:pPr>
        <w:pStyle w:val="ListParagraph"/>
        <w:numPr>
          <w:ilvl w:val="0"/>
          <w:numId w:val="8"/>
        </w:numPr>
        <w:spacing w:after="0" w:line="240" w:lineRule="auto"/>
        <w:jc w:val="both"/>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Record the following transactions in the General Journal:</w:t>
      </w:r>
    </w:p>
    <w:p w14:paraId="47A204DC" w14:textId="2200DA96" w:rsidR="00B733B2" w:rsidRPr="00341BE3" w:rsidRDefault="00B733B2" w:rsidP="008D2D59">
      <w:pPr>
        <w:pStyle w:val="ListParagraph"/>
        <w:numPr>
          <w:ilvl w:val="0"/>
          <w:numId w:val="12"/>
        </w:numPr>
        <w:spacing w:after="0" w:line="240" w:lineRule="auto"/>
        <w:jc w:val="both"/>
        <w:rPr>
          <w:rFonts w:ascii="Times New Roman" w:hAnsi="Times New Roman" w:cs="Times New Roman"/>
          <w:color w:val="000000" w:themeColor="text1"/>
          <w:sz w:val="24"/>
          <w:lang w:val="en-AU"/>
        </w:rPr>
      </w:pPr>
      <w:r w:rsidRPr="00341BE3">
        <w:rPr>
          <w:rFonts w:ascii="Times New Roman" w:hAnsi="Times New Roman" w:cs="Times New Roman"/>
          <w:color w:val="000000" w:themeColor="text1"/>
          <w:sz w:val="24"/>
          <w:lang w:val="en-AU"/>
        </w:rPr>
        <w:t>May 12</w:t>
      </w:r>
    </w:p>
    <w:p w14:paraId="274AFD33" w14:textId="1778E3E6" w:rsidR="00B733B2" w:rsidRPr="00341BE3" w:rsidRDefault="00B733B2" w:rsidP="008D2D59">
      <w:pPr>
        <w:pStyle w:val="ListParagraph"/>
        <w:numPr>
          <w:ilvl w:val="0"/>
          <w:numId w:val="12"/>
        </w:numPr>
        <w:spacing w:after="0" w:line="240" w:lineRule="auto"/>
        <w:jc w:val="both"/>
        <w:rPr>
          <w:rFonts w:ascii="Times New Roman" w:hAnsi="Times New Roman" w:cs="Times New Roman"/>
          <w:color w:val="000000" w:themeColor="text1"/>
          <w:sz w:val="24"/>
          <w:lang w:val="en-AU"/>
        </w:rPr>
      </w:pPr>
      <w:r w:rsidRPr="00341BE3">
        <w:rPr>
          <w:rFonts w:ascii="Times New Roman" w:hAnsi="Times New Roman" w:cs="Times New Roman"/>
          <w:color w:val="000000" w:themeColor="text1"/>
          <w:sz w:val="24"/>
          <w:lang w:val="en-AU"/>
        </w:rPr>
        <w:t>May 13</w:t>
      </w:r>
    </w:p>
    <w:p w14:paraId="4A137579" w14:textId="77777777" w:rsidR="006F71CF" w:rsidRDefault="00B733B2" w:rsidP="008D2D59">
      <w:pPr>
        <w:pStyle w:val="ListParagraph"/>
        <w:numPr>
          <w:ilvl w:val="0"/>
          <w:numId w:val="12"/>
        </w:numPr>
        <w:spacing w:after="0" w:line="240" w:lineRule="auto"/>
        <w:jc w:val="both"/>
        <w:rPr>
          <w:rFonts w:ascii="Times New Roman" w:hAnsi="Times New Roman" w:cs="Times New Roman"/>
          <w:color w:val="000000" w:themeColor="text1"/>
          <w:sz w:val="24"/>
          <w:lang w:val="en-AU"/>
        </w:rPr>
      </w:pPr>
      <w:r w:rsidRPr="00341BE3">
        <w:rPr>
          <w:rFonts w:ascii="Times New Roman" w:hAnsi="Times New Roman" w:cs="Times New Roman"/>
          <w:color w:val="000000" w:themeColor="text1"/>
          <w:sz w:val="24"/>
          <w:lang w:val="en-AU"/>
        </w:rPr>
        <w:t>May 19</w:t>
      </w:r>
      <w:r w:rsidRPr="00341BE3">
        <w:rPr>
          <w:rFonts w:ascii="Times New Roman" w:hAnsi="Times New Roman" w:cs="Times New Roman"/>
          <w:color w:val="000000" w:themeColor="text1"/>
          <w:sz w:val="24"/>
          <w:lang w:val="en-AU"/>
        </w:rPr>
        <w:tab/>
      </w:r>
      <w:r w:rsidRPr="00341BE3">
        <w:rPr>
          <w:rFonts w:ascii="Times New Roman" w:hAnsi="Times New Roman" w:cs="Times New Roman"/>
          <w:color w:val="000000" w:themeColor="text1"/>
          <w:sz w:val="24"/>
          <w:lang w:val="en-AU"/>
        </w:rPr>
        <w:tab/>
      </w:r>
      <w:r w:rsidRPr="00341BE3">
        <w:rPr>
          <w:rFonts w:ascii="Times New Roman" w:hAnsi="Times New Roman" w:cs="Times New Roman"/>
          <w:color w:val="000000" w:themeColor="text1"/>
          <w:sz w:val="24"/>
          <w:lang w:val="en-AU"/>
        </w:rPr>
        <w:tab/>
      </w:r>
      <w:r w:rsidRPr="00341BE3">
        <w:rPr>
          <w:rFonts w:ascii="Times New Roman" w:hAnsi="Times New Roman" w:cs="Times New Roman"/>
          <w:color w:val="000000" w:themeColor="text1"/>
          <w:sz w:val="24"/>
          <w:lang w:val="en-AU"/>
        </w:rPr>
        <w:tab/>
      </w:r>
      <w:r w:rsidRPr="00341BE3">
        <w:rPr>
          <w:rFonts w:ascii="Times New Roman" w:hAnsi="Times New Roman" w:cs="Times New Roman"/>
          <w:color w:val="000000" w:themeColor="text1"/>
          <w:sz w:val="24"/>
          <w:lang w:val="en-AU"/>
        </w:rPr>
        <w:tab/>
      </w:r>
      <w:r w:rsidRPr="00341BE3">
        <w:rPr>
          <w:rFonts w:ascii="Times New Roman" w:hAnsi="Times New Roman" w:cs="Times New Roman"/>
          <w:color w:val="000000" w:themeColor="text1"/>
          <w:sz w:val="24"/>
          <w:lang w:val="en-AU"/>
        </w:rPr>
        <w:tab/>
      </w:r>
      <w:r w:rsidRPr="00341BE3">
        <w:rPr>
          <w:rFonts w:ascii="Times New Roman" w:hAnsi="Times New Roman" w:cs="Times New Roman"/>
          <w:color w:val="000000" w:themeColor="text1"/>
          <w:sz w:val="24"/>
          <w:lang w:val="en-AU"/>
        </w:rPr>
        <w:tab/>
      </w:r>
      <w:r w:rsidRPr="00341BE3">
        <w:rPr>
          <w:rFonts w:ascii="Times New Roman" w:hAnsi="Times New Roman" w:cs="Times New Roman"/>
          <w:color w:val="000000" w:themeColor="text1"/>
          <w:sz w:val="24"/>
          <w:lang w:val="en-AU"/>
        </w:rPr>
        <w:tab/>
        <w:t xml:space="preserve">        </w:t>
      </w:r>
    </w:p>
    <w:p w14:paraId="57F5CB65" w14:textId="6794A75C" w:rsidR="006F71CF" w:rsidRPr="00341BE3" w:rsidRDefault="006F71CF" w:rsidP="008D2D59">
      <w:pPr>
        <w:spacing w:after="0" w:line="240" w:lineRule="auto"/>
        <w:ind w:left="720"/>
        <w:jc w:val="both"/>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Note: N</w:t>
      </w:r>
      <w:r w:rsidRPr="00341BE3">
        <w:rPr>
          <w:rFonts w:ascii="Times New Roman" w:hAnsi="Times New Roman" w:cs="Times New Roman"/>
          <w:color w:val="000000" w:themeColor="text1"/>
          <w:sz w:val="24"/>
          <w:lang w:val="en-AU"/>
        </w:rPr>
        <w:t>arration</w:t>
      </w:r>
      <w:r>
        <w:rPr>
          <w:rFonts w:ascii="Times New Roman" w:hAnsi="Times New Roman" w:cs="Times New Roman"/>
          <w:color w:val="000000" w:themeColor="text1"/>
          <w:sz w:val="24"/>
          <w:lang w:val="en-AU"/>
        </w:rPr>
        <w:t>s</w:t>
      </w:r>
      <w:r w:rsidRPr="00341BE3">
        <w:rPr>
          <w:rFonts w:ascii="Times New Roman" w:hAnsi="Times New Roman" w:cs="Times New Roman"/>
          <w:color w:val="000000" w:themeColor="text1"/>
          <w:sz w:val="24"/>
          <w:lang w:val="en-AU"/>
        </w:rPr>
        <w:t xml:space="preserve"> </w:t>
      </w:r>
      <w:r>
        <w:rPr>
          <w:rFonts w:ascii="Times New Roman" w:hAnsi="Times New Roman" w:cs="Times New Roman"/>
          <w:color w:val="000000" w:themeColor="text1"/>
          <w:sz w:val="24"/>
          <w:lang w:val="en-AU"/>
        </w:rPr>
        <w:t>are</w:t>
      </w:r>
      <w:r w:rsidRPr="00341BE3">
        <w:rPr>
          <w:rFonts w:ascii="Times New Roman" w:hAnsi="Times New Roman" w:cs="Times New Roman"/>
          <w:color w:val="000000" w:themeColor="text1"/>
          <w:sz w:val="24"/>
          <w:lang w:val="en-AU"/>
        </w:rPr>
        <w:t xml:space="preserve"> not required.</w:t>
      </w:r>
    </w:p>
    <w:p w14:paraId="629555EA" w14:textId="7B6381F5" w:rsidR="006F71CF" w:rsidRPr="009A0088" w:rsidRDefault="006F71CF" w:rsidP="009A0088">
      <w:pPr>
        <w:pStyle w:val="ListParagraph"/>
        <w:spacing w:after="0" w:line="240" w:lineRule="auto"/>
        <w:ind w:left="1080"/>
        <w:jc w:val="right"/>
        <w:rPr>
          <w:rFonts w:ascii="Times New Roman" w:hAnsi="Times New Roman" w:cs="Times New Roman"/>
          <w:color w:val="000000" w:themeColor="text1"/>
          <w:sz w:val="24"/>
          <w:lang w:val="en-AU"/>
        </w:rPr>
      </w:pPr>
      <w:proofErr w:type="gramStart"/>
      <w:r>
        <w:rPr>
          <w:rFonts w:ascii="Times New Roman" w:hAnsi="Times New Roman" w:cs="Times New Roman"/>
          <w:color w:val="000000" w:themeColor="text1"/>
          <w:sz w:val="24"/>
          <w:lang w:val="en-AU"/>
        </w:rPr>
        <w:t>7</w:t>
      </w:r>
      <w:proofErr w:type="gramEnd"/>
      <w:r>
        <w:rPr>
          <w:rFonts w:ascii="Times New Roman" w:hAnsi="Times New Roman" w:cs="Times New Roman"/>
          <w:color w:val="000000" w:themeColor="text1"/>
          <w:sz w:val="24"/>
          <w:lang w:val="en-AU"/>
        </w:rPr>
        <w:t xml:space="preserve"> </w:t>
      </w:r>
      <w:r w:rsidR="00B733B2" w:rsidRPr="00341BE3">
        <w:rPr>
          <w:rFonts w:ascii="Times New Roman" w:hAnsi="Times New Roman" w:cs="Times New Roman"/>
          <w:color w:val="000000" w:themeColor="text1"/>
          <w:sz w:val="24"/>
          <w:lang w:val="en-AU"/>
        </w:rPr>
        <w:t>marks</w:t>
      </w:r>
    </w:p>
    <w:p w14:paraId="23A3E907" w14:textId="77777777" w:rsidR="006F71CF" w:rsidRDefault="00B733B2" w:rsidP="008D2D59">
      <w:pPr>
        <w:pStyle w:val="ListParagraph"/>
        <w:numPr>
          <w:ilvl w:val="0"/>
          <w:numId w:val="8"/>
        </w:numPr>
        <w:spacing w:after="0" w:line="240" w:lineRule="auto"/>
        <w:jc w:val="both"/>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Explain the effect of the transaction on the 15 May </w:t>
      </w:r>
      <w:r w:rsidR="00830B28">
        <w:rPr>
          <w:rFonts w:ascii="Times New Roman" w:hAnsi="Times New Roman" w:cs="Times New Roman"/>
          <w:color w:val="000000" w:themeColor="text1"/>
          <w:sz w:val="24"/>
          <w:lang w:val="en-AU"/>
        </w:rPr>
        <w:t xml:space="preserve">on the profit of the business. </w:t>
      </w:r>
    </w:p>
    <w:p w14:paraId="293056BB" w14:textId="622F87A2" w:rsidR="00B733B2" w:rsidRDefault="00830B28" w:rsidP="008D2D59">
      <w:pPr>
        <w:pStyle w:val="ListParagraph"/>
        <w:spacing w:after="0" w:line="240" w:lineRule="auto"/>
        <w:jc w:val="right"/>
        <w:rPr>
          <w:rFonts w:ascii="Times New Roman" w:hAnsi="Times New Roman" w:cs="Times New Roman"/>
          <w:color w:val="000000" w:themeColor="text1"/>
          <w:sz w:val="24"/>
          <w:lang w:val="en-AU"/>
        </w:rPr>
      </w:pPr>
      <w:proofErr w:type="gramStart"/>
      <w:r>
        <w:rPr>
          <w:rFonts w:ascii="Times New Roman" w:hAnsi="Times New Roman" w:cs="Times New Roman"/>
          <w:color w:val="000000" w:themeColor="text1"/>
          <w:sz w:val="24"/>
          <w:lang w:val="en-AU"/>
        </w:rPr>
        <w:t>2</w:t>
      </w:r>
      <w:proofErr w:type="gramEnd"/>
      <w:r w:rsidR="00B733B2">
        <w:rPr>
          <w:rFonts w:ascii="Times New Roman" w:hAnsi="Times New Roman" w:cs="Times New Roman"/>
          <w:color w:val="000000" w:themeColor="text1"/>
          <w:sz w:val="24"/>
          <w:lang w:val="en-AU"/>
        </w:rPr>
        <w:t xml:space="preserve"> marks</w:t>
      </w:r>
    </w:p>
    <w:p w14:paraId="547346BD" w14:textId="77777777" w:rsidR="006F71CF" w:rsidRDefault="006F71CF" w:rsidP="008D2D59">
      <w:pPr>
        <w:pStyle w:val="ListParagraph"/>
        <w:spacing w:after="0" w:line="240" w:lineRule="auto"/>
        <w:jc w:val="right"/>
        <w:rPr>
          <w:rFonts w:ascii="Times New Roman" w:hAnsi="Times New Roman" w:cs="Times New Roman"/>
          <w:color w:val="000000" w:themeColor="text1"/>
          <w:sz w:val="24"/>
          <w:lang w:val="en-AU"/>
        </w:rPr>
      </w:pPr>
    </w:p>
    <w:p w14:paraId="3ADDDA60" w14:textId="77777777" w:rsidR="006F71CF" w:rsidRDefault="00095B4D" w:rsidP="008D2D59">
      <w:pPr>
        <w:pStyle w:val="ListParagraph"/>
        <w:numPr>
          <w:ilvl w:val="0"/>
          <w:numId w:val="8"/>
        </w:numPr>
        <w:spacing w:after="0" w:line="240" w:lineRule="auto"/>
        <w:jc w:val="both"/>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Explain your treatment of the labelling costs.</w:t>
      </w:r>
    </w:p>
    <w:p w14:paraId="285EE569" w14:textId="28D12316" w:rsidR="006F71CF" w:rsidRPr="009A0088" w:rsidRDefault="00095B4D" w:rsidP="009A0088">
      <w:pPr>
        <w:pStyle w:val="ListParagraph"/>
        <w:spacing w:after="0" w:line="240" w:lineRule="auto"/>
        <w:jc w:val="right"/>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t xml:space="preserve">      </w:t>
      </w:r>
      <w:proofErr w:type="gramStart"/>
      <w:r>
        <w:rPr>
          <w:rFonts w:ascii="Times New Roman" w:hAnsi="Times New Roman" w:cs="Times New Roman"/>
          <w:color w:val="000000" w:themeColor="text1"/>
          <w:sz w:val="24"/>
          <w:lang w:val="en-AU"/>
        </w:rPr>
        <w:t>2</w:t>
      </w:r>
      <w:proofErr w:type="gramEnd"/>
      <w:r>
        <w:rPr>
          <w:rFonts w:ascii="Times New Roman" w:hAnsi="Times New Roman" w:cs="Times New Roman"/>
          <w:color w:val="000000" w:themeColor="text1"/>
          <w:sz w:val="24"/>
          <w:lang w:val="en-AU"/>
        </w:rPr>
        <w:t xml:space="preserve"> marks</w:t>
      </w:r>
    </w:p>
    <w:p w14:paraId="08709ADD" w14:textId="0FBBD592" w:rsidR="00B526B8" w:rsidRPr="00BC5F83" w:rsidRDefault="00B733B2" w:rsidP="008D2D59">
      <w:pPr>
        <w:pStyle w:val="ListParagraph"/>
        <w:numPr>
          <w:ilvl w:val="0"/>
          <w:numId w:val="8"/>
        </w:numPr>
        <w:spacing w:after="0" w:line="240" w:lineRule="auto"/>
        <w:jc w:val="both"/>
        <w:rPr>
          <w:rFonts w:ascii="Times New Roman" w:hAnsi="Times New Roman" w:cs="Times New Roman"/>
          <w:color w:val="000000" w:themeColor="text1"/>
          <w:sz w:val="24"/>
          <w:lang w:val="en-AU"/>
        </w:rPr>
      </w:pPr>
      <w:r w:rsidRPr="00BC5F83">
        <w:rPr>
          <w:rFonts w:ascii="Times New Roman" w:hAnsi="Times New Roman" w:cs="Times New Roman"/>
          <w:color w:val="000000" w:themeColor="text1"/>
          <w:sz w:val="24"/>
          <w:lang w:val="en-AU"/>
        </w:rPr>
        <w:t>Will finds that</w:t>
      </w:r>
      <w:r w:rsidR="00B526B8" w:rsidRPr="00BC5F83">
        <w:rPr>
          <w:rFonts w:ascii="Times New Roman" w:hAnsi="Times New Roman" w:cs="Times New Roman"/>
          <w:color w:val="000000" w:themeColor="text1"/>
          <w:sz w:val="24"/>
          <w:lang w:val="en-AU"/>
        </w:rPr>
        <w:t xml:space="preserve"> the </w:t>
      </w:r>
      <w:r w:rsidRPr="00BC5F83">
        <w:rPr>
          <w:rFonts w:ascii="Times New Roman" w:hAnsi="Times New Roman" w:cs="Times New Roman"/>
          <w:color w:val="000000" w:themeColor="text1"/>
          <w:sz w:val="24"/>
          <w:lang w:val="en-AU"/>
        </w:rPr>
        <w:t>shop is</w:t>
      </w:r>
      <w:r w:rsidR="00B526B8" w:rsidRPr="00BC5F83">
        <w:rPr>
          <w:rFonts w:ascii="Times New Roman" w:hAnsi="Times New Roman" w:cs="Times New Roman"/>
          <w:color w:val="000000" w:themeColor="text1"/>
          <w:sz w:val="24"/>
          <w:lang w:val="en-AU"/>
        </w:rPr>
        <w:t xml:space="preserve"> particularly </w:t>
      </w:r>
      <w:r w:rsidRPr="00BC5F83">
        <w:rPr>
          <w:rFonts w:ascii="Times New Roman" w:hAnsi="Times New Roman" w:cs="Times New Roman"/>
          <w:color w:val="000000" w:themeColor="text1"/>
          <w:sz w:val="24"/>
          <w:lang w:val="en-AU"/>
        </w:rPr>
        <w:t>busy on</w:t>
      </w:r>
      <w:r w:rsidR="00B526B8" w:rsidRPr="00BC5F83">
        <w:rPr>
          <w:rFonts w:ascii="Times New Roman" w:hAnsi="Times New Roman" w:cs="Times New Roman"/>
          <w:color w:val="000000" w:themeColor="text1"/>
          <w:sz w:val="24"/>
          <w:lang w:val="en-AU"/>
        </w:rPr>
        <w:t xml:space="preserve"> the </w:t>
      </w:r>
      <w:r w:rsidRPr="00BC5F83">
        <w:rPr>
          <w:rFonts w:ascii="Times New Roman" w:hAnsi="Times New Roman" w:cs="Times New Roman"/>
          <w:color w:val="000000" w:themeColor="text1"/>
          <w:sz w:val="24"/>
          <w:lang w:val="en-AU"/>
        </w:rPr>
        <w:t>weekends</w:t>
      </w:r>
      <w:r w:rsidR="00BC5F83" w:rsidRPr="00BC5F83">
        <w:rPr>
          <w:rFonts w:ascii="Times New Roman" w:hAnsi="Times New Roman" w:cs="Times New Roman"/>
          <w:color w:val="000000" w:themeColor="text1"/>
          <w:sz w:val="24"/>
          <w:lang w:val="en-AU"/>
        </w:rPr>
        <w:t xml:space="preserve"> and he is concerned about the security of his inventory</w:t>
      </w:r>
      <w:r w:rsidRPr="00BC5F83">
        <w:rPr>
          <w:rFonts w:ascii="Times New Roman" w:hAnsi="Times New Roman" w:cs="Times New Roman"/>
          <w:color w:val="000000" w:themeColor="text1"/>
          <w:sz w:val="24"/>
          <w:lang w:val="en-AU"/>
        </w:rPr>
        <w:t xml:space="preserve">. Over the past 3 </w:t>
      </w:r>
      <w:r w:rsidR="009A0088" w:rsidRPr="00BC5F83">
        <w:rPr>
          <w:rFonts w:ascii="Times New Roman" w:hAnsi="Times New Roman" w:cs="Times New Roman"/>
          <w:color w:val="000000" w:themeColor="text1"/>
          <w:sz w:val="24"/>
          <w:lang w:val="en-AU"/>
        </w:rPr>
        <w:t>years,</w:t>
      </w:r>
      <w:r w:rsidRPr="00BC5F83">
        <w:rPr>
          <w:rFonts w:ascii="Times New Roman" w:hAnsi="Times New Roman" w:cs="Times New Roman"/>
          <w:color w:val="000000" w:themeColor="text1"/>
          <w:sz w:val="24"/>
          <w:lang w:val="en-AU"/>
        </w:rPr>
        <w:t xml:space="preserve"> the inventory loss has </w:t>
      </w:r>
      <w:r w:rsidR="00757BDC" w:rsidRPr="00BC5F83">
        <w:rPr>
          <w:rFonts w:ascii="Times New Roman" w:hAnsi="Times New Roman" w:cs="Times New Roman"/>
          <w:color w:val="000000" w:themeColor="text1"/>
          <w:sz w:val="24"/>
          <w:lang w:val="en-AU"/>
        </w:rPr>
        <w:t xml:space="preserve">increased </w:t>
      </w:r>
      <w:r w:rsidRPr="00BC5F83">
        <w:rPr>
          <w:rFonts w:ascii="Times New Roman" w:hAnsi="Times New Roman" w:cs="Times New Roman"/>
          <w:color w:val="000000" w:themeColor="text1"/>
          <w:sz w:val="24"/>
          <w:lang w:val="en-AU"/>
        </w:rPr>
        <w:t xml:space="preserve">from $100 </w:t>
      </w:r>
      <w:r w:rsidR="00D35A4F" w:rsidRPr="00BC5F83">
        <w:rPr>
          <w:rFonts w:ascii="Times New Roman" w:hAnsi="Times New Roman" w:cs="Times New Roman"/>
          <w:color w:val="000000" w:themeColor="text1"/>
          <w:sz w:val="24"/>
          <w:lang w:val="en-AU"/>
        </w:rPr>
        <w:t>per month</w:t>
      </w:r>
      <w:r w:rsidRPr="00BC5F83">
        <w:rPr>
          <w:rFonts w:ascii="Times New Roman" w:hAnsi="Times New Roman" w:cs="Times New Roman"/>
          <w:color w:val="000000" w:themeColor="text1"/>
          <w:sz w:val="24"/>
          <w:lang w:val="en-AU"/>
        </w:rPr>
        <w:t xml:space="preserve"> to $500</w:t>
      </w:r>
      <w:r w:rsidR="003B059E" w:rsidRPr="00BC5F83">
        <w:rPr>
          <w:rFonts w:ascii="Times New Roman" w:hAnsi="Times New Roman" w:cs="Times New Roman"/>
          <w:color w:val="000000" w:themeColor="text1"/>
          <w:sz w:val="24"/>
          <w:lang w:val="en-AU"/>
        </w:rPr>
        <w:t xml:space="preserve"> per month</w:t>
      </w:r>
      <w:r w:rsidRPr="00BC5F83">
        <w:rPr>
          <w:rFonts w:ascii="Times New Roman" w:hAnsi="Times New Roman" w:cs="Times New Roman"/>
          <w:color w:val="000000" w:themeColor="text1"/>
          <w:sz w:val="24"/>
          <w:lang w:val="en-AU"/>
        </w:rPr>
        <w:t xml:space="preserve">.  </w:t>
      </w:r>
    </w:p>
    <w:p w14:paraId="7E65D406" w14:textId="77777777" w:rsidR="00534359" w:rsidRDefault="00534359" w:rsidP="008D2D59">
      <w:pPr>
        <w:pStyle w:val="ListParagraph"/>
        <w:spacing w:after="0" w:line="240" w:lineRule="auto"/>
        <w:jc w:val="both"/>
        <w:rPr>
          <w:rFonts w:ascii="Times New Roman" w:hAnsi="Times New Roman" w:cs="Times New Roman"/>
          <w:color w:val="000000" w:themeColor="text1"/>
          <w:sz w:val="24"/>
          <w:lang w:val="en-AU"/>
        </w:rPr>
      </w:pPr>
    </w:p>
    <w:p w14:paraId="59AE6E5F" w14:textId="72FD6703" w:rsidR="006F71CF" w:rsidRDefault="00A51641" w:rsidP="008D2D59">
      <w:pPr>
        <w:pStyle w:val="ListParagraph"/>
        <w:spacing w:after="0" w:line="240" w:lineRule="auto"/>
        <w:jc w:val="both"/>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Describe </w:t>
      </w:r>
      <w:r w:rsidR="00D8680B">
        <w:rPr>
          <w:rFonts w:ascii="Times New Roman" w:hAnsi="Times New Roman" w:cs="Times New Roman"/>
          <w:color w:val="000000" w:themeColor="text1"/>
          <w:sz w:val="24"/>
          <w:lang w:val="en-AU"/>
        </w:rPr>
        <w:t xml:space="preserve">one strategy </w:t>
      </w:r>
      <w:r w:rsidR="00B733B2">
        <w:rPr>
          <w:rFonts w:ascii="Times New Roman" w:hAnsi="Times New Roman" w:cs="Times New Roman"/>
          <w:color w:val="000000" w:themeColor="text1"/>
          <w:sz w:val="24"/>
          <w:lang w:val="en-AU"/>
        </w:rPr>
        <w:t xml:space="preserve">the business could </w:t>
      </w:r>
      <w:r w:rsidR="00757BDC">
        <w:rPr>
          <w:rFonts w:ascii="Times New Roman" w:hAnsi="Times New Roman" w:cs="Times New Roman"/>
          <w:color w:val="000000" w:themeColor="text1"/>
          <w:sz w:val="24"/>
          <w:lang w:val="en-AU"/>
        </w:rPr>
        <w:t xml:space="preserve">introduce to </w:t>
      </w:r>
      <w:r w:rsidR="00B733B2">
        <w:rPr>
          <w:rFonts w:ascii="Times New Roman" w:hAnsi="Times New Roman" w:cs="Times New Roman"/>
          <w:color w:val="000000" w:themeColor="text1"/>
          <w:sz w:val="24"/>
          <w:lang w:val="en-AU"/>
        </w:rPr>
        <w:t xml:space="preserve">safeguard the inventory to </w:t>
      </w:r>
      <w:r w:rsidR="00757BDC">
        <w:rPr>
          <w:rFonts w:ascii="Times New Roman" w:hAnsi="Times New Roman" w:cs="Times New Roman"/>
          <w:color w:val="000000" w:themeColor="text1"/>
          <w:sz w:val="24"/>
          <w:lang w:val="en-AU"/>
        </w:rPr>
        <w:t xml:space="preserve">avoid </w:t>
      </w:r>
      <w:r w:rsidR="00B733B2">
        <w:rPr>
          <w:rFonts w:ascii="Times New Roman" w:hAnsi="Times New Roman" w:cs="Times New Roman"/>
          <w:color w:val="000000" w:themeColor="text1"/>
          <w:sz w:val="24"/>
          <w:lang w:val="en-AU"/>
        </w:rPr>
        <w:t>inventory losses in the next month.</w:t>
      </w:r>
      <w:r w:rsidR="00B733B2">
        <w:rPr>
          <w:rFonts w:ascii="Times New Roman" w:hAnsi="Times New Roman" w:cs="Times New Roman"/>
          <w:color w:val="000000" w:themeColor="text1"/>
          <w:sz w:val="24"/>
          <w:lang w:val="en-AU"/>
        </w:rPr>
        <w:tab/>
      </w:r>
    </w:p>
    <w:p w14:paraId="71BEACB0" w14:textId="20891C81" w:rsidR="00B526B8" w:rsidRDefault="00B733B2" w:rsidP="008D2D59">
      <w:pPr>
        <w:pStyle w:val="ListParagraph"/>
        <w:spacing w:after="0" w:line="240" w:lineRule="auto"/>
        <w:jc w:val="right"/>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t xml:space="preserve">         </w:t>
      </w:r>
      <w:r w:rsidR="00830B28">
        <w:rPr>
          <w:rFonts w:ascii="Times New Roman" w:hAnsi="Times New Roman" w:cs="Times New Roman"/>
          <w:color w:val="000000" w:themeColor="text1"/>
          <w:sz w:val="24"/>
          <w:lang w:val="en-AU"/>
        </w:rPr>
        <w:t xml:space="preserve">        </w:t>
      </w:r>
      <w:proofErr w:type="gramStart"/>
      <w:r w:rsidR="00A51641">
        <w:rPr>
          <w:rFonts w:ascii="Times New Roman" w:hAnsi="Times New Roman" w:cs="Times New Roman"/>
          <w:color w:val="000000" w:themeColor="text1"/>
          <w:sz w:val="24"/>
          <w:lang w:val="en-AU"/>
        </w:rPr>
        <w:t>2</w:t>
      </w:r>
      <w:proofErr w:type="gramEnd"/>
      <w:r w:rsidR="00BC5F83">
        <w:rPr>
          <w:rFonts w:ascii="Times New Roman" w:hAnsi="Times New Roman" w:cs="Times New Roman"/>
          <w:color w:val="000000" w:themeColor="text1"/>
          <w:sz w:val="24"/>
          <w:lang w:val="en-AU"/>
        </w:rPr>
        <w:t xml:space="preserve"> marks</w:t>
      </w:r>
    </w:p>
    <w:p w14:paraId="79584C3F" w14:textId="77777777" w:rsidR="00B526B8" w:rsidRDefault="00B526B8">
      <w:pPr>
        <w:rPr>
          <w:rFonts w:ascii="Times New Roman" w:hAnsi="Times New Roman" w:cs="Times New Roman"/>
          <w:color w:val="000000" w:themeColor="text1"/>
          <w:sz w:val="24"/>
          <w:lang w:val="en-AU"/>
        </w:rPr>
      </w:pPr>
    </w:p>
    <w:p w14:paraId="7E27255C" w14:textId="77777777" w:rsidR="008D2D59" w:rsidRDefault="008D2D59" w:rsidP="00830B28">
      <w:pPr>
        <w:jc w:val="both"/>
        <w:rPr>
          <w:rFonts w:ascii="Times New Roman" w:hAnsi="Times New Roman" w:cs="Times New Roman"/>
          <w:b/>
          <w:lang w:val="en-AU"/>
        </w:rPr>
      </w:pPr>
    </w:p>
    <w:p w14:paraId="49FA480B" w14:textId="4E7F2123" w:rsidR="00B733B2" w:rsidRDefault="00B733B2" w:rsidP="00830B28">
      <w:pPr>
        <w:jc w:val="both"/>
        <w:rPr>
          <w:rFonts w:ascii="Times New Roman" w:hAnsi="Times New Roman" w:cs="Times New Roman"/>
          <w:b/>
          <w:lang w:val="en-AU"/>
        </w:rPr>
      </w:pPr>
      <w:r>
        <w:rPr>
          <w:rFonts w:ascii="Times New Roman" w:hAnsi="Times New Roman" w:cs="Times New Roman"/>
          <w:b/>
          <w:lang w:val="en-AU"/>
        </w:rPr>
        <w:t>Question 3   (</w:t>
      </w:r>
      <w:r w:rsidR="00121909">
        <w:rPr>
          <w:rFonts w:ascii="Times New Roman" w:hAnsi="Times New Roman" w:cs="Times New Roman"/>
          <w:b/>
          <w:lang w:val="en-AU"/>
        </w:rPr>
        <w:t>11</w:t>
      </w:r>
      <w:r>
        <w:rPr>
          <w:rFonts w:ascii="Times New Roman" w:hAnsi="Times New Roman" w:cs="Times New Roman"/>
          <w:b/>
          <w:lang w:val="en-AU"/>
        </w:rPr>
        <w:t xml:space="preserve"> marks)</w:t>
      </w:r>
    </w:p>
    <w:p w14:paraId="439051D7" w14:textId="6B36C08F" w:rsidR="00B733B2" w:rsidRPr="00B733B2" w:rsidRDefault="000868A9" w:rsidP="00830B28">
      <w:pPr>
        <w:spacing w:after="0" w:line="240" w:lineRule="auto"/>
        <w:jc w:val="both"/>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Beau Ng </w:t>
      </w:r>
      <w:r w:rsidR="00095B4D">
        <w:rPr>
          <w:rFonts w:ascii="Times New Roman" w:hAnsi="Times New Roman" w:cs="Times New Roman"/>
          <w:color w:val="000000" w:themeColor="text1"/>
          <w:sz w:val="24"/>
          <w:lang w:val="en-AU"/>
        </w:rPr>
        <w:t xml:space="preserve">sells a variety of packaged </w:t>
      </w:r>
      <w:r w:rsidR="00BC5F83">
        <w:rPr>
          <w:rFonts w:ascii="Times New Roman" w:hAnsi="Times New Roman" w:cs="Times New Roman"/>
          <w:color w:val="000000" w:themeColor="text1"/>
          <w:sz w:val="24"/>
          <w:lang w:val="en-AU"/>
        </w:rPr>
        <w:t xml:space="preserve">vintage, modern and classical </w:t>
      </w:r>
      <w:r w:rsidR="00095B4D">
        <w:rPr>
          <w:rFonts w:ascii="Times New Roman" w:hAnsi="Times New Roman" w:cs="Times New Roman"/>
          <w:color w:val="000000" w:themeColor="text1"/>
          <w:sz w:val="24"/>
          <w:lang w:val="en-AU"/>
        </w:rPr>
        <w:t>model aeroplanes</w:t>
      </w:r>
      <w:r w:rsidR="00757BDC">
        <w:rPr>
          <w:rFonts w:ascii="Times New Roman" w:hAnsi="Times New Roman" w:cs="Times New Roman"/>
          <w:color w:val="000000" w:themeColor="text1"/>
          <w:sz w:val="24"/>
          <w:lang w:val="en-AU"/>
        </w:rPr>
        <w:t xml:space="preserve"> on both a cash and credit basis</w:t>
      </w:r>
      <w:r w:rsidR="00BC5F83">
        <w:rPr>
          <w:rFonts w:ascii="Times New Roman" w:hAnsi="Times New Roman" w:cs="Times New Roman"/>
          <w:color w:val="000000" w:themeColor="text1"/>
          <w:sz w:val="24"/>
          <w:lang w:val="en-AU"/>
        </w:rPr>
        <w:t xml:space="preserve"> and </w:t>
      </w:r>
      <w:r w:rsidR="00095B4D">
        <w:rPr>
          <w:rFonts w:ascii="Times New Roman" w:hAnsi="Times New Roman" w:cs="Times New Roman"/>
          <w:color w:val="000000" w:themeColor="text1"/>
          <w:sz w:val="24"/>
          <w:lang w:val="en-AU"/>
        </w:rPr>
        <w:t xml:space="preserve">uses the Identified Cost </w:t>
      </w:r>
      <w:r w:rsidR="00DE5572">
        <w:rPr>
          <w:rFonts w:ascii="Times New Roman" w:hAnsi="Times New Roman" w:cs="Times New Roman"/>
          <w:color w:val="000000" w:themeColor="text1"/>
          <w:sz w:val="24"/>
          <w:lang w:val="en-AU"/>
        </w:rPr>
        <w:t>m</w:t>
      </w:r>
      <w:r w:rsidR="00095B4D">
        <w:rPr>
          <w:rFonts w:ascii="Times New Roman" w:hAnsi="Times New Roman" w:cs="Times New Roman"/>
          <w:color w:val="000000" w:themeColor="text1"/>
          <w:sz w:val="24"/>
          <w:lang w:val="en-AU"/>
        </w:rPr>
        <w:t xml:space="preserve">ethod of </w:t>
      </w:r>
      <w:r w:rsidR="008D2D59">
        <w:rPr>
          <w:rFonts w:ascii="Times New Roman" w:hAnsi="Times New Roman" w:cs="Times New Roman"/>
          <w:color w:val="000000" w:themeColor="text1"/>
          <w:sz w:val="24"/>
          <w:lang w:val="en-AU"/>
        </w:rPr>
        <w:t>cost assignment</w:t>
      </w:r>
      <w:r w:rsidR="00095B4D">
        <w:rPr>
          <w:rFonts w:ascii="Times New Roman" w:hAnsi="Times New Roman" w:cs="Times New Roman"/>
          <w:color w:val="000000" w:themeColor="text1"/>
          <w:sz w:val="24"/>
          <w:lang w:val="en-AU"/>
        </w:rPr>
        <w:t>.</w:t>
      </w:r>
    </w:p>
    <w:p w14:paraId="795171AB" w14:textId="77777777" w:rsidR="00AE137A" w:rsidRPr="00095B4D" w:rsidRDefault="00AE137A" w:rsidP="00830B28">
      <w:pPr>
        <w:spacing w:after="0" w:line="240" w:lineRule="auto"/>
        <w:jc w:val="both"/>
        <w:rPr>
          <w:rFonts w:ascii="Times New Roman" w:hAnsi="Times New Roman" w:cs="Times New Roman"/>
          <w:color w:val="000000" w:themeColor="text1"/>
          <w:sz w:val="24"/>
          <w:lang w:val="en-AU"/>
        </w:rPr>
      </w:pPr>
    </w:p>
    <w:p w14:paraId="41F8A363" w14:textId="057D5681" w:rsidR="00095B4D" w:rsidRPr="003B059E" w:rsidRDefault="00095B4D" w:rsidP="00830B28">
      <w:pPr>
        <w:jc w:val="both"/>
        <w:rPr>
          <w:rFonts w:ascii="Times New Roman" w:hAnsi="Times New Roman" w:cs="Times New Roman"/>
          <w:sz w:val="24"/>
          <w:szCs w:val="24"/>
        </w:rPr>
      </w:pPr>
      <w:r w:rsidRPr="003B059E">
        <w:rPr>
          <w:rFonts w:ascii="Times New Roman" w:hAnsi="Times New Roman" w:cs="Times New Roman"/>
          <w:sz w:val="24"/>
          <w:szCs w:val="24"/>
        </w:rPr>
        <w:t>The inventory of ‘Vintage Royale’ appears in the inventory card as follows:</w:t>
      </w:r>
    </w:p>
    <w:tbl>
      <w:tblPr>
        <w:tblW w:w="939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990"/>
        <w:gridCol w:w="720"/>
        <w:gridCol w:w="900"/>
        <w:gridCol w:w="856"/>
        <w:gridCol w:w="709"/>
        <w:gridCol w:w="850"/>
        <w:gridCol w:w="851"/>
        <w:gridCol w:w="708"/>
        <w:gridCol w:w="851"/>
        <w:gridCol w:w="970"/>
      </w:tblGrid>
      <w:tr w:rsidR="00095B4D" w:rsidRPr="004B2F72" w14:paraId="566D534D" w14:textId="77777777" w:rsidTr="008645EF">
        <w:tc>
          <w:tcPr>
            <w:tcW w:w="9395" w:type="dxa"/>
            <w:gridSpan w:val="11"/>
            <w:shd w:val="clear" w:color="auto" w:fill="auto"/>
          </w:tcPr>
          <w:p w14:paraId="0996F800" w14:textId="139218D0" w:rsidR="00095B4D" w:rsidRPr="004B2F72" w:rsidRDefault="00095B4D" w:rsidP="008645EF">
            <w:pPr>
              <w:rPr>
                <w:rFonts w:ascii="Times New Roman" w:hAnsi="Times New Roman" w:cs="Times New Roman"/>
                <w:b/>
              </w:rPr>
            </w:pPr>
            <w:r>
              <w:rPr>
                <w:rFonts w:ascii="Times New Roman" w:hAnsi="Times New Roman" w:cs="Times New Roman"/>
                <w:b/>
              </w:rPr>
              <w:t>Inventory</w:t>
            </w:r>
            <w:r w:rsidRPr="004B2F72">
              <w:rPr>
                <w:rFonts w:ascii="Times New Roman" w:hAnsi="Times New Roman" w:cs="Times New Roman"/>
                <w:b/>
              </w:rPr>
              <w:t xml:space="preserve"> Item: </w:t>
            </w:r>
            <w:r>
              <w:rPr>
                <w:rFonts w:ascii="Times New Roman" w:hAnsi="Times New Roman" w:cs="Times New Roman"/>
              </w:rPr>
              <w:t>Vintage Royale</w:t>
            </w:r>
            <w:r w:rsidRPr="004B2F72">
              <w:rPr>
                <w:rFonts w:ascii="Times New Roman" w:hAnsi="Times New Roman" w:cs="Times New Roman"/>
                <w:b/>
              </w:rPr>
              <w:t xml:space="preserve">                      </w:t>
            </w:r>
            <w:r>
              <w:rPr>
                <w:rFonts w:ascii="Times New Roman" w:hAnsi="Times New Roman" w:cs="Times New Roman"/>
                <w:b/>
              </w:rPr>
              <w:t xml:space="preserve">               </w:t>
            </w:r>
            <w:r w:rsidRPr="004B2F72">
              <w:rPr>
                <w:rFonts w:ascii="Times New Roman" w:hAnsi="Times New Roman" w:cs="Times New Roman"/>
                <w:b/>
              </w:rPr>
              <w:t xml:space="preserve">Supplier: </w:t>
            </w:r>
            <w:r>
              <w:rPr>
                <w:rFonts w:ascii="Times New Roman" w:hAnsi="Times New Roman" w:cs="Times New Roman"/>
              </w:rPr>
              <w:t xml:space="preserve">Royale </w:t>
            </w:r>
            <w:proofErr w:type="spellStart"/>
            <w:r>
              <w:rPr>
                <w:rFonts w:ascii="Times New Roman" w:hAnsi="Times New Roman" w:cs="Times New Roman"/>
              </w:rPr>
              <w:t>AirForce</w:t>
            </w:r>
            <w:proofErr w:type="spellEnd"/>
          </w:p>
          <w:p w14:paraId="7FB4CEC5" w14:textId="170C95BE" w:rsidR="00095B4D" w:rsidRPr="004B2F72" w:rsidRDefault="00095B4D" w:rsidP="008645EF">
            <w:pPr>
              <w:rPr>
                <w:rFonts w:ascii="Times New Roman" w:hAnsi="Times New Roman" w:cs="Times New Roman"/>
                <w:b/>
              </w:rPr>
            </w:pPr>
            <w:r w:rsidRPr="004B2F72">
              <w:rPr>
                <w:rFonts w:ascii="Times New Roman" w:hAnsi="Times New Roman" w:cs="Times New Roman"/>
                <w:b/>
              </w:rPr>
              <w:t xml:space="preserve">Location: </w:t>
            </w:r>
            <w:r w:rsidR="00121909">
              <w:rPr>
                <w:rFonts w:ascii="Times New Roman" w:hAnsi="Times New Roman" w:cs="Times New Roman"/>
              </w:rPr>
              <w:t xml:space="preserve">Windsor                           </w:t>
            </w:r>
            <w:r w:rsidRPr="004B2F72">
              <w:rPr>
                <w:rFonts w:ascii="Times New Roman" w:hAnsi="Times New Roman" w:cs="Times New Roman"/>
                <w:b/>
              </w:rPr>
              <w:t xml:space="preserve">                      </w:t>
            </w:r>
            <w:r>
              <w:rPr>
                <w:rFonts w:ascii="Times New Roman" w:hAnsi="Times New Roman" w:cs="Times New Roman"/>
                <w:b/>
              </w:rPr>
              <w:t xml:space="preserve">          </w:t>
            </w:r>
            <w:r w:rsidRPr="004B2F72">
              <w:rPr>
                <w:rFonts w:ascii="Times New Roman" w:hAnsi="Times New Roman" w:cs="Times New Roman"/>
                <w:b/>
              </w:rPr>
              <w:t xml:space="preserve">Cost Assignment Method: </w:t>
            </w:r>
            <w:r>
              <w:rPr>
                <w:rFonts w:ascii="Times New Roman" w:hAnsi="Times New Roman" w:cs="Times New Roman"/>
              </w:rPr>
              <w:t>Identified Cost</w:t>
            </w:r>
          </w:p>
        </w:tc>
      </w:tr>
      <w:tr w:rsidR="00095B4D" w:rsidRPr="004B2F72" w14:paraId="25DA9E03" w14:textId="77777777" w:rsidTr="008645EF">
        <w:tc>
          <w:tcPr>
            <w:tcW w:w="990" w:type="dxa"/>
            <w:vMerge w:val="restart"/>
            <w:shd w:val="clear" w:color="auto" w:fill="auto"/>
          </w:tcPr>
          <w:p w14:paraId="3B219501"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Date</w:t>
            </w:r>
          </w:p>
          <w:p w14:paraId="125E0DA6"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2019</w:t>
            </w:r>
          </w:p>
        </w:tc>
        <w:tc>
          <w:tcPr>
            <w:tcW w:w="990" w:type="dxa"/>
            <w:vMerge w:val="restart"/>
            <w:shd w:val="clear" w:color="auto" w:fill="auto"/>
            <w:vAlign w:val="center"/>
          </w:tcPr>
          <w:p w14:paraId="3D3E5B51" w14:textId="77777777" w:rsidR="00095B4D" w:rsidRPr="004B2F72" w:rsidRDefault="00095B4D" w:rsidP="008645EF">
            <w:pPr>
              <w:jc w:val="center"/>
              <w:rPr>
                <w:rFonts w:ascii="Times New Roman" w:hAnsi="Times New Roman" w:cs="Times New Roman"/>
                <w:b/>
              </w:rPr>
            </w:pPr>
          </w:p>
          <w:p w14:paraId="1C420D3E"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Details</w:t>
            </w:r>
          </w:p>
        </w:tc>
        <w:tc>
          <w:tcPr>
            <w:tcW w:w="2476" w:type="dxa"/>
            <w:gridSpan w:val="3"/>
            <w:shd w:val="clear" w:color="auto" w:fill="auto"/>
            <w:vAlign w:val="center"/>
          </w:tcPr>
          <w:p w14:paraId="2D02BCB2"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IN</w:t>
            </w:r>
          </w:p>
        </w:tc>
        <w:tc>
          <w:tcPr>
            <w:tcW w:w="2410" w:type="dxa"/>
            <w:gridSpan w:val="3"/>
            <w:shd w:val="clear" w:color="auto" w:fill="auto"/>
            <w:vAlign w:val="center"/>
          </w:tcPr>
          <w:p w14:paraId="5D0DC2D7"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OUT</w:t>
            </w:r>
          </w:p>
        </w:tc>
        <w:tc>
          <w:tcPr>
            <w:tcW w:w="2529" w:type="dxa"/>
            <w:gridSpan w:val="3"/>
            <w:shd w:val="clear" w:color="auto" w:fill="auto"/>
            <w:vAlign w:val="center"/>
          </w:tcPr>
          <w:p w14:paraId="73F8AB90"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BALANCE</w:t>
            </w:r>
          </w:p>
        </w:tc>
      </w:tr>
      <w:tr w:rsidR="00095B4D" w:rsidRPr="004B2F72" w14:paraId="12F191FD" w14:textId="77777777" w:rsidTr="008645EF">
        <w:tc>
          <w:tcPr>
            <w:tcW w:w="990" w:type="dxa"/>
            <w:vMerge/>
            <w:shd w:val="clear" w:color="auto" w:fill="auto"/>
          </w:tcPr>
          <w:p w14:paraId="4EECA5BE" w14:textId="77777777" w:rsidR="00095B4D" w:rsidRPr="004B2F72" w:rsidRDefault="00095B4D" w:rsidP="008645EF">
            <w:pPr>
              <w:rPr>
                <w:rFonts w:ascii="Times New Roman" w:hAnsi="Times New Roman" w:cs="Times New Roman"/>
                <w:b/>
              </w:rPr>
            </w:pPr>
          </w:p>
        </w:tc>
        <w:tc>
          <w:tcPr>
            <w:tcW w:w="990" w:type="dxa"/>
            <w:vMerge/>
            <w:shd w:val="clear" w:color="auto" w:fill="auto"/>
          </w:tcPr>
          <w:p w14:paraId="679F3CE4" w14:textId="77777777" w:rsidR="00095B4D" w:rsidRPr="004B2F72" w:rsidRDefault="00095B4D" w:rsidP="008645EF">
            <w:pPr>
              <w:rPr>
                <w:rFonts w:ascii="Times New Roman" w:hAnsi="Times New Roman" w:cs="Times New Roman"/>
                <w:b/>
              </w:rPr>
            </w:pPr>
          </w:p>
        </w:tc>
        <w:tc>
          <w:tcPr>
            <w:tcW w:w="720" w:type="dxa"/>
            <w:shd w:val="clear" w:color="auto" w:fill="auto"/>
          </w:tcPr>
          <w:p w14:paraId="62EFF2FC" w14:textId="77777777" w:rsidR="00095B4D" w:rsidRPr="004B2F72" w:rsidRDefault="00095B4D" w:rsidP="008645EF">
            <w:pPr>
              <w:jc w:val="center"/>
              <w:rPr>
                <w:rFonts w:ascii="Times New Roman" w:hAnsi="Times New Roman" w:cs="Times New Roman"/>
                <w:b/>
              </w:rPr>
            </w:pPr>
            <w:proofErr w:type="spellStart"/>
            <w:r w:rsidRPr="004B2F72">
              <w:rPr>
                <w:rFonts w:ascii="Times New Roman" w:hAnsi="Times New Roman" w:cs="Times New Roman"/>
                <w:b/>
              </w:rPr>
              <w:t>Qty</w:t>
            </w:r>
            <w:proofErr w:type="spellEnd"/>
          </w:p>
        </w:tc>
        <w:tc>
          <w:tcPr>
            <w:tcW w:w="900" w:type="dxa"/>
            <w:shd w:val="clear" w:color="auto" w:fill="auto"/>
          </w:tcPr>
          <w:p w14:paraId="2A498690"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Cost</w:t>
            </w:r>
          </w:p>
        </w:tc>
        <w:tc>
          <w:tcPr>
            <w:tcW w:w="856" w:type="dxa"/>
            <w:shd w:val="clear" w:color="auto" w:fill="auto"/>
          </w:tcPr>
          <w:p w14:paraId="61BC140F"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Total</w:t>
            </w:r>
          </w:p>
        </w:tc>
        <w:tc>
          <w:tcPr>
            <w:tcW w:w="709" w:type="dxa"/>
            <w:shd w:val="clear" w:color="auto" w:fill="auto"/>
          </w:tcPr>
          <w:p w14:paraId="075A63D0" w14:textId="77777777" w:rsidR="00095B4D" w:rsidRPr="004B2F72" w:rsidRDefault="00095B4D" w:rsidP="008645EF">
            <w:pPr>
              <w:jc w:val="center"/>
              <w:rPr>
                <w:rFonts w:ascii="Times New Roman" w:hAnsi="Times New Roman" w:cs="Times New Roman"/>
                <w:b/>
              </w:rPr>
            </w:pPr>
            <w:proofErr w:type="spellStart"/>
            <w:r w:rsidRPr="004B2F72">
              <w:rPr>
                <w:rFonts w:ascii="Times New Roman" w:hAnsi="Times New Roman" w:cs="Times New Roman"/>
                <w:b/>
              </w:rPr>
              <w:t>Qty</w:t>
            </w:r>
            <w:proofErr w:type="spellEnd"/>
          </w:p>
        </w:tc>
        <w:tc>
          <w:tcPr>
            <w:tcW w:w="850" w:type="dxa"/>
            <w:shd w:val="clear" w:color="auto" w:fill="auto"/>
          </w:tcPr>
          <w:p w14:paraId="31B3C64E"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Cost</w:t>
            </w:r>
          </w:p>
        </w:tc>
        <w:tc>
          <w:tcPr>
            <w:tcW w:w="851" w:type="dxa"/>
            <w:shd w:val="clear" w:color="auto" w:fill="auto"/>
          </w:tcPr>
          <w:p w14:paraId="58CB6A76"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Total</w:t>
            </w:r>
          </w:p>
        </w:tc>
        <w:tc>
          <w:tcPr>
            <w:tcW w:w="708" w:type="dxa"/>
            <w:shd w:val="clear" w:color="auto" w:fill="auto"/>
          </w:tcPr>
          <w:p w14:paraId="0EC01FB1" w14:textId="77777777" w:rsidR="00095B4D" w:rsidRPr="004B2F72" w:rsidRDefault="00095B4D" w:rsidP="008645EF">
            <w:pPr>
              <w:jc w:val="center"/>
              <w:rPr>
                <w:rFonts w:ascii="Times New Roman" w:hAnsi="Times New Roman" w:cs="Times New Roman"/>
                <w:b/>
              </w:rPr>
            </w:pPr>
            <w:proofErr w:type="spellStart"/>
            <w:r w:rsidRPr="004B2F72">
              <w:rPr>
                <w:rFonts w:ascii="Times New Roman" w:hAnsi="Times New Roman" w:cs="Times New Roman"/>
                <w:b/>
              </w:rPr>
              <w:t>Qty</w:t>
            </w:r>
            <w:proofErr w:type="spellEnd"/>
          </w:p>
        </w:tc>
        <w:tc>
          <w:tcPr>
            <w:tcW w:w="851" w:type="dxa"/>
            <w:shd w:val="clear" w:color="auto" w:fill="auto"/>
          </w:tcPr>
          <w:p w14:paraId="7B8C6F36"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Cost</w:t>
            </w:r>
          </w:p>
        </w:tc>
        <w:tc>
          <w:tcPr>
            <w:tcW w:w="970" w:type="dxa"/>
            <w:shd w:val="clear" w:color="auto" w:fill="auto"/>
          </w:tcPr>
          <w:p w14:paraId="5593675F" w14:textId="77777777" w:rsidR="00095B4D" w:rsidRPr="004B2F72" w:rsidRDefault="00095B4D" w:rsidP="008645EF">
            <w:pPr>
              <w:jc w:val="center"/>
              <w:rPr>
                <w:rFonts w:ascii="Times New Roman" w:hAnsi="Times New Roman" w:cs="Times New Roman"/>
                <w:b/>
              </w:rPr>
            </w:pPr>
            <w:r w:rsidRPr="004B2F72">
              <w:rPr>
                <w:rFonts w:ascii="Times New Roman" w:hAnsi="Times New Roman" w:cs="Times New Roman"/>
                <w:b/>
              </w:rPr>
              <w:t>Total</w:t>
            </w:r>
          </w:p>
        </w:tc>
      </w:tr>
      <w:tr w:rsidR="00095B4D" w:rsidRPr="004B2F72" w14:paraId="4AA705D3" w14:textId="77777777" w:rsidTr="008645EF">
        <w:tc>
          <w:tcPr>
            <w:tcW w:w="990" w:type="dxa"/>
            <w:shd w:val="clear" w:color="auto" w:fill="auto"/>
          </w:tcPr>
          <w:p w14:paraId="39EC9F08" w14:textId="77777777" w:rsidR="00095B4D" w:rsidRPr="00095B4D" w:rsidRDefault="00095B4D" w:rsidP="003B059E">
            <w:pPr>
              <w:spacing w:after="0" w:line="240" w:lineRule="auto"/>
              <w:jc w:val="right"/>
              <w:rPr>
                <w:rFonts w:ascii="Times New Roman" w:hAnsi="Times New Roman" w:cs="Times New Roman"/>
              </w:rPr>
            </w:pPr>
          </w:p>
          <w:p w14:paraId="459DCE3F" w14:textId="5078BB0A" w:rsidR="00095B4D" w:rsidRPr="00095B4D" w:rsidRDefault="003B059E" w:rsidP="003B059E">
            <w:pPr>
              <w:spacing w:after="0" w:line="240" w:lineRule="auto"/>
              <w:jc w:val="right"/>
              <w:rPr>
                <w:rFonts w:ascii="Times New Roman" w:hAnsi="Times New Roman" w:cs="Times New Roman"/>
              </w:rPr>
            </w:pPr>
            <w:r>
              <w:rPr>
                <w:rFonts w:ascii="Times New Roman" w:hAnsi="Times New Roman" w:cs="Times New Roman"/>
              </w:rPr>
              <w:t>30</w:t>
            </w:r>
            <w:r w:rsidR="00095B4D" w:rsidRPr="00095B4D">
              <w:rPr>
                <w:rFonts w:ascii="Times New Roman" w:hAnsi="Times New Roman" w:cs="Times New Roman"/>
              </w:rPr>
              <w:t>/06</w:t>
            </w:r>
          </w:p>
          <w:p w14:paraId="103217BF" w14:textId="77777777" w:rsidR="00095B4D" w:rsidRPr="004B2F72" w:rsidRDefault="00095B4D" w:rsidP="003B059E">
            <w:pPr>
              <w:spacing w:after="0" w:line="240" w:lineRule="auto"/>
              <w:jc w:val="right"/>
              <w:rPr>
                <w:rFonts w:ascii="Times New Roman" w:hAnsi="Times New Roman" w:cs="Times New Roman"/>
                <w:b/>
              </w:rPr>
            </w:pPr>
          </w:p>
        </w:tc>
        <w:tc>
          <w:tcPr>
            <w:tcW w:w="990" w:type="dxa"/>
            <w:shd w:val="clear" w:color="auto" w:fill="auto"/>
          </w:tcPr>
          <w:p w14:paraId="51FE26A5" w14:textId="77777777" w:rsidR="00095B4D" w:rsidRPr="00095B4D" w:rsidRDefault="00095B4D" w:rsidP="00095B4D">
            <w:pPr>
              <w:spacing w:after="0" w:line="240" w:lineRule="auto"/>
              <w:rPr>
                <w:rFonts w:ascii="Times New Roman" w:hAnsi="Times New Roman" w:cs="Times New Roman"/>
              </w:rPr>
            </w:pPr>
          </w:p>
          <w:p w14:paraId="6CC5C6E3" w14:textId="1E1D6707" w:rsidR="00095B4D" w:rsidRPr="004B2F72" w:rsidRDefault="00095B4D" w:rsidP="00095B4D">
            <w:pPr>
              <w:spacing w:after="0" w:line="240" w:lineRule="auto"/>
              <w:rPr>
                <w:rFonts w:ascii="Times New Roman" w:hAnsi="Times New Roman" w:cs="Times New Roman"/>
                <w:b/>
              </w:rPr>
            </w:pPr>
            <w:r w:rsidRPr="00095B4D">
              <w:rPr>
                <w:rFonts w:ascii="Times New Roman" w:hAnsi="Times New Roman" w:cs="Times New Roman"/>
              </w:rPr>
              <w:t>Balance</w:t>
            </w:r>
          </w:p>
        </w:tc>
        <w:tc>
          <w:tcPr>
            <w:tcW w:w="720" w:type="dxa"/>
            <w:shd w:val="clear" w:color="auto" w:fill="auto"/>
          </w:tcPr>
          <w:p w14:paraId="7A6BDDC2" w14:textId="77777777" w:rsidR="00095B4D" w:rsidRPr="004B2F72" w:rsidRDefault="00095B4D" w:rsidP="00095B4D">
            <w:pPr>
              <w:spacing w:after="0" w:line="240" w:lineRule="auto"/>
              <w:jc w:val="center"/>
              <w:rPr>
                <w:rFonts w:ascii="Times New Roman" w:hAnsi="Times New Roman" w:cs="Times New Roman"/>
                <w:b/>
              </w:rPr>
            </w:pPr>
          </w:p>
        </w:tc>
        <w:tc>
          <w:tcPr>
            <w:tcW w:w="900" w:type="dxa"/>
            <w:shd w:val="clear" w:color="auto" w:fill="auto"/>
          </w:tcPr>
          <w:p w14:paraId="17275FE1" w14:textId="77777777" w:rsidR="00095B4D" w:rsidRPr="004B2F72" w:rsidRDefault="00095B4D" w:rsidP="00095B4D">
            <w:pPr>
              <w:spacing w:after="0" w:line="240" w:lineRule="auto"/>
              <w:jc w:val="center"/>
              <w:rPr>
                <w:rFonts w:ascii="Times New Roman" w:hAnsi="Times New Roman" w:cs="Times New Roman"/>
                <w:b/>
              </w:rPr>
            </w:pPr>
          </w:p>
        </w:tc>
        <w:tc>
          <w:tcPr>
            <w:tcW w:w="856" w:type="dxa"/>
            <w:shd w:val="clear" w:color="auto" w:fill="auto"/>
          </w:tcPr>
          <w:p w14:paraId="5C95ECB7" w14:textId="77777777" w:rsidR="00095B4D" w:rsidRPr="004B2F72" w:rsidRDefault="00095B4D" w:rsidP="00095B4D">
            <w:pPr>
              <w:spacing w:after="0" w:line="240" w:lineRule="auto"/>
              <w:jc w:val="center"/>
              <w:rPr>
                <w:rFonts w:ascii="Times New Roman" w:hAnsi="Times New Roman" w:cs="Times New Roman"/>
                <w:b/>
              </w:rPr>
            </w:pPr>
          </w:p>
        </w:tc>
        <w:tc>
          <w:tcPr>
            <w:tcW w:w="709" w:type="dxa"/>
            <w:shd w:val="clear" w:color="auto" w:fill="auto"/>
          </w:tcPr>
          <w:p w14:paraId="7EA7083C" w14:textId="77777777" w:rsidR="00095B4D" w:rsidRPr="004B2F72" w:rsidRDefault="00095B4D" w:rsidP="00095B4D">
            <w:pPr>
              <w:spacing w:after="0" w:line="240" w:lineRule="auto"/>
              <w:jc w:val="center"/>
              <w:rPr>
                <w:rFonts w:ascii="Times New Roman" w:hAnsi="Times New Roman" w:cs="Times New Roman"/>
                <w:b/>
              </w:rPr>
            </w:pPr>
          </w:p>
        </w:tc>
        <w:tc>
          <w:tcPr>
            <w:tcW w:w="850" w:type="dxa"/>
            <w:shd w:val="clear" w:color="auto" w:fill="auto"/>
          </w:tcPr>
          <w:p w14:paraId="68F3EB3E" w14:textId="77777777" w:rsidR="00095B4D" w:rsidRPr="004B2F72" w:rsidRDefault="00095B4D" w:rsidP="00095B4D">
            <w:pPr>
              <w:spacing w:after="0" w:line="240" w:lineRule="auto"/>
              <w:jc w:val="center"/>
              <w:rPr>
                <w:rFonts w:ascii="Times New Roman" w:hAnsi="Times New Roman" w:cs="Times New Roman"/>
                <w:b/>
              </w:rPr>
            </w:pPr>
          </w:p>
        </w:tc>
        <w:tc>
          <w:tcPr>
            <w:tcW w:w="851" w:type="dxa"/>
            <w:shd w:val="clear" w:color="auto" w:fill="auto"/>
          </w:tcPr>
          <w:p w14:paraId="709496B1" w14:textId="77777777" w:rsidR="00095B4D" w:rsidRPr="004B2F72" w:rsidRDefault="00095B4D" w:rsidP="00095B4D">
            <w:pPr>
              <w:spacing w:after="0" w:line="240" w:lineRule="auto"/>
              <w:jc w:val="center"/>
              <w:rPr>
                <w:rFonts w:ascii="Times New Roman" w:hAnsi="Times New Roman" w:cs="Times New Roman"/>
                <w:b/>
              </w:rPr>
            </w:pPr>
          </w:p>
        </w:tc>
        <w:tc>
          <w:tcPr>
            <w:tcW w:w="708" w:type="dxa"/>
            <w:shd w:val="clear" w:color="auto" w:fill="auto"/>
          </w:tcPr>
          <w:p w14:paraId="69063E46" w14:textId="77777777" w:rsidR="00095B4D" w:rsidRPr="00095B4D" w:rsidRDefault="00095B4D" w:rsidP="00095B4D">
            <w:pPr>
              <w:spacing w:after="0" w:line="240" w:lineRule="auto"/>
              <w:jc w:val="right"/>
              <w:rPr>
                <w:rFonts w:ascii="Times New Roman" w:hAnsi="Times New Roman" w:cs="Times New Roman"/>
              </w:rPr>
            </w:pPr>
          </w:p>
          <w:p w14:paraId="2F8FEF41" w14:textId="77777777" w:rsidR="00095B4D" w:rsidRPr="00095B4D" w:rsidRDefault="00095B4D" w:rsidP="00095B4D">
            <w:pPr>
              <w:spacing w:after="0" w:line="240" w:lineRule="auto"/>
              <w:jc w:val="right"/>
              <w:rPr>
                <w:rFonts w:ascii="Times New Roman" w:hAnsi="Times New Roman" w:cs="Times New Roman"/>
              </w:rPr>
            </w:pPr>
            <w:r w:rsidRPr="00095B4D">
              <w:rPr>
                <w:rFonts w:ascii="Times New Roman" w:hAnsi="Times New Roman" w:cs="Times New Roman"/>
              </w:rPr>
              <w:t>15</w:t>
            </w:r>
          </w:p>
          <w:p w14:paraId="0F65F718" w14:textId="3FDA52B3" w:rsidR="00095B4D" w:rsidRPr="004B2F72" w:rsidRDefault="00095B4D" w:rsidP="00095B4D">
            <w:pPr>
              <w:spacing w:after="0" w:line="240" w:lineRule="auto"/>
              <w:jc w:val="right"/>
              <w:rPr>
                <w:rFonts w:ascii="Times New Roman" w:hAnsi="Times New Roman" w:cs="Times New Roman"/>
                <w:b/>
              </w:rPr>
            </w:pPr>
            <w:r w:rsidRPr="00095B4D">
              <w:rPr>
                <w:rFonts w:ascii="Times New Roman" w:hAnsi="Times New Roman" w:cs="Times New Roman"/>
              </w:rPr>
              <w:t>25</w:t>
            </w:r>
          </w:p>
        </w:tc>
        <w:tc>
          <w:tcPr>
            <w:tcW w:w="851" w:type="dxa"/>
            <w:shd w:val="clear" w:color="auto" w:fill="auto"/>
          </w:tcPr>
          <w:p w14:paraId="35A37ECF" w14:textId="77777777" w:rsidR="00095B4D" w:rsidRPr="00095B4D" w:rsidRDefault="00095B4D" w:rsidP="00095B4D">
            <w:pPr>
              <w:spacing w:after="0" w:line="240" w:lineRule="auto"/>
              <w:jc w:val="right"/>
              <w:rPr>
                <w:rFonts w:ascii="Times New Roman" w:hAnsi="Times New Roman" w:cs="Times New Roman"/>
              </w:rPr>
            </w:pPr>
          </w:p>
          <w:p w14:paraId="5C44A69C" w14:textId="58D96AB8" w:rsidR="00095B4D" w:rsidRPr="00095B4D" w:rsidRDefault="00095B4D" w:rsidP="00095B4D">
            <w:pPr>
              <w:spacing w:after="0" w:line="240" w:lineRule="auto"/>
              <w:jc w:val="right"/>
              <w:rPr>
                <w:rFonts w:ascii="Times New Roman" w:hAnsi="Times New Roman" w:cs="Times New Roman"/>
              </w:rPr>
            </w:pPr>
            <w:r w:rsidRPr="00095B4D">
              <w:rPr>
                <w:rFonts w:ascii="Times New Roman" w:hAnsi="Times New Roman" w:cs="Times New Roman"/>
              </w:rPr>
              <w:t>30</w:t>
            </w:r>
            <w:r w:rsidR="00121909">
              <w:rPr>
                <w:rFonts w:ascii="Times New Roman" w:hAnsi="Times New Roman" w:cs="Times New Roman"/>
              </w:rPr>
              <w:t>0</w:t>
            </w:r>
          </w:p>
          <w:p w14:paraId="55C511AF" w14:textId="27E006BD" w:rsidR="00095B4D" w:rsidRPr="004B2F72" w:rsidRDefault="00095B4D" w:rsidP="00095B4D">
            <w:pPr>
              <w:spacing w:after="0" w:line="240" w:lineRule="auto"/>
              <w:jc w:val="right"/>
              <w:rPr>
                <w:rFonts w:ascii="Times New Roman" w:hAnsi="Times New Roman" w:cs="Times New Roman"/>
                <w:b/>
              </w:rPr>
            </w:pPr>
            <w:r w:rsidRPr="00095B4D">
              <w:rPr>
                <w:rFonts w:ascii="Times New Roman" w:hAnsi="Times New Roman" w:cs="Times New Roman"/>
              </w:rPr>
              <w:t>35</w:t>
            </w:r>
            <w:r w:rsidR="00121909">
              <w:rPr>
                <w:rFonts w:ascii="Times New Roman" w:hAnsi="Times New Roman" w:cs="Times New Roman"/>
              </w:rPr>
              <w:t>0</w:t>
            </w:r>
          </w:p>
        </w:tc>
        <w:tc>
          <w:tcPr>
            <w:tcW w:w="970" w:type="dxa"/>
            <w:shd w:val="clear" w:color="auto" w:fill="auto"/>
          </w:tcPr>
          <w:p w14:paraId="55CF336E" w14:textId="77777777" w:rsidR="00095B4D" w:rsidRPr="00095B4D" w:rsidRDefault="00095B4D" w:rsidP="00095B4D">
            <w:pPr>
              <w:spacing w:after="0" w:line="240" w:lineRule="auto"/>
              <w:jc w:val="right"/>
              <w:rPr>
                <w:rFonts w:ascii="Times New Roman" w:hAnsi="Times New Roman" w:cs="Times New Roman"/>
              </w:rPr>
            </w:pPr>
          </w:p>
          <w:p w14:paraId="08F4D90F" w14:textId="77777777" w:rsidR="00095B4D" w:rsidRPr="00095B4D" w:rsidRDefault="00095B4D" w:rsidP="00095B4D">
            <w:pPr>
              <w:spacing w:after="0" w:line="240" w:lineRule="auto"/>
              <w:jc w:val="right"/>
              <w:rPr>
                <w:rFonts w:ascii="Times New Roman" w:hAnsi="Times New Roman" w:cs="Times New Roman"/>
              </w:rPr>
            </w:pPr>
          </w:p>
          <w:p w14:paraId="044448BC" w14:textId="3DB9EE2E" w:rsidR="00095B4D" w:rsidRPr="004B2F72" w:rsidRDefault="00095B4D" w:rsidP="00095B4D">
            <w:pPr>
              <w:spacing w:after="0" w:line="240" w:lineRule="auto"/>
              <w:jc w:val="right"/>
              <w:rPr>
                <w:rFonts w:ascii="Times New Roman" w:hAnsi="Times New Roman" w:cs="Times New Roman"/>
                <w:b/>
              </w:rPr>
            </w:pPr>
            <w:r w:rsidRPr="00095B4D">
              <w:rPr>
                <w:rFonts w:ascii="Times New Roman" w:hAnsi="Times New Roman" w:cs="Times New Roman"/>
              </w:rPr>
              <w:t>13</w:t>
            </w:r>
            <w:r w:rsidR="00121909">
              <w:rPr>
                <w:rFonts w:ascii="Times New Roman" w:hAnsi="Times New Roman" w:cs="Times New Roman"/>
              </w:rPr>
              <w:t xml:space="preserve"> </w:t>
            </w:r>
            <w:r w:rsidRPr="00095B4D">
              <w:rPr>
                <w:rFonts w:ascii="Times New Roman" w:hAnsi="Times New Roman" w:cs="Times New Roman"/>
              </w:rPr>
              <w:t>25</w:t>
            </w:r>
            <w:r w:rsidR="00121909">
              <w:rPr>
                <w:rFonts w:ascii="Times New Roman" w:hAnsi="Times New Roman" w:cs="Times New Roman"/>
              </w:rPr>
              <w:t>0</w:t>
            </w:r>
          </w:p>
        </w:tc>
      </w:tr>
    </w:tbl>
    <w:p w14:paraId="538F82DB" w14:textId="77777777" w:rsidR="00095B4D" w:rsidRPr="003B059E" w:rsidRDefault="00095B4D" w:rsidP="00830B28">
      <w:pPr>
        <w:jc w:val="both"/>
        <w:rPr>
          <w:rFonts w:ascii="Times New Roman" w:hAnsi="Times New Roman" w:cs="Times New Roman"/>
          <w:sz w:val="24"/>
          <w:szCs w:val="24"/>
        </w:rPr>
      </w:pPr>
    </w:p>
    <w:p w14:paraId="439BF4AF" w14:textId="57F5C0AC" w:rsidR="00095B4D" w:rsidRPr="003B059E" w:rsidRDefault="00095B4D" w:rsidP="00734A4A">
      <w:pPr>
        <w:spacing w:after="0" w:line="240" w:lineRule="auto"/>
        <w:jc w:val="both"/>
        <w:rPr>
          <w:rFonts w:ascii="Times New Roman" w:hAnsi="Times New Roman" w:cs="Times New Roman"/>
          <w:sz w:val="24"/>
          <w:szCs w:val="24"/>
        </w:rPr>
      </w:pPr>
      <w:r w:rsidRPr="003B059E">
        <w:rPr>
          <w:rFonts w:ascii="Times New Roman" w:hAnsi="Times New Roman" w:cs="Times New Roman"/>
          <w:sz w:val="24"/>
          <w:szCs w:val="24"/>
        </w:rPr>
        <w:t xml:space="preserve">On 30 June </w:t>
      </w:r>
      <w:r w:rsidR="00BC5F83" w:rsidRPr="003B059E">
        <w:rPr>
          <w:rFonts w:ascii="Times New Roman" w:hAnsi="Times New Roman" w:cs="Times New Roman"/>
          <w:sz w:val="24"/>
          <w:szCs w:val="24"/>
        </w:rPr>
        <w:t>2019,</w:t>
      </w:r>
      <w:r w:rsidRPr="003B059E">
        <w:rPr>
          <w:rFonts w:ascii="Times New Roman" w:hAnsi="Times New Roman" w:cs="Times New Roman"/>
          <w:sz w:val="24"/>
          <w:szCs w:val="24"/>
        </w:rPr>
        <w:t xml:space="preserve"> </w:t>
      </w:r>
      <w:r w:rsidR="000868A9" w:rsidRPr="003B059E">
        <w:rPr>
          <w:rFonts w:ascii="Times New Roman" w:hAnsi="Times New Roman" w:cs="Times New Roman"/>
          <w:sz w:val="24"/>
          <w:szCs w:val="24"/>
        </w:rPr>
        <w:t>Beau</w:t>
      </w:r>
      <w:r w:rsidR="00CC3EDC" w:rsidRPr="003B059E">
        <w:rPr>
          <w:rFonts w:ascii="Times New Roman" w:hAnsi="Times New Roman" w:cs="Times New Roman"/>
          <w:sz w:val="24"/>
          <w:szCs w:val="24"/>
        </w:rPr>
        <w:t xml:space="preserve"> decided that</w:t>
      </w:r>
      <w:r w:rsidR="00D8680B" w:rsidRPr="003B059E">
        <w:rPr>
          <w:rFonts w:ascii="Times New Roman" w:hAnsi="Times New Roman" w:cs="Times New Roman"/>
          <w:sz w:val="24"/>
          <w:szCs w:val="24"/>
        </w:rPr>
        <w:t xml:space="preserve"> The Vintage Royale </w:t>
      </w:r>
      <w:r w:rsidR="00CC3EDC" w:rsidRPr="003B059E">
        <w:rPr>
          <w:rFonts w:ascii="Times New Roman" w:hAnsi="Times New Roman" w:cs="Times New Roman"/>
          <w:sz w:val="24"/>
          <w:szCs w:val="24"/>
        </w:rPr>
        <w:t xml:space="preserve">line of inventory </w:t>
      </w:r>
      <w:r w:rsidR="00DE2D76" w:rsidRPr="003B059E">
        <w:rPr>
          <w:rFonts w:ascii="Times New Roman" w:hAnsi="Times New Roman" w:cs="Times New Roman"/>
          <w:sz w:val="24"/>
          <w:szCs w:val="24"/>
        </w:rPr>
        <w:t>was</w:t>
      </w:r>
      <w:r w:rsidR="00CC3EDC" w:rsidRPr="003B059E">
        <w:rPr>
          <w:rFonts w:ascii="Times New Roman" w:hAnsi="Times New Roman" w:cs="Times New Roman"/>
          <w:sz w:val="24"/>
          <w:szCs w:val="24"/>
        </w:rPr>
        <w:t xml:space="preserve"> not selling well and </w:t>
      </w:r>
      <w:r w:rsidR="00DE2D76" w:rsidRPr="003B059E">
        <w:rPr>
          <w:rFonts w:ascii="Times New Roman" w:hAnsi="Times New Roman" w:cs="Times New Roman"/>
          <w:sz w:val="24"/>
          <w:szCs w:val="24"/>
        </w:rPr>
        <w:t>he</w:t>
      </w:r>
      <w:r w:rsidR="00B526B8">
        <w:rPr>
          <w:rFonts w:ascii="Times New Roman" w:hAnsi="Times New Roman" w:cs="Times New Roman"/>
          <w:sz w:val="24"/>
          <w:szCs w:val="24"/>
        </w:rPr>
        <w:t xml:space="preserve"> reduced</w:t>
      </w:r>
      <w:r w:rsidRPr="003B059E">
        <w:rPr>
          <w:rFonts w:ascii="Times New Roman" w:hAnsi="Times New Roman" w:cs="Times New Roman"/>
          <w:sz w:val="24"/>
          <w:szCs w:val="24"/>
        </w:rPr>
        <w:t xml:space="preserve"> the selling price from $50</w:t>
      </w:r>
      <w:r w:rsidR="00121909" w:rsidRPr="003B059E">
        <w:rPr>
          <w:rFonts w:ascii="Times New Roman" w:hAnsi="Times New Roman" w:cs="Times New Roman"/>
          <w:sz w:val="24"/>
          <w:szCs w:val="24"/>
        </w:rPr>
        <w:t>0</w:t>
      </w:r>
      <w:r w:rsidRPr="003B059E">
        <w:rPr>
          <w:rFonts w:ascii="Times New Roman" w:hAnsi="Times New Roman" w:cs="Times New Roman"/>
          <w:sz w:val="24"/>
          <w:szCs w:val="24"/>
        </w:rPr>
        <w:t xml:space="preserve"> plus GST to $30</w:t>
      </w:r>
      <w:r w:rsidR="00121909" w:rsidRPr="003B059E">
        <w:rPr>
          <w:rFonts w:ascii="Times New Roman" w:hAnsi="Times New Roman" w:cs="Times New Roman"/>
          <w:sz w:val="24"/>
          <w:szCs w:val="24"/>
        </w:rPr>
        <w:t>0</w:t>
      </w:r>
      <w:r w:rsidRPr="003B059E">
        <w:rPr>
          <w:rFonts w:ascii="Times New Roman" w:hAnsi="Times New Roman" w:cs="Times New Roman"/>
          <w:sz w:val="24"/>
          <w:szCs w:val="24"/>
        </w:rPr>
        <w:t xml:space="preserve"> plus GST (memo 87).</w:t>
      </w:r>
    </w:p>
    <w:p w14:paraId="5106B158" w14:textId="77777777" w:rsidR="00095B4D" w:rsidRPr="00095B4D" w:rsidRDefault="00095B4D" w:rsidP="00830B28">
      <w:pPr>
        <w:pStyle w:val="NoSpacing"/>
        <w:jc w:val="both"/>
        <w:rPr>
          <w:rFonts w:ascii="Times New Roman" w:hAnsi="Times New Roman" w:cs="Times New Roman"/>
          <w:sz w:val="24"/>
          <w:szCs w:val="24"/>
        </w:rPr>
      </w:pPr>
    </w:p>
    <w:p w14:paraId="08CE59A9" w14:textId="2E862FCD" w:rsidR="00095B4D" w:rsidRPr="00095B4D" w:rsidRDefault="00095B4D" w:rsidP="00830B28">
      <w:pPr>
        <w:pStyle w:val="NoSpacing"/>
        <w:jc w:val="both"/>
        <w:rPr>
          <w:rFonts w:ascii="Times New Roman" w:hAnsi="Times New Roman" w:cs="Times New Roman"/>
          <w:sz w:val="24"/>
          <w:szCs w:val="24"/>
        </w:rPr>
      </w:pPr>
      <w:r w:rsidRPr="00095B4D">
        <w:rPr>
          <w:rFonts w:ascii="Times New Roman" w:hAnsi="Times New Roman" w:cs="Times New Roman"/>
          <w:sz w:val="24"/>
          <w:szCs w:val="24"/>
        </w:rPr>
        <w:t xml:space="preserve">As an incentive for his staff, </w:t>
      </w:r>
      <w:r w:rsidR="000868A9">
        <w:rPr>
          <w:rFonts w:ascii="Times New Roman" w:hAnsi="Times New Roman" w:cs="Times New Roman"/>
          <w:sz w:val="24"/>
          <w:szCs w:val="24"/>
        </w:rPr>
        <w:t>Beau</w:t>
      </w:r>
      <w:r w:rsidR="00BC5F83">
        <w:rPr>
          <w:rFonts w:ascii="Times New Roman" w:hAnsi="Times New Roman" w:cs="Times New Roman"/>
          <w:sz w:val="24"/>
          <w:szCs w:val="24"/>
        </w:rPr>
        <w:t xml:space="preserve"> has offered his staff</w:t>
      </w:r>
      <w:r w:rsidR="008D2D59">
        <w:rPr>
          <w:rFonts w:ascii="Times New Roman" w:hAnsi="Times New Roman" w:cs="Times New Roman"/>
          <w:sz w:val="24"/>
          <w:szCs w:val="24"/>
        </w:rPr>
        <w:t xml:space="preserve"> </w:t>
      </w:r>
      <w:r w:rsidR="00BC5F83">
        <w:rPr>
          <w:rFonts w:ascii="Times New Roman" w:hAnsi="Times New Roman" w:cs="Times New Roman"/>
          <w:sz w:val="24"/>
          <w:szCs w:val="24"/>
        </w:rPr>
        <w:t>$</w:t>
      </w:r>
      <w:r w:rsidRPr="00095B4D">
        <w:rPr>
          <w:rFonts w:ascii="Times New Roman" w:hAnsi="Times New Roman" w:cs="Times New Roman"/>
          <w:sz w:val="24"/>
          <w:szCs w:val="24"/>
        </w:rPr>
        <w:t>5</w:t>
      </w:r>
      <w:r w:rsidR="00121909">
        <w:rPr>
          <w:rFonts w:ascii="Times New Roman" w:hAnsi="Times New Roman" w:cs="Times New Roman"/>
          <w:sz w:val="24"/>
          <w:szCs w:val="24"/>
        </w:rPr>
        <w:t>0</w:t>
      </w:r>
      <w:r w:rsidR="00B526B8">
        <w:rPr>
          <w:rFonts w:ascii="Times New Roman" w:hAnsi="Times New Roman" w:cs="Times New Roman"/>
          <w:sz w:val="24"/>
          <w:szCs w:val="24"/>
        </w:rPr>
        <w:t xml:space="preserve"> commission on </w:t>
      </w:r>
      <w:r w:rsidRPr="00095B4D">
        <w:rPr>
          <w:rFonts w:ascii="Times New Roman" w:hAnsi="Times New Roman" w:cs="Times New Roman"/>
          <w:sz w:val="24"/>
          <w:szCs w:val="24"/>
        </w:rPr>
        <w:t>the sale of each ‘</w:t>
      </w:r>
      <w:r w:rsidR="00121909">
        <w:rPr>
          <w:rFonts w:ascii="Times New Roman" w:hAnsi="Times New Roman" w:cs="Times New Roman"/>
          <w:sz w:val="24"/>
          <w:szCs w:val="24"/>
        </w:rPr>
        <w:t>Vintage Royale’</w:t>
      </w:r>
      <w:r w:rsidRPr="00095B4D">
        <w:rPr>
          <w:rFonts w:ascii="Times New Roman" w:hAnsi="Times New Roman" w:cs="Times New Roman"/>
          <w:sz w:val="24"/>
          <w:szCs w:val="24"/>
        </w:rPr>
        <w:t xml:space="preserve">. </w:t>
      </w:r>
    </w:p>
    <w:p w14:paraId="6F524FF4" w14:textId="77777777" w:rsidR="00095B4D" w:rsidRPr="00095B4D" w:rsidRDefault="00095B4D" w:rsidP="00830B28">
      <w:pPr>
        <w:pStyle w:val="NoSpacing"/>
        <w:jc w:val="both"/>
        <w:rPr>
          <w:rFonts w:ascii="Times New Roman" w:hAnsi="Times New Roman" w:cs="Times New Roman"/>
          <w:sz w:val="24"/>
          <w:szCs w:val="24"/>
        </w:rPr>
      </w:pPr>
    </w:p>
    <w:p w14:paraId="43D2403F" w14:textId="77777777" w:rsidR="00095B4D" w:rsidRPr="00095B4D" w:rsidRDefault="00095B4D" w:rsidP="00830B28">
      <w:pPr>
        <w:pStyle w:val="NoSpacing"/>
        <w:jc w:val="both"/>
        <w:rPr>
          <w:rFonts w:ascii="Times New Roman" w:hAnsi="Times New Roman" w:cs="Times New Roman"/>
          <w:b/>
          <w:sz w:val="24"/>
          <w:szCs w:val="24"/>
        </w:rPr>
      </w:pPr>
    </w:p>
    <w:p w14:paraId="7ECC85F0" w14:textId="61A2BA2F" w:rsidR="00DE2D76" w:rsidRDefault="00095B4D" w:rsidP="00830B28">
      <w:pPr>
        <w:pStyle w:val="NoSpacing"/>
        <w:numPr>
          <w:ilvl w:val="0"/>
          <w:numId w:val="9"/>
        </w:numPr>
        <w:jc w:val="both"/>
        <w:rPr>
          <w:rFonts w:ascii="Times New Roman" w:hAnsi="Times New Roman" w:cs="Times New Roman"/>
          <w:sz w:val="24"/>
          <w:szCs w:val="24"/>
        </w:rPr>
      </w:pPr>
      <w:r w:rsidRPr="00095B4D">
        <w:rPr>
          <w:rFonts w:ascii="Times New Roman" w:hAnsi="Times New Roman" w:cs="Times New Roman"/>
          <w:sz w:val="24"/>
          <w:szCs w:val="24"/>
        </w:rPr>
        <w:t>Calculate</w:t>
      </w:r>
      <w:r w:rsidRPr="00095B4D">
        <w:rPr>
          <w:rFonts w:ascii="Times New Roman" w:hAnsi="Times New Roman" w:cs="Times New Roman"/>
          <w:b/>
          <w:sz w:val="24"/>
          <w:szCs w:val="24"/>
        </w:rPr>
        <w:t xml:space="preserve"> </w:t>
      </w:r>
      <w:r w:rsidRPr="00095B4D">
        <w:rPr>
          <w:rFonts w:ascii="Times New Roman" w:hAnsi="Times New Roman" w:cs="Times New Roman"/>
          <w:sz w:val="24"/>
          <w:szCs w:val="24"/>
        </w:rPr>
        <w:t xml:space="preserve">the </w:t>
      </w:r>
      <w:r w:rsidR="00DE2D76">
        <w:rPr>
          <w:rFonts w:ascii="Times New Roman" w:hAnsi="Times New Roman" w:cs="Times New Roman"/>
          <w:sz w:val="24"/>
          <w:szCs w:val="24"/>
        </w:rPr>
        <w:t>n</w:t>
      </w:r>
      <w:r w:rsidRPr="00095B4D">
        <w:rPr>
          <w:rFonts w:ascii="Times New Roman" w:hAnsi="Times New Roman" w:cs="Times New Roman"/>
          <w:sz w:val="24"/>
          <w:szCs w:val="24"/>
        </w:rPr>
        <w:t xml:space="preserve">et </w:t>
      </w:r>
      <w:r w:rsidR="00DE2D76">
        <w:rPr>
          <w:rFonts w:ascii="Times New Roman" w:hAnsi="Times New Roman" w:cs="Times New Roman"/>
          <w:sz w:val="24"/>
          <w:szCs w:val="24"/>
        </w:rPr>
        <w:t>r</w:t>
      </w:r>
      <w:r w:rsidRPr="00095B4D">
        <w:rPr>
          <w:rFonts w:ascii="Times New Roman" w:hAnsi="Times New Roman" w:cs="Times New Roman"/>
          <w:sz w:val="24"/>
          <w:szCs w:val="24"/>
        </w:rPr>
        <w:t xml:space="preserve">ealisable </w:t>
      </w:r>
      <w:r w:rsidR="00DE2D76">
        <w:rPr>
          <w:rFonts w:ascii="Times New Roman" w:hAnsi="Times New Roman" w:cs="Times New Roman"/>
          <w:sz w:val="24"/>
          <w:szCs w:val="24"/>
        </w:rPr>
        <w:t>v</w:t>
      </w:r>
      <w:r w:rsidRPr="00095B4D">
        <w:rPr>
          <w:rFonts w:ascii="Times New Roman" w:hAnsi="Times New Roman" w:cs="Times New Roman"/>
          <w:sz w:val="24"/>
          <w:szCs w:val="24"/>
        </w:rPr>
        <w:t xml:space="preserve">alue of </w:t>
      </w:r>
      <w:r w:rsidR="00DE2D76">
        <w:rPr>
          <w:rFonts w:ascii="Times New Roman" w:hAnsi="Times New Roman" w:cs="Times New Roman"/>
          <w:sz w:val="24"/>
          <w:szCs w:val="24"/>
        </w:rPr>
        <w:t>one unit of</w:t>
      </w:r>
      <w:r w:rsidR="00DE2D76" w:rsidRPr="00095B4D">
        <w:rPr>
          <w:rFonts w:ascii="Times New Roman" w:hAnsi="Times New Roman" w:cs="Times New Roman"/>
          <w:sz w:val="24"/>
          <w:szCs w:val="24"/>
        </w:rPr>
        <w:t xml:space="preserve"> </w:t>
      </w:r>
      <w:r w:rsidRPr="00095B4D">
        <w:rPr>
          <w:rFonts w:ascii="Times New Roman" w:hAnsi="Times New Roman" w:cs="Times New Roman"/>
          <w:sz w:val="24"/>
          <w:szCs w:val="24"/>
        </w:rPr>
        <w:t>‘</w:t>
      </w:r>
      <w:r w:rsidR="00121909">
        <w:rPr>
          <w:rFonts w:ascii="Times New Roman" w:hAnsi="Times New Roman" w:cs="Times New Roman"/>
          <w:sz w:val="24"/>
          <w:szCs w:val="24"/>
        </w:rPr>
        <w:t xml:space="preserve">Vintage Royale’ Aeroplane                         </w:t>
      </w:r>
    </w:p>
    <w:p w14:paraId="73F78D6C" w14:textId="073B3BCE" w:rsidR="00095B4D" w:rsidRDefault="00095B4D" w:rsidP="00341BE3">
      <w:pPr>
        <w:pStyle w:val="NoSpacing"/>
        <w:ind w:left="360"/>
        <w:jc w:val="right"/>
        <w:rPr>
          <w:rFonts w:ascii="Times New Roman" w:hAnsi="Times New Roman" w:cs="Times New Roman"/>
          <w:sz w:val="24"/>
          <w:szCs w:val="24"/>
        </w:rPr>
      </w:pPr>
      <w:proofErr w:type="gramStart"/>
      <w:r w:rsidRPr="00095B4D">
        <w:rPr>
          <w:rFonts w:ascii="Times New Roman" w:hAnsi="Times New Roman" w:cs="Times New Roman"/>
          <w:sz w:val="24"/>
          <w:szCs w:val="24"/>
        </w:rPr>
        <w:t>1</w:t>
      </w:r>
      <w:proofErr w:type="gramEnd"/>
      <w:r w:rsidRPr="00095B4D">
        <w:rPr>
          <w:rFonts w:ascii="Times New Roman" w:hAnsi="Times New Roman" w:cs="Times New Roman"/>
          <w:sz w:val="24"/>
          <w:szCs w:val="24"/>
        </w:rPr>
        <w:t xml:space="preserve"> mark </w:t>
      </w:r>
    </w:p>
    <w:p w14:paraId="33E458AC" w14:textId="77777777" w:rsidR="00DE2D76" w:rsidRPr="00095B4D" w:rsidRDefault="00DE2D76" w:rsidP="00341BE3">
      <w:pPr>
        <w:pStyle w:val="NoSpacing"/>
        <w:ind w:left="360"/>
        <w:jc w:val="both"/>
        <w:rPr>
          <w:rFonts w:ascii="Times New Roman" w:hAnsi="Times New Roman" w:cs="Times New Roman"/>
          <w:sz w:val="24"/>
          <w:szCs w:val="24"/>
        </w:rPr>
      </w:pPr>
    </w:p>
    <w:p w14:paraId="6E9B7491" w14:textId="4310ADB8" w:rsidR="00DE2D76" w:rsidRDefault="00CC3EDC" w:rsidP="00341BE3">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Update</w:t>
      </w:r>
      <w:r w:rsidRPr="00095B4D">
        <w:rPr>
          <w:rFonts w:ascii="Times New Roman" w:hAnsi="Times New Roman" w:cs="Times New Roman"/>
          <w:sz w:val="24"/>
          <w:szCs w:val="24"/>
        </w:rPr>
        <w:t xml:space="preserve"> </w:t>
      </w:r>
      <w:r w:rsidR="00095B4D" w:rsidRPr="00095B4D">
        <w:rPr>
          <w:rFonts w:ascii="Times New Roman" w:hAnsi="Times New Roman" w:cs="Times New Roman"/>
          <w:sz w:val="24"/>
          <w:szCs w:val="24"/>
        </w:rPr>
        <w:t xml:space="preserve">the </w:t>
      </w:r>
      <w:r w:rsidR="00121909">
        <w:rPr>
          <w:rFonts w:ascii="Times New Roman" w:hAnsi="Times New Roman" w:cs="Times New Roman"/>
          <w:sz w:val="24"/>
          <w:szCs w:val="24"/>
        </w:rPr>
        <w:t>inventory</w:t>
      </w:r>
      <w:r w:rsidR="00095B4D" w:rsidRPr="00095B4D">
        <w:rPr>
          <w:rFonts w:ascii="Times New Roman" w:hAnsi="Times New Roman" w:cs="Times New Roman"/>
          <w:sz w:val="24"/>
          <w:szCs w:val="24"/>
        </w:rPr>
        <w:t xml:space="preserve"> card </w:t>
      </w:r>
      <w:r>
        <w:rPr>
          <w:rFonts w:ascii="Times New Roman" w:hAnsi="Times New Roman" w:cs="Times New Roman"/>
          <w:sz w:val="24"/>
          <w:szCs w:val="24"/>
        </w:rPr>
        <w:t>and record the General Journal entry required</w:t>
      </w:r>
      <w:r w:rsidR="00DE2D76">
        <w:rPr>
          <w:rFonts w:ascii="Times New Roman" w:hAnsi="Times New Roman" w:cs="Times New Roman"/>
          <w:sz w:val="24"/>
          <w:szCs w:val="24"/>
        </w:rPr>
        <w:t xml:space="preserve"> on 30 June 2019</w:t>
      </w:r>
      <w:r w:rsidR="00095B4D" w:rsidRPr="00095B4D">
        <w:rPr>
          <w:rFonts w:ascii="Times New Roman" w:hAnsi="Times New Roman" w:cs="Times New Roman"/>
          <w:sz w:val="24"/>
          <w:szCs w:val="24"/>
        </w:rPr>
        <w:t>.</w:t>
      </w:r>
    </w:p>
    <w:p w14:paraId="06720BCE" w14:textId="5E775C8B" w:rsidR="00DE2D76" w:rsidRDefault="00DE2D76" w:rsidP="00341BE3">
      <w:pPr>
        <w:pStyle w:val="NoSpacing"/>
        <w:ind w:left="360"/>
        <w:rPr>
          <w:rFonts w:ascii="Times New Roman" w:hAnsi="Times New Roman" w:cs="Times New Roman"/>
          <w:sz w:val="24"/>
          <w:szCs w:val="24"/>
        </w:rPr>
      </w:pPr>
      <w:r>
        <w:rPr>
          <w:rFonts w:ascii="Times New Roman" w:hAnsi="Times New Roman" w:cs="Times New Roman"/>
          <w:sz w:val="24"/>
          <w:szCs w:val="24"/>
        </w:rPr>
        <w:t xml:space="preserve">Note: </w:t>
      </w:r>
      <w:r w:rsidR="00095B4D" w:rsidRPr="00095B4D">
        <w:rPr>
          <w:rFonts w:ascii="Times New Roman" w:hAnsi="Times New Roman" w:cs="Times New Roman"/>
          <w:sz w:val="24"/>
          <w:szCs w:val="24"/>
        </w:rPr>
        <w:t xml:space="preserve">A narration </w:t>
      </w:r>
      <w:r w:rsidR="00095B4D" w:rsidRPr="00095B4D">
        <w:rPr>
          <w:rFonts w:ascii="Times New Roman" w:hAnsi="Times New Roman" w:cs="Times New Roman"/>
          <w:b/>
          <w:sz w:val="24"/>
          <w:szCs w:val="24"/>
        </w:rPr>
        <w:t>is</w:t>
      </w:r>
      <w:r w:rsidR="00095B4D" w:rsidRPr="00095B4D">
        <w:rPr>
          <w:rFonts w:ascii="Times New Roman" w:hAnsi="Times New Roman" w:cs="Times New Roman"/>
          <w:sz w:val="24"/>
          <w:szCs w:val="24"/>
        </w:rPr>
        <w:t xml:space="preserve"> required</w:t>
      </w:r>
      <w:r w:rsidR="00CC3EDC" w:rsidRPr="00095B4D">
        <w:rPr>
          <w:rFonts w:ascii="Times New Roman" w:hAnsi="Times New Roman" w:cs="Times New Roman"/>
          <w:sz w:val="24"/>
          <w:szCs w:val="24"/>
        </w:rPr>
        <w:t xml:space="preserve">.                                                                     </w:t>
      </w:r>
      <w:r w:rsidR="00CC3EDC">
        <w:rPr>
          <w:rFonts w:ascii="Times New Roman" w:hAnsi="Times New Roman" w:cs="Times New Roman"/>
          <w:sz w:val="24"/>
          <w:szCs w:val="24"/>
        </w:rPr>
        <w:t xml:space="preserve">                             </w:t>
      </w:r>
    </w:p>
    <w:p w14:paraId="0473485A" w14:textId="14FF8F4E" w:rsidR="00095B4D" w:rsidRDefault="003B1358" w:rsidP="00341BE3">
      <w:pPr>
        <w:pStyle w:val="NoSpacing"/>
        <w:ind w:firstLine="360"/>
        <w:jc w:val="right"/>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sidR="008D2D59">
        <w:rPr>
          <w:rFonts w:ascii="Times New Roman" w:hAnsi="Times New Roman" w:cs="Times New Roman"/>
          <w:sz w:val="24"/>
          <w:szCs w:val="24"/>
        </w:rPr>
        <w:t xml:space="preserve"> </w:t>
      </w:r>
      <w:r>
        <w:rPr>
          <w:rFonts w:ascii="Times New Roman" w:hAnsi="Times New Roman" w:cs="Times New Roman"/>
          <w:sz w:val="24"/>
          <w:szCs w:val="24"/>
        </w:rPr>
        <w:t>+</w:t>
      </w:r>
      <w:r w:rsidR="008D2D59">
        <w:rPr>
          <w:rFonts w:ascii="Times New Roman" w:hAnsi="Times New Roman" w:cs="Times New Roman"/>
          <w:sz w:val="24"/>
          <w:szCs w:val="24"/>
        </w:rPr>
        <w:t xml:space="preserve"> </w:t>
      </w:r>
      <w:r>
        <w:rPr>
          <w:rFonts w:ascii="Times New Roman" w:hAnsi="Times New Roman" w:cs="Times New Roman"/>
          <w:sz w:val="24"/>
          <w:szCs w:val="24"/>
        </w:rPr>
        <w:t>3 =</w:t>
      </w:r>
      <w:r w:rsidR="00CC3EDC">
        <w:rPr>
          <w:rFonts w:ascii="Times New Roman" w:hAnsi="Times New Roman" w:cs="Times New Roman"/>
          <w:sz w:val="24"/>
          <w:szCs w:val="24"/>
        </w:rPr>
        <w:t>5</w:t>
      </w:r>
      <w:r w:rsidR="00095B4D" w:rsidRPr="00095B4D">
        <w:rPr>
          <w:rFonts w:ascii="Times New Roman" w:hAnsi="Times New Roman" w:cs="Times New Roman"/>
          <w:sz w:val="24"/>
          <w:szCs w:val="24"/>
        </w:rPr>
        <w:t xml:space="preserve"> marks</w:t>
      </w:r>
    </w:p>
    <w:p w14:paraId="5A2A82F8" w14:textId="77777777" w:rsidR="00DE2D76" w:rsidRPr="00095B4D" w:rsidRDefault="00DE2D76" w:rsidP="00830B28">
      <w:pPr>
        <w:pStyle w:val="NoSpacing"/>
        <w:ind w:firstLine="360"/>
        <w:jc w:val="both"/>
        <w:rPr>
          <w:rFonts w:ascii="Times New Roman" w:hAnsi="Times New Roman" w:cs="Times New Roman"/>
          <w:sz w:val="24"/>
          <w:szCs w:val="24"/>
        </w:rPr>
      </w:pPr>
    </w:p>
    <w:p w14:paraId="5A2687EB" w14:textId="73462E00" w:rsidR="00DE2D76" w:rsidRDefault="00095B4D" w:rsidP="00341BE3">
      <w:pPr>
        <w:pStyle w:val="NoSpacing"/>
        <w:numPr>
          <w:ilvl w:val="0"/>
          <w:numId w:val="9"/>
        </w:numPr>
        <w:rPr>
          <w:rFonts w:ascii="Times New Roman" w:hAnsi="Times New Roman" w:cs="Times New Roman"/>
          <w:sz w:val="24"/>
          <w:szCs w:val="24"/>
        </w:rPr>
      </w:pPr>
      <w:r w:rsidRPr="00095B4D">
        <w:rPr>
          <w:rFonts w:ascii="Times New Roman" w:hAnsi="Times New Roman" w:cs="Times New Roman"/>
          <w:sz w:val="24"/>
          <w:szCs w:val="24"/>
        </w:rPr>
        <w:t xml:space="preserve">Explain the </w:t>
      </w:r>
      <w:r w:rsidR="00C129A6">
        <w:rPr>
          <w:rFonts w:ascii="Times New Roman" w:hAnsi="Times New Roman" w:cs="Times New Roman"/>
          <w:sz w:val="24"/>
          <w:szCs w:val="24"/>
        </w:rPr>
        <w:t xml:space="preserve">difference between the First </w:t>
      </w:r>
      <w:proofErr w:type="gramStart"/>
      <w:r w:rsidR="00C129A6">
        <w:rPr>
          <w:rFonts w:ascii="Times New Roman" w:hAnsi="Times New Roman" w:cs="Times New Roman"/>
          <w:sz w:val="24"/>
          <w:szCs w:val="24"/>
        </w:rPr>
        <w:t>In</w:t>
      </w:r>
      <w:proofErr w:type="gramEnd"/>
      <w:r w:rsidR="00C129A6">
        <w:rPr>
          <w:rFonts w:ascii="Times New Roman" w:hAnsi="Times New Roman" w:cs="Times New Roman"/>
          <w:sz w:val="24"/>
          <w:szCs w:val="24"/>
        </w:rPr>
        <w:t xml:space="preserve"> First Out and Identified Cost methods of recording transa</w:t>
      </w:r>
      <w:r w:rsidR="00BC5F83">
        <w:rPr>
          <w:rFonts w:ascii="Times New Roman" w:hAnsi="Times New Roman" w:cs="Times New Roman"/>
          <w:sz w:val="24"/>
          <w:szCs w:val="24"/>
        </w:rPr>
        <w:t>ctions into inventory cards</w:t>
      </w:r>
      <w:r w:rsidR="00A51641">
        <w:rPr>
          <w:rFonts w:ascii="Times New Roman" w:hAnsi="Times New Roman" w:cs="Times New Roman"/>
          <w:sz w:val="24"/>
          <w:szCs w:val="24"/>
        </w:rPr>
        <w:t>.</w:t>
      </w:r>
    </w:p>
    <w:p w14:paraId="6218B114" w14:textId="377F738A" w:rsidR="00DE2D76" w:rsidRDefault="00095B4D" w:rsidP="00341BE3">
      <w:pPr>
        <w:pStyle w:val="NoSpacing"/>
        <w:ind w:left="360"/>
        <w:jc w:val="right"/>
        <w:rPr>
          <w:rFonts w:ascii="Times New Roman" w:hAnsi="Times New Roman" w:cs="Times New Roman"/>
          <w:sz w:val="24"/>
          <w:szCs w:val="24"/>
        </w:rPr>
      </w:pPr>
      <w:proofErr w:type="gramStart"/>
      <w:r w:rsidRPr="00095B4D">
        <w:rPr>
          <w:rFonts w:ascii="Times New Roman" w:hAnsi="Times New Roman" w:cs="Times New Roman"/>
          <w:sz w:val="24"/>
          <w:szCs w:val="24"/>
        </w:rPr>
        <w:t>2</w:t>
      </w:r>
      <w:proofErr w:type="gramEnd"/>
      <w:r w:rsidRPr="00095B4D">
        <w:rPr>
          <w:rFonts w:ascii="Times New Roman" w:hAnsi="Times New Roman" w:cs="Times New Roman"/>
          <w:sz w:val="24"/>
          <w:szCs w:val="24"/>
        </w:rPr>
        <w:t xml:space="preserve"> marks</w:t>
      </w:r>
    </w:p>
    <w:p w14:paraId="6723C3BA" w14:textId="77777777" w:rsidR="00DE2D76" w:rsidRDefault="00DE2D76" w:rsidP="00341BE3">
      <w:pPr>
        <w:pStyle w:val="NoSpacing"/>
        <w:ind w:left="360"/>
        <w:jc w:val="both"/>
        <w:rPr>
          <w:rFonts w:ascii="Times New Roman" w:hAnsi="Times New Roman" w:cs="Times New Roman"/>
          <w:sz w:val="24"/>
          <w:szCs w:val="24"/>
        </w:rPr>
      </w:pPr>
    </w:p>
    <w:p w14:paraId="69818D61" w14:textId="62E44129" w:rsidR="00DE2D76" w:rsidRDefault="00CC3EDC" w:rsidP="00830B28">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With reference to </w:t>
      </w:r>
      <w:r w:rsidR="00121909">
        <w:rPr>
          <w:rFonts w:ascii="Times New Roman" w:hAnsi="Times New Roman" w:cs="Times New Roman"/>
          <w:sz w:val="24"/>
          <w:szCs w:val="24"/>
        </w:rPr>
        <w:t xml:space="preserve">an appropriate qualitative characteristic, explain the </w:t>
      </w:r>
      <w:r>
        <w:rPr>
          <w:rFonts w:ascii="Times New Roman" w:hAnsi="Times New Roman" w:cs="Times New Roman"/>
          <w:sz w:val="24"/>
          <w:szCs w:val="24"/>
        </w:rPr>
        <w:t>business’s decision to apply the lower of c</w:t>
      </w:r>
      <w:r w:rsidR="00DE2D76">
        <w:rPr>
          <w:rFonts w:ascii="Times New Roman" w:hAnsi="Times New Roman" w:cs="Times New Roman"/>
          <w:sz w:val="24"/>
          <w:szCs w:val="24"/>
        </w:rPr>
        <w:t>o</w:t>
      </w:r>
      <w:r>
        <w:rPr>
          <w:rFonts w:ascii="Times New Roman" w:hAnsi="Times New Roman" w:cs="Times New Roman"/>
          <w:sz w:val="24"/>
          <w:szCs w:val="24"/>
        </w:rPr>
        <w:t xml:space="preserve">st and </w:t>
      </w:r>
      <w:r w:rsidR="00DE2D76">
        <w:rPr>
          <w:rFonts w:ascii="Times New Roman" w:hAnsi="Times New Roman" w:cs="Times New Roman"/>
          <w:sz w:val="24"/>
          <w:szCs w:val="24"/>
        </w:rPr>
        <w:t>net realisable value</w:t>
      </w:r>
      <w:r>
        <w:rPr>
          <w:rFonts w:ascii="Times New Roman" w:hAnsi="Times New Roman" w:cs="Times New Roman"/>
          <w:sz w:val="24"/>
          <w:szCs w:val="24"/>
        </w:rPr>
        <w:t xml:space="preserve"> rule</w:t>
      </w:r>
      <w:r w:rsidR="00A51641">
        <w:rPr>
          <w:rFonts w:ascii="Times New Roman" w:hAnsi="Times New Roman" w:cs="Times New Roman"/>
          <w:sz w:val="24"/>
          <w:szCs w:val="24"/>
        </w:rPr>
        <w:t>.</w:t>
      </w:r>
      <w:r w:rsidR="00830B28">
        <w:rPr>
          <w:rFonts w:ascii="Times New Roman" w:hAnsi="Times New Roman" w:cs="Times New Roman"/>
          <w:sz w:val="24"/>
          <w:szCs w:val="24"/>
        </w:rPr>
        <w:t xml:space="preserve">         </w:t>
      </w:r>
    </w:p>
    <w:p w14:paraId="7390F8B0" w14:textId="2A199E8D" w:rsidR="00121909" w:rsidRPr="00095B4D" w:rsidRDefault="00121909" w:rsidP="00341BE3">
      <w:pPr>
        <w:pStyle w:val="NoSpacing"/>
        <w:ind w:left="360"/>
        <w:jc w:val="right"/>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marks</w:t>
      </w:r>
    </w:p>
    <w:p w14:paraId="0FFD91E0" w14:textId="77777777" w:rsidR="00933E14" w:rsidRDefault="00933E14" w:rsidP="00341BE3">
      <w:pPr>
        <w:spacing w:after="0" w:line="240" w:lineRule="auto"/>
        <w:rPr>
          <w:rFonts w:ascii="Times New Roman" w:hAnsi="Times New Roman" w:cs="Times New Roman"/>
          <w:b/>
          <w:lang w:val="en-AU"/>
        </w:rPr>
      </w:pPr>
    </w:p>
    <w:p w14:paraId="177D8D8B" w14:textId="77777777" w:rsidR="00534359" w:rsidRDefault="00534359" w:rsidP="00341BE3">
      <w:pPr>
        <w:spacing w:after="0" w:line="240" w:lineRule="auto"/>
        <w:rPr>
          <w:rFonts w:ascii="Times New Roman" w:hAnsi="Times New Roman" w:cs="Times New Roman"/>
          <w:b/>
          <w:lang w:val="en-AU"/>
        </w:rPr>
      </w:pPr>
    </w:p>
    <w:p w14:paraId="407D300D" w14:textId="77777777" w:rsidR="00534359" w:rsidRDefault="00534359" w:rsidP="00341BE3">
      <w:pPr>
        <w:spacing w:after="0" w:line="240" w:lineRule="auto"/>
        <w:rPr>
          <w:rFonts w:ascii="Times New Roman" w:hAnsi="Times New Roman" w:cs="Times New Roman"/>
          <w:b/>
          <w:lang w:val="en-AU"/>
        </w:rPr>
      </w:pPr>
    </w:p>
    <w:p w14:paraId="3A82C78F" w14:textId="77777777" w:rsidR="00534359" w:rsidRDefault="00534359" w:rsidP="00341BE3">
      <w:pPr>
        <w:spacing w:after="0" w:line="240" w:lineRule="auto"/>
        <w:rPr>
          <w:rFonts w:ascii="Times New Roman" w:hAnsi="Times New Roman" w:cs="Times New Roman"/>
          <w:b/>
          <w:lang w:val="en-AU"/>
        </w:rPr>
      </w:pPr>
    </w:p>
    <w:p w14:paraId="56EBC14E" w14:textId="77777777" w:rsidR="008D2D59" w:rsidRDefault="008D2D59" w:rsidP="00341BE3">
      <w:pPr>
        <w:spacing w:after="0" w:line="240" w:lineRule="auto"/>
        <w:rPr>
          <w:rFonts w:ascii="Times New Roman" w:hAnsi="Times New Roman" w:cs="Times New Roman"/>
          <w:b/>
          <w:lang w:val="en-AU"/>
        </w:rPr>
      </w:pPr>
    </w:p>
    <w:p w14:paraId="6141D89E" w14:textId="77777777" w:rsidR="008D2D59" w:rsidRDefault="008D2D59" w:rsidP="00341BE3">
      <w:pPr>
        <w:spacing w:after="0" w:line="240" w:lineRule="auto"/>
        <w:rPr>
          <w:rFonts w:ascii="Times New Roman" w:hAnsi="Times New Roman" w:cs="Times New Roman"/>
          <w:b/>
          <w:lang w:val="en-AU"/>
        </w:rPr>
      </w:pPr>
    </w:p>
    <w:p w14:paraId="5C66372E" w14:textId="77777777" w:rsidR="008D2D59" w:rsidRDefault="008D2D59" w:rsidP="00341BE3">
      <w:pPr>
        <w:spacing w:after="0" w:line="240" w:lineRule="auto"/>
        <w:rPr>
          <w:rFonts w:ascii="Times New Roman" w:hAnsi="Times New Roman" w:cs="Times New Roman"/>
          <w:b/>
          <w:lang w:val="en-AU"/>
        </w:rPr>
      </w:pPr>
    </w:p>
    <w:p w14:paraId="35DE9745" w14:textId="77777777" w:rsidR="008D2D59" w:rsidRDefault="008D2D59" w:rsidP="00341BE3">
      <w:pPr>
        <w:spacing w:after="0" w:line="240" w:lineRule="auto"/>
        <w:rPr>
          <w:rFonts w:ascii="Times New Roman" w:hAnsi="Times New Roman" w:cs="Times New Roman"/>
          <w:b/>
          <w:lang w:val="en-AU"/>
        </w:rPr>
      </w:pPr>
    </w:p>
    <w:p w14:paraId="01F43639" w14:textId="77777777" w:rsidR="008D2D59" w:rsidRDefault="008D2D59" w:rsidP="00341BE3">
      <w:pPr>
        <w:spacing w:after="0" w:line="240" w:lineRule="auto"/>
        <w:rPr>
          <w:rFonts w:ascii="Times New Roman" w:hAnsi="Times New Roman" w:cs="Times New Roman"/>
          <w:b/>
          <w:lang w:val="en-AU"/>
        </w:rPr>
      </w:pPr>
    </w:p>
    <w:p w14:paraId="65AB1A06" w14:textId="77777777" w:rsidR="008D2D59" w:rsidRDefault="008D2D59" w:rsidP="00341BE3">
      <w:pPr>
        <w:spacing w:after="0" w:line="240" w:lineRule="auto"/>
        <w:rPr>
          <w:rFonts w:ascii="Times New Roman" w:hAnsi="Times New Roman" w:cs="Times New Roman"/>
          <w:b/>
          <w:lang w:val="en-AU"/>
        </w:rPr>
      </w:pPr>
    </w:p>
    <w:p w14:paraId="51F8AAC6" w14:textId="77777777" w:rsidR="008D2D59" w:rsidRDefault="008D2D59" w:rsidP="00341BE3">
      <w:pPr>
        <w:spacing w:after="0" w:line="240" w:lineRule="auto"/>
        <w:rPr>
          <w:rFonts w:ascii="Times New Roman" w:hAnsi="Times New Roman" w:cs="Times New Roman"/>
          <w:b/>
          <w:lang w:val="en-AU"/>
        </w:rPr>
      </w:pPr>
    </w:p>
    <w:p w14:paraId="57633E6B" w14:textId="77777777" w:rsidR="008D2D59" w:rsidRDefault="008D2D59" w:rsidP="00341BE3">
      <w:pPr>
        <w:spacing w:after="0" w:line="240" w:lineRule="auto"/>
        <w:rPr>
          <w:rFonts w:ascii="Times New Roman" w:hAnsi="Times New Roman" w:cs="Times New Roman"/>
          <w:b/>
          <w:lang w:val="en-AU"/>
        </w:rPr>
      </w:pPr>
    </w:p>
    <w:p w14:paraId="153FFD8F" w14:textId="77777777" w:rsidR="008D2D59" w:rsidRDefault="008D2D59" w:rsidP="00341BE3">
      <w:pPr>
        <w:spacing w:after="0" w:line="240" w:lineRule="auto"/>
        <w:rPr>
          <w:rFonts w:ascii="Times New Roman" w:hAnsi="Times New Roman" w:cs="Times New Roman"/>
          <w:b/>
          <w:lang w:val="en-AU"/>
        </w:rPr>
      </w:pPr>
    </w:p>
    <w:p w14:paraId="711D0753" w14:textId="47940992" w:rsidR="00D3340C" w:rsidRDefault="00D3340C" w:rsidP="00341BE3">
      <w:pPr>
        <w:spacing w:after="0" w:line="240" w:lineRule="auto"/>
        <w:rPr>
          <w:rFonts w:ascii="Times New Roman" w:hAnsi="Times New Roman" w:cs="Times New Roman"/>
          <w:b/>
          <w:lang w:val="en-AU"/>
        </w:rPr>
      </w:pPr>
      <w:r>
        <w:rPr>
          <w:rFonts w:ascii="Times New Roman" w:hAnsi="Times New Roman" w:cs="Times New Roman"/>
          <w:b/>
          <w:lang w:val="en-AU"/>
        </w:rPr>
        <w:t>Question 4</w:t>
      </w:r>
      <w:r w:rsidR="00A51641">
        <w:rPr>
          <w:rFonts w:ascii="Times New Roman" w:hAnsi="Times New Roman" w:cs="Times New Roman"/>
          <w:b/>
          <w:lang w:val="en-AU"/>
        </w:rPr>
        <w:t xml:space="preserve"> (</w:t>
      </w:r>
      <w:r w:rsidR="00B526B8">
        <w:rPr>
          <w:rFonts w:ascii="Times New Roman" w:hAnsi="Times New Roman" w:cs="Times New Roman"/>
          <w:b/>
          <w:lang w:val="en-AU"/>
        </w:rPr>
        <w:t xml:space="preserve">16 </w:t>
      </w:r>
      <w:r>
        <w:rPr>
          <w:rFonts w:ascii="Times New Roman" w:hAnsi="Times New Roman" w:cs="Times New Roman"/>
          <w:b/>
          <w:lang w:val="en-AU"/>
        </w:rPr>
        <w:t>marks)</w:t>
      </w:r>
    </w:p>
    <w:p w14:paraId="733709D2" w14:textId="77777777" w:rsidR="005D0085" w:rsidRDefault="005D0085" w:rsidP="00341BE3">
      <w:pPr>
        <w:spacing w:after="0" w:line="240" w:lineRule="auto"/>
        <w:rPr>
          <w:rFonts w:ascii="Times New Roman" w:hAnsi="Times New Roman" w:cs="Times New Roman"/>
          <w:b/>
          <w:lang w:val="en-AU"/>
        </w:rPr>
      </w:pPr>
    </w:p>
    <w:p w14:paraId="37206992" w14:textId="7DC60BE3" w:rsidR="00B526B8" w:rsidRDefault="00D3340C" w:rsidP="00341BE3">
      <w:pPr>
        <w:spacing w:after="0" w:line="240" w:lineRule="auto"/>
        <w:rPr>
          <w:rFonts w:ascii="Times New Roman" w:hAnsi="Times New Roman" w:cs="Times New Roman"/>
          <w:sz w:val="24"/>
          <w:szCs w:val="24"/>
          <w:lang w:val="en-AU"/>
        </w:rPr>
      </w:pPr>
      <w:r w:rsidRPr="00432FF0">
        <w:rPr>
          <w:rFonts w:ascii="Times New Roman" w:hAnsi="Times New Roman" w:cs="Times New Roman"/>
          <w:sz w:val="24"/>
          <w:szCs w:val="24"/>
          <w:lang w:val="en-AU"/>
        </w:rPr>
        <w:t xml:space="preserve">Meghan Sparkle </w:t>
      </w:r>
      <w:r w:rsidR="00734A4A">
        <w:rPr>
          <w:rFonts w:ascii="Times New Roman" w:hAnsi="Times New Roman" w:cs="Times New Roman"/>
          <w:sz w:val="24"/>
          <w:szCs w:val="24"/>
          <w:lang w:val="en-AU"/>
        </w:rPr>
        <w:t xml:space="preserve">commenced </w:t>
      </w:r>
      <w:r w:rsidR="00B526B8">
        <w:rPr>
          <w:rFonts w:ascii="Times New Roman" w:hAnsi="Times New Roman" w:cs="Times New Roman"/>
          <w:sz w:val="24"/>
          <w:szCs w:val="24"/>
          <w:lang w:val="en-AU"/>
        </w:rPr>
        <w:t>‘Princess Dresses’</w:t>
      </w:r>
      <w:r w:rsidR="00084FF6">
        <w:rPr>
          <w:rFonts w:ascii="Times New Roman" w:hAnsi="Times New Roman" w:cs="Times New Roman"/>
          <w:sz w:val="24"/>
          <w:szCs w:val="24"/>
          <w:lang w:val="en-AU"/>
        </w:rPr>
        <w:t xml:space="preserve"> </w:t>
      </w:r>
      <w:r w:rsidRPr="00432FF0">
        <w:rPr>
          <w:rFonts w:ascii="Times New Roman" w:hAnsi="Times New Roman" w:cs="Times New Roman"/>
          <w:sz w:val="24"/>
          <w:szCs w:val="24"/>
          <w:lang w:val="en-AU"/>
        </w:rPr>
        <w:t>a clothing business</w:t>
      </w:r>
      <w:r w:rsidR="00B526B8">
        <w:rPr>
          <w:rFonts w:ascii="Times New Roman" w:hAnsi="Times New Roman" w:cs="Times New Roman"/>
          <w:sz w:val="24"/>
          <w:szCs w:val="24"/>
          <w:lang w:val="en-AU"/>
        </w:rPr>
        <w:t xml:space="preserve"> that sells a range of dresses for all occasions</w:t>
      </w:r>
      <w:r w:rsidRPr="00432FF0">
        <w:rPr>
          <w:rFonts w:ascii="Times New Roman" w:hAnsi="Times New Roman" w:cs="Times New Roman"/>
          <w:sz w:val="24"/>
          <w:szCs w:val="24"/>
          <w:lang w:val="en-AU"/>
        </w:rPr>
        <w:t xml:space="preserve">. </w:t>
      </w:r>
      <w:r w:rsidR="00B526B8">
        <w:rPr>
          <w:rFonts w:ascii="Times New Roman" w:hAnsi="Times New Roman" w:cs="Times New Roman"/>
          <w:sz w:val="24"/>
          <w:szCs w:val="24"/>
          <w:lang w:val="en-AU"/>
        </w:rPr>
        <w:t xml:space="preserve"> </w:t>
      </w:r>
    </w:p>
    <w:p w14:paraId="288E0CDF" w14:textId="77777777" w:rsidR="00B526B8" w:rsidRDefault="00B526B8" w:rsidP="00341BE3">
      <w:pPr>
        <w:spacing w:after="0" w:line="240" w:lineRule="auto"/>
        <w:rPr>
          <w:rFonts w:ascii="Times New Roman" w:hAnsi="Times New Roman" w:cs="Times New Roman"/>
          <w:sz w:val="24"/>
          <w:szCs w:val="24"/>
          <w:lang w:val="en-AU"/>
        </w:rPr>
      </w:pPr>
    </w:p>
    <w:p w14:paraId="31AB5B45" w14:textId="0A421F87" w:rsidR="00D3340C" w:rsidRDefault="00D3340C" w:rsidP="00341BE3">
      <w:pPr>
        <w:spacing w:after="0" w:line="240" w:lineRule="auto"/>
        <w:rPr>
          <w:rFonts w:ascii="Times New Roman" w:hAnsi="Times New Roman" w:cs="Times New Roman"/>
          <w:sz w:val="24"/>
          <w:szCs w:val="24"/>
          <w:lang w:val="en-AU"/>
        </w:rPr>
      </w:pPr>
      <w:r w:rsidRPr="00432FF0">
        <w:rPr>
          <w:rFonts w:ascii="Times New Roman" w:hAnsi="Times New Roman" w:cs="Times New Roman"/>
          <w:sz w:val="24"/>
          <w:szCs w:val="24"/>
          <w:lang w:val="en-AU"/>
        </w:rPr>
        <w:t xml:space="preserve">Meghan </w:t>
      </w:r>
      <w:r w:rsidR="008D2D59">
        <w:rPr>
          <w:rFonts w:ascii="Times New Roman" w:hAnsi="Times New Roman" w:cs="Times New Roman"/>
          <w:sz w:val="24"/>
          <w:szCs w:val="24"/>
          <w:lang w:val="en-AU"/>
        </w:rPr>
        <w:t>commenced</w:t>
      </w:r>
      <w:r w:rsidRPr="00432FF0">
        <w:rPr>
          <w:rFonts w:ascii="Times New Roman" w:hAnsi="Times New Roman" w:cs="Times New Roman"/>
          <w:sz w:val="24"/>
          <w:szCs w:val="24"/>
          <w:lang w:val="en-AU"/>
        </w:rPr>
        <w:t xml:space="preserve"> business on the 1 June 2019</w:t>
      </w:r>
      <w:r w:rsidR="00CC3EDC" w:rsidRPr="00432FF0">
        <w:rPr>
          <w:rFonts w:ascii="Times New Roman" w:hAnsi="Times New Roman" w:cs="Times New Roman"/>
          <w:sz w:val="24"/>
          <w:szCs w:val="24"/>
          <w:lang w:val="en-AU"/>
        </w:rPr>
        <w:t xml:space="preserve"> at which time she</w:t>
      </w:r>
      <w:r w:rsidRPr="00432FF0">
        <w:rPr>
          <w:rFonts w:ascii="Times New Roman" w:hAnsi="Times New Roman" w:cs="Times New Roman"/>
          <w:sz w:val="24"/>
          <w:szCs w:val="24"/>
          <w:lang w:val="en-AU"/>
        </w:rPr>
        <w:t xml:space="preserve"> organised an overdraft of $10 000 with the Bank of Sussex as well as a personal credit card that she used to pay for the rent of her home costing $1</w:t>
      </w:r>
      <w:r w:rsidR="003B059E">
        <w:rPr>
          <w:rFonts w:ascii="Times New Roman" w:hAnsi="Times New Roman" w:cs="Times New Roman"/>
          <w:sz w:val="24"/>
          <w:szCs w:val="24"/>
          <w:lang w:val="en-AU"/>
        </w:rPr>
        <w:t xml:space="preserve"> </w:t>
      </w:r>
      <w:r w:rsidRPr="00432FF0">
        <w:rPr>
          <w:rFonts w:ascii="Times New Roman" w:hAnsi="Times New Roman" w:cs="Times New Roman"/>
          <w:sz w:val="24"/>
          <w:szCs w:val="24"/>
          <w:lang w:val="en-AU"/>
        </w:rPr>
        <w:t>000 for the month of June.</w:t>
      </w:r>
    </w:p>
    <w:p w14:paraId="5D87E68C" w14:textId="77777777" w:rsidR="00341BE3" w:rsidRPr="00432FF0" w:rsidRDefault="00341BE3" w:rsidP="00341BE3">
      <w:pPr>
        <w:spacing w:after="0" w:line="240" w:lineRule="auto"/>
        <w:rPr>
          <w:rFonts w:ascii="Times New Roman" w:hAnsi="Times New Roman" w:cs="Times New Roman"/>
          <w:sz w:val="24"/>
          <w:szCs w:val="24"/>
          <w:lang w:val="en-AU"/>
        </w:rPr>
      </w:pPr>
    </w:p>
    <w:p w14:paraId="15D942FC" w14:textId="7F2ACDBC" w:rsidR="00D3340C" w:rsidRDefault="00D3340C" w:rsidP="00341BE3">
      <w:pPr>
        <w:spacing w:after="0" w:line="240" w:lineRule="auto"/>
        <w:rPr>
          <w:rFonts w:ascii="Times New Roman" w:hAnsi="Times New Roman" w:cs="Times New Roman"/>
          <w:sz w:val="24"/>
          <w:szCs w:val="24"/>
          <w:lang w:val="en-AU"/>
        </w:rPr>
      </w:pPr>
      <w:r w:rsidRPr="00432FF0">
        <w:rPr>
          <w:rFonts w:ascii="Times New Roman" w:hAnsi="Times New Roman" w:cs="Times New Roman"/>
          <w:sz w:val="24"/>
          <w:szCs w:val="24"/>
          <w:lang w:val="en-AU"/>
        </w:rPr>
        <w:t xml:space="preserve">The following items were </w:t>
      </w:r>
      <w:r w:rsidR="00CC3EDC" w:rsidRPr="00432FF0">
        <w:rPr>
          <w:rFonts w:ascii="Times New Roman" w:hAnsi="Times New Roman" w:cs="Times New Roman"/>
          <w:sz w:val="24"/>
          <w:szCs w:val="24"/>
          <w:lang w:val="en-AU"/>
        </w:rPr>
        <w:t xml:space="preserve">also </w:t>
      </w:r>
      <w:r w:rsidRPr="00432FF0">
        <w:rPr>
          <w:rFonts w:ascii="Times New Roman" w:hAnsi="Times New Roman" w:cs="Times New Roman"/>
          <w:sz w:val="24"/>
          <w:szCs w:val="24"/>
          <w:lang w:val="en-AU"/>
        </w:rPr>
        <w:t>organised by Meghan</w:t>
      </w:r>
      <w:r w:rsidR="00CC3EDC" w:rsidRPr="00432FF0">
        <w:rPr>
          <w:rFonts w:ascii="Times New Roman" w:hAnsi="Times New Roman" w:cs="Times New Roman"/>
          <w:sz w:val="24"/>
          <w:szCs w:val="24"/>
          <w:lang w:val="en-AU"/>
        </w:rPr>
        <w:t xml:space="preserve"> on 1 June 2019</w:t>
      </w:r>
      <w:r w:rsidRPr="00432FF0">
        <w:rPr>
          <w:rFonts w:ascii="Times New Roman" w:hAnsi="Times New Roman" w:cs="Times New Roman"/>
          <w:sz w:val="24"/>
          <w:szCs w:val="24"/>
          <w:lang w:val="en-AU"/>
        </w:rPr>
        <w:t>:</w:t>
      </w:r>
    </w:p>
    <w:p w14:paraId="2823A99F" w14:textId="77777777" w:rsidR="00341BE3" w:rsidRPr="00432FF0" w:rsidRDefault="00341BE3" w:rsidP="00341BE3">
      <w:pPr>
        <w:spacing w:after="0" w:line="240" w:lineRule="auto"/>
        <w:rPr>
          <w:rFonts w:ascii="Times New Roman" w:hAnsi="Times New Roman" w:cs="Times New Roman"/>
          <w:sz w:val="24"/>
          <w:szCs w:val="24"/>
          <w:lang w:val="en-AU"/>
        </w:rPr>
      </w:pPr>
    </w:p>
    <w:p w14:paraId="5FB36A97" w14:textId="14D54F0D" w:rsidR="00D8680B" w:rsidRDefault="00D3340C" w:rsidP="00D8680B">
      <w:pPr>
        <w:pStyle w:val="ListParagraph"/>
        <w:numPr>
          <w:ilvl w:val="0"/>
          <w:numId w:val="6"/>
        </w:numPr>
        <w:spacing w:after="0" w:line="240" w:lineRule="auto"/>
        <w:rPr>
          <w:rFonts w:ascii="Times New Roman" w:hAnsi="Times New Roman" w:cs="Times New Roman"/>
          <w:sz w:val="24"/>
          <w:szCs w:val="24"/>
          <w:lang w:val="en-AU"/>
        </w:rPr>
      </w:pPr>
      <w:r w:rsidRPr="00432FF0">
        <w:rPr>
          <w:rFonts w:ascii="Times New Roman" w:hAnsi="Times New Roman" w:cs="Times New Roman"/>
          <w:sz w:val="24"/>
          <w:szCs w:val="24"/>
          <w:lang w:val="en-AU"/>
        </w:rPr>
        <w:t xml:space="preserve">She contributed $20 000 to the business (Receipt </w:t>
      </w:r>
      <w:r w:rsidR="0051715A">
        <w:rPr>
          <w:rFonts w:ascii="Times New Roman" w:hAnsi="Times New Roman" w:cs="Times New Roman"/>
          <w:sz w:val="24"/>
          <w:szCs w:val="24"/>
          <w:lang w:val="en-AU"/>
        </w:rPr>
        <w:t>00</w:t>
      </w:r>
      <w:r w:rsidRPr="00432FF0">
        <w:rPr>
          <w:rFonts w:ascii="Times New Roman" w:hAnsi="Times New Roman" w:cs="Times New Roman"/>
          <w:sz w:val="24"/>
          <w:szCs w:val="24"/>
          <w:lang w:val="en-AU"/>
        </w:rPr>
        <w:t>1) and used this money to purchase the fixtures and fittings from Kate which had cost $</w:t>
      </w:r>
      <w:r w:rsidR="00B526B8">
        <w:rPr>
          <w:rFonts w:ascii="Times New Roman" w:hAnsi="Times New Roman" w:cs="Times New Roman"/>
          <w:sz w:val="24"/>
          <w:szCs w:val="24"/>
          <w:lang w:val="en-AU"/>
        </w:rPr>
        <w:t xml:space="preserve">13 200 including GST. </w:t>
      </w:r>
      <w:r w:rsidRPr="00432FF0">
        <w:rPr>
          <w:rFonts w:ascii="Times New Roman" w:hAnsi="Times New Roman" w:cs="Times New Roman"/>
          <w:sz w:val="24"/>
          <w:szCs w:val="24"/>
          <w:lang w:val="en-AU"/>
        </w:rPr>
        <w:t xml:space="preserve">  </w:t>
      </w:r>
    </w:p>
    <w:p w14:paraId="44676FD8" w14:textId="213CCB33" w:rsidR="00D3340C" w:rsidRPr="00D8680B" w:rsidRDefault="00D8680B" w:rsidP="00D8680B">
      <w:pPr>
        <w:pStyle w:val="ListParagraph"/>
        <w:numPr>
          <w:ilvl w:val="0"/>
          <w:numId w:val="6"/>
        </w:num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I</w:t>
      </w:r>
      <w:r w:rsidR="00D3340C" w:rsidRPr="00D8680B">
        <w:rPr>
          <w:rFonts w:ascii="Times New Roman" w:hAnsi="Times New Roman" w:cs="Times New Roman"/>
          <w:sz w:val="24"/>
          <w:szCs w:val="24"/>
          <w:lang w:val="en-AU"/>
        </w:rPr>
        <w:t>nventory</w:t>
      </w:r>
      <w:r>
        <w:rPr>
          <w:rFonts w:ascii="Times New Roman" w:hAnsi="Times New Roman" w:cs="Times New Roman"/>
          <w:sz w:val="24"/>
          <w:szCs w:val="24"/>
          <w:lang w:val="en-AU"/>
        </w:rPr>
        <w:t xml:space="preserve"> was purchased on credit from </w:t>
      </w:r>
      <w:r w:rsidR="00734A4A">
        <w:rPr>
          <w:rFonts w:ascii="Times New Roman" w:hAnsi="Times New Roman" w:cs="Times New Roman"/>
          <w:sz w:val="24"/>
          <w:szCs w:val="24"/>
          <w:lang w:val="en-AU"/>
        </w:rPr>
        <w:t>a</w:t>
      </w:r>
      <w:r>
        <w:rPr>
          <w:rFonts w:ascii="Times New Roman" w:hAnsi="Times New Roman" w:cs="Times New Roman"/>
          <w:sz w:val="24"/>
          <w:szCs w:val="24"/>
          <w:lang w:val="en-AU"/>
        </w:rPr>
        <w:t xml:space="preserve">ccounts payable – Fashion </w:t>
      </w:r>
      <w:proofErr w:type="gramStart"/>
      <w:r>
        <w:rPr>
          <w:rFonts w:ascii="Times New Roman" w:hAnsi="Times New Roman" w:cs="Times New Roman"/>
          <w:sz w:val="24"/>
          <w:szCs w:val="24"/>
          <w:lang w:val="en-AU"/>
        </w:rPr>
        <w:t>By</w:t>
      </w:r>
      <w:proofErr w:type="gramEnd"/>
      <w:r>
        <w:rPr>
          <w:rFonts w:ascii="Times New Roman" w:hAnsi="Times New Roman" w:cs="Times New Roman"/>
          <w:sz w:val="24"/>
          <w:szCs w:val="24"/>
          <w:lang w:val="en-AU"/>
        </w:rPr>
        <w:t xml:space="preserve"> Will for $8 800 (including GST).</w:t>
      </w:r>
      <w:r w:rsidR="00D3340C" w:rsidRPr="00D8680B">
        <w:rPr>
          <w:rFonts w:ascii="Times New Roman" w:hAnsi="Times New Roman" w:cs="Times New Roman"/>
          <w:sz w:val="24"/>
          <w:szCs w:val="24"/>
          <w:lang w:val="en-AU"/>
        </w:rPr>
        <w:t xml:space="preserve">  </w:t>
      </w:r>
    </w:p>
    <w:p w14:paraId="53981C19" w14:textId="79AA8C10" w:rsidR="00830B28" w:rsidRPr="007B39BE" w:rsidRDefault="00D3340C" w:rsidP="003C652F">
      <w:pPr>
        <w:pStyle w:val="ListParagraph"/>
        <w:numPr>
          <w:ilvl w:val="0"/>
          <w:numId w:val="6"/>
        </w:numPr>
        <w:rPr>
          <w:rFonts w:ascii="Times New Roman" w:hAnsi="Times New Roman" w:cs="Times New Roman"/>
          <w:sz w:val="24"/>
          <w:szCs w:val="24"/>
          <w:lang w:val="en-AU"/>
        </w:rPr>
      </w:pPr>
      <w:r w:rsidRPr="007B39BE">
        <w:rPr>
          <w:rFonts w:ascii="Times New Roman" w:hAnsi="Times New Roman" w:cs="Times New Roman"/>
          <w:sz w:val="24"/>
          <w:szCs w:val="24"/>
          <w:lang w:val="en-AU"/>
        </w:rPr>
        <w:t>She contributed her vehicle to the business that had been purchased in 2015 for $66 000 including GST,</w:t>
      </w:r>
      <w:r w:rsidR="00B526B8">
        <w:rPr>
          <w:rFonts w:ascii="Times New Roman" w:hAnsi="Times New Roman" w:cs="Times New Roman"/>
          <w:sz w:val="24"/>
          <w:szCs w:val="24"/>
          <w:lang w:val="en-AU"/>
        </w:rPr>
        <w:t xml:space="preserve"> which currently has a fair </w:t>
      </w:r>
      <w:r w:rsidRPr="007B39BE">
        <w:rPr>
          <w:rFonts w:ascii="Times New Roman" w:hAnsi="Times New Roman" w:cs="Times New Roman"/>
          <w:sz w:val="24"/>
          <w:szCs w:val="24"/>
          <w:lang w:val="en-AU"/>
        </w:rPr>
        <w:t>value</w:t>
      </w:r>
      <w:r w:rsidR="00B526B8">
        <w:rPr>
          <w:rFonts w:ascii="Times New Roman" w:hAnsi="Times New Roman" w:cs="Times New Roman"/>
          <w:sz w:val="24"/>
          <w:szCs w:val="24"/>
          <w:lang w:val="en-AU"/>
        </w:rPr>
        <w:t xml:space="preserve"> of</w:t>
      </w:r>
      <w:r w:rsidRPr="007B39BE">
        <w:rPr>
          <w:rFonts w:ascii="Times New Roman" w:hAnsi="Times New Roman" w:cs="Times New Roman"/>
          <w:sz w:val="24"/>
          <w:szCs w:val="24"/>
          <w:lang w:val="en-AU"/>
        </w:rPr>
        <w:t xml:space="preserve"> $45 000.  Meghan also transferred the loan used to purchase the vehicle, which</w:t>
      </w:r>
      <w:r w:rsidR="00B526B8">
        <w:rPr>
          <w:rFonts w:ascii="Times New Roman" w:hAnsi="Times New Roman" w:cs="Times New Roman"/>
          <w:sz w:val="24"/>
          <w:szCs w:val="24"/>
          <w:lang w:val="en-AU"/>
        </w:rPr>
        <w:t xml:space="preserve"> had </w:t>
      </w:r>
      <w:r w:rsidR="008416FE" w:rsidRPr="007B39BE">
        <w:rPr>
          <w:rFonts w:ascii="Times New Roman" w:hAnsi="Times New Roman" w:cs="Times New Roman"/>
          <w:sz w:val="24"/>
          <w:szCs w:val="24"/>
          <w:lang w:val="en-AU"/>
        </w:rPr>
        <w:t>an outstanding balance of $3</w:t>
      </w:r>
      <w:r w:rsidRPr="007B39BE">
        <w:rPr>
          <w:rFonts w:ascii="Times New Roman" w:hAnsi="Times New Roman" w:cs="Times New Roman"/>
          <w:sz w:val="24"/>
          <w:szCs w:val="24"/>
          <w:lang w:val="en-AU"/>
        </w:rPr>
        <w:t>2 000</w:t>
      </w:r>
      <w:r w:rsidR="00B526B8">
        <w:rPr>
          <w:rFonts w:ascii="Times New Roman" w:hAnsi="Times New Roman" w:cs="Times New Roman"/>
          <w:sz w:val="24"/>
          <w:szCs w:val="24"/>
          <w:lang w:val="en-AU"/>
        </w:rPr>
        <w:t xml:space="preserve">. The Loan is repayable at </w:t>
      </w:r>
      <w:r w:rsidRPr="007B39BE">
        <w:rPr>
          <w:rFonts w:ascii="Times New Roman" w:hAnsi="Times New Roman" w:cs="Times New Roman"/>
          <w:sz w:val="24"/>
          <w:szCs w:val="24"/>
          <w:lang w:val="en-AU"/>
        </w:rPr>
        <w:t xml:space="preserve">$1 000 per month.  </w:t>
      </w:r>
    </w:p>
    <w:p w14:paraId="1CCC621D" w14:textId="77777777" w:rsidR="005D0085" w:rsidRPr="00432FF0" w:rsidRDefault="005D0085" w:rsidP="00830B28">
      <w:pPr>
        <w:pStyle w:val="ListParagraph"/>
        <w:rPr>
          <w:rFonts w:ascii="Times New Roman" w:hAnsi="Times New Roman" w:cs="Times New Roman"/>
          <w:sz w:val="24"/>
          <w:szCs w:val="24"/>
          <w:lang w:val="en-AU"/>
        </w:rPr>
      </w:pPr>
    </w:p>
    <w:p w14:paraId="7F3B06BD" w14:textId="77777777" w:rsidR="00432FF0" w:rsidRDefault="00D3340C" w:rsidP="00D3340C">
      <w:pPr>
        <w:pStyle w:val="ListParagraph"/>
        <w:numPr>
          <w:ilvl w:val="0"/>
          <w:numId w:val="7"/>
        </w:numPr>
        <w:spacing w:after="0" w:line="276" w:lineRule="auto"/>
        <w:rPr>
          <w:rFonts w:ascii="Times New Roman" w:hAnsi="Times New Roman" w:cs="Times New Roman"/>
          <w:sz w:val="24"/>
          <w:szCs w:val="24"/>
        </w:rPr>
      </w:pPr>
      <w:r w:rsidRPr="00341BE3">
        <w:rPr>
          <w:rFonts w:ascii="Times New Roman" w:hAnsi="Times New Roman" w:cs="Times New Roman"/>
          <w:sz w:val="24"/>
          <w:szCs w:val="24"/>
        </w:rPr>
        <w:t>Prepare a classified Balance Sheet as at 1 June 2019.</w:t>
      </w:r>
    </w:p>
    <w:p w14:paraId="1A959A31" w14:textId="11E8AFFA" w:rsidR="00341BE3" w:rsidRDefault="00B526B8" w:rsidP="00341BE3">
      <w:pPr>
        <w:pStyle w:val="ListParagraph"/>
        <w:spacing w:after="0" w:line="276" w:lineRule="auto"/>
        <w:ind w:left="0"/>
        <w:jc w:val="right"/>
        <w:rPr>
          <w:rFonts w:ascii="Times New Roman" w:hAnsi="Times New Roman" w:cs="Times New Roman"/>
          <w:sz w:val="24"/>
          <w:szCs w:val="24"/>
        </w:rPr>
      </w:pP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w:t>
      </w:r>
      <w:r w:rsidR="00D3340C" w:rsidRPr="00341BE3">
        <w:rPr>
          <w:rFonts w:ascii="Times New Roman" w:hAnsi="Times New Roman" w:cs="Times New Roman"/>
          <w:sz w:val="24"/>
          <w:szCs w:val="24"/>
        </w:rPr>
        <w:t>marks</w:t>
      </w:r>
    </w:p>
    <w:p w14:paraId="09958ADF" w14:textId="77777777" w:rsidR="00734A4A" w:rsidRDefault="00734A4A" w:rsidP="00341BE3">
      <w:pPr>
        <w:pStyle w:val="ListParagraph"/>
        <w:spacing w:after="0" w:line="276" w:lineRule="auto"/>
        <w:ind w:left="0"/>
        <w:jc w:val="right"/>
        <w:rPr>
          <w:rFonts w:ascii="Times New Roman" w:hAnsi="Times New Roman" w:cs="Times New Roman"/>
          <w:sz w:val="24"/>
          <w:szCs w:val="24"/>
        </w:rPr>
      </w:pPr>
    </w:p>
    <w:p w14:paraId="21171BB4" w14:textId="0ACF62CF" w:rsidR="00432FF0" w:rsidRPr="00341BE3" w:rsidRDefault="00D3340C" w:rsidP="00341BE3">
      <w:pPr>
        <w:pStyle w:val="ListParagraph"/>
        <w:numPr>
          <w:ilvl w:val="0"/>
          <w:numId w:val="7"/>
        </w:numPr>
        <w:spacing w:after="0" w:line="276" w:lineRule="auto"/>
        <w:rPr>
          <w:rFonts w:ascii="Times New Roman" w:hAnsi="Times New Roman" w:cs="Times New Roman"/>
          <w:sz w:val="24"/>
          <w:szCs w:val="24"/>
        </w:rPr>
      </w:pPr>
      <w:r w:rsidRPr="00341BE3">
        <w:rPr>
          <w:rFonts w:ascii="Times New Roman" w:hAnsi="Times New Roman" w:cs="Times New Roman"/>
          <w:sz w:val="24"/>
          <w:szCs w:val="24"/>
        </w:rPr>
        <w:t>With reference to the definition of a</w:t>
      </w:r>
      <w:r w:rsidR="0051715A">
        <w:rPr>
          <w:rFonts w:ascii="Times New Roman" w:hAnsi="Times New Roman" w:cs="Times New Roman"/>
          <w:sz w:val="24"/>
          <w:szCs w:val="24"/>
        </w:rPr>
        <w:t xml:space="preserve"> non-current </w:t>
      </w:r>
      <w:r w:rsidRPr="00341BE3">
        <w:rPr>
          <w:rFonts w:ascii="Times New Roman" w:hAnsi="Times New Roman" w:cs="Times New Roman"/>
          <w:sz w:val="24"/>
          <w:szCs w:val="24"/>
        </w:rPr>
        <w:t xml:space="preserve">asset, explain how the </w:t>
      </w:r>
      <w:r w:rsidR="0051715A">
        <w:rPr>
          <w:rFonts w:ascii="Times New Roman" w:hAnsi="Times New Roman" w:cs="Times New Roman"/>
          <w:sz w:val="24"/>
          <w:szCs w:val="24"/>
        </w:rPr>
        <w:t>fixtures and fittings</w:t>
      </w:r>
      <w:r w:rsidRPr="00341BE3">
        <w:rPr>
          <w:rFonts w:ascii="Times New Roman" w:hAnsi="Times New Roman" w:cs="Times New Roman"/>
          <w:sz w:val="24"/>
          <w:szCs w:val="24"/>
        </w:rPr>
        <w:t xml:space="preserve"> </w:t>
      </w:r>
      <w:proofErr w:type="gramStart"/>
      <w:r w:rsidRPr="00341BE3">
        <w:rPr>
          <w:rFonts w:ascii="Times New Roman" w:hAnsi="Times New Roman" w:cs="Times New Roman"/>
          <w:sz w:val="24"/>
          <w:szCs w:val="24"/>
        </w:rPr>
        <w:t>should be classified</w:t>
      </w:r>
      <w:proofErr w:type="gramEnd"/>
      <w:r w:rsidRPr="00341BE3">
        <w:rPr>
          <w:rFonts w:ascii="Times New Roman" w:hAnsi="Times New Roman" w:cs="Times New Roman"/>
          <w:sz w:val="24"/>
          <w:szCs w:val="24"/>
        </w:rPr>
        <w:t>.</w:t>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00830B28" w:rsidRPr="00341BE3">
        <w:rPr>
          <w:rFonts w:ascii="Times New Roman" w:hAnsi="Times New Roman" w:cs="Times New Roman"/>
          <w:sz w:val="24"/>
          <w:szCs w:val="24"/>
        </w:rPr>
        <w:t xml:space="preserve">          </w:t>
      </w:r>
    </w:p>
    <w:p w14:paraId="6AE024B3" w14:textId="690D27AA" w:rsidR="00D3340C" w:rsidRPr="005D0085" w:rsidRDefault="005D0085" w:rsidP="005D0085">
      <w:pPr>
        <w:spacing w:after="0" w:line="276" w:lineRule="auto"/>
        <w:ind w:firstLine="360"/>
        <w:jc w:val="right"/>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r w:rsidR="00D3340C" w:rsidRPr="005D0085">
        <w:rPr>
          <w:rFonts w:ascii="Times New Roman" w:hAnsi="Times New Roman" w:cs="Times New Roman"/>
          <w:sz w:val="24"/>
          <w:szCs w:val="24"/>
        </w:rPr>
        <w:t>marks</w:t>
      </w:r>
    </w:p>
    <w:p w14:paraId="0E5D60DB" w14:textId="77777777" w:rsidR="00432FF0" w:rsidRPr="00341BE3" w:rsidRDefault="00432FF0" w:rsidP="00341BE3">
      <w:pPr>
        <w:pStyle w:val="ListParagraph"/>
        <w:spacing w:after="0" w:line="276" w:lineRule="auto"/>
        <w:jc w:val="right"/>
        <w:rPr>
          <w:rFonts w:ascii="Times New Roman" w:hAnsi="Times New Roman" w:cs="Times New Roman"/>
          <w:sz w:val="24"/>
          <w:szCs w:val="24"/>
        </w:rPr>
      </w:pPr>
    </w:p>
    <w:p w14:paraId="5E6AFEFF" w14:textId="651D7D96" w:rsidR="00432FF0" w:rsidRPr="00341BE3" w:rsidRDefault="00D3340C" w:rsidP="00341BE3">
      <w:pPr>
        <w:pStyle w:val="ListParagraph"/>
        <w:numPr>
          <w:ilvl w:val="0"/>
          <w:numId w:val="7"/>
        </w:numPr>
        <w:spacing w:after="0" w:line="276" w:lineRule="auto"/>
        <w:rPr>
          <w:rFonts w:ascii="Times New Roman" w:hAnsi="Times New Roman" w:cs="Times New Roman"/>
          <w:sz w:val="24"/>
          <w:szCs w:val="24"/>
        </w:rPr>
      </w:pPr>
      <w:r w:rsidRPr="00341BE3">
        <w:rPr>
          <w:rFonts w:ascii="Times New Roman" w:hAnsi="Times New Roman" w:cs="Times New Roman"/>
          <w:sz w:val="24"/>
          <w:szCs w:val="24"/>
        </w:rPr>
        <w:t xml:space="preserve">Explain the purpose of a </w:t>
      </w:r>
      <w:r w:rsidR="00432FF0" w:rsidRPr="00341BE3">
        <w:rPr>
          <w:rFonts w:ascii="Times New Roman" w:hAnsi="Times New Roman" w:cs="Times New Roman"/>
          <w:sz w:val="24"/>
          <w:szCs w:val="24"/>
        </w:rPr>
        <w:t>B</w:t>
      </w:r>
      <w:r w:rsidRPr="00341BE3">
        <w:rPr>
          <w:rFonts w:ascii="Times New Roman" w:hAnsi="Times New Roman" w:cs="Times New Roman"/>
          <w:sz w:val="24"/>
          <w:szCs w:val="24"/>
        </w:rPr>
        <w:t xml:space="preserve">alance </w:t>
      </w:r>
      <w:r w:rsidR="00432FF0" w:rsidRPr="00341BE3">
        <w:rPr>
          <w:rFonts w:ascii="Times New Roman" w:hAnsi="Times New Roman" w:cs="Times New Roman"/>
          <w:sz w:val="24"/>
          <w:szCs w:val="24"/>
        </w:rPr>
        <w:t>S</w:t>
      </w:r>
      <w:r w:rsidRPr="00341BE3">
        <w:rPr>
          <w:rFonts w:ascii="Times New Roman" w:hAnsi="Times New Roman" w:cs="Times New Roman"/>
          <w:sz w:val="24"/>
          <w:szCs w:val="24"/>
        </w:rPr>
        <w:t>heet.</w:t>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Pr="00341BE3">
        <w:rPr>
          <w:rFonts w:ascii="Times New Roman" w:hAnsi="Times New Roman" w:cs="Times New Roman"/>
          <w:sz w:val="24"/>
          <w:szCs w:val="24"/>
        </w:rPr>
        <w:tab/>
      </w:r>
      <w:r w:rsidR="00830B28" w:rsidRPr="00341BE3">
        <w:rPr>
          <w:rFonts w:ascii="Times New Roman" w:hAnsi="Times New Roman" w:cs="Times New Roman"/>
          <w:sz w:val="24"/>
          <w:szCs w:val="24"/>
        </w:rPr>
        <w:t xml:space="preserve">          </w:t>
      </w:r>
    </w:p>
    <w:p w14:paraId="33ECE26F" w14:textId="6006CF4E" w:rsidR="00D3340C" w:rsidRPr="005D0085" w:rsidRDefault="005D0085" w:rsidP="005D0085">
      <w:pPr>
        <w:spacing w:after="0" w:line="276" w:lineRule="auto"/>
        <w:jc w:val="right"/>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r w:rsidR="00D3340C" w:rsidRPr="005D0085">
        <w:rPr>
          <w:rFonts w:ascii="Times New Roman" w:hAnsi="Times New Roman" w:cs="Times New Roman"/>
          <w:sz w:val="24"/>
          <w:szCs w:val="24"/>
        </w:rPr>
        <w:t>marks</w:t>
      </w:r>
    </w:p>
    <w:p w14:paraId="33932C7C" w14:textId="77777777" w:rsidR="00432FF0" w:rsidRPr="00341BE3" w:rsidRDefault="00432FF0" w:rsidP="00341BE3">
      <w:pPr>
        <w:pStyle w:val="ListParagraph"/>
        <w:spacing w:after="0" w:line="276" w:lineRule="auto"/>
        <w:jc w:val="right"/>
        <w:rPr>
          <w:rFonts w:ascii="Times New Roman" w:hAnsi="Times New Roman" w:cs="Times New Roman"/>
          <w:sz w:val="24"/>
          <w:szCs w:val="24"/>
        </w:rPr>
      </w:pPr>
    </w:p>
    <w:p w14:paraId="16B88219" w14:textId="2104C283" w:rsidR="00830B28" w:rsidRPr="00341BE3" w:rsidRDefault="00D3340C" w:rsidP="00341BE3">
      <w:pPr>
        <w:pStyle w:val="ListParagraph"/>
        <w:numPr>
          <w:ilvl w:val="0"/>
          <w:numId w:val="7"/>
        </w:numPr>
        <w:spacing w:after="0" w:line="276" w:lineRule="auto"/>
        <w:rPr>
          <w:rFonts w:ascii="Times New Roman" w:hAnsi="Times New Roman" w:cs="Times New Roman"/>
          <w:sz w:val="24"/>
          <w:szCs w:val="24"/>
        </w:rPr>
      </w:pPr>
      <w:r w:rsidRPr="00341BE3">
        <w:rPr>
          <w:rFonts w:ascii="Times New Roman" w:hAnsi="Times New Roman" w:cs="Times New Roman"/>
          <w:sz w:val="24"/>
          <w:szCs w:val="24"/>
        </w:rPr>
        <w:t xml:space="preserve">Discuss with reference to two qualitative characteristics </w:t>
      </w:r>
      <w:r w:rsidR="00285411" w:rsidRPr="00341BE3">
        <w:rPr>
          <w:rFonts w:ascii="Times New Roman" w:hAnsi="Times New Roman" w:cs="Times New Roman"/>
          <w:sz w:val="24"/>
          <w:szCs w:val="24"/>
        </w:rPr>
        <w:t xml:space="preserve">your valuation </w:t>
      </w:r>
      <w:r w:rsidRPr="00341BE3">
        <w:rPr>
          <w:rFonts w:ascii="Times New Roman" w:hAnsi="Times New Roman" w:cs="Times New Roman"/>
          <w:sz w:val="24"/>
          <w:szCs w:val="24"/>
        </w:rPr>
        <w:t>of the vehicle</w:t>
      </w:r>
      <w:r w:rsidR="00432FF0" w:rsidRPr="00341BE3">
        <w:rPr>
          <w:rFonts w:ascii="Times New Roman" w:hAnsi="Times New Roman" w:cs="Times New Roman"/>
          <w:sz w:val="24"/>
          <w:szCs w:val="24"/>
        </w:rPr>
        <w:t xml:space="preserve"> contributed by Meghan</w:t>
      </w:r>
      <w:r w:rsidRPr="00341BE3">
        <w:rPr>
          <w:rFonts w:ascii="Times New Roman" w:hAnsi="Times New Roman" w:cs="Times New Roman"/>
          <w:sz w:val="24"/>
          <w:szCs w:val="24"/>
        </w:rPr>
        <w:t xml:space="preserve">. </w:t>
      </w:r>
    </w:p>
    <w:p w14:paraId="21B79C76" w14:textId="6CD41C7E" w:rsidR="00D3340C" w:rsidRPr="005D0085" w:rsidRDefault="005D0085" w:rsidP="005D0085">
      <w:pPr>
        <w:spacing w:after="0" w:line="276" w:lineRule="auto"/>
        <w:jc w:val="right"/>
        <w:rPr>
          <w:rFonts w:ascii="Times New Roman" w:hAnsi="Times New Roman" w:cs="Times New Roman"/>
          <w:sz w:val="24"/>
          <w:szCs w:val="24"/>
        </w:rPr>
      </w:pP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w:t>
      </w:r>
      <w:r w:rsidR="00D3340C" w:rsidRPr="005D0085">
        <w:rPr>
          <w:rFonts w:ascii="Times New Roman" w:hAnsi="Times New Roman" w:cs="Times New Roman"/>
          <w:sz w:val="24"/>
          <w:szCs w:val="24"/>
        </w:rPr>
        <w:t>marks</w:t>
      </w:r>
    </w:p>
    <w:p w14:paraId="16AD1E08" w14:textId="77777777" w:rsidR="00432FF0" w:rsidRPr="00341BE3" w:rsidRDefault="00432FF0" w:rsidP="00341BE3">
      <w:pPr>
        <w:pStyle w:val="ListParagraph"/>
        <w:spacing w:after="0" w:line="276" w:lineRule="auto"/>
        <w:jc w:val="right"/>
        <w:rPr>
          <w:rFonts w:ascii="Times New Roman" w:hAnsi="Times New Roman" w:cs="Times New Roman"/>
          <w:sz w:val="24"/>
          <w:szCs w:val="24"/>
        </w:rPr>
      </w:pPr>
    </w:p>
    <w:p w14:paraId="5B1576E4" w14:textId="77777777" w:rsidR="00B526B8" w:rsidRDefault="00B526B8" w:rsidP="00121909">
      <w:pPr>
        <w:rPr>
          <w:rFonts w:ascii="Times New Roman" w:hAnsi="Times New Roman" w:cs="Times New Roman"/>
          <w:b/>
          <w:lang w:val="en-AU"/>
        </w:rPr>
      </w:pPr>
    </w:p>
    <w:p w14:paraId="48FD432F" w14:textId="77777777" w:rsidR="00734A4A" w:rsidRDefault="00734A4A" w:rsidP="00121909">
      <w:pPr>
        <w:rPr>
          <w:rFonts w:ascii="Times New Roman" w:hAnsi="Times New Roman" w:cs="Times New Roman"/>
          <w:b/>
          <w:lang w:val="en-AU"/>
        </w:rPr>
      </w:pPr>
    </w:p>
    <w:p w14:paraId="3707486D" w14:textId="77777777" w:rsidR="00734A4A" w:rsidRDefault="00734A4A" w:rsidP="00121909">
      <w:pPr>
        <w:rPr>
          <w:rFonts w:ascii="Times New Roman" w:hAnsi="Times New Roman" w:cs="Times New Roman"/>
          <w:b/>
          <w:lang w:val="en-AU"/>
        </w:rPr>
      </w:pPr>
    </w:p>
    <w:p w14:paraId="2D725C15" w14:textId="77777777" w:rsidR="00734A4A" w:rsidRDefault="00734A4A" w:rsidP="00121909">
      <w:pPr>
        <w:rPr>
          <w:rFonts w:ascii="Times New Roman" w:hAnsi="Times New Roman" w:cs="Times New Roman"/>
          <w:b/>
          <w:lang w:val="en-AU"/>
        </w:rPr>
      </w:pPr>
    </w:p>
    <w:p w14:paraId="17436D58" w14:textId="77777777" w:rsidR="00734A4A" w:rsidRDefault="00734A4A" w:rsidP="00121909">
      <w:pPr>
        <w:rPr>
          <w:rFonts w:ascii="Times New Roman" w:hAnsi="Times New Roman" w:cs="Times New Roman"/>
          <w:b/>
          <w:lang w:val="en-AU"/>
        </w:rPr>
      </w:pPr>
    </w:p>
    <w:p w14:paraId="10C68909" w14:textId="77777777" w:rsidR="00734A4A" w:rsidRDefault="00734A4A" w:rsidP="00121909">
      <w:pPr>
        <w:rPr>
          <w:rFonts w:ascii="Times New Roman" w:hAnsi="Times New Roman" w:cs="Times New Roman"/>
          <w:b/>
          <w:lang w:val="en-AU"/>
        </w:rPr>
      </w:pPr>
    </w:p>
    <w:p w14:paraId="65E1CE77" w14:textId="77777777" w:rsidR="00933E14" w:rsidRDefault="00933E14" w:rsidP="00121909">
      <w:pPr>
        <w:rPr>
          <w:rFonts w:ascii="Times New Roman" w:hAnsi="Times New Roman" w:cs="Times New Roman"/>
          <w:b/>
          <w:lang w:val="en-AU"/>
        </w:rPr>
      </w:pPr>
    </w:p>
    <w:p w14:paraId="4900784C" w14:textId="77777777" w:rsidR="00534359" w:rsidRDefault="00534359" w:rsidP="00121909">
      <w:pPr>
        <w:rPr>
          <w:rFonts w:ascii="Times New Roman" w:hAnsi="Times New Roman" w:cs="Times New Roman"/>
          <w:b/>
          <w:lang w:val="en-AU"/>
        </w:rPr>
      </w:pPr>
    </w:p>
    <w:p w14:paraId="7F535B72" w14:textId="77777777" w:rsidR="00534359" w:rsidRDefault="00534359" w:rsidP="00121909">
      <w:pPr>
        <w:rPr>
          <w:rFonts w:ascii="Times New Roman" w:hAnsi="Times New Roman" w:cs="Times New Roman"/>
          <w:b/>
          <w:lang w:val="en-AU"/>
        </w:rPr>
      </w:pPr>
    </w:p>
    <w:p w14:paraId="08229E74" w14:textId="75314C91" w:rsidR="00121909" w:rsidRDefault="00D3340C" w:rsidP="00121909">
      <w:pPr>
        <w:rPr>
          <w:rFonts w:ascii="Times New Roman" w:hAnsi="Times New Roman" w:cs="Times New Roman"/>
          <w:b/>
          <w:lang w:val="en-AU"/>
        </w:rPr>
      </w:pPr>
      <w:r>
        <w:rPr>
          <w:rFonts w:ascii="Times New Roman" w:hAnsi="Times New Roman" w:cs="Times New Roman"/>
          <w:b/>
          <w:lang w:val="en-AU"/>
        </w:rPr>
        <w:t>Question 5</w:t>
      </w:r>
      <w:r w:rsidR="00121909">
        <w:rPr>
          <w:rFonts w:ascii="Times New Roman" w:hAnsi="Times New Roman" w:cs="Times New Roman"/>
          <w:b/>
          <w:lang w:val="en-AU"/>
        </w:rPr>
        <w:t xml:space="preserve">   (</w:t>
      </w:r>
      <w:r w:rsidR="00494C13">
        <w:rPr>
          <w:rFonts w:ascii="Times New Roman" w:hAnsi="Times New Roman" w:cs="Times New Roman"/>
          <w:b/>
          <w:lang w:val="en-AU"/>
        </w:rPr>
        <w:t>15</w:t>
      </w:r>
      <w:r w:rsidR="00121909">
        <w:rPr>
          <w:rFonts w:ascii="Times New Roman" w:hAnsi="Times New Roman" w:cs="Times New Roman"/>
          <w:b/>
          <w:lang w:val="en-AU"/>
        </w:rPr>
        <w:t xml:space="preserve"> marks)</w:t>
      </w:r>
    </w:p>
    <w:p w14:paraId="448298DE" w14:textId="3AE8707E" w:rsidR="00AE137A" w:rsidRDefault="00285411" w:rsidP="00A81542">
      <w:p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Fred Zeng </w:t>
      </w:r>
      <w:r w:rsidR="00121909">
        <w:rPr>
          <w:rFonts w:ascii="Times New Roman" w:hAnsi="Times New Roman" w:cs="Times New Roman"/>
          <w:color w:val="000000" w:themeColor="text1"/>
          <w:sz w:val="24"/>
          <w:lang w:val="en-AU"/>
        </w:rPr>
        <w:t>sell</w:t>
      </w:r>
      <w:r w:rsidR="00D35A4F">
        <w:rPr>
          <w:rFonts w:ascii="Times New Roman" w:hAnsi="Times New Roman" w:cs="Times New Roman"/>
          <w:color w:val="000000" w:themeColor="text1"/>
          <w:sz w:val="24"/>
          <w:lang w:val="en-AU"/>
        </w:rPr>
        <w:t>s kitchen electrical items.  His</w:t>
      </w:r>
      <w:r w:rsidR="00121909">
        <w:rPr>
          <w:rFonts w:ascii="Times New Roman" w:hAnsi="Times New Roman" w:cs="Times New Roman"/>
          <w:color w:val="000000" w:themeColor="text1"/>
          <w:sz w:val="24"/>
          <w:lang w:val="en-AU"/>
        </w:rPr>
        <w:t xml:space="preserve"> accountant has provided a summary of the cash movements of the business for the month of April 2019.</w:t>
      </w:r>
    </w:p>
    <w:p w14:paraId="1B51D84D" w14:textId="77777777" w:rsidR="00121909" w:rsidRDefault="00121909" w:rsidP="00A81542">
      <w:pPr>
        <w:spacing w:after="0" w:line="240" w:lineRule="auto"/>
        <w:rPr>
          <w:rFonts w:ascii="Times New Roman" w:hAnsi="Times New Roman" w:cs="Times New Roman"/>
          <w:color w:val="000000" w:themeColor="text1"/>
          <w:sz w:val="24"/>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988"/>
        <w:gridCol w:w="3690"/>
        <w:gridCol w:w="986"/>
      </w:tblGrid>
      <w:tr w:rsidR="00830B28" w14:paraId="2B95B1FA" w14:textId="77777777" w:rsidTr="0051715A">
        <w:tc>
          <w:tcPr>
            <w:tcW w:w="3686" w:type="dxa"/>
          </w:tcPr>
          <w:p w14:paraId="017BC16D" w14:textId="77777777" w:rsidR="00830B28" w:rsidRDefault="00830B28" w:rsidP="00A81542">
            <w:pPr>
              <w:rPr>
                <w:color w:val="000000" w:themeColor="text1"/>
                <w:sz w:val="24"/>
                <w:lang w:val="en-AU"/>
              </w:rPr>
            </w:pPr>
          </w:p>
        </w:tc>
        <w:tc>
          <w:tcPr>
            <w:tcW w:w="988" w:type="dxa"/>
          </w:tcPr>
          <w:p w14:paraId="03B826C0" w14:textId="36207BAD" w:rsidR="00830B28" w:rsidRDefault="00830B28" w:rsidP="00830B28">
            <w:pPr>
              <w:jc w:val="center"/>
              <w:rPr>
                <w:color w:val="000000" w:themeColor="text1"/>
                <w:sz w:val="24"/>
                <w:lang w:val="en-AU"/>
              </w:rPr>
            </w:pPr>
            <w:r>
              <w:rPr>
                <w:color w:val="000000" w:themeColor="text1"/>
                <w:sz w:val="24"/>
                <w:lang w:val="en-AU"/>
              </w:rPr>
              <w:t xml:space="preserve">    $</w:t>
            </w:r>
          </w:p>
        </w:tc>
        <w:tc>
          <w:tcPr>
            <w:tcW w:w="3690" w:type="dxa"/>
          </w:tcPr>
          <w:p w14:paraId="4AB35769" w14:textId="77777777" w:rsidR="00830B28" w:rsidRDefault="00830B28" w:rsidP="00A81542">
            <w:pPr>
              <w:rPr>
                <w:color w:val="000000" w:themeColor="text1"/>
                <w:sz w:val="24"/>
                <w:lang w:val="en-AU"/>
              </w:rPr>
            </w:pPr>
          </w:p>
        </w:tc>
        <w:tc>
          <w:tcPr>
            <w:tcW w:w="986" w:type="dxa"/>
          </w:tcPr>
          <w:p w14:paraId="5D2D3D4E" w14:textId="6209E3FE" w:rsidR="00830B28" w:rsidRDefault="00830B28" w:rsidP="00830B28">
            <w:pPr>
              <w:jc w:val="center"/>
              <w:rPr>
                <w:color w:val="000000" w:themeColor="text1"/>
                <w:sz w:val="24"/>
                <w:lang w:val="en-AU"/>
              </w:rPr>
            </w:pPr>
            <w:r>
              <w:rPr>
                <w:color w:val="000000" w:themeColor="text1"/>
                <w:sz w:val="24"/>
                <w:lang w:val="en-AU"/>
              </w:rPr>
              <w:t xml:space="preserve">   $</w:t>
            </w:r>
          </w:p>
        </w:tc>
      </w:tr>
      <w:tr w:rsidR="00121909" w14:paraId="1E255900" w14:textId="77777777" w:rsidTr="0051715A">
        <w:tc>
          <w:tcPr>
            <w:tcW w:w="3686" w:type="dxa"/>
          </w:tcPr>
          <w:p w14:paraId="0ACE44DE" w14:textId="79144F41" w:rsidR="00121909" w:rsidRDefault="00121909" w:rsidP="00A81542">
            <w:pPr>
              <w:rPr>
                <w:color w:val="000000" w:themeColor="text1"/>
                <w:sz w:val="24"/>
                <w:lang w:val="en-AU"/>
              </w:rPr>
            </w:pPr>
            <w:r>
              <w:rPr>
                <w:color w:val="000000" w:themeColor="text1"/>
                <w:sz w:val="24"/>
                <w:lang w:val="en-AU"/>
              </w:rPr>
              <w:t>Cash Sales</w:t>
            </w:r>
          </w:p>
        </w:tc>
        <w:tc>
          <w:tcPr>
            <w:tcW w:w="988" w:type="dxa"/>
          </w:tcPr>
          <w:p w14:paraId="2634A096" w14:textId="42042FAE" w:rsidR="00121909" w:rsidRDefault="00494C13" w:rsidP="00494C13">
            <w:pPr>
              <w:jc w:val="right"/>
              <w:rPr>
                <w:color w:val="000000" w:themeColor="text1"/>
                <w:sz w:val="24"/>
                <w:lang w:val="en-AU"/>
              </w:rPr>
            </w:pPr>
            <w:r>
              <w:rPr>
                <w:color w:val="000000" w:themeColor="text1"/>
                <w:sz w:val="24"/>
                <w:lang w:val="en-AU"/>
              </w:rPr>
              <w:t>70 000</w:t>
            </w:r>
          </w:p>
        </w:tc>
        <w:tc>
          <w:tcPr>
            <w:tcW w:w="3690" w:type="dxa"/>
          </w:tcPr>
          <w:p w14:paraId="4C016D36" w14:textId="451650A3" w:rsidR="00121909" w:rsidRDefault="00121909" w:rsidP="00A81542">
            <w:pPr>
              <w:rPr>
                <w:color w:val="000000" w:themeColor="text1"/>
                <w:sz w:val="24"/>
                <w:lang w:val="en-AU"/>
              </w:rPr>
            </w:pPr>
            <w:r>
              <w:rPr>
                <w:color w:val="000000" w:themeColor="text1"/>
                <w:sz w:val="24"/>
                <w:lang w:val="en-AU"/>
              </w:rPr>
              <w:t>Inventory purchases</w:t>
            </w:r>
          </w:p>
        </w:tc>
        <w:tc>
          <w:tcPr>
            <w:tcW w:w="986" w:type="dxa"/>
          </w:tcPr>
          <w:p w14:paraId="6DC79ED6" w14:textId="790F984C" w:rsidR="00121909" w:rsidRDefault="00494C13" w:rsidP="00494C13">
            <w:pPr>
              <w:jc w:val="right"/>
              <w:rPr>
                <w:color w:val="000000" w:themeColor="text1"/>
                <w:sz w:val="24"/>
                <w:lang w:val="en-AU"/>
              </w:rPr>
            </w:pPr>
            <w:r>
              <w:rPr>
                <w:color w:val="000000" w:themeColor="text1"/>
                <w:sz w:val="24"/>
                <w:lang w:val="en-AU"/>
              </w:rPr>
              <w:t>25 000</w:t>
            </w:r>
          </w:p>
        </w:tc>
      </w:tr>
      <w:tr w:rsidR="00121909" w14:paraId="02E8565F" w14:textId="77777777" w:rsidTr="0051715A">
        <w:tc>
          <w:tcPr>
            <w:tcW w:w="3686" w:type="dxa"/>
          </w:tcPr>
          <w:p w14:paraId="19D42626" w14:textId="1B3178B0" w:rsidR="00121909" w:rsidRDefault="00121909" w:rsidP="00A81542">
            <w:pPr>
              <w:rPr>
                <w:color w:val="000000" w:themeColor="text1"/>
                <w:sz w:val="24"/>
                <w:lang w:val="en-AU"/>
              </w:rPr>
            </w:pPr>
            <w:r>
              <w:rPr>
                <w:color w:val="000000" w:themeColor="text1"/>
                <w:sz w:val="24"/>
                <w:lang w:val="en-AU"/>
              </w:rPr>
              <w:t>Receipts from Accounts Receivable</w:t>
            </w:r>
          </w:p>
        </w:tc>
        <w:tc>
          <w:tcPr>
            <w:tcW w:w="988" w:type="dxa"/>
          </w:tcPr>
          <w:p w14:paraId="7AC84EC7" w14:textId="35A5FEA1" w:rsidR="00121909" w:rsidRDefault="00494C13" w:rsidP="00494C13">
            <w:pPr>
              <w:jc w:val="right"/>
              <w:rPr>
                <w:color w:val="000000" w:themeColor="text1"/>
                <w:sz w:val="24"/>
                <w:lang w:val="en-AU"/>
              </w:rPr>
            </w:pPr>
            <w:r>
              <w:rPr>
                <w:color w:val="000000" w:themeColor="text1"/>
                <w:sz w:val="24"/>
                <w:lang w:val="en-AU"/>
              </w:rPr>
              <w:t>35 000</w:t>
            </w:r>
          </w:p>
        </w:tc>
        <w:tc>
          <w:tcPr>
            <w:tcW w:w="3690" w:type="dxa"/>
          </w:tcPr>
          <w:p w14:paraId="7183135D" w14:textId="1291BEC6" w:rsidR="00121909" w:rsidRDefault="00121909" w:rsidP="00A81542">
            <w:pPr>
              <w:rPr>
                <w:color w:val="000000" w:themeColor="text1"/>
                <w:sz w:val="24"/>
                <w:lang w:val="en-AU"/>
              </w:rPr>
            </w:pPr>
            <w:r>
              <w:rPr>
                <w:color w:val="000000" w:themeColor="text1"/>
                <w:sz w:val="24"/>
                <w:lang w:val="en-AU"/>
              </w:rPr>
              <w:t>Loan – repayments</w:t>
            </w:r>
            <w:r w:rsidR="00570AAF">
              <w:rPr>
                <w:color w:val="000000" w:themeColor="text1"/>
                <w:sz w:val="24"/>
                <w:lang w:val="en-AU"/>
              </w:rPr>
              <w:t xml:space="preserve"> </w:t>
            </w:r>
            <w:r>
              <w:rPr>
                <w:color w:val="000000" w:themeColor="text1"/>
                <w:sz w:val="24"/>
                <w:lang w:val="en-AU"/>
              </w:rPr>
              <w:t>(includes interest of $600)</w:t>
            </w:r>
          </w:p>
        </w:tc>
        <w:tc>
          <w:tcPr>
            <w:tcW w:w="986" w:type="dxa"/>
          </w:tcPr>
          <w:p w14:paraId="4C8AC65A" w14:textId="094A56A9" w:rsidR="00121909" w:rsidRDefault="00494C13" w:rsidP="00494C13">
            <w:pPr>
              <w:jc w:val="right"/>
              <w:rPr>
                <w:color w:val="000000" w:themeColor="text1"/>
                <w:sz w:val="24"/>
                <w:lang w:val="en-AU"/>
              </w:rPr>
            </w:pPr>
            <w:r>
              <w:rPr>
                <w:color w:val="000000" w:themeColor="text1"/>
                <w:sz w:val="24"/>
                <w:lang w:val="en-AU"/>
              </w:rPr>
              <w:t>1 000</w:t>
            </w:r>
          </w:p>
        </w:tc>
      </w:tr>
      <w:tr w:rsidR="00121909" w14:paraId="0C5C13E1" w14:textId="77777777" w:rsidTr="0051715A">
        <w:tc>
          <w:tcPr>
            <w:tcW w:w="3686" w:type="dxa"/>
          </w:tcPr>
          <w:p w14:paraId="26462EAA" w14:textId="53EFA604" w:rsidR="00121909" w:rsidRDefault="00121909" w:rsidP="00A81542">
            <w:pPr>
              <w:rPr>
                <w:color w:val="000000" w:themeColor="text1"/>
                <w:sz w:val="24"/>
                <w:lang w:val="en-AU"/>
              </w:rPr>
            </w:pPr>
            <w:r>
              <w:rPr>
                <w:color w:val="000000" w:themeColor="text1"/>
                <w:sz w:val="24"/>
                <w:lang w:val="en-AU"/>
              </w:rPr>
              <w:t>Electricity</w:t>
            </w:r>
          </w:p>
        </w:tc>
        <w:tc>
          <w:tcPr>
            <w:tcW w:w="988" w:type="dxa"/>
          </w:tcPr>
          <w:p w14:paraId="6D78F36B" w14:textId="3C2626DA" w:rsidR="00121909" w:rsidRDefault="00494C13" w:rsidP="00494C13">
            <w:pPr>
              <w:jc w:val="right"/>
              <w:rPr>
                <w:color w:val="000000" w:themeColor="text1"/>
                <w:sz w:val="24"/>
                <w:lang w:val="en-AU"/>
              </w:rPr>
            </w:pPr>
            <w:r>
              <w:rPr>
                <w:color w:val="000000" w:themeColor="text1"/>
                <w:sz w:val="24"/>
                <w:lang w:val="en-AU"/>
              </w:rPr>
              <w:t>2 300</w:t>
            </w:r>
          </w:p>
        </w:tc>
        <w:tc>
          <w:tcPr>
            <w:tcW w:w="3690" w:type="dxa"/>
          </w:tcPr>
          <w:p w14:paraId="541F4189" w14:textId="03EB3BCF" w:rsidR="00121909" w:rsidRDefault="00494C13" w:rsidP="00A81542">
            <w:pPr>
              <w:rPr>
                <w:color w:val="000000" w:themeColor="text1"/>
                <w:sz w:val="24"/>
                <w:lang w:val="en-AU"/>
              </w:rPr>
            </w:pPr>
            <w:r>
              <w:rPr>
                <w:color w:val="000000" w:themeColor="text1"/>
                <w:sz w:val="24"/>
                <w:lang w:val="en-AU"/>
              </w:rPr>
              <w:t>Drawings</w:t>
            </w:r>
          </w:p>
        </w:tc>
        <w:tc>
          <w:tcPr>
            <w:tcW w:w="986" w:type="dxa"/>
          </w:tcPr>
          <w:p w14:paraId="4E2213BD" w14:textId="72622054" w:rsidR="00121909" w:rsidRDefault="00494C13" w:rsidP="00494C13">
            <w:pPr>
              <w:jc w:val="right"/>
              <w:rPr>
                <w:color w:val="000000" w:themeColor="text1"/>
                <w:sz w:val="24"/>
                <w:lang w:val="en-AU"/>
              </w:rPr>
            </w:pPr>
            <w:r>
              <w:rPr>
                <w:color w:val="000000" w:themeColor="text1"/>
                <w:sz w:val="24"/>
                <w:lang w:val="en-AU"/>
              </w:rPr>
              <w:t>5 600</w:t>
            </w:r>
          </w:p>
        </w:tc>
      </w:tr>
      <w:tr w:rsidR="00121909" w14:paraId="17EB510A" w14:textId="77777777" w:rsidTr="0051715A">
        <w:tc>
          <w:tcPr>
            <w:tcW w:w="3686" w:type="dxa"/>
          </w:tcPr>
          <w:p w14:paraId="43734686" w14:textId="5B2AAEC8" w:rsidR="00121909" w:rsidRDefault="009A0088" w:rsidP="00A81542">
            <w:pPr>
              <w:rPr>
                <w:color w:val="000000" w:themeColor="text1"/>
                <w:sz w:val="24"/>
                <w:lang w:val="en-AU"/>
              </w:rPr>
            </w:pPr>
            <w:r>
              <w:rPr>
                <w:color w:val="000000" w:themeColor="text1"/>
                <w:sz w:val="24"/>
                <w:lang w:val="en-AU"/>
              </w:rPr>
              <w:t>R</w:t>
            </w:r>
            <w:r w:rsidR="00121909">
              <w:rPr>
                <w:color w:val="000000" w:themeColor="text1"/>
                <w:sz w:val="24"/>
                <w:lang w:val="en-AU"/>
              </w:rPr>
              <w:t>ent</w:t>
            </w:r>
          </w:p>
        </w:tc>
        <w:tc>
          <w:tcPr>
            <w:tcW w:w="988" w:type="dxa"/>
          </w:tcPr>
          <w:p w14:paraId="38656DD4" w14:textId="0F8007E6" w:rsidR="00121909" w:rsidRDefault="00CC744A" w:rsidP="00494C13">
            <w:pPr>
              <w:jc w:val="right"/>
              <w:rPr>
                <w:color w:val="000000" w:themeColor="text1"/>
                <w:sz w:val="24"/>
                <w:lang w:val="en-AU"/>
              </w:rPr>
            </w:pPr>
            <w:r>
              <w:rPr>
                <w:color w:val="000000" w:themeColor="text1"/>
                <w:sz w:val="24"/>
                <w:lang w:val="en-AU"/>
              </w:rPr>
              <w:t>2</w:t>
            </w:r>
            <w:r w:rsidR="00494C13">
              <w:rPr>
                <w:color w:val="000000" w:themeColor="text1"/>
                <w:sz w:val="24"/>
                <w:lang w:val="en-AU"/>
              </w:rPr>
              <w:t>0 000</w:t>
            </w:r>
          </w:p>
        </w:tc>
        <w:tc>
          <w:tcPr>
            <w:tcW w:w="3690" w:type="dxa"/>
          </w:tcPr>
          <w:p w14:paraId="26332E1E" w14:textId="0DF23A72" w:rsidR="00121909" w:rsidRDefault="00494C13" w:rsidP="00A81542">
            <w:pPr>
              <w:rPr>
                <w:color w:val="000000" w:themeColor="text1"/>
                <w:sz w:val="24"/>
                <w:lang w:val="en-AU"/>
              </w:rPr>
            </w:pPr>
            <w:r>
              <w:rPr>
                <w:color w:val="000000" w:themeColor="text1"/>
                <w:sz w:val="24"/>
                <w:lang w:val="en-AU"/>
              </w:rPr>
              <w:t xml:space="preserve">Equipment </w:t>
            </w:r>
          </w:p>
        </w:tc>
        <w:tc>
          <w:tcPr>
            <w:tcW w:w="986" w:type="dxa"/>
          </w:tcPr>
          <w:p w14:paraId="147CEF0C" w14:textId="7AFADBC5" w:rsidR="00121909" w:rsidRDefault="00494C13" w:rsidP="00494C13">
            <w:pPr>
              <w:jc w:val="right"/>
              <w:rPr>
                <w:color w:val="000000" w:themeColor="text1"/>
                <w:sz w:val="24"/>
                <w:lang w:val="en-AU"/>
              </w:rPr>
            </w:pPr>
            <w:r>
              <w:rPr>
                <w:color w:val="000000" w:themeColor="text1"/>
                <w:sz w:val="24"/>
                <w:lang w:val="en-AU"/>
              </w:rPr>
              <w:t>18 000</w:t>
            </w:r>
          </w:p>
        </w:tc>
      </w:tr>
      <w:tr w:rsidR="00121909" w14:paraId="2CEA875E" w14:textId="77777777" w:rsidTr="0051715A">
        <w:tc>
          <w:tcPr>
            <w:tcW w:w="3686" w:type="dxa"/>
          </w:tcPr>
          <w:p w14:paraId="3990B085" w14:textId="3DBBC2D8" w:rsidR="00121909" w:rsidRDefault="009A0088" w:rsidP="00A81542">
            <w:pPr>
              <w:rPr>
                <w:color w:val="000000" w:themeColor="text1"/>
                <w:sz w:val="24"/>
                <w:lang w:val="en-AU"/>
              </w:rPr>
            </w:pPr>
            <w:r>
              <w:rPr>
                <w:color w:val="000000" w:themeColor="text1"/>
                <w:sz w:val="24"/>
                <w:lang w:val="en-AU"/>
              </w:rPr>
              <w:t>Wages</w:t>
            </w:r>
          </w:p>
        </w:tc>
        <w:tc>
          <w:tcPr>
            <w:tcW w:w="988" w:type="dxa"/>
          </w:tcPr>
          <w:p w14:paraId="7ED0A785" w14:textId="672EAC76" w:rsidR="00121909" w:rsidRDefault="00CC744A" w:rsidP="00494C13">
            <w:pPr>
              <w:jc w:val="right"/>
              <w:rPr>
                <w:color w:val="000000" w:themeColor="text1"/>
                <w:sz w:val="24"/>
                <w:lang w:val="en-AU"/>
              </w:rPr>
            </w:pPr>
            <w:r>
              <w:rPr>
                <w:color w:val="000000" w:themeColor="text1"/>
                <w:sz w:val="24"/>
                <w:lang w:val="en-AU"/>
              </w:rPr>
              <w:t>25 0</w:t>
            </w:r>
            <w:r w:rsidR="009A0088">
              <w:rPr>
                <w:color w:val="000000" w:themeColor="text1"/>
                <w:sz w:val="24"/>
                <w:lang w:val="en-AU"/>
              </w:rPr>
              <w:t>00</w:t>
            </w:r>
          </w:p>
        </w:tc>
        <w:tc>
          <w:tcPr>
            <w:tcW w:w="3690" w:type="dxa"/>
          </w:tcPr>
          <w:p w14:paraId="25B784EA" w14:textId="04CE1F56" w:rsidR="00121909" w:rsidRDefault="00494C13" w:rsidP="00A81542">
            <w:pPr>
              <w:rPr>
                <w:color w:val="000000" w:themeColor="text1"/>
                <w:sz w:val="24"/>
                <w:lang w:val="en-AU"/>
              </w:rPr>
            </w:pPr>
            <w:r>
              <w:rPr>
                <w:color w:val="000000" w:themeColor="text1"/>
                <w:sz w:val="24"/>
                <w:lang w:val="en-AU"/>
              </w:rPr>
              <w:t>GST Received</w:t>
            </w:r>
          </w:p>
        </w:tc>
        <w:tc>
          <w:tcPr>
            <w:tcW w:w="986" w:type="dxa"/>
          </w:tcPr>
          <w:p w14:paraId="0C72D88E" w14:textId="7294E900" w:rsidR="00121909" w:rsidRDefault="00494C13" w:rsidP="00494C13">
            <w:pPr>
              <w:jc w:val="right"/>
              <w:rPr>
                <w:color w:val="000000" w:themeColor="text1"/>
                <w:sz w:val="24"/>
                <w:lang w:val="en-AU"/>
              </w:rPr>
            </w:pPr>
            <w:r>
              <w:rPr>
                <w:color w:val="000000" w:themeColor="text1"/>
                <w:sz w:val="24"/>
                <w:lang w:val="en-AU"/>
              </w:rPr>
              <w:t>7 000</w:t>
            </w:r>
          </w:p>
        </w:tc>
      </w:tr>
      <w:tr w:rsidR="00121909" w14:paraId="08090E9E" w14:textId="77777777" w:rsidTr="00BC5F83">
        <w:tc>
          <w:tcPr>
            <w:tcW w:w="3686" w:type="dxa"/>
          </w:tcPr>
          <w:p w14:paraId="3C57FB70" w14:textId="01BCDA7B" w:rsidR="00121909" w:rsidRDefault="00121909" w:rsidP="00A81542">
            <w:pPr>
              <w:rPr>
                <w:color w:val="000000" w:themeColor="text1"/>
                <w:sz w:val="24"/>
                <w:lang w:val="en-AU"/>
              </w:rPr>
            </w:pPr>
            <w:r>
              <w:rPr>
                <w:color w:val="000000" w:themeColor="text1"/>
                <w:sz w:val="24"/>
                <w:lang w:val="en-AU"/>
              </w:rPr>
              <w:t>GST paid</w:t>
            </w:r>
          </w:p>
        </w:tc>
        <w:tc>
          <w:tcPr>
            <w:tcW w:w="988" w:type="dxa"/>
          </w:tcPr>
          <w:p w14:paraId="1655CCCF" w14:textId="55BB9F22" w:rsidR="00121909" w:rsidRDefault="00494C13" w:rsidP="00494C13">
            <w:pPr>
              <w:jc w:val="right"/>
              <w:rPr>
                <w:color w:val="000000" w:themeColor="text1"/>
                <w:sz w:val="24"/>
                <w:lang w:val="en-AU"/>
              </w:rPr>
            </w:pPr>
            <w:r>
              <w:rPr>
                <w:color w:val="000000" w:themeColor="text1"/>
                <w:sz w:val="24"/>
                <w:lang w:val="en-AU"/>
              </w:rPr>
              <w:t>8 530</w:t>
            </w:r>
          </w:p>
        </w:tc>
        <w:tc>
          <w:tcPr>
            <w:tcW w:w="3690" w:type="dxa"/>
          </w:tcPr>
          <w:p w14:paraId="749EE1DC" w14:textId="48402E59" w:rsidR="00121909" w:rsidRDefault="00494C13" w:rsidP="00A81542">
            <w:pPr>
              <w:rPr>
                <w:color w:val="000000" w:themeColor="text1"/>
                <w:sz w:val="24"/>
                <w:lang w:val="en-AU"/>
              </w:rPr>
            </w:pPr>
            <w:r>
              <w:rPr>
                <w:color w:val="000000" w:themeColor="text1"/>
                <w:sz w:val="24"/>
                <w:lang w:val="en-AU"/>
              </w:rPr>
              <w:t>Accounts Payable payments</w:t>
            </w:r>
          </w:p>
        </w:tc>
        <w:tc>
          <w:tcPr>
            <w:tcW w:w="986" w:type="dxa"/>
          </w:tcPr>
          <w:p w14:paraId="0E4BABC3" w14:textId="613EF827" w:rsidR="00121909" w:rsidRDefault="00494C13" w:rsidP="00494C13">
            <w:pPr>
              <w:jc w:val="right"/>
              <w:rPr>
                <w:color w:val="000000" w:themeColor="text1"/>
                <w:sz w:val="24"/>
                <w:lang w:val="en-AU"/>
              </w:rPr>
            </w:pPr>
            <w:r>
              <w:rPr>
                <w:color w:val="000000" w:themeColor="text1"/>
                <w:sz w:val="24"/>
                <w:lang w:val="en-AU"/>
              </w:rPr>
              <w:t>27 000</w:t>
            </w:r>
          </w:p>
        </w:tc>
      </w:tr>
      <w:tr w:rsidR="008416FE" w14:paraId="6AE4D004" w14:textId="77777777" w:rsidTr="0051715A">
        <w:tc>
          <w:tcPr>
            <w:tcW w:w="3686" w:type="dxa"/>
          </w:tcPr>
          <w:p w14:paraId="7714131A" w14:textId="049B1C76" w:rsidR="008416FE" w:rsidRDefault="008416FE" w:rsidP="00A81542">
            <w:pPr>
              <w:rPr>
                <w:color w:val="000000" w:themeColor="text1"/>
                <w:sz w:val="24"/>
                <w:lang w:val="en-AU"/>
              </w:rPr>
            </w:pPr>
          </w:p>
        </w:tc>
        <w:tc>
          <w:tcPr>
            <w:tcW w:w="988" w:type="dxa"/>
          </w:tcPr>
          <w:p w14:paraId="582DCAD9" w14:textId="4D9F9C6E" w:rsidR="008416FE" w:rsidRDefault="008416FE" w:rsidP="00494C13">
            <w:pPr>
              <w:jc w:val="right"/>
              <w:rPr>
                <w:color w:val="000000" w:themeColor="text1"/>
                <w:sz w:val="24"/>
                <w:lang w:val="en-AU"/>
              </w:rPr>
            </w:pPr>
          </w:p>
        </w:tc>
        <w:tc>
          <w:tcPr>
            <w:tcW w:w="3690" w:type="dxa"/>
          </w:tcPr>
          <w:p w14:paraId="6FCBD127" w14:textId="4402DE87" w:rsidR="008416FE" w:rsidRDefault="0051715A" w:rsidP="00A81542">
            <w:pPr>
              <w:rPr>
                <w:color w:val="000000" w:themeColor="text1"/>
                <w:sz w:val="24"/>
                <w:lang w:val="en-AU"/>
              </w:rPr>
            </w:pPr>
            <w:r>
              <w:rPr>
                <w:color w:val="000000" w:themeColor="text1"/>
                <w:sz w:val="24"/>
                <w:lang w:val="en-AU"/>
              </w:rPr>
              <w:t>Capital</w:t>
            </w:r>
          </w:p>
        </w:tc>
        <w:tc>
          <w:tcPr>
            <w:tcW w:w="986" w:type="dxa"/>
          </w:tcPr>
          <w:p w14:paraId="7923BBB4" w14:textId="63EDE577" w:rsidR="008416FE" w:rsidRDefault="0051715A" w:rsidP="00494C13">
            <w:pPr>
              <w:jc w:val="right"/>
              <w:rPr>
                <w:color w:val="000000" w:themeColor="text1"/>
                <w:sz w:val="24"/>
                <w:lang w:val="en-AU"/>
              </w:rPr>
            </w:pPr>
            <w:r>
              <w:rPr>
                <w:color w:val="000000" w:themeColor="text1"/>
                <w:sz w:val="24"/>
                <w:lang w:val="en-AU"/>
              </w:rPr>
              <w:t>8 000</w:t>
            </w:r>
          </w:p>
        </w:tc>
      </w:tr>
    </w:tbl>
    <w:p w14:paraId="1786227B" w14:textId="77777777" w:rsidR="00121909" w:rsidRDefault="00121909" w:rsidP="00A81542">
      <w:pPr>
        <w:spacing w:after="0" w:line="240" w:lineRule="auto"/>
        <w:rPr>
          <w:rFonts w:ascii="Times New Roman" w:hAnsi="Times New Roman" w:cs="Times New Roman"/>
          <w:color w:val="000000" w:themeColor="text1"/>
          <w:sz w:val="24"/>
          <w:lang w:val="en-AU"/>
        </w:rPr>
      </w:pPr>
    </w:p>
    <w:p w14:paraId="4EC28F6C" w14:textId="6EBD3CC8" w:rsidR="00121909" w:rsidRPr="003C652F" w:rsidRDefault="00121909" w:rsidP="00A81542">
      <w:pPr>
        <w:spacing w:after="0" w:line="240" w:lineRule="auto"/>
        <w:rPr>
          <w:rFonts w:ascii="Times New Roman" w:hAnsi="Times New Roman" w:cs="Times New Roman"/>
          <w:b/>
          <w:color w:val="000000" w:themeColor="text1"/>
          <w:sz w:val="24"/>
          <w:lang w:val="en-AU"/>
        </w:rPr>
      </w:pPr>
      <w:r w:rsidRPr="003C652F">
        <w:rPr>
          <w:rFonts w:ascii="Times New Roman" w:hAnsi="Times New Roman" w:cs="Times New Roman"/>
          <w:b/>
          <w:color w:val="000000" w:themeColor="text1"/>
          <w:sz w:val="24"/>
          <w:lang w:val="en-AU"/>
        </w:rPr>
        <w:t>Additional Information:</w:t>
      </w:r>
    </w:p>
    <w:p w14:paraId="1904F87B" w14:textId="77777777" w:rsidR="00121909" w:rsidRDefault="00121909" w:rsidP="00A81542">
      <w:pPr>
        <w:spacing w:after="0" w:line="240" w:lineRule="auto"/>
        <w:rPr>
          <w:rFonts w:ascii="Times New Roman" w:hAnsi="Times New Roman" w:cs="Times New Roman"/>
          <w:color w:val="000000" w:themeColor="text1"/>
          <w:sz w:val="24"/>
          <w:lang w:val="en-AU"/>
        </w:rPr>
      </w:pPr>
    </w:p>
    <w:p w14:paraId="6CD1A40A" w14:textId="6B85387A" w:rsidR="00121909" w:rsidRDefault="00121909" w:rsidP="00121909">
      <w:pPr>
        <w:pStyle w:val="ListParagraph"/>
        <w:numPr>
          <w:ilvl w:val="0"/>
          <w:numId w:val="6"/>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Credit sales were $40 000</w:t>
      </w:r>
    </w:p>
    <w:p w14:paraId="07C35449" w14:textId="42A82AC7" w:rsidR="00121909" w:rsidRDefault="00121909" w:rsidP="00121909">
      <w:pPr>
        <w:pStyle w:val="ListParagraph"/>
        <w:numPr>
          <w:ilvl w:val="0"/>
          <w:numId w:val="6"/>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The busine</w:t>
      </w:r>
      <w:r w:rsidR="00830B28">
        <w:rPr>
          <w:rFonts w:ascii="Times New Roman" w:hAnsi="Times New Roman" w:cs="Times New Roman"/>
          <w:color w:val="000000" w:themeColor="text1"/>
          <w:sz w:val="24"/>
          <w:lang w:val="en-AU"/>
        </w:rPr>
        <w:t>ss operates on a mark-</w:t>
      </w:r>
      <w:r w:rsidR="008416FE">
        <w:rPr>
          <w:rFonts w:ascii="Times New Roman" w:hAnsi="Times New Roman" w:cs="Times New Roman"/>
          <w:color w:val="000000" w:themeColor="text1"/>
          <w:sz w:val="24"/>
          <w:lang w:val="en-AU"/>
        </w:rPr>
        <w:t>up of 6</w:t>
      </w:r>
      <w:r w:rsidR="00494C13">
        <w:rPr>
          <w:rFonts w:ascii="Times New Roman" w:hAnsi="Times New Roman" w:cs="Times New Roman"/>
          <w:color w:val="000000" w:themeColor="text1"/>
          <w:sz w:val="24"/>
          <w:lang w:val="en-AU"/>
        </w:rPr>
        <w:t>0%</w:t>
      </w:r>
    </w:p>
    <w:p w14:paraId="2C69022E" w14:textId="4F0FA6D9" w:rsidR="00494C13" w:rsidRDefault="00494C13" w:rsidP="00121909">
      <w:pPr>
        <w:pStyle w:val="ListParagraph"/>
        <w:numPr>
          <w:ilvl w:val="0"/>
          <w:numId w:val="6"/>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Credit purchases of i</w:t>
      </w:r>
      <w:r w:rsidR="00BF32A1">
        <w:rPr>
          <w:rFonts w:ascii="Times New Roman" w:hAnsi="Times New Roman" w:cs="Times New Roman"/>
          <w:color w:val="000000" w:themeColor="text1"/>
          <w:sz w:val="24"/>
          <w:lang w:val="en-AU"/>
        </w:rPr>
        <w:t xml:space="preserve">nventory were $38 500 plus </w:t>
      </w:r>
      <w:r>
        <w:rPr>
          <w:rFonts w:ascii="Times New Roman" w:hAnsi="Times New Roman" w:cs="Times New Roman"/>
          <w:color w:val="000000" w:themeColor="text1"/>
          <w:sz w:val="24"/>
          <w:lang w:val="en-AU"/>
        </w:rPr>
        <w:t>GST</w:t>
      </w:r>
    </w:p>
    <w:p w14:paraId="64A023A0" w14:textId="07E563E1" w:rsidR="00494C13" w:rsidRDefault="00494C13" w:rsidP="00121909">
      <w:pPr>
        <w:pStyle w:val="ListParagraph"/>
        <w:numPr>
          <w:ilvl w:val="0"/>
          <w:numId w:val="6"/>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The business receive</w:t>
      </w:r>
      <w:r w:rsidR="00432FF0">
        <w:rPr>
          <w:rFonts w:ascii="Times New Roman" w:hAnsi="Times New Roman" w:cs="Times New Roman"/>
          <w:color w:val="000000" w:themeColor="text1"/>
          <w:sz w:val="24"/>
          <w:lang w:val="en-AU"/>
        </w:rPr>
        <w:t>d</w:t>
      </w:r>
      <w:r>
        <w:rPr>
          <w:rFonts w:ascii="Times New Roman" w:hAnsi="Times New Roman" w:cs="Times New Roman"/>
          <w:color w:val="000000" w:themeColor="text1"/>
          <w:sz w:val="24"/>
          <w:lang w:val="en-AU"/>
        </w:rPr>
        <w:t xml:space="preserve"> a discount from its suppliers of $400</w:t>
      </w:r>
    </w:p>
    <w:p w14:paraId="47C2D89E" w14:textId="4E4B679D" w:rsidR="00494C13" w:rsidRDefault="00494C13" w:rsidP="00121909">
      <w:pPr>
        <w:pStyle w:val="ListParagraph"/>
        <w:numPr>
          <w:ilvl w:val="0"/>
          <w:numId w:val="6"/>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A physical stock take revealed an inventory gain of $250</w:t>
      </w:r>
    </w:p>
    <w:p w14:paraId="1366154A" w14:textId="06356D15" w:rsidR="00494C13" w:rsidRDefault="00432FF0" w:rsidP="00121909">
      <w:pPr>
        <w:pStyle w:val="ListParagraph"/>
        <w:numPr>
          <w:ilvl w:val="0"/>
          <w:numId w:val="6"/>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Fred </w:t>
      </w:r>
      <w:r w:rsidR="00494C13">
        <w:rPr>
          <w:rFonts w:ascii="Times New Roman" w:hAnsi="Times New Roman" w:cs="Times New Roman"/>
          <w:color w:val="000000" w:themeColor="text1"/>
          <w:sz w:val="24"/>
          <w:lang w:val="en-AU"/>
        </w:rPr>
        <w:t>withdrew $800 of inventory for personal use.</w:t>
      </w:r>
    </w:p>
    <w:p w14:paraId="522EE85B" w14:textId="77777777" w:rsidR="00494C13" w:rsidRDefault="00494C13" w:rsidP="00494C13">
      <w:pPr>
        <w:spacing w:after="0" w:line="240" w:lineRule="auto"/>
        <w:rPr>
          <w:rFonts w:ascii="Times New Roman" w:hAnsi="Times New Roman" w:cs="Times New Roman"/>
          <w:color w:val="000000" w:themeColor="text1"/>
          <w:sz w:val="24"/>
          <w:lang w:val="en-AU"/>
        </w:rPr>
      </w:pPr>
    </w:p>
    <w:p w14:paraId="30C99071" w14:textId="4AA676E6" w:rsidR="00432FF0" w:rsidRDefault="00285411" w:rsidP="00494C13">
      <w:pPr>
        <w:pStyle w:val="ListParagraph"/>
        <w:numPr>
          <w:ilvl w:val="0"/>
          <w:numId w:val="10"/>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Prepare the General Journal entry required to close the expense accounts </w:t>
      </w:r>
      <w:r w:rsidR="00494C13">
        <w:rPr>
          <w:rFonts w:ascii="Times New Roman" w:hAnsi="Times New Roman" w:cs="Times New Roman"/>
          <w:color w:val="000000" w:themeColor="text1"/>
          <w:sz w:val="24"/>
          <w:lang w:val="en-AU"/>
        </w:rPr>
        <w:t>for the month of April 2019.</w:t>
      </w:r>
      <w:r w:rsidR="00494C13">
        <w:rPr>
          <w:rFonts w:ascii="Times New Roman" w:hAnsi="Times New Roman" w:cs="Times New Roman"/>
          <w:color w:val="000000" w:themeColor="text1"/>
          <w:sz w:val="24"/>
          <w:lang w:val="en-AU"/>
        </w:rPr>
        <w:tab/>
      </w:r>
      <w:r w:rsidR="00494C13">
        <w:rPr>
          <w:rFonts w:ascii="Times New Roman" w:hAnsi="Times New Roman" w:cs="Times New Roman"/>
          <w:color w:val="000000" w:themeColor="text1"/>
          <w:sz w:val="24"/>
          <w:lang w:val="en-AU"/>
        </w:rPr>
        <w:tab/>
      </w:r>
      <w:r w:rsidR="00494C13">
        <w:rPr>
          <w:rFonts w:ascii="Times New Roman" w:hAnsi="Times New Roman" w:cs="Times New Roman"/>
          <w:color w:val="000000" w:themeColor="text1"/>
          <w:sz w:val="24"/>
          <w:lang w:val="en-AU"/>
        </w:rPr>
        <w:tab/>
      </w:r>
      <w:r w:rsidR="00494C13">
        <w:rPr>
          <w:rFonts w:ascii="Times New Roman" w:hAnsi="Times New Roman" w:cs="Times New Roman"/>
          <w:color w:val="000000" w:themeColor="text1"/>
          <w:sz w:val="24"/>
          <w:lang w:val="en-AU"/>
        </w:rPr>
        <w:tab/>
      </w:r>
    </w:p>
    <w:p w14:paraId="7E262F01" w14:textId="32E2F473" w:rsidR="005D0085" w:rsidRPr="00EA68EA" w:rsidRDefault="00494C13" w:rsidP="00EA68EA">
      <w:pPr>
        <w:pStyle w:val="ListParagraph"/>
        <w:spacing w:after="0" w:line="240" w:lineRule="auto"/>
        <w:jc w:val="right"/>
        <w:rPr>
          <w:lang w:val="en-AU"/>
        </w:rPr>
      </w:pPr>
      <w:proofErr w:type="gramStart"/>
      <w:r>
        <w:rPr>
          <w:rFonts w:ascii="Times New Roman" w:hAnsi="Times New Roman" w:cs="Times New Roman"/>
          <w:color w:val="000000" w:themeColor="text1"/>
          <w:sz w:val="24"/>
          <w:lang w:val="en-AU"/>
        </w:rPr>
        <w:t>3</w:t>
      </w:r>
      <w:proofErr w:type="gramEnd"/>
      <w:r>
        <w:rPr>
          <w:rFonts w:ascii="Times New Roman" w:hAnsi="Times New Roman" w:cs="Times New Roman"/>
          <w:color w:val="000000" w:themeColor="text1"/>
          <w:sz w:val="24"/>
          <w:lang w:val="en-AU"/>
        </w:rPr>
        <w:t xml:space="preserve"> marks</w:t>
      </w:r>
    </w:p>
    <w:p w14:paraId="2D4183C5" w14:textId="77777777" w:rsidR="005D0085" w:rsidRDefault="005D0085" w:rsidP="00341BE3">
      <w:pPr>
        <w:pStyle w:val="ListParagraph"/>
        <w:spacing w:after="0" w:line="240" w:lineRule="auto"/>
        <w:jc w:val="right"/>
        <w:rPr>
          <w:rFonts w:ascii="Times New Roman" w:hAnsi="Times New Roman" w:cs="Times New Roman"/>
          <w:color w:val="000000" w:themeColor="text1"/>
          <w:sz w:val="24"/>
          <w:lang w:val="en-AU"/>
        </w:rPr>
      </w:pPr>
    </w:p>
    <w:p w14:paraId="1221F667" w14:textId="6F2C3F33" w:rsidR="00285411" w:rsidRDefault="00494C13" w:rsidP="00494C13">
      <w:pPr>
        <w:pStyle w:val="ListParagraph"/>
        <w:numPr>
          <w:ilvl w:val="0"/>
          <w:numId w:val="10"/>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Complete the </w:t>
      </w:r>
      <w:r w:rsidR="00285411">
        <w:rPr>
          <w:rFonts w:ascii="Times New Roman" w:hAnsi="Times New Roman" w:cs="Times New Roman"/>
          <w:color w:val="000000" w:themeColor="text1"/>
          <w:sz w:val="24"/>
          <w:lang w:val="en-AU"/>
        </w:rPr>
        <w:t xml:space="preserve">following </w:t>
      </w:r>
      <w:r w:rsidR="00432FF0">
        <w:rPr>
          <w:rFonts w:ascii="Times New Roman" w:hAnsi="Times New Roman" w:cs="Times New Roman"/>
          <w:color w:val="000000" w:themeColor="text1"/>
          <w:sz w:val="24"/>
          <w:lang w:val="en-AU"/>
        </w:rPr>
        <w:t xml:space="preserve">ledger </w:t>
      </w:r>
      <w:r w:rsidR="00285411">
        <w:rPr>
          <w:rFonts w:ascii="Times New Roman" w:hAnsi="Times New Roman" w:cs="Times New Roman"/>
          <w:color w:val="000000" w:themeColor="text1"/>
          <w:sz w:val="24"/>
          <w:lang w:val="en-AU"/>
        </w:rPr>
        <w:t xml:space="preserve">accounts </w:t>
      </w:r>
      <w:r>
        <w:rPr>
          <w:rFonts w:ascii="Times New Roman" w:hAnsi="Times New Roman" w:cs="Times New Roman"/>
          <w:color w:val="000000" w:themeColor="text1"/>
          <w:sz w:val="24"/>
          <w:lang w:val="en-AU"/>
        </w:rPr>
        <w:t>as at 30 April 2019.</w:t>
      </w:r>
    </w:p>
    <w:p w14:paraId="7C9660DC" w14:textId="0209EDAF" w:rsidR="00285411" w:rsidRDefault="00285411" w:rsidP="00341BE3">
      <w:pPr>
        <w:pStyle w:val="ListParagraph"/>
        <w:numPr>
          <w:ilvl w:val="0"/>
          <w:numId w:val="6"/>
        </w:numPr>
        <w:spacing w:after="0" w:line="240" w:lineRule="auto"/>
        <w:ind w:firstLine="180"/>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Profit and Loss Summary Account</w:t>
      </w:r>
      <w:r w:rsidR="00494C13">
        <w:rPr>
          <w:rFonts w:ascii="Times New Roman" w:hAnsi="Times New Roman" w:cs="Times New Roman"/>
          <w:color w:val="000000" w:themeColor="text1"/>
          <w:sz w:val="24"/>
          <w:lang w:val="en-AU"/>
        </w:rPr>
        <w:tab/>
      </w:r>
    </w:p>
    <w:p w14:paraId="25C63F12" w14:textId="7BC20B6F" w:rsidR="00285411" w:rsidRDefault="00285411" w:rsidP="00341BE3">
      <w:pPr>
        <w:pStyle w:val="ListParagraph"/>
        <w:numPr>
          <w:ilvl w:val="0"/>
          <w:numId w:val="6"/>
        </w:numPr>
        <w:spacing w:after="0" w:line="240" w:lineRule="auto"/>
        <w:ind w:firstLine="180"/>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Capital Account</w:t>
      </w:r>
    </w:p>
    <w:p w14:paraId="0231F6CF" w14:textId="0F818C14" w:rsidR="00494C13" w:rsidRDefault="00285411" w:rsidP="00341BE3">
      <w:pPr>
        <w:pStyle w:val="ListParagraph"/>
        <w:numPr>
          <w:ilvl w:val="0"/>
          <w:numId w:val="6"/>
        </w:numPr>
        <w:spacing w:after="0" w:line="240" w:lineRule="auto"/>
        <w:ind w:firstLine="180"/>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Inventory Account </w:t>
      </w:r>
    </w:p>
    <w:p w14:paraId="1C4514C8" w14:textId="04C87817" w:rsidR="00494C13" w:rsidRDefault="00285411" w:rsidP="00933E14">
      <w:pPr>
        <w:spacing w:after="0" w:line="240" w:lineRule="auto"/>
        <w:ind w:left="720"/>
        <w:jc w:val="right"/>
        <w:rPr>
          <w:rFonts w:ascii="Times New Roman" w:hAnsi="Times New Roman" w:cs="Times New Roman"/>
          <w:sz w:val="24"/>
          <w:szCs w:val="24"/>
          <w:lang w:val="en-AU"/>
        </w:rPr>
      </w:pPr>
      <w:proofErr w:type="gramStart"/>
      <w:r w:rsidRPr="00341BE3">
        <w:rPr>
          <w:rFonts w:ascii="Times New Roman" w:hAnsi="Times New Roman" w:cs="Times New Roman"/>
          <w:sz w:val="24"/>
          <w:szCs w:val="24"/>
          <w:lang w:val="en-AU"/>
        </w:rPr>
        <w:t>3</w:t>
      </w:r>
      <w:proofErr w:type="gramEnd"/>
      <w:r w:rsidR="00570AAF">
        <w:rPr>
          <w:rFonts w:ascii="Times New Roman" w:hAnsi="Times New Roman" w:cs="Times New Roman"/>
          <w:sz w:val="24"/>
          <w:szCs w:val="24"/>
          <w:lang w:val="en-AU"/>
        </w:rPr>
        <w:t xml:space="preserve"> </w:t>
      </w:r>
      <w:r w:rsidRPr="00341BE3">
        <w:rPr>
          <w:rFonts w:ascii="Times New Roman" w:hAnsi="Times New Roman" w:cs="Times New Roman"/>
          <w:sz w:val="24"/>
          <w:szCs w:val="24"/>
          <w:lang w:val="en-AU"/>
        </w:rPr>
        <w:t>+</w:t>
      </w:r>
      <w:r w:rsidR="00570AAF">
        <w:rPr>
          <w:rFonts w:ascii="Times New Roman" w:hAnsi="Times New Roman" w:cs="Times New Roman"/>
          <w:sz w:val="24"/>
          <w:szCs w:val="24"/>
          <w:lang w:val="en-AU"/>
        </w:rPr>
        <w:t xml:space="preserve"> </w:t>
      </w:r>
      <w:r w:rsidRPr="00341BE3">
        <w:rPr>
          <w:rFonts w:ascii="Times New Roman" w:hAnsi="Times New Roman" w:cs="Times New Roman"/>
          <w:sz w:val="24"/>
          <w:szCs w:val="24"/>
          <w:lang w:val="en-AU"/>
        </w:rPr>
        <w:t>3</w:t>
      </w:r>
      <w:r w:rsidR="00570AAF">
        <w:rPr>
          <w:rFonts w:ascii="Times New Roman" w:hAnsi="Times New Roman" w:cs="Times New Roman"/>
          <w:sz w:val="24"/>
          <w:szCs w:val="24"/>
          <w:lang w:val="en-AU"/>
        </w:rPr>
        <w:t xml:space="preserve"> </w:t>
      </w:r>
      <w:r w:rsidRPr="00341BE3">
        <w:rPr>
          <w:rFonts w:ascii="Times New Roman" w:hAnsi="Times New Roman" w:cs="Times New Roman"/>
          <w:sz w:val="24"/>
          <w:szCs w:val="24"/>
          <w:lang w:val="en-AU"/>
        </w:rPr>
        <w:t>+</w:t>
      </w:r>
      <w:r w:rsidR="00570AAF">
        <w:rPr>
          <w:rFonts w:ascii="Times New Roman" w:hAnsi="Times New Roman" w:cs="Times New Roman"/>
          <w:sz w:val="24"/>
          <w:szCs w:val="24"/>
          <w:lang w:val="en-AU"/>
        </w:rPr>
        <w:t xml:space="preserve"> </w:t>
      </w:r>
      <w:r w:rsidRPr="00341BE3">
        <w:rPr>
          <w:rFonts w:ascii="Times New Roman" w:hAnsi="Times New Roman" w:cs="Times New Roman"/>
          <w:sz w:val="24"/>
          <w:szCs w:val="24"/>
          <w:lang w:val="en-AU"/>
        </w:rPr>
        <w:t>4</w:t>
      </w:r>
      <w:r w:rsidR="00570AAF">
        <w:rPr>
          <w:rFonts w:ascii="Times New Roman" w:hAnsi="Times New Roman" w:cs="Times New Roman"/>
          <w:sz w:val="24"/>
          <w:szCs w:val="24"/>
          <w:lang w:val="en-AU"/>
        </w:rPr>
        <w:t xml:space="preserve"> </w:t>
      </w:r>
      <w:r w:rsidRPr="00341BE3">
        <w:rPr>
          <w:rFonts w:ascii="Times New Roman" w:hAnsi="Times New Roman" w:cs="Times New Roman"/>
          <w:sz w:val="24"/>
          <w:szCs w:val="24"/>
          <w:lang w:val="en-AU"/>
        </w:rPr>
        <w:t xml:space="preserve">= 10 </w:t>
      </w:r>
      <w:r w:rsidR="00494C13" w:rsidRPr="00341BE3">
        <w:rPr>
          <w:rFonts w:ascii="Times New Roman" w:hAnsi="Times New Roman" w:cs="Times New Roman"/>
          <w:sz w:val="24"/>
          <w:szCs w:val="24"/>
          <w:lang w:val="en-AU"/>
        </w:rPr>
        <w:t>marks</w:t>
      </w:r>
    </w:p>
    <w:p w14:paraId="1A384E82" w14:textId="77777777" w:rsidR="00432FF0" w:rsidRPr="00341BE3" w:rsidRDefault="00432FF0" w:rsidP="00341BE3">
      <w:pPr>
        <w:spacing w:after="0" w:line="240" w:lineRule="auto"/>
        <w:jc w:val="right"/>
        <w:rPr>
          <w:rFonts w:ascii="Times New Roman" w:hAnsi="Times New Roman" w:cs="Times New Roman"/>
          <w:sz w:val="24"/>
          <w:szCs w:val="24"/>
          <w:lang w:val="en-AU"/>
        </w:rPr>
      </w:pPr>
    </w:p>
    <w:p w14:paraId="284DA596" w14:textId="28D954A8" w:rsidR="00432FF0" w:rsidRDefault="00285411" w:rsidP="00494C13">
      <w:pPr>
        <w:pStyle w:val="ListParagraph"/>
        <w:numPr>
          <w:ilvl w:val="0"/>
          <w:numId w:val="10"/>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With reference to </w:t>
      </w:r>
      <w:r w:rsidR="00830B28">
        <w:rPr>
          <w:rFonts w:ascii="Times New Roman" w:hAnsi="Times New Roman" w:cs="Times New Roman"/>
          <w:color w:val="000000" w:themeColor="text1"/>
          <w:sz w:val="24"/>
          <w:lang w:val="en-AU"/>
        </w:rPr>
        <w:t xml:space="preserve">the period </w:t>
      </w:r>
      <w:r w:rsidR="00494C13">
        <w:rPr>
          <w:rFonts w:ascii="Times New Roman" w:hAnsi="Times New Roman" w:cs="Times New Roman"/>
          <w:color w:val="000000" w:themeColor="text1"/>
          <w:sz w:val="24"/>
          <w:lang w:val="en-AU"/>
        </w:rPr>
        <w:t xml:space="preserve">assumption, explain why expenses and revenues </w:t>
      </w:r>
      <w:r>
        <w:rPr>
          <w:rFonts w:ascii="Times New Roman" w:hAnsi="Times New Roman" w:cs="Times New Roman"/>
          <w:color w:val="000000" w:themeColor="text1"/>
          <w:sz w:val="24"/>
          <w:lang w:val="en-AU"/>
        </w:rPr>
        <w:t xml:space="preserve">accounts </w:t>
      </w:r>
      <w:proofErr w:type="gramStart"/>
      <w:r w:rsidR="00494C13">
        <w:rPr>
          <w:rFonts w:ascii="Times New Roman" w:hAnsi="Times New Roman" w:cs="Times New Roman"/>
          <w:color w:val="000000" w:themeColor="text1"/>
          <w:sz w:val="24"/>
          <w:lang w:val="en-AU"/>
        </w:rPr>
        <w:t>must be closed</w:t>
      </w:r>
      <w:proofErr w:type="gramEnd"/>
      <w:r w:rsidR="00494C13">
        <w:rPr>
          <w:rFonts w:ascii="Times New Roman" w:hAnsi="Times New Roman" w:cs="Times New Roman"/>
          <w:color w:val="000000" w:themeColor="text1"/>
          <w:sz w:val="24"/>
          <w:lang w:val="en-AU"/>
        </w:rPr>
        <w:t>.</w:t>
      </w:r>
    </w:p>
    <w:p w14:paraId="70D84EF5" w14:textId="45D62E41" w:rsidR="00494C13" w:rsidRDefault="00494C13" w:rsidP="00341BE3">
      <w:pPr>
        <w:pStyle w:val="ListParagraph"/>
        <w:spacing w:after="0" w:line="240" w:lineRule="auto"/>
        <w:jc w:val="right"/>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proofErr w:type="gramStart"/>
      <w:r>
        <w:rPr>
          <w:rFonts w:ascii="Times New Roman" w:hAnsi="Times New Roman" w:cs="Times New Roman"/>
          <w:color w:val="000000" w:themeColor="text1"/>
          <w:sz w:val="24"/>
          <w:lang w:val="en-AU"/>
        </w:rPr>
        <w:t>2</w:t>
      </w:r>
      <w:proofErr w:type="gramEnd"/>
      <w:r>
        <w:rPr>
          <w:rFonts w:ascii="Times New Roman" w:hAnsi="Times New Roman" w:cs="Times New Roman"/>
          <w:color w:val="000000" w:themeColor="text1"/>
          <w:sz w:val="24"/>
          <w:lang w:val="en-AU"/>
        </w:rPr>
        <w:t xml:space="preserve"> marks</w:t>
      </w:r>
    </w:p>
    <w:p w14:paraId="4BF3181B" w14:textId="77777777" w:rsidR="00494C13" w:rsidRDefault="00494C13" w:rsidP="00494C13">
      <w:pPr>
        <w:spacing w:after="0" w:line="240" w:lineRule="auto"/>
        <w:rPr>
          <w:rFonts w:ascii="Times New Roman" w:hAnsi="Times New Roman" w:cs="Times New Roman"/>
          <w:color w:val="000000" w:themeColor="text1"/>
          <w:sz w:val="24"/>
          <w:lang w:val="en-AU"/>
        </w:rPr>
      </w:pPr>
    </w:p>
    <w:p w14:paraId="082E262B" w14:textId="77777777" w:rsidR="00B526B8" w:rsidRDefault="00B526B8" w:rsidP="00D3340C">
      <w:pPr>
        <w:rPr>
          <w:rFonts w:ascii="Times New Roman" w:hAnsi="Times New Roman" w:cs="Times New Roman"/>
          <w:b/>
          <w:lang w:val="en-AU"/>
        </w:rPr>
      </w:pPr>
    </w:p>
    <w:p w14:paraId="1F5CE84F" w14:textId="77777777" w:rsidR="00B526B8" w:rsidRDefault="00B526B8" w:rsidP="00D3340C">
      <w:pPr>
        <w:rPr>
          <w:rFonts w:ascii="Times New Roman" w:hAnsi="Times New Roman" w:cs="Times New Roman"/>
          <w:b/>
          <w:lang w:val="en-AU"/>
        </w:rPr>
      </w:pPr>
    </w:p>
    <w:p w14:paraId="6AF828E0" w14:textId="77777777" w:rsidR="00B526B8" w:rsidRDefault="00B526B8" w:rsidP="00D3340C">
      <w:pPr>
        <w:rPr>
          <w:rFonts w:ascii="Times New Roman" w:hAnsi="Times New Roman" w:cs="Times New Roman"/>
          <w:b/>
          <w:lang w:val="en-AU"/>
        </w:rPr>
      </w:pPr>
    </w:p>
    <w:p w14:paraId="6A2A8B9A" w14:textId="77777777" w:rsidR="00B526B8" w:rsidRDefault="00B526B8" w:rsidP="00D3340C">
      <w:pPr>
        <w:rPr>
          <w:rFonts w:ascii="Times New Roman" w:hAnsi="Times New Roman" w:cs="Times New Roman"/>
          <w:b/>
          <w:lang w:val="en-AU"/>
        </w:rPr>
      </w:pPr>
    </w:p>
    <w:p w14:paraId="4AC74F01" w14:textId="77777777" w:rsidR="00B526B8" w:rsidRDefault="00B526B8" w:rsidP="00D3340C">
      <w:pPr>
        <w:rPr>
          <w:rFonts w:ascii="Times New Roman" w:hAnsi="Times New Roman" w:cs="Times New Roman"/>
          <w:b/>
          <w:lang w:val="en-AU"/>
        </w:rPr>
      </w:pPr>
    </w:p>
    <w:p w14:paraId="4114B3A7" w14:textId="77777777" w:rsidR="00534359" w:rsidRDefault="00534359" w:rsidP="00D3340C">
      <w:pPr>
        <w:rPr>
          <w:rFonts w:ascii="Times New Roman" w:hAnsi="Times New Roman" w:cs="Times New Roman"/>
          <w:b/>
          <w:lang w:val="en-AU"/>
        </w:rPr>
      </w:pPr>
    </w:p>
    <w:p w14:paraId="3F9FBEE1" w14:textId="77777777" w:rsidR="00534359" w:rsidRDefault="00534359" w:rsidP="00D3340C">
      <w:pPr>
        <w:rPr>
          <w:rFonts w:ascii="Times New Roman" w:hAnsi="Times New Roman" w:cs="Times New Roman"/>
          <w:b/>
          <w:lang w:val="en-AU"/>
        </w:rPr>
      </w:pPr>
    </w:p>
    <w:p w14:paraId="48AE49D2" w14:textId="54DD0F45" w:rsidR="00D3340C" w:rsidRDefault="00D3340C" w:rsidP="00D3340C">
      <w:pPr>
        <w:rPr>
          <w:rFonts w:ascii="Times New Roman" w:hAnsi="Times New Roman" w:cs="Times New Roman"/>
          <w:b/>
          <w:lang w:val="en-AU"/>
        </w:rPr>
      </w:pPr>
      <w:r>
        <w:rPr>
          <w:rFonts w:ascii="Times New Roman" w:hAnsi="Times New Roman" w:cs="Times New Roman"/>
          <w:b/>
          <w:lang w:val="en-AU"/>
        </w:rPr>
        <w:t>Question 6   (</w:t>
      </w:r>
      <w:r w:rsidR="006E2834">
        <w:rPr>
          <w:rFonts w:ascii="Times New Roman" w:hAnsi="Times New Roman" w:cs="Times New Roman"/>
          <w:b/>
          <w:lang w:val="en-AU"/>
        </w:rPr>
        <w:t>4</w:t>
      </w:r>
      <w:r w:rsidR="00233758">
        <w:rPr>
          <w:rFonts w:ascii="Times New Roman" w:hAnsi="Times New Roman" w:cs="Times New Roman"/>
          <w:b/>
          <w:lang w:val="en-AU"/>
        </w:rPr>
        <w:t xml:space="preserve"> </w:t>
      </w:r>
      <w:r>
        <w:rPr>
          <w:rFonts w:ascii="Times New Roman" w:hAnsi="Times New Roman" w:cs="Times New Roman"/>
          <w:b/>
          <w:lang w:val="en-AU"/>
        </w:rPr>
        <w:t>marks)</w:t>
      </w:r>
    </w:p>
    <w:p w14:paraId="6152DB8C" w14:textId="541A6DFD" w:rsidR="00D3340C" w:rsidRDefault="00285411" w:rsidP="00D8680B">
      <w:pPr>
        <w:spacing w:after="0" w:line="240" w:lineRule="auto"/>
        <w:jc w:val="both"/>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Candice Lawrence has been operating </w:t>
      </w:r>
      <w:r w:rsidR="00D3340C">
        <w:rPr>
          <w:rFonts w:ascii="Times New Roman" w:hAnsi="Times New Roman" w:cs="Times New Roman"/>
          <w:color w:val="000000" w:themeColor="text1"/>
          <w:sz w:val="24"/>
          <w:lang w:val="en-AU"/>
        </w:rPr>
        <w:t>a florist in Essendon</w:t>
      </w:r>
      <w:r>
        <w:rPr>
          <w:rFonts w:ascii="Times New Roman" w:hAnsi="Times New Roman" w:cs="Times New Roman"/>
          <w:color w:val="000000" w:themeColor="text1"/>
          <w:sz w:val="24"/>
          <w:lang w:val="en-AU"/>
        </w:rPr>
        <w:t xml:space="preserve"> for the last 5 years and employs a staff of 10 people. </w:t>
      </w:r>
      <w:r w:rsidR="00D3340C">
        <w:rPr>
          <w:rFonts w:ascii="Times New Roman" w:hAnsi="Times New Roman" w:cs="Times New Roman"/>
          <w:color w:val="000000" w:themeColor="text1"/>
          <w:sz w:val="24"/>
          <w:lang w:val="en-AU"/>
        </w:rPr>
        <w:t>Floral arrangements and bunches of flowers are sold to customers with delivery free of charge.  The</w:t>
      </w:r>
      <w:r w:rsidR="00B526B8">
        <w:rPr>
          <w:rFonts w:ascii="Times New Roman" w:hAnsi="Times New Roman" w:cs="Times New Roman"/>
          <w:color w:val="000000" w:themeColor="text1"/>
          <w:sz w:val="24"/>
          <w:lang w:val="en-AU"/>
        </w:rPr>
        <w:t xml:space="preserve"> employees </w:t>
      </w:r>
      <w:r w:rsidR="00D3340C">
        <w:rPr>
          <w:rFonts w:ascii="Times New Roman" w:hAnsi="Times New Roman" w:cs="Times New Roman"/>
          <w:color w:val="000000" w:themeColor="text1"/>
          <w:sz w:val="24"/>
          <w:lang w:val="en-AU"/>
        </w:rPr>
        <w:t xml:space="preserve">often receive tips from customers due to the </w:t>
      </w:r>
      <w:r>
        <w:rPr>
          <w:rFonts w:ascii="Times New Roman" w:hAnsi="Times New Roman" w:cs="Times New Roman"/>
          <w:color w:val="000000" w:themeColor="text1"/>
          <w:sz w:val="24"/>
          <w:lang w:val="en-AU"/>
        </w:rPr>
        <w:t xml:space="preserve">high </w:t>
      </w:r>
      <w:r w:rsidR="00D3340C">
        <w:rPr>
          <w:rFonts w:ascii="Times New Roman" w:hAnsi="Times New Roman" w:cs="Times New Roman"/>
          <w:color w:val="000000" w:themeColor="text1"/>
          <w:sz w:val="24"/>
          <w:lang w:val="en-AU"/>
        </w:rPr>
        <w:t xml:space="preserve">quality of the flowers </w:t>
      </w:r>
      <w:r w:rsidR="00AA34BC">
        <w:rPr>
          <w:rFonts w:ascii="Times New Roman" w:hAnsi="Times New Roman" w:cs="Times New Roman"/>
          <w:color w:val="000000" w:themeColor="text1"/>
          <w:sz w:val="24"/>
          <w:lang w:val="en-AU"/>
        </w:rPr>
        <w:t xml:space="preserve">and free </w:t>
      </w:r>
      <w:r w:rsidR="00432FF0">
        <w:rPr>
          <w:rFonts w:ascii="Times New Roman" w:hAnsi="Times New Roman" w:cs="Times New Roman"/>
          <w:color w:val="000000" w:themeColor="text1"/>
          <w:sz w:val="24"/>
          <w:lang w:val="en-AU"/>
        </w:rPr>
        <w:t xml:space="preserve">delivery </w:t>
      </w:r>
      <w:r w:rsidR="00AA34BC">
        <w:rPr>
          <w:rFonts w:ascii="Times New Roman" w:hAnsi="Times New Roman" w:cs="Times New Roman"/>
          <w:color w:val="000000" w:themeColor="text1"/>
          <w:sz w:val="24"/>
          <w:lang w:val="en-AU"/>
        </w:rPr>
        <w:t xml:space="preserve">service, along with </w:t>
      </w:r>
      <w:r>
        <w:rPr>
          <w:rFonts w:ascii="Times New Roman" w:hAnsi="Times New Roman" w:cs="Times New Roman"/>
          <w:color w:val="000000" w:themeColor="text1"/>
          <w:sz w:val="24"/>
          <w:lang w:val="en-AU"/>
        </w:rPr>
        <w:t xml:space="preserve">Candice’s </w:t>
      </w:r>
      <w:r w:rsidR="00D3340C">
        <w:rPr>
          <w:rFonts w:ascii="Times New Roman" w:hAnsi="Times New Roman" w:cs="Times New Roman"/>
          <w:color w:val="000000" w:themeColor="text1"/>
          <w:sz w:val="24"/>
          <w:lang w:val="en-AU"/>
        </w:rPr>
        <w:t xml:space="preserve">willingness to support local schools and community centres by providing free flowers.  Her employees often work extra hours and deliver the flowers to customers and community centres in their own time.  All tips </w:t>
      </w:r>
      <w:proofErr w:type="gramStart"/>
      <w:r w:rsidR="00D3340C">
        <w:rPr>
          <w:rFonts w:ascii="Times New Roman" w:hAnsi="Times New Roman" w:cs="Times New Roman"/>
          <w:color w:val="000000" w:themeColor="text1"/>
          <w:sz w:val="24"/>
          <w:lang w:val="en-AU"/>
        </w:rPr>
        <w:t>are expected to be registered</w:t>
      </w:r>
      <w:proofErr w:type="gramEnd"/>
      <w:r w:rsidR="00D3340C">
        <w:rPr>
          <w:rFonts w:ascii="Times New Roman" w:hAnsi="Times New Roman" w:cs="Times New Roman"/>
          <w:color w:val="000000" w:themeColor="text1"/>
          <w:sz w:val="24"/>
          <w:lang w:val="en-AU"/>
        </w:rPr>
        <w:t xml:space="preserve"> by the employees and these are recorded in a book and put into the business’s bank account.</w:t>
      </w:r>
    </w:p>
    <w:p w14:paraId="42BD7708" w14:textId="77777777" w:rsidR="00D3340C" w:rsidRDefault="00D3340C" w:rsidP="009E6C88">
      <w:pPr>
        <w:spacing w:after="0" w:line="240" w:lineRule="auto"/>
        <w:jc w:val="both"/>
        <w:rPr>
          <w:rFonts w:ascii="Times New Roman" w:hAnsi="Times New Roman" w:cs="Times New Roman"/>
          <w:color w:val="000000" w:themeColor="text1"/>
          <w:sz w:val="24"/>
          <w:lang w:val="en-AU"/>
        </w:rPr>
      </w:pPr>
    </w:p>
    <w:p w14:paraId="798C3A54" w14:textId="250234E5" w:rsidR="00D3340C" w:rsidRDefault="00D3340C" w:rsidP="009E6C88">
      <w:pPr>
        <w:spacing w:after="0" w:line="240" w:lineRule="auto"/>
        <w:jc w:val="both"/>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Discuss the ethical considerations </w:t>
      </w:r>
      <w:r w:rsidR="00285411">
        <w:rPr>
          <w:rFonts w:ascii="Times New Roman" w:hAnsi="Times New Roman" w:cs="Times New Roman"/>
          <w:color w:val="000000" w:themeColor="text1"/>
          <w:sz w:val="24"/>
          <w:lang w:val="en-AU"/>
        </w:rPr>
        <w:t xml:space="preserve">of her decision to bank </w:t>
      </w:r>
      <w:r w:rsidR="00812D7F">
        <w:rPr>
          <w:rFonts w:ascii="Times New Roman" w:hAnsi="Times New Roman" w:cs="Times New Roman"/>
          <w:color w:val="000000" w:themeColor="text1"/>
          <w:sz w:val="24"/>
          <w:lang w:val="en-AU"/>
        </w:rPr>
        <w:t>employee’s</w:t>
      </w:r>
      <w:r w:rsidR="00285411">
        <w:rPr>
          <w:rFonts w:ascii="Times New Roman" w:hAnsi="Times New Roman" w:cs="Times New Roman"/>
          <w:color w:val="000000" w:themeColor="text1"/>
          <w:sz w:val="24"/>
          <w:lang w:val="en-AU"/>
        </w:rPr>
        <w:t xml:space="preserve"> tips in the business bank account</w:t>
      </w:r>
      <w:r>
        <w:rPr>
          <w:rFonts w:ascii="Times New Roman" w:hAnsi="Times New Roman" w:cs="Times New Roman"/>
          <w:color w:val="000000" w:themeColor="text1"/>
          <w:sz w:val="24"/>
          <w:lang w:val="en-AU"/>
        </w:rPr>
        <w:t>.</w:t>
      </w:r>
    </w:p>
    <w:p w14:paraId="13A6B336" w14:textId="77777777" w:rsidR="00D3340C" w:rsidRDefault="00D3340C" w:rsidP="00D3340C">
      <w:pPr>
        <w:spacing w:after="0" w:line="240" w:lineRule="auto"/>
        <w:rPr>
          <w:rFonts w:ascii="Times New Roman" w:hAnsi="Times New Roman" w:cs="Times New Roman"/>
          <w:color w:val="000000" w:themeColor="text1"/>
          <w:sz w:val="24"/>
          <w:lang w:val="en-AU"/>
        </w:rPr>
      </w:pPr>
    </w:p>
    <w:p w14:paraId="76C9A547" w14:textId="77777777" w:rsidR="00494C13" w:rsidRDefault="00494C13" w:rsidP="00494C13">
      <w:pPr>
        <w:spacing w:after="0" w:line="240" w:lineRule="auto"/>
        <w:rPr>
          <w:rFonts w:ascii="Times New Roman" w:hAnsi="Times New Roman" w:cs="Times New Roman"/>
          <w:color w:val="000000" w:themeColor="text1"/>
          <w:sz w:val="24"/>
          <w:lang w:val="en-AU"/>
        </w:rPr>
      </w:pPr>
    </w:p>
    <w:p w14:paraId="74C5A3E4" w14:textId="77777777" w:rsidR="00B526B8" w:rsidRDefault="00B526B8" w:rsidP="004B6570">
      <w:pPr>
        <w:rPr>
          <w:rFonts w:ascii="Times New Roman" w:hAnsi="Times New Roman" w:cs="Times New Roman"/>
          <w:b/>
          <w:lang w:val="en-AU"/>
        </w:rPr>
      </w:pPr>
    </w:p>
    <w:p w14:paraId="31E2B58C" w14:textId="77777777" w:rsidR="00B526B8" w:rsidRDefault="00B526B8" w:rsidP="004B6570">
      <w:pPr>
        <w:rPr>
          <w:rFonts w:ascii="Times New Roman" w:hAnsi="Times New Roman" w:cs="Times New Roman"/>
          <w:b/>
          <w:lang w:val="en-AU"/>
        </w:rPr>
      </w:pPr>
    </w:p>
    <w:p w14:paraId="33A7AAD6" w14:textId="7A4C9463" w:rsidR="004B6570" w:rsidRDefault="00D3340C" w:rsidP="004B6570">
      <w:pPr>
        <w:rPr>
          <w:rFonts w:ascii="Times New Roman" w:hAnsi="Times New Roman" w:cs="Times New Roman"/>
          <w:b/>
          <w:lang w:val="en-AU"/>
        </w:rPr>
      </w:pPr>
      <w:r>
        <w:rPr>
          <w:rFonts w:ascii="Times New Roman" w:hAnsi="Times New Roman" w:cs="Times New Roman"/>
          <w:b/>
          <w:lang w:val="en-AU"/>
        </w:rPr>
        <w:t>Question 7</w:t>
      </w:r>
      <w:r w:rsidR="004B6570">
        <w:rPr>
          <w:rFonts w:ascii="Times New Roman" w:hAnsi="Times New Roman" w:cs="Times New Roman"/>
          <w:b/>
          <w:lang w:val="en-AU"/>
        </w:rPr>
        <w:t xml:space="preserve">   (</w:t>
      </w:r>
      <w:r w:rsidR="00830B28">
        <w:rPr>
          <w:rFonts w:ascii="Times New Roman" w:hAnsi="Times New Roman" w:cs="Times New Roman"/>
          <w:b/>
          <w:lang w:val="en-AU"/>
        </w:rPr>
        <w:t>1</w:t>
      </w:r>
      <w:r w:rsidR="00A51641">
        <w:rPr>
          <w:rFonts w:ascii="Times New Roman" w:hAnsi="Times New Roman" w:cs="Times New Roman"/>
          <w:b/>
          <w:lang w:val="en-AU"/>
        </w:rPr>
        <w:t>7</w:t>
      </w:r>
      <w:r w:rsidR="004B6570">
        <w:rPr>
          <w:rFonts w:ascii="Times New Roman" w:hAnsi="Times New Roman" w:cs="Times New Roman"/>
          <w:b/>
          <w:lang w:val="en-AU"/>
        </w:rPr>
        <w:t xml:space="preserve"> marks)</w:t>
      </w:r>
    </w:p>
    <w:p w14:paraId="77B68F08" w14:textId="6157D33E" w:rsidR="00285411" w:rsidRDefault="004B6570" w:rsidP="004B7379">
      <w:p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Harry’s Hardware operates in High Street Glen Waverley.  The business uses the identified cost </w:t>
      </w:r>
      <w:r w:rsidR="00812D7F">
        <w:rPr>
          <w:rFonts w:ascii="Times New Roman" w:hAnsi="Times New Roman" w:cs="Times New Roman"/>
          <w:color w:val="000000" w:themeColor="text1"/>
          <w:sz w:val="24"/>
          <w:lang w:val="en-AU"/>
        </w:rPr>
        <w:t xml:space="preserve">assignment </w:t>
      </w:r>
      <w:r>
        <w:rPr>
          <w:rFonts w:ascii="Times New Roman" w:hAnsi="Times New Roman" w:cs="Times New Roman"/>
          <w:color w:val="000000" w:themeColor="text1"/>
          <w:sz w:val="24"/>
          <w:lang w:val="en-AU"/>
        </w:rPr>
        <w:t xml:space="preserve">method </w:t>
      </w:r>
      <w:r w:rsidR="00812D7F">
        <w:rPr>
          <w:rFonts w:ascii="Times New Roman" w:hAnsi="Times New Roman" w:cs="Times New Roman"/>
          <w:color w:val="000000" w:themeColor="text1"/>
          <w:sz w:val="24"/>
          <w:lang w:val="en-AU"/>
        </w:rPr>
        <w:t>for recording</w:t>
      </w:r>
      <w:r>
        <w:rPr>
          <w:rFonts w:ascii="Times New Roman" w:hAnsi="Times New Roman" w:cs="Times New Roman"/>
          <w:color w:val="000000" w:themeColor="text1"/>
          <w:sz w:val="24"/>
          <w:lang w:val="en-AU"/>
        </w:rPr>
        <w:t xml:space="preserve"> inventory.  </w:t>
      </w:r>
    </w:p>
    <w:p w14:paraId="5AE65D82" w14:textId="77777777" w:rsidR="00550FA2" w:rsidRDefault="00550FA2" w:rsidP="004B7379">
      <w:pPr>
        <w:spacing w:after="0" w:line="240" w:lineRule="auto"/>
        <w:rPr>
          <w:rFonts w:ascii="Times New Roman" w:hAnsi="Times New Roman" w:cs="Times New Roman"/>
          <w:color w:val="000000" w:themeColor="text1"/>
          <w:sz w:val="24"/>
          <w:lang w:val="en-AU"/>
        </w:rPr>
      </w:pPr>
    </w:p>
    <w:p w14:paraId="73FC68E9" w14:textId="73E608A3" w:rsidR="004B7379" w:rsidRPr="004B7379" w:rsidRDefault="006E2834" w:rsidP="004B7379">
      <w:p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The following report </w:t>
      </w:r>
      <w:proofErr w:type="gramStart"/>
      <w:r>
        <w:rPr>
          <w:rFonts w:ascii="Times New Roman" w:hAnsi="Times New Roman" w:cs="Times New Roman"/>
          <w:color w:val="000000" w:themeColor="text1"/>
          <w:sz w:val="24"/>
          <w:lang w:val="en-AU"/>
        </w:rPr>
        <w:t>was provided</w:t>
      </w:r>
      <w:proofErr w:type="gramEnd"/>
      <w:r>
        <w:rPr>
          <w:rFonts w:ascii="Times New Roman" w:hAnsi="Times New Roman" w:cs="Times New Roman"/>
          <w:color w:val="000000" w:themeColor="text1"/>
          <w:sz w:val="24"/>
          <w:lang w:val="en-AU"/>
        </w:rPr>
        <w:t>:</w:t>
      </w:r>
    </w:p>
    <w:p w14:paraId="355198D9" w14:textId="77777777" w:rsidR="004B7379" w:rsidRPr="00A56EA9" w:rsidRDefault="004B7379" w:rsidP="004B7379">
      <w:pPr>
        <w:pStyle w:val="NoSpacing"/>
        <w:rPr>
          <w:rFonts w:ascii="Times New Roman" w:hAnsi="Times New Roman"/>
          <w:sz w:val="24"/>
          <w:szCs w:val="24"/>
        </w:rPr>
      </w:pPr>
    </w:p>
    <w:p w14:paraId="16618D62" w14:textId="68DF3492" w:rsidR="004B7379" w:rsidRPr="009534E3" w:rsidRDefault="004B7379" w:rsidP="004B7379">
      <w:pPr>
        <w:pStyle w:val="NoSpacing"/>
        <w:rPr>
          <w:rFonts w:ascii="Times New Roman" w:hAnsi="Times New Roman"/>
          <w:b/>
          <w:sz w:val="24"/>
          <w:szCs w:val="24"/>
        </w:rPr>
      </w:pPr>
      <w:r>
        <w:rPr>
          <w:rFonts w:ascii="Times New Roman" w:hAnsi="Times New Roman"/>
          <w:b/>
          <w:sz w:val="24"/>
          <w:szCs w:val="24"/>
        </w:rPr>
        <w:t>Harry’s Hardware</w:t>
      </w:r>
    </w:p>
    <w:p w14:paraId="50E98B7A" w14:textId="17CDC8A6" w:rsidR="004B7379" w:rsidRDefault="004B7379" w:rsidP="004B7379">
      <w:pPr>
        <w:pStyle w:val="NoSpacing"/>
        <w:rPr>
          <w:rFonts w:ascii="Times New Roman" w:hAnsi="Times New Roman"/>
          <w:b/>
          <w:sz w:val="24"/>
          <w:szCs w:val="24"/>
        </w:rPr>
      </w:pPr>
      <w:r w:rsidRPr="009534E3">
        <w:rPr>
          <w:rFonts w:ascii="Times New Roman" w:hAnsi="Times New Roman"/>
          <w:b/>
          <w:sz w:val="24"/>
          <w:szCs w:val="24"/>
        </w:rPr>
        <w:t>Balance Sheet</w:t>
      </w:r>
      <w:r>
        <w:rPr>
          <w:rFonts w:ascii="Times New Roman" w:hAnsi="Times New Roman"/>
          <w:b/>
          <w:sz w:val="24"/>
          <w:szCs w:val="24"/>
        </w:rPr>
        <w:t xml:space="preserve"> (extract)</w:t>
      </w:r>
      <w:r w:rsidRPr="009534E3">
        <w:rPr>
          <w:rFonts w:ascii="Times New Roman" w:hAnsi="Times New Roman"/>
          <w:b/>
          <w:sz w:val="24"/>
          <w:szCs w:val="24"/>
        </w:rPr>
        <w:t xml:space="preserve"> as</w:t>
      </w:r>
      <w:r w:rsidR="008416FE">
        <w:rPr>
          <w:rFonts w:ascii="Times New Roman" w:hAnsi="Times New Roman"/>
          <w:b/>
          <w:sz w:val="24"/>
          <w:szCs w:val="24"/>
        </w:rPr>
        <w:t xml:space="preserve"> at </w:t>
      </w:r>
      <w:r>
        <w:rPr>
          <w:rFonts w:ascii="Times New Roman" w:hAnsi="Times New Roman"/>
          <w:b/>
          <w:sz w:val="24"/>
          <w:szCs w:val="24"/>
        </w:rPr>
        <w:t xml:space="preserve">1 </w:t>
      </w:r>
      <w:r w:rsidR="00384A93">
        <w:rPr>
          <w:rFonts w:ascii="Times New Roman" w:hAnsi="Times New Roman"/>
          <w:b/>
          <w:sz w:val="24"/>
          <w:szCs w:val="24"/>
        </w:rPr>
        <w:t xml:space="preserve">July </w:t>
      </w:r>
      <w:r>
        <w:rPr>
          <w:rFonts w:ascii="Times New Roman" w:hAnsi="Times New Roman"/>
          <w:b/>
          <w:sz w:val="24"/>
          <w:szCs w:val="24"/>
        </w:rPr>
        <w:t>2019</w:t>
      </w:r>
    </w:p>
    <w:p w14:paraId="2A98B3D1" w14:textId="77777777" w:rsidR="004B7379" w:rsidRPr="008F0B3C" w:rsidRDefault="004B7379" w:rsidP="004B7379">
      <w:pPr>
        <w:pStyle w:val="NoSpacing"/>
        <w:rPr>
          <w:rFonts w:ascii="Times New Roman" w:hAnsi="Times New Roman"/>
          <w:b/>
          <w:sz w:val="10"/>
          <w:szCs w:val="1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04"/>
        <w:gridCol w:w="996"/>
        <w:gridCol w:w="1116"/>
        <w:gridCol w:w="2747"/>
        <w:gridCol w:w="992"/>
        <w:gridCol w:w="893"/>
      </w:tblGrid>
      <w:tr w:rsidR="004B7379" w:rsidRPr="00A56EA9" w14:paraId="19F03EA0" w14:textId="77777777" w:rsidTr="00CC3EDC">
        <w:tc>
          <w:tcPr>
            <w:tcW w:w="2904" w:type="dxa"/>
          </w:tcPr>
          <w:p w14:paraId="3F37335D" w14:textId="77777777" w:rsidR="004B7379" w:rsidRPr="00682D9C" w:rsidRDefault="004B7379" w:rsidP="00D261FF">
            <w:pPr>
              <w:pStyle w:val="NoSpacing"/>
              <w:spacing w:line="360" w:lineRule="auto"/>
              <w:rPr>
                <w:rFonts w:ascii="Times New Roman" w:hAnsi="Times New Roman"/>
                <w:b/>
                <w:sz w:val="24"/>
                <w:szCs w:val="24"/>
              </w:rPr>
            </w:pPr>
            <w:r w:rsidRPr="00682D9C">
              <w:rPr>
                <w:rFonts w:ascii="Times New Roman" w:hAnsi="Times New Roman"/>
                <w:b/>
                <w:sz w:val="24"/>
                <w:szCs w:val="24"/>
              </w:rPr>
              <w:t>ASSETS</w:t>
            </w:r>
          </w:p>
        </w:tc>
        <w:tc>
          <w:tcPr>
            <w:tcW w:w="996" w:type="dxa"/>
          </w:tcPr>
          <w:p w14:paraId="43BA59D7" w14:textId="77777777" w:rsidR="004B7379" w:rsidRPr="00682D9C" w:rsidRDefault="004B7379" w:rsidP="00D261FF">
            <w:pPr>
              <w:pStyle w:val="NoSpacing"/>
              <w:spacing w:line="360" w:lineRule="auto"/>
              <w:jc w:val="center"/>
              <w:rPr>
                <w:rFonts w:ascii="Times New Roman" w:hAnsi="Times New Roman"/>
                <w:b/>
                <w:sz w:val="24"/>
                <w:szCs w:val="24"/>
              </w:rPr>
            </w:pPr>
            <w:r>
              <w:rPr>
                <w:rFonts w:ascii="Times New Roman" w:hAnsi="Times New Roman"/>
                <w:b/>
                <w:sz w:val="24"/>
                <w:szCs w:val="24"/>
              </w:rPr>
              <w:t>$</w:t>
            </w:r>
          </w:p>
        </w:tc>
        <w:tc>
          <w:tcPr>
            <w:tcW w:w="1116" w:type="dxa"/>
          </w:tcPr>
          <w:p w14:paraId="5F156BE3" w14:textId="77777777" w:rsidR="004B7379" w:rsidRPr="00682D9C" w:rsidRDefault="004B7379" w:rsidP="00D261FF">
            <w:pPr>
              <w:pStyle w:val="NoSpacing"/>
              <w:spacing w:line="360" w:lineRule="auto"/>
              <w:jc w:val="center"/>
              <w:rPr>
                <w:rFonts w:ascii="Times New Roman" w:hAnsi="Times New Roman"/>
                <w:b/>
                <w:sz w:val="24"/>
                <w:szCs w:val="24"/>
              </w:rPr>
            </w:pPr>
            <w:r>
              <w:rPr>
                <w:rFonts w:ascii="Times New Roman" w:hAnsi="Times New Roman"/>
                <w:b/>
                <w:sz w:val="24"/>
                <w:szCs w:val="24"/>
              </w:rPr>
              <w:t>$</w:t>
            </w:r>
          </w:p>
        </w:tc>
        <w:tc>
          <w:tcPr>
            <w:tcW w:w="2747" w:type="dxa"/>
          </w:tcPr>
          <w:p w14:paraId="53D8DB0D" w14:textId="77777777" w:rsidR="004B7379" w:rsidRPr="00682D9C" w:rsidRDefault="004B7379" w:rsidP="00D261FF">
            <w:pPr>
              <w:pStyle w:val="NoSpacing"/>
              <w:spacing w:line="360" w:lineRule="auto"/>
              <w:rPr>
                <w:rFonts w:ascii="Times New Roman" w:hAnsi="Times New Roman"/>
                <w:b/>
                <w:sz w:val="24"/>
                <w:szCs w:val="24"/>
              </w:rPr>
            </w:pPr>
            <w:r w:rsidRPr="00682D9C">
              <w:rPr>
                <w:rFonts w:ascii="Times New Roman" w:hAnsi="Times New Roman"/>
                <w:b/>
                <w:sz w:val="24"/>
                <w:szCs w:val="24"/>
              </w:rPr>
              <w:t>LIABILITIES</w:t>
            </w:r>
          </w:p>
        </w:tc>
        <w:tc>
          <w:tcPr>
            <w:tcW w:w="992" w:type="dxa"/>
          </w:tcPr>
          <w:p w14:paraId="415857AA" w14:textId="77777777" w:rsidR="004B7379" w:rsidRPr="00B630D2" w:rsidRDefault="004B7379" w:rsidP="00D261FF">
            <w:pPr>
              <w:pStyle w:val="NoSpacing"/>
              <w:spacing w:line="360" w:lineRule="auto"/>
              <w:jc w:val="center"/>
              <w:rPr>
                <w:rFonts w:ascii="Times New Roman" w:hAnsi="Times New Roman"/>
                <w:b/>
                <w:sz w:val="24"/>
                <w:szCs w:val="24"/>
              </w:rPr>
            </w:pPr>
            <w:r w:rsidRPr="00B630D2">
              <w:rPr>
                <w:rFonts w:ascii="Times New Roman" w:hAnsi="Times New Roman"/>
                <w:b/>
                <w:sz w:val="24"/>
                <w:szCs w:val="24"/>
              </w:rPr>
              <w:t>$</w:t>
            </w:r>
          </w:p>
        </w:tc>
        <w:tc>
          <w:tcPr>
            <w:tcW w:w="893" w:type="dxa"/>
          </w:tcPr>
          <w:p w14:paraId="7527FBB5" w14:textId="77777777" w:rsidR="004B7379" w:rsidRPr="00B630D2" w:rsidRDefault="004B7379" w:rsidP="00D261FF">
            <w:pPr>
              <w:pStyle w:val="NoSpacing"/>
              <w:spacing w:line="360" w:lineRule="auto"/>
              <w:jc w:val="center"/>
              <w:rPr>
                <w:rFonts w:ascii="Times New Roman" w:hAnsi="Times New Roman"/>
                <w:b/>
                <w:sz w:val="24"/>
                <w:szCs w:val="24"/>
              </w:rPr>
            </w:pPr>
            <w:r w:rsidRPr="00B630D2">
              <w:rPr>
                <w:rFonts w:ascii="Times New Roman" w:hAnsi="Times New Roman"/>
                <w:b/>
                <w:sz w:val="24"/>
                <w:szCs w:val="24"/>
              </w:rPr>
              <w:t>$</w:t>
            </w:r>
          </w:p>
        </w:tc>
      </w:tr>
      <w:tr w:rsidR="004B7379" w:rsidRPr="00A56EA9" w14:paraId="6A3FC16B" w14:textId="77777777" w:rsidTr="00CC3EDC">
        <w:tc>
          <w:tcPr>
            <w:tcW w:w="2904" w:type="dxa"/>
          </w:tcPr>
          <w:p w14:paraId="309F3AF2" w14:textId="77777777" w:rsidR="004B7379" w:rsidRPr="00682D9C" w:rsidRDefault="004B7379" w:rsidP="00D261FF">
            <w:pPr>
              <w:pStyle w:val="NoSpacing"/>
              <w:spacing w:line="360" w:lineRule="auto"/>
              <w:rPr>
                <w:rFonts w:ascii="Times New Roman" w:hAnsi="Times New Roman"/>
                <w:b/>
                <w:sz w:val="24"/>
                <w:szCs w:val="24"/>
              </w:rPr>
            </w:pPr>
            <w:r w:rsidRPr="00682D9C">
              <w:rPr>
                <w:rFonts w:ascii="Times New Roman" w:hAnsi="Times New Roman"/>
                <w:b/>
                <w:sz w:val="24"/>
                <w:szCs w:val="24"/>
              </w:rPr>
              <w:t>Current Assets</w:t>
            </w:r>
          </w:p>
        </w:tc>
        <w:tc>
          <w:tcPr>
            <w:tcW w:w="996" w:type="dxa"/>
          </w:tcPr>
          <w:p w14:paraId="67A51FF1" w14:textId="77777777" w:rsidR="004B7379" w:rsidRPr="00682D9C" w:rsidRDefault="004B7379" w:rsidP="00D261FF">
            <w:pPr>
              <w:pStyle w:val="NoSpacing"/>
              <w:spacing w:line="360" w:lineRule="auto"/>
              <w:jc w:val="right"/>
              <w:rPr>
                <w:rFonts w:ascii="Times New Roman" w:hAnsi="Times New Roman"/>
                <w:b/>
                <w:sz w:val="24"/>
                <w:szCs w:val="24"/>
              </w:rPr>
            </w:pPr>
          </w:p>
        </w:tc>
        <w:tc>
          <w:tcPr>
            <w:tcW w:w="1116" w:type="dxa"/>
          </w:tcPr>
          <w:p w14:paraId="44C74C13" w14:textId="77777777" w:rsidR="004B7379" w:rsidRPr="00682D9C" w:rsidRDefault="004B7379" w:rsidP="00D261FF">
            <w:pPr>
              <w:pStyle w:val="NoSpacing"/>
              <w:spacing w:line="360" w:lineRule="auto"/>
              <w:jc w:val="right"/>
              <w:rPr>
                <w:rFonts w:ascii="Times New Roman" w:hAnsi="Times New Roman"/>
                <w:b/>
                <w:sz w:val="24"/>
                <w:szCs w:val="24"/>
              </w:rPr>
            </w:pPr>
          </w:p>
        </w:tc>
        <w:tc>
          <w:tcPr>
            <w:tcW w:w="2747" w:type="dxa"/>
          </w:tcPr>
          <w:p w14:paraId="2CBE417B" w14:textId="77777777" w:rsidR="004B7379" w:rsidRPr="00682D9C" w:rsidRDefault="004B7379" w:rsidP="00D261FF">
            <w:pPr>
              <w:pStyle w:val="NoSpacing"/>
              <w:spacing w:line="360" w:lineRule="auto"/>
              <w:rPr>
                <w:rFonts w:ascii="Times New Roman" w:hAnsi="Times New Roman"/>
                <w:b/>
                <w:sz w:val="24"/>
                <w:szCs w:val="24"/>
              </w:rPr>
            </w:pPr>
            <w:r w:rsidRPr="00682D9C">
              <w:rPr>
                <w:rFonts w:ascii="Times New Roman" w:hAnsi="Times New Roman"/>
                <w:b/>
                <w:sz w:val="24"/>
                <w:szCs w:val="24"/>
              </w:rPr>
              <w:t>Current Liabilities</w:t>
            </w:r>
          </w:p>
        </w:tc>
        <w:tc>
          <w:tcPr>
            <w:tcW w:w="992" w:type="dxa"/>
          </w:tcPr>
          <w:p w14:paraId="19E2D797" w14:textId="77777777" w:rsidR="004B7379" w:rsidRPr="00682D9C" w:rsidRDefault="004B7379" w:rsidP="00D261FF">
            <w:pPr>
              <w:pStyle w:val="NoSpacing"/>
              <w:spacing w:line="360" w:lineRule="auto"/>
              <w:jc w:val="right"/>
              <w:rPr>
                <w:rFonts w:ascii="Times New Roman" w:hAnsi="Times New Roman"/>
                <w:sz w:val="24"/>
                <w:szCs w:val="24"/>
              </w:rPr>
            </w:pPr>
          </w:p>
        </w:tc>
        <w:tc>
          <w:tcPr>
            <w:tcW w:w="893" w:type="dxa"/>
          </w:tcPr>
          <w:p w14:paraId="2E756F68" w14:textId="77777777" w:rsidR="004B7379" w:rsidRPr="00682D9C" w:rsidRDefault="004B7379" w:rsidP="00D261FF">
            <w:pPr>
              <w:pStyle w:val="NoSpacing"/>
              <w:spacing w:line="360" w:lineRule="auto"/>
              <w:jc w:val="right"/>
              <w:rPr>
                <w:rFonts w:ascii="Times New Roman" w:hAnsi="Times New Roman"/>
                <w:sz w:val="24"/>
                <w:szCs w:val="24"/>
              </w:rPr>
            </w:pPr>
          </w:p>
        </w:tc>
      </w:tr>
      <w:tr w:rsidR="004B7379" w:rsidRPr="00A56EA9" w14:paraId="53BF66AE" w14:textId="77777777" w:rsidTr="00CC3EDC">
        <w:tc>
          <w:tcPr>
            <w:tcW w:w="2904" w:type="dxa"/>
          </w:tcPr>
          <w:p w14:paraId="2AEC2181" w14:textId="77777777" w:rsidR="004B7379" w:rsidRPr="00682D9C" w:rsidRDefault="004B7379" w:rsidP="00D261FF">
            <w:pPr>
              <w:pStyle w:val="NoSpacing"/>
              <w:spacing w:line="360" w:lineRule="auto"/>
              <w:rPr>
                <w:rFonts w:ascii="Times New Roman" w:hAnsi="Times New Roman"/>
                <w:sz w:val="24"/>
                <w:szCs w:val="24"/>
              </w:rPr>
            </w:pPr>
            <w:r w:rsidRPr="00682D9C">
              <w:rPr>
                <w:rFonts w:ascii="Times New Roman" w:hAnsi="Times New Roman"/>
                <w:sz w:val="24"/>
                <w:szCs w:val="24"/>
              </w:rPr>
              <w:t>Cash at Bank</w:t>
            </w:r>
          </w:p>
        </w:tc>
        <w:tc>
          <w:tcPr>
            <w:tcW w:w="996" w:type="dxa"/>
          </w:tcPr>
          <w:p w14:paraId="3FCE2077" w14:textId="77777777" w:rsidR="004B7379" w:rsidRPr="00682D9C" w:rsidRDefault="004B7379" w:rsidP="00D261FF">
            <w:pPr>
              <w:pStyle w:val="NoSpacing"/>
              <w:spacing w:line="360" w:lineRule="auto"/>
              <w:jc w:val="right"/>
              <w:rPr>
                <w:rFonts w:ascii="Times New Roman" w:hAnsi="Times New Roman"/>
                <w:sz w:val="24"/>
                <w:szCs w:val="24"/>
              </w:rPr>
            </w:pPr>
            <w:r>
              <w:rPr>
                <w:rFonts w:ascii="Times New Roman" w:hAnsi="Times New Roman"/>
                <w:sz w:val="24"/>
                <w:szCs w:val="24"/>
              </w:rPr>
              <w:t>7 620</w:t>
            </w:r>
          </w:p>
        </w:tc>
        <w:tc>
          <w:tcPr>
            <w:tcW w:w="1116" w:type="dxa"/>
          </w:tcPr>
          <w:p w14:paraId="61C03D76" w14:textId="77777777" w:rsidR="004B7379" w:rsidRPr="00682D9C" w:rsidRDefault="004B7379" w:rsidP="00D261FF">
            <w:pPr>
              <w:pStyle w:val="NoSpacing"/>
              <w:spacing w:line="360" w:lineRule="auto"/>
              <w:jc w:val="right"/>
              <w:rPr>
                <w:rFonts w:ascii="Times New Roman" w:hAnsi="Times New Roman"/>
                <w:sz w:val="24"/>
                <w:szCs w:val="24"/>
              </w:rPr>
            </w:pPr>
          </w:p>
        </w:tc>
        <w:tc>
          <w:tcPr>
            <w:tcW w:w="2747" w:type="dxa"/>
          </w:tcPr>
          <w:p w14:paraId="2702B59B" w14:textId="551F204A" w:rsidR="004B7379" w:rsidRPr="00682D9C" w:rsidRDefault="004B7379" w:rsidP="00D261FF">
            <w:pPr>
              <w:pStyle w:val="NoSpacing"/>
              <w:spacing w:line="360" w:lineRule="auto"/>
              <w:rPr>
                <w:rFonts w:ascii="Times New Roman" w:hAnsi="Times New Roman"/>
                <w:sz w:val="24"/>
                <w:szCs w:val="24"/>
              </w:rPr>
            </w:pPr>
            <w:r>
              <w:rPr>
                <w:rFonts w:ascii="Times New Roman" w:hAnsi="Times New Roman"/>
                <w:sz w:val="24"/>
                <w:szCs w:val="24"/>
              </w:rPr>
              <w:t>Accounts Payable</w:t>
            </w:r>
          </w:p>
        </w:tc>
        <w:tc>
          <w:tcPr>
            <w:tcW w:w="992" w:type="dxa"/>
          </w:tcPr>
          <w:p w14:paraId="2DFDB7B4" w14:textId="77777777" w:rsidR="004B7379" w:rsidRPr="00682D9C" w:rsidRDefault="004B7379" w:rsidP="00D261FF">
            <w:pPr>
              <w:pStyle w:val="NoSpacing"/>
              <w:spacing w:line="360" w:lineRule="auto"/>
              <w:jc w:val="right"/>
              <w:rPr>
                <w:rFonts w:ascii="Times New Roman" w:hAnsi="Times New Roman"/>
                <w:sz w:val="24"/>
                <w:szCs w:val="24"/>
              </w:rPr>
            </w:pPr>
            <w:r>
              <w:rPr>
                <w:rFonts w:ascii="Times New Roman" w:hAnsi="Times New Roman"/>
                <w:sz w:val="24"/>
                <w:szCs w:val="24"/>
              </w:rPr>
              <w:t>11 300</w:t>
            </w:r>
          </w:p>
        </w:tc>
        <w:tc>
          <w:tcPr>
            <w:tcW w:w="893" w:type="dxa"/>
          </w:tcPr>
          <w:p w14:paraId="797D374C" w14:textId="77777777" w:rsidR="004B7379" w:rsidRPr="00682D9C" w:rsidRDefault="004B7379" w:rsidP="00D261FF">
            <w:pPr>
              <w:pStyle w:val="NoSpacing"/>
              <w:spacing w:line="360" w:lineRule="auto"/>
              <w:jc w:val="right"/>
              <w:rPr>
                <w:rFonts w:ascii="Times New Roman" w:hAnsi="Times New Roman"/>
                <w:sz w:val="24"/>
                <w:szCs w:val="24"/>
              </w:rPr>
            </w:pPr>
          </w:p>
        </w:tc>
      </w:tr>
      <w:tr w:rsidR="004B7379" w:rsidRPr="00A56EA9" w14:paraId="5597A000" w14:textId="77777777" w:rsidTr="00CC3EDC">
        <w:tc>
          <w:tcPr>
            <w:tcW w:w="2904" w:type="dxa"/>
          </w:tcPr>
          <w:p w14:paraId="70D2F5A7" w14:textId="0CFF54D2" w:rsidR="004B7379" w:rsidRPr="00682D9C" w:rsidRDefault="004B7379" w:rsidP="00D261FF">
            <w:pPr>
              <w:pStyle w:val="NoSpacing"/>
              <w:spacing w:line="360" w:lineRule="auto"/>
              <w:rPr>
                <w:rFonts w:ascii="Times New Roman" w:hAnsi="Times New Roman"/>
                <w:sz w:val="24"/>
                <w:szCs w:val="24"/>
              </w:rPr>
            </w:pPr>
            <w:r>
              <w:rPr>
                <w:rFonts w:ascii="Times New Roman" w:hAnsi="Times New Roman"/>
                <w:sz w:val="24"/>
                <w:szCs w:val="24"/>
              </w:rPr>
              <w:t>Accounts Receivable</w:t>
            </w:r>
          </w:p>
        </w:tc>
        <w:tc>
          <w:tcPr>
            <w:tcW w:w="996" w:type="dxa"/>
          </w:tcPr>
          <w:p w14:paraId="6826FCB4" w14:textId="77777777" w:rsidR="004B7379" w:rsidRPr="00682D9C" w:rsidRDefault="004B7379" w:rsidP="00D261FF">
            <w:pPr>
              <w:pStyle w:val="NoSpacing"/>
              <w:spacing w:line="360" w:lineRule="auto"/>
              <w:jc w:val="right"/>
              <w:rPr>
                <w:rFonts w:ascii="Times New Roman" w:hAnsi="Times New Roman"/>
                <w:sz w:val="24"/>
                <w:szCs w:val="24"/>
              </w:rPr>
            </w:pPr>
            <w:r>
              <w:rPr>
                <w:rFonts w:ascii="Times New Roman" w:hAnsi="Times New Roman"/>
                <w:sz w:val="24"/>
                <w:szCs w:val="24"/>
              </w:rPr>
              <w:t>9 900</w:t>
            </w:r>
          </w:p>
        </w:tc>
        <w:tc>
          <w:tcPr>
            <w:tcW w:w="1116" w:type="dxa"/>
          </w:tcPr>
          <w:p w14:paraId="3AB97B1B" w14:textId="77777777" w:rsidR="004B7379" w:rsidRPr="00682D9C" w:rsidRDefault="004B7379" w:rsidP="00D261FF">
            <w:pPr>
              <w:pStyle w:val="NoSpacing"/>
              <w:spacing w:line="360" w:lineRule="auto"/>
              <w:jc w:val="right"/>
              <w:rPr>
                <w:rFonts w:ascii="Times New Roman" w:hAnsi="Times New Roman"/>
                <w:sz w:val="24"/>
                <w:szCs w:val="24"/>
              </w:rPr>
            </w:pPr>
          </w:p>
        </w:tc>
        <w:tc>
          <w:tcPr>
            <w:tcW w:w="2747" w:type="dxa"/>
          </w:tcPr>
          <w:p w14:paraId="78B47BFE" w14:textId="77777777" w:rsidR="004B7379" w:rsidRPr="00682D9C" w:rsidRDefault="004B7379" w:rsidP="00D261FF">
            <w:pPr>
              <w:pStyle w:val="NoSpacing"/>
              <w:spacing w:line="360" w:lineRule="auto"/>
              <w:rPr>
                <w:rFonts w:ascii="Times New Roman" w:hAnsi="Times New Roman"/>
                <w:sz w:val="24"/>
                <w:szCs w:val="24"/>
              </w:rPr>
            </w:pPr>
            <w:r>
              <w:rPr>
                <w:rFonts w:ascii="Times New Roman" w:hAnsi="Times New Roman"/>
                <w:sz w:val="24"/>
                <w:szCs w:val="24"/>
              </w:rPr>
              <w:t>GST Clearing</w:t>
            </w:r>
          </w:p>
        </w:tc>
        <w:tc>
          <w:tcPr>
            <w:tcW w:w="992" w:type="dxa"/>
          </w:tcPr>
          <w:p w14:paraId="3F05C086" w14:textId="77777777" w:rsidR="004B7379" w:rsidRPr="00682D9C" w:rsidRDefault="004B7379" w:rsidP="00D261FF">
            <w:pPr>
              <w:pStyle w:val="NoSpacing"/>
              <w:spacing w:line="360" w:lineRule="auto"/>
              <w:jc w:val="right"/>
              <w:rPr>
                <w:rFonts w:ascii="Times New Roman" w:hAnsi="Times New Roman"/>
                <w:sz w:val="24"/>
                <w:szCs w:val="24"/>
              </w:rPr>
            </w:pPr>
            <w:r>
              <w:rPr>
                <w:rFonts w:ascii="Times New Roman" w:hAnsi="Times New Roman"/>
                <w:sz w:val="24"/>
                <w:szCs w:val="24"/>
              </w:rPr>
              <w:t>1 240</w:t>
            </w:r>
          </w:p>
        </w:tc>
        <w:tc>
          <w:tcPr>
            <w:tcW w:w="893" w:type="dxa"/>
          </w:tcPr>
          <w:p w14:paraId="5AB7BB41" w14:textId="77777777" w:rsidR="004B7379" w:rsidRPr="00682D9C" w:rsidRDefault="004B7379" w:rsidP="00D261FF">
            <w:pPr>
              <w:pStyle w:val="NoSpacing"/>
              <w:spacing w:line="360" w:lineRule="auto"/>
              <w:jc w:val="right"/>
              <w:rPr>
                <w:rFonts w:ascii="Times New Roman" w:hAnsi="Times New Roman"/>
                <w:sz w:val="24"/>
                <w:szCs w:val="24"/>
              </w:rPr>
            </w:pPr>
          </w:p>
        </w:tc>
      </w:tr>
      <w:tr w:rsidR="001C4E0F" w:rsidRPr="00A56EA9" w14:paraId="6BBD57B3" w14:textId="77777777" w:rsidTr="00CC3EDC">
        <w:tc>
          <w:tcPr>
            <w:tcW w:w="2904" w:type="dxa"/>
          </w:tcPr>
          <w:p w14:paraId="34E215B7" w14:textId="69850A57" w:rsidR="001C4E0F" w:rsidRPr="00682D9C" w:rsidRDefault="001C4E0F" w:rsidP="00D261FF">
            <w:pPr>
              <w:pStyle w:val="NoSpacing"/>
              <w:spacing w:line="360" w:lineRule="auto"/>
              <w:rPr>
                <w:rFonts w:ascii="Times New Roman" w:hAnsi="Times New Roman"/>
                <w:sz w:val="24"/>
                <w:szCs w:val="24"/>
              </w:rPr>
            </w:pPr>
            <w:r>
              <w:rPr>
                <w:rFonts w:ascii="Times New Roman" w:hAnsi="Times New Roman"/>
                <w:sz w:val="24"/>
                <w:szCs w:val="24"/>
              </w:rPr>
              <w:t>Inventory</w:t>
            </w:r>
          </w:p>
        </w:tc>
        <w:tc>
          <w:tcPr>
            <w:tcW w:w="996" w:type="dxa"/>
          </w:tcPr>
          <w:p w14:paraId="6067CEAB" w14:textId="77777777" w:rsidR="001C4E0F" w:rsidRPr="00682D9C" w:rsidRDefault="001C4E0F" w:rsidP="00D261FF">
            <w:pPr>
              <w:pStyle w:val="NoSpacing"/>
              <w:spacing w:line="360" w:lineRule="auto"/>
              <w:jc w:val="right"/>
              <w:rPr>
                <w:rFonts w:ascii="Times New Roman" w:hAnsi="Times New Roman"/>
                <w:sz w:val="24"/>
                <w:szCs w:val="24"/>
              </w:rPr>
            </w:pPr>
            <w:r>
              <w:rPr>
                <w:rFonts w:ascii="Times New Roman" w:hAnsi="Times New Roman"/>
                <w:sz w:val="24"/>
                <w:szCs w:val="24"/>
              </w:rPr>
              <w:t>30 900</w:t>
            </w:r>
          </w:p>
        </w:tc>
        <w:tc>
          <w:tcPr>
            <w:tcW w:w="1116" w:type="dxa"/>
          </w:tcPr>
          <w:p w14:paraId="09705103" w14:textId="0B7109C5" w:rsidR="001C4E0F" w:rsidRPr="00682D9C" w:rsidRDefault="00B526B8" w:rsidP="00D261FF">
            <w:pPr>
              <w:pStyle w:val="NoSpacing"/>
              <w:spacing w:line="360" w:lineRule="auto"/>
              <w:jc w:val="right"/>
              <w:rPr>
                <w:rFonts w:ascii="Times New Roman" w:hAnsi="Times New Roman"/>
                <w:sz w:val="24"/>
                <w:szCs w:val="24"/>
              </w:rPr>
            </w:pPr>
            <w:r>
              <w:rPr>
                <w:rFonts w:ascii="Times New Roman" w:hAnsi="Times New Roman"/>
                <w:sz w:val="24"/>
                <w:szCs w:val="24"/>
              </w:rPr>
              <w:t>48 420</w:t>
            </w:r>
          </w:p>
        </w:tc>
        <w:tc>
          <w:tcPr>
            <w:tcW w:w="2747" w:type="dxa"/>
          </w:tcPr>
          <w:p w14:paraId="34E0A03B" w14:textId="6FFAE8A0" w:rsidR="001C4E0F" w:rsidRPr="00682D9C" w:rsidRDefault="001C4E0F" w:rsidP="00D261FF">
            <w:pPr>
              <w:pStyle w:val="NoSpacing"/>
              <w:spacing w:line="360" w:lineRule="auto"/>
              <w:rPr>
                <w:rFonts w:ascii="Times New Roman" w:hAnsi="Times New Roman"/>
                <w:sz w:val="24"/>
                <w:szCs w:val="24"/>
              </w:rPr>
            </w:pPr>
            <w:r>
              <w:rPr>
                <w:rFonts w:ascii="Times New Roman" w:hAnsi="Times New Roman"/>
                <w:sz w:val="24"/>
                <w:szCs w:val="24"/>
              </w:rPr>
              <w:t xml:space="preserve">Loan – </w:t>
            </w:r>
            <w:r w:rsidR="00933E14">
              <w:rPr>
                <w:rFonts w:ascii="Times New Roman" w:hAnsi="Times New Roman"/>
                <w:sz w:val="24"/>
                <w:szCs w:val="24"/>
              </w:rPr>
              <w:t xml:space="preserve">ZNA </w:t>
            </w:r>
            <w:r w:rsidR="00570AAF">
              <w:rPr>
                <w:rFonts w:ascii="Times New Roman" w:hAnsi="Times New Roman"/>
                <w:sz w:val="24"/>
                <w:szCs w:val="24"/>
              </w:rPr>
              <w:t>Bank</w:t>
            </w:r>
          </w:p>
        </w:tc>
        <w:tc>
          <w:tcPr>
            <w:tcW w:w="992" w:type="dxa"/>
          </w:tcPr>
          <w:p w14:paraId="286FBD7E" w14:textId="6668D682" w:rsidR="001C4E0F" w:rsidRPr="00682D9C" w:rsidRDefault="001C4E0F" w:rsidP="00D261FF">
            <w:pPr>
              <w:pStyle w:val="NoSpacing"/>
              <w:spacing w:line="360" w:lineRule="auto"/>
              <w:jc w:val="right"/>
              <w:rPr>
                <w:rFonts w:ascii="Times New Roman" w:hAnsi="Times New Roman"/>
                <w:sz w:val="24"/>
                <w:szCs w:val="24"/>
              </w:rPr>
            </w:pPr>
            <w:r>
              <w:rPr>
                <w:rFonts w:ascii="Times New Roman" w:hAnsi="Times New Roman"/>
                <w:sz w:val="24"/>
                <w:szCs w:val="24"/>
              </w:rPr>
              <w:t>6 000</w:t>
            </w:r>
          </w:p>
        </w:tc>
        <w:tc>
          <w:tcPr>
            <w:tcW w:w="893" w:type="dxa"/>
          </w:tcPr>
          <w:p w14:paraId="61C55E3E" w14:textId="5EFA3096" w:rsidR="001C4E0F" w:rsidRPr="00682D9C" w:rsidRDefault="001C4E0F" w:rsidP="00D261FF">
            <w:pPr>
              <w:pStyle w:val="NoSpacing"/>
              <w:spacing w:line="360" w:lineRule="auto"/>
              <w:jc w:val="right"/>
              <w:rPr>
                <w:rFonts w:ascii="Times New Roman" w:hAnsi="Times New Roman"/>
                <w:sz w:val="24"/>
                <w:szCs w:val="24"/>
              </w:rPr>
            </w:pPr>
            <w:r>
              <w:rPr>
                <w:rFonts w:ascii="Times New Roman" w:hAnsi="Times New Roman"/>
                <w:sz w:val="24"/>
                <w:szCs w:val="24"/>
              </w:rPr>
              <w:t>18 540</w:t>
            </w:r>
          </w:p>
        </w:tc>
      </w:tr>
      <w:tr w:rsidR="001C4E0F" w:rsidRPr="00A56EA9" w14:paraId="5ED03658" w14:textId="77777777" w:rsidTr="00CC3EDC">
        <w:tc>
          <w:tcPr>
            <w:tcW w:w="2904" w:type="dxa"/>
          </w:tcPr>
          <w:p w14:paraId="59DA4C70" w14:textId="1088E20B" w:rsidR="001C4E0F" w:rsidRPr="0051715A" w:rsidRDefault="001C4E0F" w:rsidP="00D261FF">
            <w:pPr>
              <w:pStyle w:val="NoSpacing"/>
              <w:spacing w:line="360" w:lineRule="auto"/>
              <w:rPr>
                <w:rFonts w:ascii="Times New Roman" w:hAnsi="Times New Roman"/>
                <w:color w:val="FF0000"/>
                <w:sz w:val="24"/>
                <w:szCs w:val="24"/>
              </w:rPr>
            </w:pPr>
          </w:p>
        </w:tc>
        <w:tc>
          <w:tcPr>
            <w:tcW w:w="996" w:type="dxa"/>
          </w:tcPr>
          <w:p w14:paraId="26B3396F" w14:textId="6E548C7F" w:rsidR="001C4E0F" w:rsidRPr="0051715A" w:rsidRDefault="001C4E0F" w:rsidP="00D261FF">
            <w:pPr>
              <w:pStyle w:val="NoSpacing"/>
              <w:spacing w:line="360" w:lineRule="auto"/>
              <w:jc w:val="right"/>
              <w:rPr>
                <w:rFonts w:ascii="Times New Roman" w:hAnsi="Times New Roman"/>
                <w:color w:val="FF0000"/>
                <w:sz w:val="24"/>
                <w:szCs w:val="24"/>
              </w:rPr>
            </w:pPr>
          </w:p>
        </w:tc>
        <w:tc>
          <w:tcPr>
            <w:tcW w:w="1116" w:type="dxa"/>
          </w:tcPr>
          <w:p w14:paraId="44AF1B82" w14:textId="3C9ECF6F" w:rsidR="001C4E0F" w:rsidRPr="00682D9C" w:rsidRDefault="001C4E0F" w:rsidP="00D261FF">
            <w:pPr>
              <w:pStyle w:val="NoSpacing"/>
              <w:spacing w:line="360" w:lineRule="auto"/>
              <w:jc w:val="right"/>
              <w:rPr>
                <w:rFonts w:ascii="Times New Roman" w:hAnsi="Times New Roman"/>
                <w:sz w:val="24"/>
                <w:szCs w:val="24"/>
              </w:rPr>
            </w:pPr>
          </w:p>
        </w:tc>
        <w:tc>
          <w:tcPr>
            <w:tcW w:w="2747" w:type="dxa"/>
          </w:tcPr>
          <w:p w14:paraId="0CBF2F4F" w14:textId="3F26D1E5" w:rsidR="001C4E0F" w:rsidRPr="00682D9C" w:rsidRDefault="001C4E0F" w:rsidP="00D261FF">
            <w:pPr>
              <w:pStyle w:val="NoSpacing"/>
              <w:spacing w:line="360" w:lineRule="auto"/>
              <w:rPr>
                <w:rFonts w:ascii="Times New Roman" w:hAnsi="Times New Roman"/>
                <w:sz w:val="24"/>
                <w:szCs w:val="24"/>
              </w:rPr>
            </w:pPr>
            <w:r w:rsidRPr="00C0170B">
              <w:rPr>
                <w:rFonts w:ascii="Times New Roman" w:hAnsi="Times New Roman"/>
                <w:b/>
                <w:sz w:val="24"/>
                <w:szCs w:val="24"/>
              </w:rPr>
              <w:t xml:space="preserve">Non-Current </w:t>
            </w:r>
            <w:r>
              <w:rPr>
                <w:rFonts w:ascii="Times New Roman" w:hAnsi="Times New Roman"/>
                <w:b/>
                <w:sz w:val="24"/>
                <w:szCs w:val="24"/>
              </w:rPr>
              <w:t>L</w:t>
            </w:r>
            <w:r w:rsidRPr="00C0170B">
              <w:rPr>
                <w:rFonts w:ascii="Times New Roman" w:hAnsi="Times New Roman"/>
                <w:b/>
                <w:sz w:val="24"/>
                <w:szCs w:val="24"/>
              </w:rPr>
              <w:t>iabilities</w:t>
            </w:r>
          </w:p>
        </w:tc>
        <w:tc>
          <w:tcPr>
            <w:tcW w:w="992" w:type="dxa"/>
          </w:tcPr>
          <w:p w14:paraId="1D869E73" w14:textId="1FCCCE74" w:rsidR="001C4E0F" w:rsidRPr="00682D9C" w:rsidRDefault="001C4E0F" w:rsidP="00D261FF">
            <w:pPr>
              <w:pStyle w:val="NoSpacing"/>
              <w:spacing w:line="360" w:lineRule="auto"/>
              <w:jc w:val="right"/>
              <w:rPr>
                <w:rFonts w:ascii="Times New Roman" w:hAnsi="Times New Roman"/>
                <w:sz w:val="24"/>
                <w:szCs w:val="24"/>
              </w:rPr>
            </w:pPr>
          </w:p>
        </w:tc>
        <w:tc>
          <w:tcPr>
            <w:tcW w:w="893" w:type="dxa"/>
          </w:tcPr>
          <w:p w14:paraId="507976D2" w14:textId="00E6580E" w:rsidR="001C4E0F" w:rsidRPr="00682D9C" w:rsidRDefault="001C4E0F" w:rsidP="00D261FF">
            <w:pPr>
              <w:pStyle w:val="NoSpacing"/>
              <w:spacing w:line="360" w:lineRule="auto"/>
              <w:jc w:val="right"/>
              <w:rPr>
                <w:rFonts w:ascii="Times New Roman" w:hAnsi="Times New Roman"/>
                <w:sz w:val="24"/>
                <w:szCs w:val="24"/>
              </w:rPr>
            </w:pPr>
          </w:p>
        </w:tc>
      </w:tr>
      <w:tr w:rsidR="001C4E0F" w:rsidRPr="00A56EA9" w14:paraId="0F735FBC" w14:textId="77777777" w:rsidTr="00CC3EDC">
        <w:tc>
          <w:tcPr>
            <w:tcW w:w="2904" w:type="dxa"/>
          </w:tcPr>
          <w:p w14:paraId="74C1C8EC" w14:textId="77777777" w:rsidR="001C4E0F" w:rsidRPr="00C0170B" w:rsidRDefault="001C4E0F" w:rsidP="00D261FF">
            <w:pPr>
              <w:pStyle w:val="NoSpacing"/>
              <w:spacing w:line="360" w:lineRule="auto"/>
              <w:rPr>
                <w:rFonts w:ascii="Times New Roman" w:hAnsi="Times New Roman"/>
                <w:b/>
                <w:sz w:val="24"/>
                <w:szCs w:val="24"/>
              </w:rPr>
            </w:pPr>
            <w:r w:rsidRPr="00C0170B">
              <w:rPr>
                <w:rFonts w:ascii="Times New Roman" w:hAnsi="Times New Roman"/>
                <w:b/>
                <w:sz w:val="24"/>
                <w:szCs w:val="24"/>
              </w:rPr>
              <w:t>Non-Current Assets</w:t>
            </w:r>
          </w:p>
        </w:tc>
        <w:tc>
          <w:tcPr>
            <w:tcW w:w="996" w:type="dxa"/>
          </w:tcPr>
          <w:p w14:paraId="494608B5" w14:textId="77777777" w:rsidR="001C4E0F" w:rsidRDefault="001C4E0F" w:rsidP="00D261FF">
            <w:pPr>
              <w:pStyle w:val="NoSpacing"/>
              <w:spacing w:line="360" w:lineRule="auto"/>
              <w:jc w:val="right"/>
              <w:rPr>
                <w:rFonts w:ascii="Times New Roman" w:hAnsi="Times New Roman"/>
                <w:sz w:val="24"/>
                <w:szCs w:val="24"/>
              </w:rPr>
            </w:pPr>
          </w:p>
        </w:tc>
        <w:tc>
          <w:tcPr>
            <w:tcW w:w="1116" w:type="dxa"/>
          </w:tcPr>
          <w:p w14:paraId="1EC8F514" w14:textId="77777777" w:rsidR="001C4E0F" w:rsidRDefault="001C4E0F" w:rsidP="00D261FF">
            <w:pPr>
              <w:pStyle w:val="NoSpacing"/>
              <w:spacing w:line="360" w:lineRule="auto"/>
              <w:jc w:val="right"/>
              <w:rPr>
                <w:rFonts w:ascii="Times New Roman" w:hAnsi="Times New Roman"/>
                <w:sz w:val="24"/>
                <w:szCs w:val="24"/>
              </w:rPr>
            </w:pPr>
          </w:p>
        </w:tc>
        <w:tc>
          <w:tcPr>
            <w:tcW w:w="2747" w:type="dxa"/>
          </w:tcPr>
          <w:p w14:paraId="1E6EB445" w14:textId="3A427058" w:rsidR="001C4E0F" w:rsidRPr="00C0170B" w:rsidRDefault="001C4E0F" w:rsidP="00D261FF">
            <w:pPr>
              <w:pStyle w:val="NoSpacing"/>
              <w:spacing w:line="360" w:lineRule="auto"/>
              <w:rPr>
                <w:rFonts w:ascii="Times New Roman" w:hAnsi="Times New Roman"/>
                <w:b/>
                <w:sz w:val="24"/>
                <w:szCs w:val="24"/>
              </w:rPr>
            </w:pPr>
            <w:r>
              <w:rPr>
                <w:rFonts w:ascii="Times New Roman" w:hAnsi="Times New Roman"/>
                <w:sz w:val="24"/>
                <w:szCs w:val="24"/>
              </w:rPr>
              <w:t xml:space="preserve">Loan – </w:t>
            </w:r>
            <w:r w:rsidR="00933E14">
              <w:rPr>
                <w:rFonts w:ascii="Times New Roman" w:hAnsi="Times New Roman"/>
                <w:sz w:val="24"/>
                <w:szCs w:val="24"/>
              </w:rPr>
              <w:t xml:space="preserve">ZNA </w:t>
            </w:r>
            <w:r w:rsidR="00570AAF">
              <w:rPr>
                <w:rFonts w:ascii="Times New Roman" w:hAnsi="Times New Roman"/>
                <w:sz w:val="24"/>
                <w:szCs w:val="24"/>
              </w:rPr>
              <w:t>Bank</w:t>
            </w:r>
          </w:p>
        </w:tc>
        <w:tc>
          <w:tcPr>
            <w:tcW w:w="992" w:type="dxa"/>
          </w:tcPr>
          <w:p w14:paraId="180670CB" w14:textId="77777777" w:rsidR="001C4E0F" w:rsidRDefault="001C4E0F" w:rsidP="00D261FF">
            <w:pPr>
              <w:pStyle w:val="NoSpacing"/>
              <w:spacing w:line="360" w:lineRule="auto"/>
              <w:jc w:val="right"/>
              <w:rPr>
                <w:rFonts w:ascii="Times New Roman" w:hAnsi="Times New Roman"/>
                <w:sz w:val="24"/>
                <w:szCs w:val="24"/>
              </w:rPr>
            </w:pPr>
          </w:p>
        </w:tc>
        <w:tc>
          <w:tcPr>
            <w:tcW w:w="893" w:type="dxa"/>
          </w:tcPr>
          <w:p w14:paraId="4A21D84A" w14:textId="266B52D3" w:rsidR="001C4E0F" w:rsidRPr="00682D9C" w:rsidRDefault="001C4E0F" w:rsidP="00D261FF">
            <w:pPr>
              <w:pStyle w:val="NoSpacing"/>
              <w:spacing w:line="360" w:lineRule="auto"/>
              <w:jc w:val="right"/>
              <w:rPr>
                <w:rFonts w:ascii="Times New Roman" w:hAnsi="Times New Roman"/>
                <w:sz w:val="24"/>
                <w:szCs w:val="24"/>
              </w:rPr>
            </w:pPr>
            <w:r>
              <w:rPr>
                <w:rFonts w:ascii="Times New Roman" w:hAnsi="Times New Roman"/>
                <w:sz w:val="24"/>
                <w:szCs w:val="24"/>
              </w:rPr>
              <w:t>15 000</w:t>
            </w:r>
          </w:p>
        </w:tc>
      </w:tr>
      <w:tr w:rsidR="001C4E0F" w:rsidRPr="00A56EA9" w14:paraId="09DFCCD0" w14:textId="77777777" w:rsidTr="00CC3EDC">
        <w:tc>
          <w:tcPr>
            <w:tcW w:w="2904" w:type="dxa"/>
          </w:tcPr>
          <w:p w14:paraId="582C6266" w14:textId="77777777" w:rsidR="001C4E0F" w:rsidRPr="00682D9C" w:rsidRDefault="001C4E0F" w:rsidP="00D261FF">
            <w:pPr>
              <w:pStyle w:val="NoSpacing"/>
              <w:spacing w:line="360" w:lineRule="auto"/>
              <w:rPr>
                <w:rFonts w:ascii="Times New Roman" w:hAnsi="Times New Roman"/>
                <w:sz w:val="24"/>
                <w:szCs w:val="24"/>
              </w:rPr>
            </w:pPr>
            <w:r>
              <w:rPr>
                <w:rFonts w:ascii="Times New Roman" w:hAnsi="Times New Roman"/>
                <w:sz w:val="24"/>
                <w:szCs w:val="24"/>
              </w:rPr>
              <w:t>Delivery Van</w:t>
            </w:r>
          </w:p>
        </w:tc>
        <w:tc>
          <w:tcPr>
            <w:tcW w:w="996" w:type="dxa"/>
          </w:tcPr>
          <w:p w14:paraId="39C7B840" w14:textId="2B84316F" w:rsidR="001C4E0F" w:rsidRDefault="00C44BAA" w:rsidP="00C44BAA">
            <w:pPr>
              <w:pStyle w:val="NoSpacing"/>
              <w:tabs>
                <w:tab w:val="right" w:pos="780"/>
              </w:tabs>
              <w:spacing w:line="360" w:lineRule="auto"/>
              <w:rPr>
                <w:rFonts w:ascii="Times New Roman" w:hAnsi="Times New Roman"/>
                <w:sz w:val="24"/>
                <w:szCs w:val="24"/>
              </w:rPr>
            </w:pPr>
            <w:r>
              <w:rPr>
                <w:rFonts w:ascii="Times New Roman" w:hAnsi="Times New Roman"/>
                <w:sz w:val="24"/>
                <w:szCs w:val="24"/>
              </w:rPr>
              <w:tab/>
            </w:r>
          </w:p>
        </w:tc>
        <w:tc>
          <w:tcPr>
            <w:tcW w:w="1116" w:type="dxa"/>
          </w:tcPr>
          <w:p w14:paraId="3DF436E2" w14:textId="6C7D9E05" w:rsidR="001C4E0F" w:rsidRDefault="00C44BAA" w:rsidP="00D261FF">
            <w:pPr>
              <w:pStyle w:val="NoSpacing"/>
              <w:spacing w:line="360" w:lineRule="auto"/>
              <w:jc w:val="right"/>
              <w:rPr>
                <w:rFonts w:ascii="Times New Roman" w:hAnsi="Times New Roman"/>
                <w:sz w:val="24"/>
                <w:szCs w:val="24"/>
              </w:rPr>
            </w:pPr>
            <w:r>
              <w:rPr>
                <w:rFonts w:ascii="Times New Roman" w:hAnsi="Times New Roman"/>
                <w:sz w:val="24"/>
                <w:szCs w:val="24"/>
              </w:rPr>
              <w:t>37 400</w:t>
            </w:r>
          </w:p>
        </w:tc>
        <w:tc>
          <w:tcPr>
            <w:tcW w:w="2747" w:type="dxa"/>
          </w:tcPr>
          <w:p w14:paraId="5CEA4874" w14:textId="5DBE4325" w:rsidR="001C4E0F" w:rsidRDefault="001C4E0F" w:rsidP="00D261FF">
            <w:pPr>
              <w:pStyle w:val="NoSpacing"/>
              <w:spacing w:line="360" w:lineRule="auto"/>
              <w:rPr>
                <w:rFonts w:ascii="Times New Roman" w:hAnsi="Times New Roman"/>
                <w:sz w:val="24"/>
                <w:szCs w:val="24"/>
              </w:rPr>
            </w:pPr>
          </w:p>
        </w:tc>
        <w:tc>
          <w:tcPr>
            <w:tcW w:w="992" w:type="dxa"/>
          </w:tcPr>
          <w:p w14:paraId="22EA6781" w14:textId="77777777" w:rsidR="001C4E0F" w:rsidRDefault="001C4E0F" w:rsidP="00D261FF">
            <w:pPr>
              <w:pStyle w:val="NoSpacing"/>
              <w:spacing w:line="360" w:lineRule="auto"/>
              <w:jc w:val="right"/>
              <w:rPr>
                <w:rFonts w:ascii="Times New Roman" w:hAnsi="Times New Roman"/>
                <w:sz w:val="24"/>
                <w:szCs w:val="24"/>
              </w:rPr>
            </w:pPr>
          </w:p>
        </w:tc>
        <w:tc>
          <w:tcPr>
            <w:tcW w:w="893" w:type="dxa"/>
          </w:tcPr>
          <w:p w14:paraId="15917FC8" w14:textId="66802953" w:rsidR="001C4E0F" w:rsidRPr="00682D9C" w:rsidRDefault="001C4E0F" w:rsidP="00D261FF">
            <w:pPr>
              <w:pStyle w:val="NoSpacing"/>
              <w:spacing w:line="360" w:lineRule="auto"/>
              <w:jc w:val="right"/>
              <w:rPr>
                <w:rFonts w:ascii="Times New Roman" w:hAnsi="Times New Roman"/>
                <w:sz w:val="24"/>
                <w:szCs w:val="24"/>
              </w:rPr>
            </w:pPr>
          </w:p>
        </w:tc>
      </w:tr>
      <w:tr w:rsidR="001C4E0F" w:rsidRPr="00A56EA9" w14:paraId="2651B895" w14:textId="77777777" w:rsidTr="00CC3EDC">
        <w:tc>
          <w:tcPr>
            <w:tcW w:w="2904" w:type="dxa"/>
          </w:tcPr>
          <w:p w14:paraId="69C10108" w14:textId="09692E45" w:rsidR="001C4E0F" w:rsidRPr="00CA6B63" w:rsidRDefault="001C4E0F" w:rsidP="00D261FF">
            <w:pPr>
              <w:pStyle w:val="NoSpacing"/>
              <w:spacing w:line="360" w:lineRule="auto"/>
              <w:rPr>
                <w:rFonts w:ascii="Times New Roman" w:hAnsi="Times New Roman"/>
                <w:sz w:val="20"/>
                <w:szCs w:val="20"/>
              </w:rPr>
            </w:pPr>
          </w:p>
        </w:tc>
        <w:tc>
          <w:tcPr>
            <w:tcW w:w="996" w:type="dxa"/>
          </w:tcPr>
          <w:p w14:paraId="2C5175F6" w14:textId="2320B05C" w:rsidR="001C4E0F" w:rsidRDefault="001C4E0F" w:rsidP="00D261FF">
            <w:pPr>
              <w:pStyle w:val="NoSpacing"/>
              <w:spacing w:line="360" w:lineRule="auto"/>
              <w:jc w:val="right"/>
              <w:rPr>
                <w:rFonts w:ascii="Times New Roman" w:hAnsi="Times New Roman"/>
                <w:sz w:val="24"/>
                <w:szCs w:val="24"/>
              </w:rPr>
            </w:pPr>
          </w:p>
        </w:tc>
        <w:tc>
          <w:tcPr>
            <w:tcW w:w="1116" w:type="dxa"/>
          </w:tcPr>
          <w:p w14:paraId="4C2720FA" w14:textId="381A821A" w:rsidR="001C4E0F" w:rsidRDefault="001C4E0F" w:rsidP="00D261FF">
            <w:pPr>
              <w:pStyle w:val="NoSpacing"/>
              <w:spacing w:line="360" w:lineRule="auto"/>
              <w:jc w:val="right"/>
              <w:rPr>
                <w:rFonts w:ascii="Times New Roman" w:hAnsi="Times New Roman"/>
                <w:sz w:val="24"/>
                <w:szCs w:val="24"/>
              </w:rPr>
            </w:pPr>
          </w:p>
        </w:tc>
        <w:tc>
          <w:tcPr>
            <w:tcW w:w="2747" w:type="dxa"/>
          </w:tcPr>
          <w:p w14:paraId="14290305" w14:textId="77777777" w:rsidR="001C4E0F" w:rsidRDefault="001C4E0F" w:rsidP="00D261FF">
            <w:pPr>
              <w:pStyle w:val="NoSpacing"/>
              <w:spacing w:line="360" w:lineRule="auto"/>
              <w:rPr>
                <w:rFonts w:ascii="Times New Roman" w:hAnsi="Times New Roman"/>
                <w:sz w:val="24"/>
                <w:szCs w:val="24"/>
              </w:rPr>
            </w:pPr>
          </w:p>
        </w:tc>
        <w:tc>
          <w:tcPr>
            <w:tcW w:w="992" w:type="dxa"/>
          </w:tcPr>
          <w:p w14:paraId="04659563" w14:textId="77777777" w:rsidR="001C4E0F" w:rsidRDefault="001C4E0F" w:rsidP="00D261FF">
            <w:pPr>
              <w:pStyle w:val="NoSpacing"/>
              <w:spacing w:line="360" w:lineRule="auto"/>
              <w:jc w:val="right"/>
              <w:rPr>
                <w:rFonts w:ascii="Times New Roman" w:hAnsi="Times New Roman"/>
                <w:sz w:val="24"/>
                <w:szCs w:val="24"/>
              </w:rPr>
            </w:pPr>
          </w:p>
        </w:tc>
        <w:tc>
          <w:tcPr>
            <w:tcW w:w="893" w:type="dxa"/>
          </w:tcPr>
          <w:p w14:paraId="48209DC7" w14:textId="77777777" w:rsidR="001C4E0F" w:rsidRDefault="001C4E0F" w:rsidP="00D261FF">
            <w:pPr>
              <w:pStyle w:val="NoSpacing"/>
              <w:spacing w:line="360" w:lineRule="auto"/>
              <w:jc w:val="right"/>
              <w:rPr>
                <w:rFonts w:ascii="Times New Roman" w:hAnsi="Times New Roman"/>
                <w:sz w:val="24"/>
                <w:szCs w:val="24"/>
              </w:rPr>
            </w:pPr>
          </w:p>
        </w:tc>
      </w:tr>
    </w:tbl>
    <w:p w14:paraId="2822E514" w14:textId="0A90725B" w:rsidR="004B7379" w:rsidRDefault="004B7379" w:rsidP="004B7379">
      <w:pPr>
        <w:pStyle w:val="NoSpacing"/>
        <w:rPr>
          <w:rFonts w:ascii="Times New Roman" w:hAnsi="Times New Roman"/>
          <w:sz w:val="24"/>
          <w:szCs w:val="24"/>
        </w:rPr>
      </w:pPr>
    </w:p>
    <w:p w14:paraId="627FD1D7" w14:textId="5CA21B91" w:rsidR="00B526B8" w:rsidRDefault="00B526B8" w:rsidP="004B7379">
      <w:pPr>
        <w:pStyle w:val="NoSpacing"/>
        <w:rPr>
          <w:rFonts w:ascii="Times New Roman" w:hAnsi="Times New Roman"/>
          <w:sz w:val="24"/>
          <w:szCs w:val="24"/>
        </w:rPr>
      </w:pPr>
    </w:p>
    <w:p w14:paraId="52086A2F" w14:textId="27DE651E" w:rsidR="00B526B8" w:rsidRDefault="00B526B8" w:rsidP="004B7379">
      <w:pPr>
        <w:pStyle w:val="NoSpacing"/>
        <w:rPr>
          <w:rFonts w:ascii="Times New Roman" w:hAnsi="Times New Roman"/>
          <w:sz w:val="24"/>
          <w:szCs w:val="24"/>
        </w:rPr>
      </w:pPr>
    </w:p>
    <w:p w14:paraId="28DC70A2" w14:textId="77777777" w:rsidR="00F435EC" w:rsidRDefault="00F435EC" w:rsidP="00F435EC">
      <w:pPr>
        <w:spacing w:after="0" w:line="240" w:lineRule="auto"/>
        <w:jc w:val="right"/>
        <w:rPr>
          <w:rFonts w:ascii="Times New Roman" w:hAnsi="Times New Roman" w:cs="Times New Roman"/>
          <w:b/>
          <w:sz w:val="24"/>
          <w:szCs w:val="24"/>
          <w:lang w:val="en-AU"/>
        </w:rPr>
      </w:pPr>
    </w:p>
    <w:p w14:paraId="0FE28691" w14:textId="5460FCA7" w:rsidR="00F435EC" w:rsidRPr="00F435EC" w:rsidRDefault="00F435EC" w:rsidP="00F435EC">
      <w:pPr>
        <w:spacing w:after="0" w:line="240" w:lineRule="auto"/>
        <w:jc w:val="right"/>
        <w:rPr>
          <w:rFonts w:ascii="Times New Roman" w:hAnsi="Times New Roman" w:cs="Times New Roman"/>
          <w:b/>
          <w:sz w:val="24"/>
          <w:szCs w:val="24"/>
          <w:lang w:val="en-AU"/>
        </w:rPr>
      </w:pPr>
      <w:r>
        <w:rPr>
          <w:rFonts w:ascii="Times New Roman" w:hAnsi="Times New Roman" w:cs="Times New Roman"/>
          <w:b/>
          <w:sz w:val="24"/>
          <w:szCs w:val="24"/>
          <w:lang w:val="en-AU"/>
        </w:rPr>
        <w:t xml:space="preserve">QUESTION </w:t>
      </w:r>
      <w:r>
        <w:rPr>
          <w:rFonts w:ascii="Times New Roman" w:hAnsi="Times New Roman" w:cs="Times New Roman"/>
          <w:b/>
          <w:sz w:val="24"/>
          <w:szCs w:val="24"/>
          <w:lang w:val="en-AU"/>
        </w:rPr>
        <w:t>7</w:t>
      </w:r>
      <w:r w:rsidRPr="00F435EC">
        <w:rPr>
          <w:rFonts w:ascii="Times New Roman" w:hAnsi="Times New Roman" w:cs="Times New Roman"/>
          <w:b/>
          <w:sz w:val="24"/>
          <w:szCs w:val="24"/>
          <w:lang w:val="en-AU"/>
        </w:rPr>
        <w:t xml:space="preserve"> continued</w:t>
      </w:r>
    </w:p>
    <w:p w14:paraId="2B74AB1E" w14:textId="77777777" w:rsidR="00BC5F83" w:rsidRDefault="00BC5F83">
      <w:pPr>
        <w:rPr>
          <w:rFonts w:ascii="Times New Roman" w:hAnsi="Times New Roman" w:cs="Times New Roman"/>
          <w:color w:val="000000" w:themeColor="text1"/>
          <w:sz w:val="24"/>
          <w:lang w:val="en-AU"/>
        </w:rPr>
      </w:pPr>
    </w:p>
    <w:p w14:paraId="493C19EE" w14:textId="626427BD" w:rsidR="004B7379" w:rsidRDefault="004B7379" w:rsidP="004B7379">
      <w:p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lastRenderedPageBreak/>
        <w:t xml:space="preserve">The following information is a summary of the financial information for the quarter ended </w:t>
      </w:r>
      <w:r w:rsidR="00384A93">
        <w:rPr>
          <w:rFonts w:ascii="Times New Roman" w:hAnsi="Times New Roman" w:cs="Times New Roman"/>
          <w:color w:val="000000" w:themeColor="text1"/>
          <w:sz w:val="24"/>
          <w:lang w:val="en-AU"/>
        </w:rPr>
        <w:t xml:space="preserve">30 September </w:t>
      </w:r>
      <w:r>
        <w:rPr>
          <w:rFonts w:ascii="Times New Roman" w:hAnsi="Times New Roman" w:cs="Times New Roman"/>
          <w:color w:val="000000" w:themeColor="text1"/>
          <w:sz w:val="24"/>
          <w:lang w:val="en-AU"/>
        </w:rPr>
        <w:t>2019.</w:t>
      </w:r>
    </w:p>
    <w:p w14:paraId="6604BE97" w14:textId="77777777" w:rsidR="004B7379" w:rsidRDefault="004B7379" w:rsidP="004B7379">
      <w:pPr>
        <w:pStyle w:val="NoSpacing"/>
        <w:snapToGrid w:val="0"/>
        <w:rPr>
          <w:rFonts w:ascii="Times New Roman" w:hAnsi="Times New Roman"/>
          <w:sz w:val="24"/>
          <w:szCs w:val="24"/>
        </w:rPr>
      </w:pPr>
    </w:p>
    <w:p w14:paraId="5F10906E" w14:textId="5B43E641" w:rsidR="004B7379" w:rsidRDefault="004B7379" w:rsidP="00341BE3">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Total Sales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84F62">
        <w:rPr>
          <w:rFonts w:ascii="Times New Roman" w:hAnsi="Times New Roman"/>
          <w:sz w:val="24"/>
          <w:szCs w:val="24"/>
        </w:rPr>
        <w:tab/>
        <w:t>$35</w:t>
      </w:r>
      <w:r>
        <w:rPr>
          <w:rFonts w:ascii="Times New Roman" w:hAnsi="Times New Roman"/>
          <w:sz w:val="24"/>
          <w:szCs w:val="24"/>
        </w:rPr>
        <w:t>0 000 plus GST</w:t>
      </w:r>
    </w:p>
    <w:p w14:paraId="1D5DDFAC" w14:textId="06659869" w:rsidR="004B7379" w:rsidRDefault="00784F62" w:rsidP="00341BE3">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Credit Sales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r w:rsidR="004B7379">
        <w:rPr>
          <w:rFonts w:ascii="Times New Roman" w:hAnsi="Times New Roman"/>
          <w:sz w:val="24"/>
          <w:szCs w:val="24"/>
        </w:rPr>
        <w:t>0%</w:t>
      </w:r>
    </w:p>
    <w:p w14:paraId="0F1434DB" w14:textId="77777777" w:rsidR="00384A93" w:rsidRDefault="00384A93" w:rsidP="00384A93">
      <w:pPr>
        <w:pStyle w:val="ListParagraph"/>
        <w:numPr>
          <w:ilvl w:val="0"/>
          <w:numId w:val="12"/>
        </w:numPr>
        <w:autoSpaceDE w:val="0"/>
        <w:autoSpaceDN w:val="0"/>
        <w:adjustRightInd w:val="0"/>
        <w:snapToGrid w:val="0"/>
        <w:spacing w:after="60" w:line="240" w:lineRule="auto"/>
        <w:contextualSpacing w:val="0"/>
        <w:rPr>
          <w:rFonts w:ascii="Times New Roman" w:hAnsi="Times New Roman"/>
          <w:sz w:val="24"/>
          <w:szCs w:val="24"/>
        </w:rPr>
      </w:pPr>
      <w:r>
        <w:rPr>
          <w:rFonts w:ascii="Times New Roman" w:hAnsi="Times New Roman"/>
          <w:sz w:val="24"/>
          <w:szCs w:val="24"/>
        </w:rPr>
        <w:t>Sales Returns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 of Total Sales</w:t>
      </w:r>
    </w:p>
    <w:p w14:paraId="51C2D5B5" w14:textId="591873C8" w:rsidR="00D8680B" w:rsidRDefault="00384A93" w:rsidP="00D8680B">
      <w:pPr>
        <w:pStyle w:val="ListParagraph"/>
        <w:numPr>
          <w:ilvl w:val="0"/>
          <w:numId w:val="12"/>
        </w:numPr>
        <w:autoSpaceDE w:val="0"/>
        <w:autoSpaceDN w:val="0"/>
        <w:adjustRightInd w:val="0"/>
        <w:snapToGrid w:val="0"/>
        <w:spacing w:after="60" w:line="240" w:lineRule="auto"/>
        <w:contextualSpacing w:val="0"/>
        <w:rPr>
          <w:rFonts w:ascii="Times New Roman" w:hAnsi="Times New Roman"/>
          <w:sz w:val="24"/>
          <w:szCs w:val="24"/>
        </w:rPr>
      </w:pPr>
      <w:r>
        <w:rPr>
          <w:rFonts w:ascii="Times New Roman" w:hAnsi="Times New Roman"/>
          <w:sz w:val="24"/>
          <w:szCs w:val="24"/>
        </w:rPr>
        <w:t>Cost of Sales</w:t>
      </w:r>
      <w:r w:rsidR="004B7379" w:rsidRPr="00D82FCB">
        <w:rPr>
          <w:rFonts w:ascii="Times New Roman" w:hAnsi="Times New Roman"/>
          <w:sz w:val="24"/>
          <w:szCs w:val="24"/>
        </w:rPr>
        <w:t xml:space="preserve"> </w:t>
      </w:r>
      <w:r w:rsidR="004B7379">
        <w:rPr>
          <w:rFonts w:ascii="Times New Roman" w:hAnsi="Times New Roman"/>
          <w:sz w:val="24"/>
          <w:szCs w:val="24"/>
        </w:rPr>
        <w:tab/>
      </w:r>
      <w:r w:rsidR="004B7379">
        <w:rPr>
          <w:rFonts w:ascii="Times New Roman" w:hAnsi="Times New Roman"/>
          <w:sz w:val="24"/>
          <w:szCs w:val="24"/>
        </w:rPr>
        <w:tab/>
      </w:r>
      <w:r w:rsidR="004B7379">
        <w:rPr>
          <w:rFonts w:ascii="Times New Roman" w:hAnsi="Times New Roman"/>
          <w:sz w:val="24"/>
          <w:szCs w:val="24"/>
        </w:rPr>
        <w:tab/>
      </w:r>
      <w:r w:rsidR="004B7379" w:rsidRPr="00D82FCB">
        <w:rPr>
          <w:rFonts w:ascii="Times New Roman" w:hAnsi="Times New Roman"/>
          <w:sz w:val="24"/>
          <w:szCs w:val="24"/>
        </w:rPr>
        <w:t xml:space="preserve">50% of </w:t>
      </w:r>
      <w:r>
        <w:rPr>
          <w:rFonts w:ascii="Times New Roman" w:hAnsi="Times New Roman"/>
          <w:sz w:val="24"/>
          <w:szCs w:val="24"/>
        </w:rPr>
        <w:t xml:space="preserve">Net </w:t>
      </w:r>
      <w:r w:rsidR="004B7379" w:rsidRPr="00D82FCB">
        <w:rPr>
          <w:rFonts w:ascii="Times New Roman" w:hAnsi="Times New Roman"/>
          <w:sz w:val="24"/>
          <w:szCs w:val="24"/>
        </w:rPr>
        <w:t>Sale</w:t>
      </w:r>
      <w:r w:rsidR="00D8680B">
        <w:rPr>
          <w:rFonts w:ascii="Times New Roman" w:hAnsi="Times New Roman"/>
          <w:sz w:val="24"/>
          <w:szCs w:val="24"/>
        </w:rPr>
        <w:t>s</w:t>
      </w:r>
    </w:p>
    <w:p w14:paraId="2C059C70" w14:textId="6C45FD7C" w:rsidR="00B526B8" w:rsidRDefault="00B526B8" w:rsidP="00B526B8">
      <w:pPr>
        <w:pStyle w:val="ListParagraph"/>
        <w:numPr>
          <w:ilvl w:val="0"/>
          <w:numId w:val="12"/>
        </w:numPr>
        <w:autoSpaceDE w:val="0"/>
        <w:autoSpaceDN w:val="0"/>
        <w:adjustRightInd w:val="0"/>
        <w:snapToGrid w:val="0"/>
        <w:spacing w:after="60" w:line="240" w:lineRule="auto"/>
        <w:contextualSpacing w:val="0"/>
        <w:rPr>
          <w:rFonts w:ascii="Times New Roman" w:hAnsi="Times New Roman"/>
          <w:sz w:val="24"/>
          <w:szCs w:val="24"/>
        </w:rPr>
      </w:pPr>
      <w:r>
        <w:rPr>
          <w:rFonts w:ascii="Times New Roman" w:hAnsi="Times New Roman"/>
          <w:sz w:val="24"/>
          <w:szCs w:val="24"/>
        </w:rPr>
        <w:t>I</w:t>
      </w:r>
      <w:r w:rsidRPr="00B526B8">
        <w:rPr>
          <w:rFonts w:ascii="Times New Roman" w:hAnsi="Times New Roman"/>
          <w:sz w:val="24"/>
          <w:szCs w:val="24"/>
        </w:rPr>
        <w:t xml:space="preserve">nventory purchases </w:t>
      </w:r>
      <w:r w:rsidRPr="00B526B8">
        <w:rPr>
          <w:rFonts w:ascii="Times New Roman" w:hAnsi="Times New Roman"/>
          <w:sz w:val="24"/>
          <w:szCs w:val="24"/>
        </w:rPr>
        <w:tab/>
      </w:r>
      <w:r w:rsidRPr="00B526B8">
        <w:rPr>
          <w:rFonts w:ascii="Times New Roman" w:hAnsi="Times New Roman"/>
          <w:sz w:val="24"/>
          <w:szCs w:val="24"/>
        </w:rPr>
        <w:tab/>
        <w:t>$170 000 (60% on credit)</w:t>
      </w:r>
    </w:p>
    <w:p w14:paraId="6C1865E9" w14:textId="1C66C78D" w:rsidR="004B7379" w:rsidRDefault="004B7379" w:rsidP="00341BE3">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Inventory</w:t>
      </w:r>
      <w:r w:rsidR="00784F62">
        <w:rPr>
          <w:rFonts w:ascii="Times New Roman" w:hAnsi="Times New Roman"/>
          <w:sz w:val="24"/>
          <w:szCs w:val="24"/>
        </w:rPr>
        <w:t xml:space="preserve"> Loss </w:t>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t>2</w:t>
      </w:r>
      <w:r>
        <w:rPr>
          <w:rFonts w:ascii="Times New Roman" w:hAnsi="Times New Roman"/>
          <w:sz w:val="24"/>
          <w:szCs w:val="24"/>
        </w:rPr>
        <w:t>% of Total Sales</w:t>
      </w:r>
    </w:p>
    <w:p w14:paraId="54600D22" w14:textId="17ED62F0" w:rsidR="004B7379" w:rsidRDefault="00784F62" w:rsidP="00341BE3">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Discount Expense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8</w:t>
      </w:r>
      <w:r w:rsidR="004B7379">
        <w:rPr>
          <w:rFonts w:ascii="Times New Roman" w:hAnsi="Times New Roman"/>
          <w:sz w:val="24"/>
          <w:szCs w:val="24"/>
        </w:rPr>
        <w:t>00</w:t>
      </w:r>
    </w:p>
    <w:p w14:paraId="2376BF8B" w14:textId="477BC6C6" w:rsidR="004B7379" w:rsidRDefault="004B7379" w:rsidP="00341BE3">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 xml:space="preserve">Drawings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$15 000 (10% inventory and 90% cash)</w:t>
      </w:r>
    </w:p>
    <w:p w14:paraId="76F0A9DF" w14:textId="0E18D92A" w:rsidR="004B7379" w:rsidRDefault="004B7379" w:rsidP="00341BE3">
      <w:pPr>
        <w:pStyle w:val="NoSpacing"/>
        <w:numPr>
          <w:ilvl w:val="0"/>
          <w:numId w:val="12"/>
        </w:numPr>
        <w:autoSpaceDE w:val="0"/>
        <w:autoSpaceDN w:val="0"/>
        <w:adjustRightInd w:val="0"/>
        <w:snapToGrid w:val="0"/>
        <w:spacing w:after="60"/>
        <w:rPr>
          <w:rFonts w:ascii="Times New Roman" w:hAnsi="Times New Roman"/>
          <w:sz w:val="24"/>
          <w:szCs w:val="24"/>
        </w:rPr>
      </w:pPr>
      <w:r w:rsidRPr="00AE4E5F">
        <w:rPr>
          <w:rFonts w:ascii="Times New Roman" w:hAnsi="Times New Roman"/>
          <w:sz w:val="24"/>
          <w:szCs w:val="24"/>
        </w:rPr>
        <w:t xml:space="preserve">Wages </w:t>
      </w:r>
      <w:r w:rsidR="00784F62">
        <w:rPr>
          <w:rFonts w:ascii="Times New Roman" w:hAnsi="Times New Roman"/>
          <w:sz w:val="24"/>
          <w:szCs w:val="24"/>
        </w:rPr>
        <w:t>expense</w:t>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t>$1</w:t>
      </w:r>
      <w:r>
        <w:rPr>
          <w:rFonts w:ascii="Times New Roman" w:hAnsi="Times New Roman"/>
          <w:sz w:val="24"/>
          <w:szCs w:val="24"/>
        </w:rPr>
        <w:t xml:space="preserve">0 000 per </w:t>
      </w:r>
      <w:r w:rsidR="00784F62">
        <w:rPr>
          <w:rFonts w:ascii="Times New Roman" w:hAnsi="Times New Roman"/>
          <w:sz w:val="24"/>
          <w:szCs w:val="24"/>
        </w:rPr>
        <w:t>month</w:t>
      </w:r>
      <w:r>
        <w:rPr>
          <w:rFonts w:ascii="Times New Roman" w:hAnsi="Times New Roman"/>
          <w:sz w:val="24"/>
          <w:szCs w:val="24"/>
        </w:rPr>
        <w:t xml:space="preserve"> </w:t>
      </w:r>
      <w:r w:rsidRPr="00AE4E5F">
        <w:rPr>
          <w:rFonts w:ascii="Times New Roman" w:hAnsi="Times New Roman"/>
          <w:sz w:val="24"/>
          <w:szCs w:val="24"/>
        </w:rPr>
        <w:t xml:space="preserve"> </w:t>
      </w:r>
    </w:p>
    <w:p w14:paraId="5674EB72" w14:textId="3F5A422F" w:rsidR="004B7379" w:rsidRPr="00784F62" w:rsidRDefault="00784F62" w:rsidP="00341BE3">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Interest Paid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$60</w:t>
      </w:r>
      <w:r w:rsidR="004B7379">
        <w:rPr>
          <w:rFonts w:ascii="Times New Roman" w:hAnsi="Times New Roman"/>
          <w:sz w:val="24"/>
          <w:szCs w:val="24"/>
        </w:rPr>
        <w:t>0</w:t>
      </w:r>
      <w:r w:rsidR="00D8680B">
        <w:rPr>
          <w:rFonts w:ascii="Times New Roman" w:hAnsi="Times New Roman"/>
          <w:sz w:val="24"/>
          <w:szCs w:val="24"/>
        </w:rPr>
        <w:t xml:space="preserve"> per </w:t>
      </w:r>
      <w:r>
        <w:rPr>
          <w:rFonts w:ascii="Times New Roman" w:hAnsi="Times New Roman"/>
          <w:sz w:val="24"/>
          <w:szCs w:val="24"/>
        </w:rPr>
        <w:t>quarter</w:t>
      </w:r>
      <w:r w:rsidR="004B7379" w:rsidRPr="00784F62">
        <w:rPr>
          <w:rFonts w:ascii="Times New Roman" w:hAnsi="Times New Roman"/>
          <w:sz w:val="24"/>
          <w:szCs w:val="24"/>
        </w:rPr>
        <w:tab/>
      </w:r>
    </w:p>
    <w:p w14:paraId="5E79475C" w14:textId="765744BD" w:rsidR="004B7379" w:rsidRPr="00A56EA9" w:rsidRDefault="004B7379" w:rsidP="00341BE3">
      <w:pPr>
        <w:pStyle w:val="NoSpacing"/>
        <w:numPr>
          <w:ilvl w:val="0"/>
          <w:numId w:val="12"/>
        </w:numPr>
        <w:spacing w:after="60"/>
        <w:rPr>
          <w:rFonts w:ascii="Times New Roman" w:hAnsi="Times New Roman"/>
          <w:sz w:val="24"/>
          <w:szCs w:val="24"/>
        </w:rPr>
      </w:pPr>
      <w:r>
        <w:rPr>
          <w:rFonts w:ascii="Times New Roman" w:hAnsi="Times New Roman"/>
          <w:sz w:val="24"/>
          <w:szCs w:val="24"/>
        </w:rPr>
        <w:t>Accounts receivable received</w:t>
      </w:r>
      <w:r>
        <w:rPr>
          <w:rFonts w:ascii="Times New Roman" w:hAnsi="Times New Roman"/>
          <w:sz w:val="24"/>
          <w:szCs w:val="24"/>
        </w:rPr>
        <w:tab/>
        <w:t>$135 000</w:t>
      </w:r>
    </w:p>
    <w:p w14:paraId="0698F3A1" w14:textId="35BF187A" w:rsidR="004B7379" w:rsidRDefault="004B7379" w:rsidP="00341BE3">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Payments to accounts payable</w:t>
      </w:r>
      <w:r>
        <w:rPr>
          <w:rFonts w:ascii="Times New Roman" w:hAnsi="Times New Roman"/>
          <w:sz w:val="24"/>
          <w:szCs w:val="24"/>
        </w:rPr>
        <w:tab/>
      </w:r>
      <w:r w:rsidR="00784F62">
        <w:rPr>
          <w:rFonts w:ascii="Times New Roman" w:hAnsi="Times New Roman"/>
          <w:sz w:val="24"/>
          <w:szCs w:val="24"/>
        </w:rPr>
        <w:t>$</w:t>
      </w:r>
      <w:r w:rsidR="00384A93">
        <w:rPr>
          <w:rFonts w:ascii="Times New Roman" w:hAnsi="Times New Roman"/>
          <w:sz w:val="24"/>
          <w:szCs w:val="24"/>
        </w:rPr>
        <w:t xml:space="preserve">80 </w:t>
      </w:r>
      <w:r>
        <w:rPr>
          <w:rFonts w:ascii="Times New Roman" w:hAnsi="Times New Roman"/>
          <w:sz w:val="24"/>
          <w:szCs w:val="24"/>
        </w:rPr>
        <w:t xml:space="preserve">000 </w:t>
      </w:r>
    </w:p>
    <w:p w14:paraId="02F06F31" w14:textId="4FA0A310" w:rsidR="00384A93" w:rsidRDefault="00384A93" w:rsidP="00341BE3">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 xml:space="preserve">Discount provided by suppliers </w:t>
      </w:r>
      <w:r>
        <w:rPr>
          <w:rFonts w:ascii="Times New Roman" w:hAnsi="Times New Roman"/>
          <w:sz w:val="24"/>
          <w:szCs w:val="24"/>
        </w:rPr>
        <w:tab/>
        <w:t>$2 000</w:t>
      </w:r>
    </w:p>
    <w:p w14:paraId="555F6788" w14:textId="77777777" w:rsidR="004B7379" w:rsidRDefault="004B7379" w:rsidP="00341BE3">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 xml:space="preserve">Loan repayments </w:t>
      </w:r>
      <w:proofErr w:type="gramStart"/>
      <w:r>
        <w:rPr>
          <w:rFonts w:ascii="Times New Roman" w:hAnsi="Times New Roman"/>
          <w:sz w:val="24"/>
          <w:szCs w:val="24"/>
        </w:rPr>
        <w:t>are expected</w:t>
      </w:r>
      <w:proofErr w:type="gramEnd"/>
      <w:r>
        <w:rPr>
          <w:rFonts w:ascii="Times New Roman" w:hAnsi="Times New Roman"/>
          <w:sz w:val="24"/>
          <w:szCs w:val="24"/>
        </w:rPr>
        <w:t xml:space="preserve"> to remain constant.</w:t>
      </w:r>
    </w:p>
    <w:p w14:paraId="356A6A39" w14:textId="77777777" w:rsidR="004B7379" w:rsidRDefault="004B7379" w:rsidP="00D35A4F">
      <w:pPr>
        <w:pStyle w:val="NoSpacing"/>
        <w:numPr>
          <w:ilvl w:val="0"/>
          <w:numId w:val="12"/>
        </w:numPr>
        <w:snapToGrid w:val="0"/>
        <w:spacing w:after="60"/>
        <w:rPr>
          <w:rFonts w:ascii="Times New Roman" w:hAnsi="Times New Roman"/>
          <w:sz w:val="24"/>
          <w:szCs w:val="24"/>
        </w:rPr>
      </w:pPr>
      <w:r>
        <w:rPr>
          <w:rFonts w:ascii="Times New Roman" w:hAnsi="Times New Roman"/>
          <w:sz w:val="24"/>
          <w:szCs w:val="24"/>
        </w:rPr>
        <w:t>Non-Current Assets are purchased using cash.</w:t>
      </w:r>
    </w:p>
    <w:p w14:paraId="7F2B6CC5" w14:textId="6184BDDB" w:rsidR="004B7379" w:rsidRDefault="004B7379" w:rsidP="00D35A4F">
      <w:pPr>
        <w:numPr>
          <w:ilvl w:val="0"/>
          <w:numId w:val="12"/>
        </w:numPr>
        <w:autoSpaceDE w:val="0"/>
        <w:autoSpaceDN w:val="0"/>
        <w:adjustRightInd w:val="0"/>
        <w:spacing w:after="60" w:line="240" w:lineRule="auto"/>
        <w:rPr>
          <w:rFonts w:ascii="Times New Roman" w:hAnsi="Times New Roman" w:cs="Times New Roman"/>
          <w:sz w:val="24"/>
          <w:szCs w:val="24"/>
        </w:rPr>
      </w:pPr>
      <w:r w:rsidRPr="001C4E0F">
        <w:rPr>
          <w:rFonts w:ascii="Times New Roman" w:hAnsi="Times New Roman" w:cs="Times New Roman"/>
          <w:sz w:val="24"/>
          <w:szCs w:val="24"/>
        </w:rPr>
        <w:t>Other Expenses</w:t>
      </w:r>
      <w:r w:rsidRPr="001C4E0F">
        <w:rPr>
          <w:rFonts w:ascii="Times New Roman" w:hAnsi="Times New Roman" w:cs="Times New Roman"/>
          <w:sz w:val="24"/>
          <w:szCs w:val="24"/>
        </w:rPr>
        <w:tab/>
      </w:r>
      <w:r w:rsidRPr="001C4E0F">
        <w:rPr>
          <w:rFonts w:ascii="Times New Roman" w:hAnsi="Times New Roman" w:cs="Times New Roman"/>
          <w:sz w:val="24"/>
          <w:szCs w:val="24"/>
        </w:rPr>
        <w:tab/>
      </w:r>
      <w:r w:rsidRPr="001C4E0F">
        <w:rPr>
          <w:rFonts w:ascii="Times New Roman" w:hAnsi="Times New Roman" w:cs="Times New Roman"/>
          <w:sz w:val="24"/>
          <w:szCs w:val="24"/>
        </w:rPr>
        <w:tab/>
        <w:t>$45 000 (including Depreciation</w:t>
      </w:r>
      <w:r w:rsidR="008416FE" w:rsidRPr="001C4E0F">
        <w:rPr>
          <w:rFonts w:ascii="Times New Roman" w:hAnsi="Times New Roman" w:cs="Times New Roman"/>
          <w:sz w:val="24"/>
          <w:szCs w:val="24"/>
        </w:rPr>
        <w:t xml:space="preserve"> $2 400</w:t>
      </w:r>
      <w:r w:rsidRPr="001C4E0F">
        <w:rPr>
          <w:rFonts w:ascii="Times New Roman" w:hAnsi="Times New Roman" w:cs="Times New Roman"/>
          <w:sz w:val="24"/>
          <w:szCs w:val="24"/>
        </w:rPr>
        <w:t>)</w:t>
      </w:r>
    </w:p>
    <w:p w14:paraId="3C746F86" w14:textId="6B96E6F8" w:rsidR="00BC5F83" w:rsidRDefault="00BC5F83" w:rsidP="00D35A4F">
      <w:pPr>
        <w:numPr>
          <w:ilvl w:val="0"/>
          <w:numId w:val="12"/>
        </w:numPr>
        <w:autoSpaceDE w:val="0"/>
        <w:autoSpaceDN w:val="0"/>
        <w:adjustRightInd w:val="0"/>
        <w:spacing w:after="60" w:line="240" w:lineRule="auto"/>
        <w:rPr>
          <w:rFonts w:ascii="Times New Roman" w:hAnsi="Times New Roman" w:cs="Times New Roman"/>
          <w:sz w:val="24"/>
          <w:szCs w:val="24"/>
        </w:rPr>
      </w:pPr>
      <w:r>
        <w:rPr>
          <w:rFonts w:ascii="Times New Roman" w:hAnsi="Times New Roman" w:cs="Times New Roman"/>
          <w:sz w:val="24"/>
          <w:szCs w:val="24"/>
        </w:rPr>
        <w:t>Delivery 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$2 500</w:t>
      </w:r>
    </w:p>
    <w:p w14:paraId="1727A08C" w14:textId="55118E20" w:rsidR="00BC5F83" w:rsidRDefault="00BC5F83" w:rsidP="00D35A4F">
      <w:pPr>
        <w:numPr>
          <w:ilvl w:val="0"/>
          <w:numId w:val="12"/>
        </w:numPr>
        <w:autoSpaceDE w:val="0"/>
        <w:autoSpaceDN w:val="0"/>
        <w:adjustRightInd w:val="0"/>
        <w:spacing w:after="60" w:line="240" w:lineRule="auto"/>
        <w:rPr>
          <w:rFonts w:ascii="Times New Roman" w:hAnsi="Times New Roman" w:cs="Times New Roman"/>
          <w:sz w:val="24"/>
          <w:szCs w:val="24"/>
        </w:rPr>
      </w:pPr>
      <w:r>
        <w:rPr>
          <w:rFonts w:ascii="Times New Roman" w:hAnsi="Times New Roman" w:cs="Times New Roman"/>
          <w:sz w:val="24"/>
          <w:szCs w:val="24"/>
        </w:rPr>
        <w:t>Delivery 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$4 000</w:t>
      </w:r>
    </w:p>
    <w:p w14:paraId="45007662" w14:textId="1C880D16" w:rsidR="004B7379" w:rsidRDefault="004B7379" w:rsidP="00D35A4F">
      <w:pPr>
        <w:numPr>
          <w:ilvl w:val="0"/>
          <w:numId w:val="12"/>
        </w:numPr>
        <w:autoSpaceDE w:val="0"/>
        <w:autoSpaceDN w:val="0"/>
        <w:adjustRightInd w:val="0"/>
        <w:spacing w:after="60" w:line="240" w:lineRule="auto"/>
        <w:rPr>
          <w:rFonts w:ascii="Times New Roman" w:hAnsi="Times New Roman" w:cs="Times New Roman"/>
          <w:sz w:val="24"/>
          <w:szCs w:val="24"/>
        </w:rPr>
      </w:pPr>
      <w:r w:rsidRPr="001C4E0F">
        <w:rPr>
          <w:rFonts w:ascii="Times New Roman" w:hAnsi="Times New Roman" w:cs="Times New Roman"/>
          <w:sz w:val="24"/>
          <w:szCs w:val="24"/>
        </w:rPr>
        <w:t>GS</w:t>
      </w:r>
      <w:r w:rsidR="00784F62" w:rsidRPr="001C4E0F">
        <w:rPr>
          <w:rFonts w:ascii="Times New Roman" w:hAnsi="Times New Roman" w:cs="Times New Roman"/>
          <w:sz w:val="24"/>
          <w:szCs w:val="24"/>
        </w:rPr>
        <w:t>T Paid is expected to be $</w:t>
      </w:r>
      <w:r w:rsidR="00233758">
        <w:rPr>
          <w:rFonts w:ascii="Times New Roman" w:hAnsi="Times New Roman" w:cs="Times New Roman"/>
          <w:sz w:val="24"/>
          <w:szCs w:val="24"/>
        </w:rPr>
        <w:t>9 800</w:t>
      </w:r>
    </w:p>
    <w:p w14:paraId="3F30AA1C" w14:textId="2062B6EF" w:rsidR="0051715A" w:rsidRPr="001C4E0F" w:rsidRDefault="0051715A" w:rsidP="00D35A4F">
      <w:pPr>
        <w:numPr>
          <w:ilvl w:val="0"/>
          <w:numId w:val="12"/>
        </w:numPr>
        <w:autoSpaceDE w:val="0"/>
        <w:autoSpaceDN w:val="0"/>
        <w:adjustRightInd w:val="0"/>
        <w:spacing w:after="60" w:line="240" w:lineRule="auto"/>
        <w:rPr>
          <w:rFonts w:ascii="Times New Roman" w:hAnsi="Times New Roman" w:cs="Times New Roman"/>
          <w:sz w:val="24"/>
          <w:szCs w:val="24"/>
        </w:rPr>
      </w:pPr>
      <w:r>
        <w:rPr>
          <w:rFonts w:ascii="Times New Roman" w:hAnsi="Times New Roman" w:cs="Times New Roman"/>
          <w:sz w:val="24"/>
          <w:szCs w:val="24"/>
        </w:rPr>
        <w:t xml:space="preserve">GST is to be settled in </w:t>
      </w:r>
      <w:r w:rsidR="00384A93">
        <w:rPr>
          <w:rFonts w:ascii="Times New Roman" w:hAnsi="Times New Roman" w:cs="Times New Roman"/>
          <w:sz w:val="24"/>
          <w:szCs w:val="24"/>
        </w:rPr>
        <w:t>S</w:t>
      </w:r>
      <w:r w:rsidR="002467B4">
        <w:rPr>
          <w:rFonts w:ascii="Times New Roman" w:hAnsi="Times New Roman" w:cs="Times New Roman"/>
          <w:sz w:val="24"/>
          <w:szCs w:val="24"/>
        </w:rPr>
        <w:t>ep</w:t>
      </w:r>
      <w:r w:rsidR="00384A93">
        <w:rPr>
          <w:rFonts w:ascii="Times New Roman" w:hAnsi="Times New Roman" w:cs="Times New Roman"/>
          <w:sz w:val="24"/>
          <w:szCs w:val="24"/>
        </w:rPr>
        <w:t>tember from the previous quarter</w:t>
      </w:r>
    </w:p>
    <w:p w14:paraId="3DCA632C" w14:textId="77777777" w:rsidR="004B7379" w:rsidRPr="004B7379" w:rsidRDefault="004B7379" w:rsidP="004B7379">
      <w:pPr>
        <w:autoSpaceDE w:val="0"/>
        <w:autoSpaceDN w:val="0"/>
        <w:adjustRightInd w:val="0"/>
        <w:spacing w:after="0" w:line="240" w:lineRule="auto"/>
        <w:ind w:left="1080"/>
        <w:rPr>
          <w:rFonts w:ascii="Times New Roman" w:hAnsi="Times New Roman" w:cs="Times New Roman"/>
          <w:sz w:val="10"/>
          <w:szCs w:val="10"/>
        </w:rPr>
      </w:pPr>
    </w:p>
    <w:p w14:paraId="1CBF9DD5" w14:textId="77777777" w:rsidR="004B7379" w:rsidRPr="004B7379" w:rsidRDefault="004B7379" w:rsidP="004B7379">
      <w:pPr>
        <w:pStyle w:val="NoSpacing"/>
        <w:rPr>
          <w:rFonts w:ascii="Times New Roman" w:hAnsi="Times New Roman" w:cs="Times New Roman"/>
          <w:sz w:val="24"/>
          <w:szCs w:val="24"/>
        </w:rPr>
      </w:pPr>
    </w:p>
    <w:p w14:paraId="372A354B" w14:textId="5EDBC51C" w:rsidR="006E2834" w:rsidRDefault="004B7379" w:rsidP="00784F62">
      <w:pPr>
        <w:pStyle w:val="NoSpacing"/>
        <w:numPr>
          <w:ilvl w:val="0"/>
          <w:numId w:val="13"/>
        </w:numPr>
        <w:rPr>
          <w:rFonts w:ascii="Times New Roman" w:hAnsi="Times New Roman"/>
          <w:sz w:val="24"/>
          <w:szCs w:val="24"/>
        </w:rPr>
      </w:pPr>
      <w:r w:rsidRPr="004E6D1A">
        <w:rPr>
          <w:rFonts w:ascii="Times New Roman" w:hAnsi="Times New Roman"/>
          <w:sz w:val="24"/>
          <w:szCs w:val="24"/>
        </w:rPr>
        <w:t>Prepare</w:t>
      </w:r>
      <w:r w:rsidRPr="004E6D1A">
        <w:rPr>
          <w:rFonts w:ascii="Times New Roman" w:hAnsi="Times New Roman"/>
          <w:b/>
          <w:sz w:val="24"/>
          <w:szCs w:val="24"/>
        </w:rPr>
        <w:t xml:space="preserve"> </w:t>
      </w:r>
      <w:r w:rsidR="00784F62">
        <w:rPr>
          <w:rFonts w:ascii="Times New Roman" w:hAnsi="Times New Roman"/>
          <w:sz w:val="24"/>
          <w:szCs w:val="24"/>
        </w:rPr>
        <w:t>an</w:t>
      </w:r>
      <w:r w:rsidRPr="004E6D1A">
        <w:rPr>
          <w:rFonts w:ascii="Times New Roman" w:hAnsi="Times New Roman"/>
          <w:sz w:val="24"/>
          <w:szCs w:val="24"/>
        </w:rPr>
        <w:t xml:space="preserve"> Income</w:t>
      </w:r>
      <w:r w:rsidR="00784F62">
        <w:rPr>
          <w:rFonts w:ascii="Times New Roman" w:hAnsi="Times New Roman"/>
          <w:sz w:val="24"/>
          <w:szCs w:val="24"/>
        </w:rPr>
        <w:t xml:space="preserve"> Statement for the </w:t>
      </w:r>
      <w:r w:rsidR="001C4E0F">
        <w:rPr>
          <w:rFonts w:ascii="Times New Roman" w:hAnsi="Times New Roman"/>
          <w:sz w:val="24"/>
          <w:szCs w:val="24"/>
        </w:rPr>
        <w:t>quarter</w:t>
      </w:r>
      <w:r w:rsidR="00784F62">
        <w:rPr>
          <w:rFonts w:ascii="Times New Roman" w:hAnsi="Times New Roman"/>
          <w:sz w:val="24"/>
          <w:szCs w:val="24"/>
        </w:rPr>
        <w:t xml:space="preserve"> ended </w:t>
      </w:r>
      <w:r w:rsidR="00384A93">
        <w:rPr>
          <w:rFonts w:ascii="Times New Roman" w:hAnsi="Times New Roman"/>
          <w:sz w:val="24"/>
          <w:szCs w:val="24"/>
        </w:rPr>
        <w:t>30 September</w:t>
      </w:r>
      <w:r w:rsidRPr="004E6D1A">
        <w:rPr>
          <w:rFonts w:ascii="Times New Roman" w:hAnsi="Times New Roman"/>
          <w:sz w:val="24"/>
          <w:szCs w:val="24"/>
        </w:rPr>
        <w:t xml:space="preserve"> 201</w:t>
      </w:r>
      <w:r w:rsidR="00784F62">
        <w:rPr>
          <w:rFonts w:ascii="Times New Roman" w:hAnsi="Times New Roman"/>
          <w:sz w:val="24"/>
          <w:szCs w:val="24"/>
        </w:rPr>
        <w:t>9</w:t>
      </w:r>
      <w:r w:rsidRPr="004E6D1A">
        <w:rPr>
          <w:rFonts w:ascii="Times New Roman" w:hAnsi="Times New Roman"/>
          <w:sz w:val="24"/>
          <w:szCs w:val="24"/>
        </w:rPr>
        <w:t xml:space="preserve">. </w:t>
      </w:r>
      <w:r w:rsidR="00784F62">
        <w:rPr>
          <w:rFonts w:ascii="Times New Roman" w:hAnsi="Times New Roman"/>
          <w:sz w:val="24"/>
          <w:szCs w:val="24"/>
        </w:rPr>
        <w:t xml:space="preserve">                        </w:t>
      </w:r>
      <w:r w:rsidR="008416FE">
        <w:rPr>
          <w:rFonts w:ascii="Times New Roman" w:hAnsi="Times New Roman"/>
          <w:sz w:val="24"/>
          <w:szCs w:val="24"/>
        </w:rPr>
        <w:t xml:space="preserve">    </w:t>
      </w:r>
    </w:p>
    <w:p w14:paraId="60BF47BE" w14:textId="694B53E3" w:rsidR="004B7379" w:rsidRDefault="004B7379" w:rsidP="00341BE3">
      <w:pPr>
        <w:pStyle w:val="NoSpacing"/>
        <w:ind w:left="360"/>
        <w:jc w:val="right"/>
        <w:rPr>
          <w:rFonts w:ascii="Times New Roman" w:hAnsi="Times New Roman"/>
          <w:sz w:val="24"/>
          <w:szCs w:val="24"/>
        </w:rPr>
      </w:pPr>
      <w:proofErr w:type="gramStart"/>
      <w:r w:rsidRPr="00784F62">
        <w:rPr>
          <w:rFonts w:ascii="Times New Roman" w:hAnsi="Times New Roman"/>
          <w:sz w:val="24"/>
          <w:szCs w:val="24"/>
        </w:rPr>
        <w:t>9</w:t>
      </w:r>
      <w:proofErr w:type="gramEnd"/>
      <w:r w:rsidRPr="00784F62">
        <w:rPr>
          <w:rFonts w:ascii="Times New Roman" w:hAnsi="Times New Roman"/>
          <w:sz w:val="24"/>
          <w:szCs w:val="24"/>
        </w:rPr>
        <w:t xml:space="preserve"> marks</w:t>
      </w:r>
    </w:p>
    <w:p w14:paraId="7AABFC8A" w14:textId="77777777" w:rsidR="006E2834" w:rsidRPr="00784F62" w:rsidRDefault="006E2834" w:rsidP="00341BE3">
      <w:pPr>
        <w:pStyle w:val="NoSpacing"/>
        <w:ind w:left="360"/>
        <w:rPr>
          <w:rFonts w:ascii="Times New Roman" w:hAnsi="Times New Roman"/>
          <w:sz w:val="24"/>
          <w:szCs w:val="24"/>
        </w:rPr>
      </w:pPr>
    </w:p>
    <w:p w14:paraId="246883BB" w14:textId="3032F4AC" w:rsidR="006E2834" w:rsidRDefault="004B7379" w:rsidP="00784F62">
      <w:pPr>
        <w:pStyle w:val="NoSpacing"/>
        <w:numPr>
          <w:ilvl w:val="0"/>
          <w:numId w:val="13"/>
        </w:numPr>
        <w:rPr>
          <w:rFonts w:ascii="Times New Roman" w:hAnsi="Times New Roman"/>
          <w:sz w:val="24"/>
          <w:szCs w:val="24"/>
        </w:rPr>
      </w:pPr>
      <w:r w:rsidRPr="004E6D1A">
        <w:rPr>
          <w:rFonts w:ascii="Times New Roman" w:hAnsi="Times New Roman"/>
          <w:sz w:val="24"/>
          <w:szCs w:val="24"/>
        </w:rPr>
        <w:t>Prepare</w:t>
      </w:r>
      <w:r w:rsidRPr="004E6D1A">
        <w:rPr>
          <w:rFonts w:ascii="Times New Roman" w:hAnsi="Times New Roman"/>
          <w:b/>
          <w:sz w:val="24"/>
          <w:szCs w:val="24"/>
        </w:rPr>
        <w:t xml:space="preserve"> </w:t>
      </w:r>
      <w:r w:rsidR="00BD1B65">
        <w:rPr>
          <w:rFonts w:ascii="Times New Roman" w:hAnsi="Times New Roman"/>
          <w:sz w:val="24"/>
          <w:szCs w:val="24"/>
        </w:rPr>
        <w:t xml:space="preserve">a </w:t>
      </w:r>
      <w:r w:rsidRPr="004E6D1A">
        <w:rPr>
          <w:rFonts w:ascii="Times New Roman" w:hAnsi="Times New Roman"/>
          <w:sz w:val="24"/>
          <w:szCs w:val="24"/>
        </w:rPr>
        <w:t xml:space="preserve">Cash Flow Statement </w:t>
      </w:r>
      <w:r>
        <w:rPr>
          <w:rFonts w:ascii="Times New Roman" w:hAnsi="Times New Roman"/>
          <w:sz w:val="24"/>
          <w:szCs w:val="24"/>
        </w:rPr>
        <w:t xml:space="preserve">for Operating Activities </w:t>
      </w:r>
      <w:r w:rsidRPr="004E6D1A">
        <w:rPr>
          <w:rFonts w:ascii="Times New Roman" w:hAnsi="Times New Roman"/>
          <w:sz w:val="24"/>
          <w:szCs w:val="24"/>
        </w:rPr>
        <w:t xml:space="preserve">for the </w:t>
      </w:r>
      <w:r w:rsidR="008416FE">
        <w:rPr>
          <w:rFonts w:ascii="Times New Roman" w:hAnsi="Times New Roman"/>
          <w:sz w:val="24"/>
          <w:szCs w:val="24"/>
        </w:rPr>
        <w:t>quarter</w:t>
      </w:r>
      <w:r w:rsidRPr="004E6D1A">
        <w:rPr>
          <w:rFonts w:ascii="Times New Roman" w:hAnsi="Times New Roman"/>
          <w:sz w:val="24"/>
          <w:szCs w:val="24"/>
        </w:rPr>
        <w:t xml:space="preserve"> ended 30 </w:t>
      </w:r>
      <w:r w:rsidR="00384A93">
        <w:rPr>
          <w:rFonts w:ascii="Times New Roman" w:hAnsi="Times New Roman"/>
          <w:sz w:val="24"/>
          <w:szCs w:val="24"/>
        </w:rPr>
        <w:t>September</w:t>
      </w:r>
      <w:r w:rsidRPr="004E6D1A">
        <w:rPr>
          <w:rFonts w:ascii="Times New Roman" w:hAnsi="Times New Roman"/>
          <w:sz w:val="24"/>
          <w:szCs w:val="24"/>
        </w:rPr>
        <w:t>201</w:t>
      </w:r>
      <w:r w:rsidR="00784F62">
        <w:rPr>
          <w:rFonts w:ascii="Times New Roman" w:hAnsi="Times New Roman"/>
          <w:sz w:val="24"/>
          <w:szCs w:val="24"/>
        </w:rPr>
        <w:t>9</w:t>
      </w:r>
      <w:r w:rsidRPr="004E6D1A">
        <w:rPr>
          <w:rFonts w:ascii="Times New Roman" w:hAnsi="Times New Roman"/>
          <w:sz w:val="24"/>
          <w:szCs w:val="24"/>
        </w:rPr>
        <w:t xml:space="preserve">. </w:t>
      </w:r>
      <w:r w:rsidR="00784F62">
        <w:rPr>
          <w:rFonts w:ascii="Times New Roman" w:hAnsi="Times New Roman"/>
          <w:sz w:val="24"/>
          <w:szCs w:val="24"/>
        </w:rPr>
        <w:t xml:space="preserve">      </w:t>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t xml:space="preserve">       </w:t>
      </w:r>
      <w:r w:rsidR="008416FE">
        <w:rPr>
          <w:rFonts w:ascii="Times New Roman" w:hAnsi="Times New Roman"/>
          <w:sz w:val="24"/>
          <w:szCs w:val="24"/>
        </w:rPr>
        <w:t xml:space="preserve">           </w:t>
      </w:r>
      <w:r w:rsidR="00784F62">
        <w:rPr>
          <w:rFonts w:ascii="Times New Roman" w:hAnsi="Times New Roman"/>
          <w:sz w:val="24"/>
          <w:szCs w:val="24"/>
        </w:rPr>
        <w:t xml:space="preserve"> </w:t>
      </w:r>
    </w:p>
    <w:p w14:paraId="3906844A" w14:textId="58926131" w:rsidR="004B7379" w:rsidRDefault="004B7379" w:rsidP="00341BE3">
      <w:pPr>
        <w:pStyle w:val="NoSpacing"/>
        <w:ind w:left="360"/>
        <w:jc w:val="right"/>
        <w:rPr>
          <w:rFonts w:ascii="Times New Roman" w:hAnsi="Times New Roman"/>
          <w:sz w:val="24"/>
          <w:szCs w:val="24"/>
        </w:rPr>
      </w:pPr>
      <w:proofErr w:type="gramStart"/>
      <w:r w:rsidRPr="00784F62">
        <w:rPr>
          <w:rFonts w:ascii="Times New Roman" w:hAnsi="Times New Roman"/>
          <w:sz w:val="24"/>
          <w:szCs w:val="24"/>
        </w:rPr>
        <w:t>6</w:t>
      </w:r>
      <w:proofErr w:type="gramEnd"/>
      <w:r w:rsidRPr="00784F62">
        <w:rPr>
          <w:rFonts w:ascii="Times New Roman" w:hAnsi="Times New Roman"/>
          <w:sz w:val="24"/>
          <w:szCs w:val="24"/>
        </w:rPr>
        <w:t xml:space="preserve"> marks</w:t>
      </w:r>
    </w:p>
    <w:p w14:paraId="28FB7173" w14:textId="77777777" w:rsidR="00784F62" w:rsidRDefault="00784F62" w:rsidP="00784F62">
      <w:pPr>
        <w:pStyle w:val="ListParagraph"/>
        <w:spacing w:after="0" w:line="240" w:lineRule="auto"/>
        <w:rPr>
          <w:rFonts w:ascii="Times New Roman" w:hAnsi="Times New Roman"/>
          <w:sz w:val="24"/>
          <w:szCs w:val="24"/>
        </w:rPr>
      </w:pPr>
    </w:p>
    <w:p w14:paraId="0A3DAF7A" w14:textId="6B82BC65" w:rsidR="006E2834" w:rsidRDefault="00812D7F" w:rsidP="00784F62">
      <w:pPr>
        <w:pStyle w:val="NoSpacing"/>
        <w:numPr>
          <w:ilvl w:val="0"/>
          <w:numId w:val="13"/>
        </w:numPr>
        <w:rPr>
          <w:rFonts w:ascii="Times New Roman" w:hAnsi="Times New Roman"/>
          <w:sz w:val="24"/>
          <w:szCs w:val="24"/>
        </w:rPr>
      </w:pPr>
      <w:r>
        <w:rPr>
          <w:rFonts w:ascii="Times New Roman" w:hAnsi="Times New Roman"/>
          <w:sz w:val="24"/>
          <w:szCs w:val="24"/>
        </w:rPr>
        <w:t>Explain the term ‘’Net Cash Flows from Investing Activities’’</w:t>
      </w:r>
      <w:r w:rsidR="00784F62">
        <w:rPr>
          <w:rFonts w:ascii="Times New Roman" w:hAnsi="Times New Roman"/>
          <w:sz w:val="24"/>
          <w:szCs w:val="24"/>
        </w:rPr>
        <w:t>.</w:t>
      </w:r>
      <w:r w:rsidR="00784F62">
        <w:rPr>
          <w:rFonts w:ascii="Times New Roman" w:hAnsi="Times New Roman"/>
          <w:sz w:val="24"/>
          <w:szCs w:val="24"/>
        </w:rPr>
        <w:tab/>
      </w:r>
      <w:r w:rsidR="00784F62">
        <w:rPr>
          <w:rFonts w:ascii="Times New Roman" w:hAnsi="Times New Roman"/>
          <w:sz w:val="24"/>
          <w:szCs w:val="24"/>
        </w:rPr>
        <w:tab/>
      </w:r>
      <w:r w:rsidR="00784F62">
        <w:rPr>
          <w:rFonts w:ascii="Times New Roman" w:hAnsi="Times New Roman"/>
          <w:sz w:val="24"/>
          <w:szCs w:val="24"/>
        </w:rPr>
        <w:tab/>
        <w:t xml:space="preserve">        </w:t>
      </w:r>
    </w:p>
    <w:p w14:paraId="306EE2B1" w14:textId="7B8192EA" w:rsidR="00784F62" w:rsidRDefault="00784F62" w:rsidP="00341BE3">
      <w:pPr>
        <w:pStyle w:val="NoSpacing"/>
        <w:ind w:left="360"/>
        <w:jc w:val="right"/>
        <w:rPr>
          <w:rFonts w:ascii="Times New Roman" w:hAnsi="Times New Roman"/>
          <w:sz w:val="24"/>
          <w:szCs w:val="24"/>
        </w:rPr>
      </w:pPr>
      <w:proofErr w:type="gramStart"/>
      <w:r>
        <w:rPr>
          <w:rFonts w:ascii="Times New Roman" w:hAnsi="Times New Roman"/>
          <w:sz w:val="24"/>
          <w:szCs w:val="24"/>
        </w:rPr>
        <w:t>2</w:t>
      </w:r>
      <w:proofErr w:type="gramEnd"/>
      <w:r>
        <w:rPr>
          <w:rFonts w:ascii="Times New Roman" w:hAnsi="Times New Roman"/>
          <w:sz w:val="24"/>
          <w:szCs w:val="24"/>
        </w:rPr>
        <w:t xml:space="preserve"> marks</w:t>
      </w:r>
    </w:p>
    <w:p w14:paraId="779A66C7" w14:textId="77777777" w:rsidR="00784F62" w:rsidRDefault="00784F62" w:rsidP="00784F62">
      <w:pPr>
        <w:pStyle w:val="ListParagraph"/>
        <w:spacing w:after="0" w:line="240" w:lineRule="auto"/>
        <w:rPr>
          <w:rFonts w:ascii="Times New Roman" w:hAnsi="Times New Roman"/>
          <w:sz w:val="24"/>
          <w:szCs w:val="24"/>
        </w:rPr>
      </w:pPr>
    </w:p>
    <w:p w14:paraId="04D4027B" w14:textId="29287E27" w:rsidR="005D0085" w:rsidRDefault="005D0085" w:rsidP="00D3340C">
      <w:pPr>
        <w:rPr>
          <w:rFonts w:ascii="Times New Roman" w:hAnsi="Times New Roman" w:cs="Times New Roman"/>
          <w:b/>
          <w:lang w:val="en-AU"/>
        </w:rPr>
      </w:pPr>
    </w:p>
    <w:p w14:paraId="117C66C7" w14:textId="6C7F9424" w:rsidR="005369EF" w:rsidRDefault="005369EF" w:rsidP="00D3340C">
      <w:pPr>
        <w:rPr>
          <w:rFonts w:ascii="Times New Roman" w:hAnsi="Times New Roman" w:cs="Times New Roman"/>
          <w:b/>
          <w:lang w:val="en-AU"/>
        </w:rPr>
      </w:pPr>
    </w:p>
    <w:p w14:paraId="75631D97" w14:textId="76731513" w:rsidR="005369EF" w:rsidRDefault="005369EF" w:rsidP="00D3340C">
      <w:pPr>
        <w:rPr>
          <w:rFonts w:ascii="Times New Roman" w:hAnsi="Times New Roman" w:cs="Times New Roman"/>
          <w:b/>
          <w:lang w:val="en-AU"/>
        </w:rPr>
      </w:pPr>
    </w:p>
    <w:p w14:paraId="37FC7768" w14:textId="6B7DB435" w:rsidR="005369EF" w:rsidRDefault="005369EF" w:rsidP="00D3340C">
      <w:pPr>
        <w:rPr>
          <w:rFonts w:ascii="Times New Roman" w:hAnsi="Times New Roman" w:cs="Times New Roman"/>
          <w:b/>
          <w:lang w:val="en-AU"/>
        </w:rPr>
      </w:pPr>
    </w:p>
    <w:p w14:paraId="507756E1" w14:textId="77777777" w:rsidR="005369EF" w:rsidRDefault="005369EF" w:rsidP="00D3340C">
      <w:pPr>
        <w:rPr>
          <w:rFonts w:ascii="Times New Roman" w:hAnsi="Times New Roman" w:cs="Times New Roman"/>
          <w:b/>
          <w:lang w:val="en-AU"/>
        </w:rPr>
      </w:pPr>
    </w:p>
    <w:p w14:paraId="6F1F15CD" w14:textId="77777777" w:rsidR="00534359" w:rsidRDefault="00534359" w:rsidP="00D3340C">
      <w:pPr>
        <w:rPr>
          <w:rFonts w:ascii="Times New Roman" w:hAnsi="Times New Roman" w:cs="Times New Roman"/>
          <w:b/>
          <w:lang w:val="en-AU"/>
        </w:rPr>
      </w:pPr>
    </w:p>
    <w:p w14:paraId="7C40C799" w14:textId="77777777" w:rsidR="00534359" w:rsidRDefault="00534359" w:rsidP="00D3340C">
      <w:pPr>
        <w:rPr>
          <w:rFonts w:ascii="Times New Roman" w:hAnsi="Times New Roman" w:cs="Times New Roman"/>
          <w:b/>
          <w:lang w:val="en-AU"/>
        </w:rPr>
      </w:pPr>
    </w:p>
    <w:p w14:paraId="3404D979" w14:textId="77777777" w:rsidR="00534359" w:rsidRDefault="00534359" w:rsidP="00D3340C">
      <w:pPr>
        <w:rPr>
          <w:rFonts w:ascii="Times New Roman" w:hAnsi="Times New Roman" w:cs="Times New Roman"/>
          <w:b/>
          <w:lang w:val="en-AU"/>
        </w:rPr>
      </w:pPr>
    </w:p>
    <w:p w14:paraId="2A301B89" w14:textId="29D03819" w:rsidR="00D3340C" w:rsidRDefault="00D3340C" w:rsidP="00D3340C">
      <w:pPr>
        <w:rPr>
          <w:rFonts w:ascii="Times New Roman" w:hAnsi="Times New Roman" w:cs="Times New Roman"/>
          <w:b/>
          <w:lang w:val="en-AU"/>
        </w:rPr>
      </w:pPr>
      <w:r>
        <w:rPr>
          <w:rFonts w:ascii="Times New Roman" w:hAnsi="Times New Roman" w:cs="Times New Roman"/>
          <w:b/>
          <w:lang w:val="en-AU"/>
        </w:rPr>
        <w:t>Question 8   (7 marks)</w:t>
      </w:r>
    </w:p>
    <w:p w14:paraId="129D28E5" w14:textId="0EB04985" w:rsidR="00D3340C" w:rsidRDefault="00D3340C" w:rsidP="00D3340C">
      <w:p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George’s Model Cars has been in operation for 2 years.  The business uses the </w:t>
      </w:r>
      <w:r w:rsidR="00812D7F">
        <w:rPr>
          <w:rFonts w:ascii="Times New Roman" w:hAnsi="Times New Roman" w:cs="Times New Roman"/>
          <w:color w:val="000000" w:themeColor="text1"/>
          <w:sz w:val="24"/>
          <w:lang w:val="en-AU"/>
        </w:rPr>
        <w:t>identified c</w:t>
      </w:r>
      <w:r>
        <w:rPr>
          <w:rFonts w:ascii="Times New Roman" w:hAnsi="Times New Roman" w:cs="Times New Roman"/>
          <w:color w:val="000000" w:themeColor="text1"/>
          <w:sz w:val="24"/>
          <w:lang w:val="en-AU"/>
        </w:rPr>
        <w:t xml:space="preserve">ost </w:t>
      </w:r>
      <w:r w:rsidR="00812D7F">
        <w:rPr>
          <w:rFonts w:ascii="Times New Roman" w:hAnsi="Times New Roman" w:cs="Times New Roman"/>
          <w:color w:val="000000" w:themeColor="text1"/>
          <w:sz w:val="24"/>
          <w:lang w:val="en-AU"/>
        </w:rPr>
        <w:t>assignment m</w:t>
      </w:r>
      <w:r>
        <w:rPr>
          <w:rFonts w:ascii="Times New Roman" w:hAnsi="Times New Roman" w:cs="Times New Roman"/>
          <w:color w:val="000000" w:themeColor="text1"/>
          <w:sz w:val="24"/>
          <w:lang w:val="en-AU"/>
        </w:rPr>
        <w:t xml:space="preserve">ethod </w:t>
      </w:r>
      <w:r w:rsidR="00812D7F">
        <w:rPr>
          <w:rFonts w:ascii="Times New Roman" w:hAnsi="Times New Roman" w:cs="Times New Roman"/>
          <w:color w:val="000000" w:themeColor="text1"/>
          <w:sz w:val="24"/>
          <w:lang w:val="en-AU"/>
        </w:rPr>
        <w:t xml:space="preserve">for </w:t>
      </w:r>
      <w:r>
        <w:rPr>
          <w:rFonts w:ascii="Times New Roman" w:hAnsi="Times New Roman" w:cs="Times New Roman"/>
          <w:color w:val="000000" w:themeColor="text1"/>
          <w:sz w:val="24"/>
          <w:lang w:val="en-AU"/>
        </w:rPr>
        <w:t>recording inventory</w:t>
      </w:r>
      <w:r w:rsidR="009E6C88">
        <w:rPr>
          <w:rFonts w:ascii="Times New Roman" w:hAnsi="Times New Roman" w:cs="Times New Roman"/>
          <w:color w:val="000000" w:themeColor="text1"/>
          <w:sz w:val="24"/>
          <w:lang w:val="en-AU"/>
        </w:rPr>
        <w:t xml:space="preserve"> and</w:t>
      </w:r>
      <w:r>
        <w:rPr>
          <w:rFonts w:ascii="Times New Roman" w:hAnsi="Times New Roman" w:cs="Times New Roman"/>
          <w:color w:val="000000" w:themeColor="text1"/>
          <w:sz w:val="24"/>
          <w:lang w:val="en-AU"/>
        </w:rPr>
        <w:t xml:space="preserve"> the accrual method of profit determination.  The accountant has provided the following information relating to the profi</w:t>
      </w:r>
      <w:r w:rsidR="00B526B8">
        <w:rPr>
          <w:rFonts w:ascii="Times New Roman" w:hAnsi="Times New Roman" w:cs="Times New Roman"/>
          <w:color w:val="000000" w:themeColor="text1"/>
          <w:sz w:val="24"/>
          <w:lang w:val="en-AU"/>
        </w:rPr>
        <w:t xml:space="preserve">tability </w:t>
      </w:r>
      <w:r w:rsidR="00812D7F">
        <w:rPr>
          <w:rFonts w:ascii="Times New Roman" w:hAnsi="Times New Roman" w:cs="Times New Roman"/>
          <w:color w:val="000000" w:themeColor="text1"/>
          <w:sz w:val="24"/>
          <w:lang w:val="en-AU"/>
        </w:rPr>
        <w:t>of the business</w:t>
      </w:r>
      <w:r>
        <w:rPr>
          <w:rFonts w:ascii="Times New Roman" w:hAnsi="Times New Roman" w:cs="Times New Roman"/>
          <w:color w:val="000000" w:themeColor="text1"/>
          <w:sz w:val="24"/>
          <w:lang w:val="en-AU"/>
        </w:rPr>
        <w:t>.</w:t>
      </w:r>
    </w:p>
    <w:p w14:paraId="32368FAA" w14:textId="77777777" w:rsidR="00D3340C" w:rsidRDefault="00D3340C" w:rsidP="00D3340C">
      <w:pPr>
        <w:spacing w:after="0" w:line="240" w:lineRule="auto"/>
        <w:rPr>
          <w:rFonts w:ascii="Times New Roman" w:hAnsi="Times New Roman" w:cs="Times New Roman"/>
          <w:color w:val="000000" w:themeColor="text1"/>
          <w:sz w:val="24"/>
          <w:lang w:val="en-AU"/>
        </w:rPr>
      </w:pPr>
    </w:p>
    <w:p w14:paraId="7232489E" w14:textId="77777777" w:rsidR="00D3340C" w:rsidRDefault="00D3340C" w:rsidP="00D3340C">
      <w:pPr>
        <w:spacing w:after="0" w:line="240" w:lineRule="auto"/>
        <w:rPr>
          <w:rFonts w:ascii="Times New Roman" w:hAnsi="Times New Roman" w:cs="Times New Roman"/>
          <w:color w:val="000000" w:themeColor="text1"/>
          <w:sz w:val="24"/>
          <w:lang w:val="en-AU"/>
        </w:rPr>
      </w:pPr>
    </w:p>
    <w:p w14:paraId="0E18C9C4" w14:textId="2019BCA4" w:rsidR="00D3340C" w:rsidRDefault="00CF6745" w:rsidP="00D3340C">
      <w:pPr>
        <w:spacing w:after="0" w:line="240" w:lineRule="auto"/>
        <w:rPr>
          <w:rFonts w:ascii="Times New Roman" w:hAnsi="Times New Roman" w:cs="Times New Roman"/>
          <w:color w:val="000000" w:themeColor="text1"/>
          <w:sz w:val="24"/>
          <w:lang w:val="en-AU"/>
        </w:rPr>
      </w:pPr>
      <w:r>
        <w:rPr>
          <w:noProof/>
        </w:rPr>
        <w:drawing>
          <wp:inline distT="0" distB="0" distL="0" distR="0" wp14:anchorId="1666930F" wp14:editId="037D9B2D">
            <wp:extent cx="6181725" cy="2814320"/>
            <wp:effectExtent l="0" t="0" r="9525" b="5080"/>
            <wp:docPr id="1" name="Chart 1">
              <a:extLst xmlns:a="http://schemas.openxmlformats.org/drawingml/2006/main">
                <a:ext uri="{FF2B5EF4-FFF2-40B4-BE49-F238E27FC236}">
                  <a16:creationId xmlns:a16="http://schemas.microsoft.com/office/drawing/2014/main" id="{97E04F75-8BF3-C542-80EB-B79F4C2F17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CCB9BA" w14:textId="074D5A45" w:rsidR="001C4E0F" w:rsidRDefault="001C4E0F" w:rsidP="00D3340C">
      <w:pPr>
        <w:spacing w:after="0" w:line="240" w:lineRule="auto"/>
        <w:rPr>
          <w:rFonts w:ascii="Times New Roman" w:hAnsi="Times New Roman" w:cs="Times New Roman"/>
          <w:color w:val="000000" w:themeColor="text1"/>
          <w:sz w:val="24"/>
          <w:lang w:val="en-AU"/>
        </w:rPr>
      </w:pPr>
    </w:p>
    <w:p w14:paraId="3D8CB80C" w14:textId="5A7D79ED" w:rsidR="00CF6745" w:rsidRDefault="00CF6745" w:rsidP="00D3340C">
      <w:pPr>
        <w:spacing w:after="0" w:line="240" w:lineRule="auto"/>
        <w:rPr>
          <w:rFonts w:ascii="Times New Roman" w:hAnsi="Times New Roman" w:cs="Times New Roman"/>
          <w:color w:val="000000" w:themeColor="text1"/>
          <w:sz w:val="24"/>
          <w:lang w:val="en-AU"/>
        </w:rPr>
      </w:pPr>
    </w:p>
    <w:p w14:paraId="1ABB6393" w14:textId="28AF60AE" w:rsidR="00CF6745" w:rsidRDefault="00CF6745" w:rsidP="00D3340C">
      <w:pPr>
        <w:spacing w:after="0" w:line="240" w:lineRule="auto"/>
        <w:rPr>
          <w:rFonts w:ascii="Times New Roman" w:hAnsi="Times New Roman" w:cs="Times New Roman"/>
          <w:color w:val="000000" w:themeColor="text1"/>
          <w:sz w:val="24"/>
          <w:lang w:val="en-AU"/>
        </w:rPr>
      </w:pPr>
      <w:r>
        <w:rPr>
          <w:noProof/>
        </w:rPr>
        <w:drawing>
          <wp:inline distT="0" distB="0" distL="0" distR="0" wp14:anchorId="6B1CBB37" wp14:editId="0D0B4E30">
            <wp:extent cx="6143625" cy="2881630"/>
            <wp:effectExtent l="0" t="0" r="9525" b="13970"/>
            <wp:docPr id="3" name="Chart 3">
              <a:extLst xmlns:a="http://schemas.openxmlformats.org/drawingml/2006/main">
                <a:ext uri="{FF2B5EF4-FFF2-40B4-BE49-F238E27FC236}">
                  <a16:creationId xmlns:a16="http://schemas.microsoft.com/office/drawing/2014/main" id="{9E2650A4-9EE5-084F-B502-A56954C6F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43AF0A" w14:textId="2C9EE74E" w:rsidR="00CF6745" w:rsidRDefault="00CF6745" w:rsidP="00D3340C">
      <w:pPr>
        <w:spacing w:after="0" w:line="240" w:lineRule="auto"/>
        <w:rPr>
          <w:rFonts w:ascii="Times New Roman" w:hAnsi="Times New Roman" w:cs="Times New Roman"/>
          <w:color w:val="000000" w:themeColor="text1"/>
          <w:sz w:val="24"/>
          <w:lang w:val="en-AU"/>
        </w:rPr>
      </w:pPr>
    </w:p>
    <w:p w14:paraId="671C588D" w14:textId="457E026C" w:rsidR="00CF6745" w:rsidRDefault="00CF6745" w:rsidP="00D3340C">
      <w:pPr>
        <w:spacing w:after="0" w:line="240" w:lineRule="auto"/>
        <w:rPr>
          <w:rFonts w:ascii="Times New Roman" w:hAnsi="Times New Roman" w:cs="Times New Roman"/>
          <w:color w:val="000000" w:themeColor="text1"/>
          <w:sz w:val="24"/>
          <w:lang w:val="en-AU"/>
        </w:rPr>
      </w:pPr>
    </w:p>
    <w:p w14:paraId="0E2FC3FA" w14:textId="597E0005" w:rsidR="00CF6745" w:rsidRDefault="00CF6745" w:rsidP="00D3340C">
      <w:pPr>
        <w:spacing w:after="0" w:line="240" w:lineRule="auto"/>
        <w:rPr>
          <w:rFonts w:ascii="Times New Roman" w:hAnsi="Times New Roman" w:cs="Times New Roman"/>
          <w:color w:val="000000" w:themeColor="text1"/>
          <w:sz w:val="24"/>
          <w:lang w:val="en-AU"/>
        </w:rPr>
      </w:pPr>
    </w:p>
    <w:p w14:paraId="51D3B47B" w14:textId="41BFA568" w:rsidR="00CF6745" w:rsidRDefault="00CF6745" w:rsidP="00D3340C">
      <w:pPr>
        <w:spacing w:after="0" w:line="240" w:lineRule="auto"/>
        <w:rPr>
          <w:rFonts w:ascii="Times New Roman" w:hAnsi="Times New Roman" w:cs="Times New Roman"/>
          <w:color w:val="000000" w:themeColor="text1"/>
          <w:sz w:val="24"/>
          <w:lang w:val="en-AU"/>
        </w:rPr>
      </w:pPr>
    </w:p>
    <w:p w14:paraId="70394EA3" w14:textId="17961B91" w:rsidR="00CF6745" w:rsidRDefault="00CF6745" w:rsidP="00D3340C">
      <w:pPr>
        <w:spacing w:after="0" w:line="240" w:lineRule="auto"/>
        <w:rPr>
          <w:rFonts w:ascii="Times New Roman" w:hAnsi="Times New Roman" w:cs="Times New Roman"/>
          <w:color w:val="000000" w:themeColor="text1"/>
          <w:sz w:val="24"/>
          <w:lang w:val="en-AU"/>
        </w:rPr>
      </w:pPr>
    </w:p>
    <w:p w14:paraId="74AC4398" w14:textId="630F14F2" w:rsidR="00534359" w:rsidRDefault="00534359" w:rsidP="00D3340C">
      <w:pPr>
        <w:spacing w:after="0" w:line="240" w:lineRule="auto"/>
        <w:rPr>
          <w:rFonts w:ascii="Times New Roman" w:hAnsi="Times New Roman" w:cs="Times New Roman"/>
          <w:color w:val="000000" w:themeColor="text1"/>
          <w:sz w:val="24"/>
          <w:lang w:val="en-AU"/>
        </w:rPr>
      </w:pPr>
    </w:p>
    <w:p w14:paraId="41830A96" w14:textId="3083512B" w:rsidR="00F435EC" w:rsidRPr="00F435EC" w:rsidRDefault="00F435EC" w:rsidP="00F435EC">
      <w:pPr>
        <w:spacing w:after="0" w:line="240" w:lineRule="auto"/>
        <w:jc w:val="right"/>
        <w:rPr>
          <w:rFonts w:ascii="Times New Roman" w:hAnsi="Times New Roman" w:cs="Times New Roman"/>
          <w:b/>
          <w:sz w:val="24"/>
          <w:szCs w:val="24"/>
          <w:lang w:val="en-AU"/>
        </w:rPr>
      </w:pPr>
      <w:r>
        <w:rPr>
          <w:rFonts w:ascii="Times New Roman" w:hAnsi="Times New Roman" w:cs="Times New Roman"/>
          <w:b/>
          <w:sz w:val="24"/>
          <w:szCs w:val="24"/>
          <w:lang w:val="en-AU"/>
        </w:rPr>
        <w:t xml:space="preserve">QUESTION </w:t>
      </w:r>
      <w:r>
        <w:rPr>
          <w:rFonts w:ascii="Times New Roman" w:hAnsi="Times New Roman" w:cs="Times New Roman"/>
          <w:b/>
          <w:sz w:val="24"/>
          <w:szCs w:val="24"/>
          <w:lang w:val="en-AU"/>
        </w:rPr>
        <w:t>8</w:t>
      </w:r>
      <w:bookmarkStart w:id="0" w:name="_GoBack"/>
      <w:bookmarkEnd w:id="0"/>
      <w:r w:rsidRPr="00F435EC">
        <w:rPr>
          <w:rFonts w:ascii="Times New Roman" w:hAnsi="Times New Roman" w:cs="Times New Roman"/>
          <w:b/>
          <w:sz w:val="24"/>
          <w:szCs w:val="24"/>
          <w:lang w:val="en-AU"/>
        </w:rPr>
        <w:t xml:space="preserve"> continued</w:t>
      </w:r>
    </w:p>
    <w:p w14:paraId="54A36559" w14:textId="7C224744" w:rsidR="00534359" w:rsidRDefault="00534359" w:rsidP="00D3340C">
      <w:pPr>
        <w:spacing w:after="0" w:line="240" w:lineRule="auto"/>
        <w:rPr>
          <w:rFonts w:ascii="Times New Roman" w:hAnsi="Times New Roman" w:cs="Times New Roman"/>
          <w:color w:val="000000" w:themeColor="text1"/>
          <w:sz w:val="24"/>
          <w:lang w:val="en-AU"/>
        </w:rPr>
      </w:pPr>
    </w:p>
    <w:p w14:paraId="4A14F77C" w14:textId="5BDE738B" w:rsidR="00534359" w:rsidRDefault="00534359" w:rsidP="00D3340C">
      <w:pPr>
        <w:spacing w:after="0" w:line="240" w:lineRule="auto"/>
        <w:rPr>
          <w:rFonts w:ascii="Times New Roman" w:hAnsi="Times New Roman" w:cs="Times New Roman"/>
          <w:color w:val="000000" w:themeColor="text1"/>
          <w:sz w:val="24"/>
          <w:lang w:val="en-AU"/>
        </w:rPr>
      </w:pPr>
    </w:p>
    <w:p w14:paraId="00038A8B" w14:textId="77777777" w:rsidR="00534359" w:rsidRDefault="00534359" w:rsidP="00D3340C">
      <w:pPr>
        <w:spacing w:after="0" w:line="240" w:lineRule="auto"/>
        <w:rPr>
          <w:rFonts w:ascii="Times New Roman" w:hAnsi="Times New Roman" w:cs="Times New Roman"/>
          <w:color w:val="000000" w:themeColor="text1"/>
          <w:sz w:val="24"/>
          <w:lang w:val="en-AU"/>
        </w:rPr>
      </w:pPr>
    </w:p>
    <w:p w14:paraId="2EA4A177" w14:textId="0F479D1F" w:rsidR="00D3340C" w:rsidRPr="00A126B1" w:rsidRDefault="00D3340C" w:rsidP="00D3340C">
      <w:pPr>
        <w:spacing w:after="0" w:line="240" w:lineRule="auto"/>
        <w:rPr>
          <w:rFonts w:ascii="Times New Roman" w:hAnsi="Times New Roman" w:cs="Times New Roman"/>
          <w:b/>
          <w:color w:val="000000" w:themeColor="text1"/>
          <w:sz w:val="24"/>
          <w:lang w:val="en-AU"/>
        </w:rPr>
      </w:pPr>
      <w:r w:rsidRPr="00A126B1">
        <w:rPr>
          <w:rFonts w:ascii="Times New Roman" w:hAnsi="Times New Roman" w:cs="Times New Roman"/>
          <w:b/>
          <w:color w:val="000000" w:themeColor="text1"/>
          <w:sz w:val="24"/>
          <w:lang w:val="en-AU"/>
        </w:rPr>
        <w:t>Other Information:</w:t>
      </w:r>
    </w:p>
    <w:p w14:paraId="4963725F" w14:textId="072784A0" w:rsidR="00221FAF" w:rsidRDefault="00221FAF" w:rsidP="00D3340C">
      <w:pPr>
        <w:spacing w:after="0" w:line="240" w:lineRule="auto"/>
        <w:rPr>
          <w:rFonts w:ascii="Times New Roman" w:hAnsi="Times New Roman" w:cs="Times New Roman"/>
          <w:color w:val="000000" w:themeColor="text1"/>
          <w:sz w:val="24"/>
          <w:lang w:val="en-AU"/>
        </w:rPr>
      </w:pPr>
    </w:p>
    <w:tbl>
      <w:tblPr>
        <w:tblStyle w:val="TableGrid"/>
        <w:tblW w:w="0" w:type="auto"/>
        <w:tblLook w:val="04A0" w:firstRow="1" w:lastRow="0" w:firstColumn="1" w:lastColumn="0" w:noHBand="0" w:noVBand="1"/>
      </w:tblPr>
      <w:tblGrid>
        <w:gridCol w:w="4390"/>
        <w:gridCol w:w="1995"/>
        <w:gridCol w:w="2340"/>
      </w:tblGrid>
      <w:tr w:rsidR="00221FAF" w14:paraId="226E0165" w14:textId="77777777" w:rsidTr="00D261FF">
        <w:tc>
          <w:tcPr>
            <w:tcW w:w="4390" w:type="dxa"/>
          </w:tcPr>
          <w:p w14:paraId="3520C5FE" w14:textId="77777777" w:rsidR="00221FAF" w:rsidRDefault="00221FAF" w:rsidP="00D3340C">
            <w:pPr>
              <w:rPr>
                <w:color w:val="000000" w:themeColor="text1"/>
                <w:sz w:val="24"/>
                <w:lang w:val="en-AU"/>
              </w:rPr>
            </w:pPr>
          </w:p>
        </w:tc>
        <w:tc>
          <w:tcPr>
            <w:tcW w:w="1995" w:type="dxa"/>
          </w:tcPr>
          <w:p w14:paraId="455879EA" w14:textId="20B0273C" w:rsidR="00221FAF" w:rsidRPr="00221FAF" w:rsidRDefault="00221FAF" w:rsidP="00221FAF">
            <w:pPr>
              <w:jc w:val="center"/>
              <w:rPr>
                <w:b/>
                <w:color w:val="000000" w:themeColor="text1"/>
                <w:sz w:val="24"/>
                <w:lang w:val="en-AU"/>
              </w:rPr>
            </w:pPr>
            <w:r w:rsidRPr="00221FAF">
              <w:rPr>
                <w:b/>
                <w:color w:val="000000" w:themeColor="text1"/>
                <w:sz w:val="24"/>
                <w:lang w:val="en-AU"/>
              </w:rPr>
              <w:t>2018</w:t>
            </w:r>
          </w:p>
        </w:tc>
        <w:tc>
          <w:tcPr>
            <w:tcW w:w="2340" w:type="dxa"/>
          </w:tcPr>
          <w:p w14:paraId="6E49DB46" w14:textId="5C061B3C" w:rsidR="00221FAF" w:rsidRPr="00221FAF" w:rsidRDefault="00221FAF" w:rsidP="00221FAF">
            <w:pPr>
              <w:jc w:val="center"/>
              <w:rPr>
                <w:b/>
                <w:color w:val="000000" w:themeColor="text1"/>
                <w:sz w:val="24"/>
                <w:lang w:val="en-AU"/>
              </w:rPr>
            </w:pPr>
            <w:r w:rsidRPr="00221FAF">
              <w:rPr>
                <w:b/>
                <w:color w:val="000000" w:themeColor="text1"/>
                <w:sz w:val="24"/>
                <w:lang w:val="en-AU"/>
              </w:rPr>
              <w:t>2019</w:t>
            </w:r>
          </w:p>
        </w:tc>
      </w:tr>
      <w:tr w:rsidR="00221FAF" w14:paraId="398FEBCF" w14:textId="77777777" w:rsidTr="00D261FF">
        <w:tc>
          <w:tcPr>
            <w:tcW w:w="4390" w:type="dxa"/>
          </w:tcPr>
          <w:p w14:paraId="713847FF" w14:textId="1EE0A47F" w:rsidR="00221FAF" w:rsidRDefault="00221FAF" w:rsidP="00D3340C">
            <w:pPr>
              <w:rPr>
                <w:color w:val="000000" w:themeColor="text1"/>
                <w:sz w:val="24"/>
                <w:lang w:val="en-AU"/>
              </w:rPr>
            </w:pPr>
            <w:r>
              <w:rPr>
                <w:color w:val="000000" w:themeColor="text1"/>
                <w:sz w:val="24"/>
                <w:lang w:val="en-AU"/>
              </w:rPr>
              <w:t>Sales</w:t>
            </w:r>
          </w:p>
        </w:tc>
        <w:tc>
          <w:tcPr>
            <w:tcW w:w="1995" w:type="dxa"/>
          </w:tcPr>
          <w:p w14:paraId="172EE658" w14:textId="2D63A0E9" w:rsidR="00221FAF" w:rsidRDefault="00221FAF" w:rsidP="00A126B1">
            <w:pPr>
              <w:jc w:val="right"/>
              <w:rPr>
                <w:color w:val="000000" w:themeColor="text1"/>
                <w:sz w:val="24"/>
                <w:lang w:val="en-AU"/>
              </w:rPr>
            </w:pPr>
            <w:r>
              <w:rPr>
                <w:color w:val="000000" w:themeColor="text1"/>
                <w:sz w:val="24"/>
                <w:lang w:val="en-AU"/>
              </w:rPr>
              <w:t>$120 000</w:t>
            </w:r>
          </w:p>
        </w:tc>
        <w:tc>
          <w:tcPr>
            <w:tcW w:w="2340" w:type="dxa"/>
          </w:tcPr>
          <w:p w14:paraId="7D47763D" w14:textId="07B83E41" w:rsidR="00221FAF" w:rsidRDefault="00221FAF" w:rsidP="00A126B1">
            <w:pPr>
              <w:jc w:val="right"/>
              <w:rPr>
                <w:color w:val="000000" w:themeColor="text1"/>
                <w:sz w:val="24"/>
                <w:lang w:val="en-AU"/>
              </w:rPr>
            </w:pPr>
            <w:r>
              <w:rPr>
                <w:color w:val="000000" w:themeColor="text1"/>
                <w:sz w:val="24"/>
                <w:lang w:val="en-AU"/>
              </w:rPr>
              <w:t>$145 000</w:t>
            </w:r>
          </w:p>
        </w:tc>
      </w:tr>
      <w:tr w:rsidR="00D261FF" w14:paraId="52FEC5FD" w14:textId="77777777" w:rsidTr="00D261FF">
        <w:tc>
          <w:tcPr>
            <w:tcW w:w="4390" w:type="dxa"/>
          </w:tcPr>
          <w:p w14:paraId="663996FE" w14:textId="340CA88B" w:rsidR="00D261FF" w:rsidRDefault="00D261FF" w:rsidP="00D3340C">
            <w:pPr>
              <w:rPr>
                <w:color w:val="000000" w:themeColor="text1"/>
                <w:sz w:val="24"/>
                <w:lang w:val="en-AU"/>
              </w:rPr>
            </w:pPr>
            <w:r>
              <w:rPr>
                <w:color w:val="000000" w:themeColor="text1"/>
                <w:sz w:val="24"/>
                <w:lang w:val="en-AU"/>
              </w:rPr>
              <w:t>Inventory Turnover</w:t>
            </w:r>
          </w:p>
        </w:tc>
        <w:tc>
          <w:tcPr>
            <w:tcW w:w="1995" w:type="dxa"/>
          </w:tcPr>
          <w:p w14:paraId="4A628975" w14:textId="3FB77D7C" w:rsidR="00D261FF" w:rsidRDefault="00D261FF" w:rsidP="00A126B1">
            <w:pPr>
              <w:jc w:val="right"/>
              <w:rPr>
                <w:color w:val="000000" w:themeColor="text1"/>
                <w:sz w:val="24"/>
                <w:lang w:val="en-AU"/>
              </w:rPr>
            </w:pPr>
            <w:r>
              <w:rPr>
                <w:color w:val="000000" w:themeColor="text1"/>
                <w:sz w:val="24"/>
                <w:lang w:val="en-AU"/>
              </w:rPr>
              <w:t>39 days</w:t>
            </w:r>
          </w:p>
        </w:tc>
        <w:tc>
          <w:tcPr>
            <w:tcW w:w="2340" w:type="dxa"/>
          </w:tcPr>
          <w:p w14:paraId="414018A8" w14:textId="458798FD" w:rsidR="00D261FF" w:rsidRDefault="00D261FF" w:rsidP="00A126B1">
            <w:pPr>
              <w:jc w:val="right"/>
              <w:rPr>
                <w:color w:val="000000" w:themeColor="text1"/>
                <w:sz w:val="24"/>
                <w:lang w:val="en-AU"/>
              </w:rPr>
            </w:pPr>
            <w:r>
              <w:rPr>
                <w:color w:val="000000" w:themeColor="text1"/>
                <w:sz w:val="24"/>
                <w:lang w:val="en-AU"/>
              </w:rPr>
              <w:t>35 days</w:t>
            </w:r>
          </w:p>
        </w:tc>
      </w:tr>
    </w:tbl>
    <w:p w14:paraId="7CD30B53" w14:textId="77777777" w:rsidR="00D3340C" w:rsidRDefault="00D3340C" w:rsidP="00D3340C">
      <w:pPr>
        <w:spacing w:after="0" w:line="240" w:lineRule="auto"/>
        <w:rPr>
          <w:rFonts w:ascii="Times New Roman" w:hAnsi="Times New Roman" w:cs="Times New Roman"/>
          <w:color w:val="000000" w:themeColor="text1"/>
          <w:sz w:val="24"/>
          <w:lang w:val="en-AU"/>
        </w:rPr>
      </w:pPr>
    </w:p>
    <w:tbl>
      <w:tblPr>
        <w:tblStyle w:val="TableGrid"/>
        <w:tblW w:w="8725" w:type="dxa"/>
        <w:tblLook w:val="04A0" w:firstRow="1" w:lastRow="0" w:firstColumn="1" w:lastColumn="0" w:noHBand="0" w:noVBand="1"/>
      </w:tblPr>
      <w:tblGrid>
        <w:gridCol w:w="6374"/>
        <w:gridCol w:w="2351"/>
      </w:tblGrid>
      <w:tr w:rsidR="00CF6745" w14:paraId="743113C1" w14:textId="77777777" w:rsidTr="00D261FF">
        <w:tc>
          <w:tcPr>
            <w:tcW w:w="6374" w:type="dxa"/>
          </w:tcPr>
          <w:p w14:paraId="476658BA" w14:textId="77777777" w:rsidR="00CF6745" w:rsidRPr="008416FE" w:rsidRDefault="00CF6745" w:rsidP="00221FAF">
            <w:pPr>
              <w:rPr>
                <w:b/>
                <w:color w:val="000000" w:themeColor="text1"/>
                <w:sz w:val="24"/>
                <w:lang w:val="en-AU"/>
              </w:rPr>
            </w:pPr>
            <w:r w:rsidRPr="008416FE">
              <w:rPr>
                <w:b/>
                <w:color w:val="000000" w:themeColor="text1"/>
                <w:sz w:val="24"/>
                <w:lang w:val="en-AU"/>
              </w:rPr>
              <w:t>Ratio</w:t>
            </w:r>
          </w:p>
        </w:tc>
        <w:tc>
          <w:tcPr>
            <w:tcW w:w="2351" w:type="dxa"/>
          </w:tcPr>
          <w:p w14:paraId="586D4D08" w14:textId="77777777" w:rsidR="00CF6745" w:rsidRPr="008416FE" w:rsidRDefault="00CF6745" w:rsidP="008416FE">
            <w:pPr>
              <w:jc w:val="center"/>
              <w:rPr>
                <w:b/>
                <w:color w:val="000000" w:themeColor="text1"/>
                <w:sz w:val="24"/>
                <w:lang w:val="en-AU"/>
              </w:rPr>
            </w:pPr>
            <w:r w:rsidRPr="008416FE">
              <w:rPr>
                <w:b/>
                <w:color w:val="000000" w:themeColor="text1"/>
                <w:sz w:val="24"/>
                <w:lang w:val="en-AU"/>
              </w:rPr>
              <w:t>Industry Average</w:t>
            </w:r>
          </w:p>
        </w:tc>
      </w:tr>
      <w:tr w:rsidR="00CF6745" w14:paraId="6008ACCE" w14:textId="77777777" w:rsidTr="00D261FF">
        <w:tc>
          <w:tcPr>
            <w:tcW w:w="6374" w:type="dxa"/>
          </w:tcPr>
          <w:p w14:paraId="3A153936" w14:textId="5B96CBB8" w:rsidR="00CF6745" w:rsidRDefault="00CF6745" w:rsidP="00CC3EDC">
            <w:pPr>
              <w:rPr>
                <w:color w:val="000000" w:themeColor="text1"/>
                <w:sz w:val="24"/>
                <w:lang w:val="en-AU"/>
              </w:rPr>
            </w:pPr>
            <w:r>
              <w:rPr>
                <w:color w:val="000000" w:themeColor="text1"/>
                <w:sz w:val="24"/>
                <w:lang w:val="en-AU"/>
              </w:rPr>
              <w:t>Gross Profit Margin</w:t>
            </w:r>
          </w:p>
        </w:tc>
        <w:tc>
          <w:tcPr>
            <w:tcW w:w="2351" w:type="dxa"/>
          </w:tcPr>
          <w:p w14:paraId="24E0D2EE" w14:textId="079BA798" w:rsidR="00CF6745" w:rsidRDefault="00CF6745" w:rsidP="00341BE3">
            <w:pPr>
              <w:jc w:val="center"/>
              <w:rPr>
                <w:color w:val="000000" w:themeColor="text1"/>
                <w:sz w:val="24"/>
                <w:lang w:val="en-AU"/>
              </w:rPr>
            </w:pPr>
            <w:r>
              <w:rPr>
                <w:color w:val="000000" w:themeColor="text1"/>
                <w:sz w:val="24"/>
                <w:lang w:val="en-AU"/>
              </w:rPr>
              <w:t>50%</w:t>
            </w:r>
          </w:p>
        </w:tc>
      </w:tr>
      <w:tr w:rsidR="00CF6745" w14:paraId="2C809D3C" w14:textId="77777777" w:rsidTr="00D261FF">
        <w:tc>
          <w:tcPr>
            <w:tcW w:w="6374" w:type="dxa"/>
          </w:tcPr>
          <w:p w14:paraId="39923A3E" w14:textId="2A5EFE2F" w:rsidR="00CF6745" w:rsidRDefault="00CF6745" w:rsidP="00CC3EDC">
            <w:pPr>
              <w:rPr>
                <w:color w:val="000000" w:themeColor="text1"/>
                <w:sz w:val="24"/>
                <w:lang w:val="en-AU"/>
              </w:rPr>
            </w:pPr>
            <w:r>
              <w:rPr>
                <w:color w:val="000000" w:themeColor="text1"/>
                <w:sz w:val="24"/>
                <w:lang w:val="en-AU"/>
              </w:rPr>
              <w:t>Net Profit Margin</w:t>
            </w:r>
          </w:p>
        </w:tc>
        <w:tc>
          <w:tcPr>
            <w:tcW w:w="2351" w:type="dxa"/>
          </w:tcPr>
          <w:p w14:paraId="0237A9FA" w14:textId="18CA6F9C" w:rsidR="00CF6745" w:rsidRDefault="00CF6745" w:rsidP="00341BE3">
            <w:pPr>
              <w:jc w:val="center"/>
              <w:rPr>
                <w:color w:val="000000" w:themeColor="text1"/>
                <w:sz w:val="24"/>
                <w:lang w:val="en-AU"/>
              </w:rPr>
            </w:pPr>
            <w:r>
              <w:rPr>
                <w:color w:val="000000" w:themeColor="text1"/>
                <w:sz w:val="24"/>
                <w:lang w:val="en-AU"/>
              </w:rPr>
              <w:t>22%</w:t>
            </w:r>
          </w:p>
        </w:tc>
      </w:tr>
    </w:tbl>
    <w:p w14:paraId="3A5D4E1A" w14:textId="77777777" w:rsidR="00D261FF" w:rsidRPr="00D261FF" w:rsidRDefault="00D261FF" w:rsidP="00D261FF">
      <w:pPr>
        <w:spacing w:after="0" w:line="240" w:lineRule="auto"/>
        <w:ind w:left="360"/>
        <w:rPr>
          <w:rFonts w:ascii="Times New Roman" w:hAnsi="Times New Roman" w:cs="Times New Roman"/>
          <w:color w:val="000000" w:themeColor="text1"/>
          <w:sz w:val="24"/>
          <w:lang w:val="en-AU"/>
        </w:rPr>
      </w:pPr>
    </w:p>
    <w:p w14:paraId="5405D71B" w14:textId="77777777" w:rsidR="00D261FF" w:rsidRPr="00D261FF" w:rsidRDefault="00D261FF" w:rsidP="00D261FF">
      <w:pPr>
        <w:spacing w:after="0" w:line="240" w:lineRule="auto"/>
        <w:ind w:left="360"/>
        <w:rPr>
          <w:rFonts w:ascii="Times New Roman" w:hAnsi="Times New Roman" w:cs="Times New Roman"/>
          <w:color w:val="000000" w:themeColor="text1"/>
          <w:sz w:val="24"/>
          <w:lang w:val="en-AU"/>
        </w:rPr>
      </w:pPr>
    </w:p>
    <w:p w14:paraId="7A036578" w14:textId="44D5AACA" w:rsidR="006E2834" w:rsidRDefault="00D3340C" w:rsidP="00D3340C">
      <w:pPr>
        <w:pStyle w:val="ListParagraph"/>
        <w:numPr>
          <w:ilvl w:val="0"/>
          <w:numId w:val="11"/>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Using the information above, discuss the</w:t>
      </w:r>
      <w:r w:rsidR="005369EF">
        <w:rPr>
          <w:rFonts w:ascii="Times New Roman" w:hAnsi="Times New Roman" w:cs="Times New Roman"/>
          <w:color w:val="000000" w:themeColor="text1"/>
          <w:sz w:val="24"/>
          <w:lang w:val="en-AU"/>
        </w:rPr>
        <w:t xml:space="preserve"> profitability o</w:t>
      </w:r>
      <w:r>
        <w:rPr>
          <w:rFonts w:ascii="Times New Roman" w:hAnsi="Times New Roman" w:cs="Times New Roman"/>
          <w:color w:val="000000" w:themeColor="text1"/>
          <w:sz w:val="24"/>
          <w:lang w:val="en-AU"/>
        </w:rPr>
        <w:t xml:space="preserve">f </w:t>
      </w:r>
      <w:r w:rsidR="00812D7F">
        <w:rPr>
          <w:rFonts w:ascii="Times New Roman" w:hAnsi="Times New Roman" w:cs="Times New Roman"/>
          <w:color w:val="000000" w:themeColor="text1"/>
          <w:sz w:val="24"/>
          <w:lang w:val="en-AU"/>
        </w:rPr>
        <w:t>the business</w:t>
      </w:r>
      <w:r>
        <w:rPr>
          <w:rFonts w:ascii="Times New Roman" w:hAnsi="Times New Roman" w:cs="Times New Roman"/>
          <w:color w:val="000000" w:themeColor="text1"/>
          <w:sz w:val="24"/>
          <w:lang w:val="en-AU"/>
        </w:rPr>
        <w:t xml:space="preserve">.   </w:t>
      </w:r>
    </w:p>
    <w:p w14:paraId="68336A9C" w14:textId="36E16BFF" w:rsidR="00D3340C" w:rsidRDefault="00D261FF" w:rsidP="00341BE3">
      <w:pPr>
        <w:pStyle w:val="ListParagraph"/>
        <w:spacing w:after="0" w:line="240" w:lineRule="auto"/>
        <w:jc w:val="right"/>
        <w:rPr>
          <w:rFonts w:ascii="Times New Roman" w:hAnsi="Times New Roman" w:cs="Times New Roman"/>
          <w:color w:val="000000" w:themeColor="text1"/>
          <w:sz w:val="24"/>
          <w:lang w:val="en-AU"/>
        </w:rPr>
      </w:pPr>
      <w:proofErr w:type="gramStart"/>
      <w:r>
        <w:rPr>
          <w:rFonts w:ascii="Times New Roman" w:hAnsi="Times New Roman" w:cs="Times New Roman"/>
          <w:color w:val="000000" w:themeColor="text1"/>
          <w:sz w:val="24"/>
          <w:lang w:val="en-AU"/>
        </w:rPr>
        <w:t>4</w:t>
      </w:r>
      <w:proofErr w:type="gramEnd"/>
      <w:r>
        <w:rPr>
          <w:rFonts w:ascii="Times New Roman" w:hAnsi="Times New Roman" w:cs="Times New Roman"/>
          <w:color w:val="000000" w:themeColor="text1"/>
          <w:sz w:val="24"/>
          <w:lang w:val="en-AU"/>
        </w:rPr>
        <w:t xml:space="preserve"> </w:t>
      </w:r>
      <w:r w:rsidR="005369EF">
        <w:rPr>
          <w:rFonts w:ascii="Times New Roman" w:hAnsi="Times New Roman" w:cs="Times New Roman"/>
          <w:color w:val="000000" w:themeColor="text1"/>
          <w:sz w:val="24"/>
          <w:lang w:val="en-AU"/>
        </w:rPr>
        <w:t>marks</w:t>
      </w:r>
      <w:r w:rsidR="006E2834">
        <w:rPr>
          <w:rFonts w:ascii="Times New Roman" w:hAnsi="Times New Roman" w:cs="Times New Roman"/>
          <w:color w:val="000000" w:themeColor="text1"/>
          <w:sz w:val="24"/>
          <w:lang w:val="en-AU"/>
        </w:rPr>
        <w:t xml:space="preserve"> </w:t>
      </w:r>
    </w:p>
    <w:p w14:paraId="72609029" w14:textId="77777777" w:rsidR="006E2834" w:rsidRDefault="006E2834" w:rsidP="00341BE3">
      <w:pPr>
        <w:pStyle w:val="ListParagraph"/>
        <w:spacing w:after="0" w:line="240" w:lineRule="auto"/>
        <w:jc w:val="right"/>
        <w:rPr>
          <w:rFonts w:ascii="Times New Roman" w:hAnsi="Times New Roman" w:cs="Times New Roman"/>
          <w:color w:val="000000" w:themeColor="text1"/>
          <w:sz w:val="24"/>
          <w:lang w:val="en-AU"/>
        </w:rPr>
      </w:pPr>
    </w:p>
    <w:p w14:paraId="20E3F4D0" w14:textId="680538A1" w:rsidR="006E2834" w:rsidRDefault="00D3340C" w:rsidP="00D3340C">
      <w:pPr>
        <w:pStyle w:val="ListParagraph"/>
        <w:numPr>
          <w:ilvl w:val="0"/>
          <w:numId w:val="11"/>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Identify </w:t>
      </w:r>
      <w:r w:rsidR="00D261FF">
        <w:rPr>
          <w:rFonts w:ascii="Times New Roman" w:hAnsi="Times New Roman" w:cs="Times New Roman"/>
          <w:color w:val="000000" w:themeColor="text1"/>
          <w:sz w:val="24"/>
          <w:lang w:val="en-AU"/>
        </w:rPr>
        <w:t xml:space="preserve">and explain how George could use </w:t>
      </w:r>
      <w:r>
        <w:rPr>
          <w:rFonts w:ascii="Times New Roman" w:hAnsi="Times New Roman" w:cs="Times New Roman"/>
          <w:color w:val="000000" w:themeColor="text1"/>
          <w:sz w:val="24"/>
          <w:lang w:val="en-AU"/>
        </w:rPr>
        <w:t xml:space="preserve">one piece of non-financial information to assess the </w:t>
      </w:r>
      <w:r w:rsidR="00D261FF">
        <w:rPr>
          <w:rFonts w:ascii="Times New Roman" w:hAnsi="Times New Roman" w:cs="Times New Roman"/>
          <w:color w:val="000000" w:themeColor="text1"/>
          <w:sz w:val="24"/>
          <w:lang w:val="en-AU"/>
        </w:rPr>
        <w:t xml:space="preserve">inventory turnover </w:t>
      </w:r>
      <w:r>
        <w:rPr>
          <w:rFonts w:ascii="Times New Roman" w:hAnsi="Times New Roman" w:cs="Times New Roman"/>
          <w:color w:val="000000" w:themeColor="text1"/>
          <w:sz w:val="24"/>
          <w:lang w:val="en-AU"/>
        </w:rPr>
        <w:t>of the business.</w:t>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r>
      <w:r>
        <w:rPr>
          <w:rFonts w:ascii="Times New Roman" w:hAnsi="Times New Roman" w:cs="Times New Roman"/>
          <w:color w:val="000000" w:themeColor="text1"/>
          <w:sz w:val="24"/>
          <w:lang w:val="en-AU"/>
        </w:rPr>
        <w:tab/>
        <w:t xml:space="preserve">           </w:t>
      </w:r>
    </w:p>
    <w:p w14:paraId="178DDA69" w14:textId="2B5A6B82" w:rsidR="00D3340C" w:rsidRDefault="00D261FF" w:rsidP="00341BE3">
      <w:pPr>
        <w:pStyle w:val="ListParagraph"/>
        <w:spacing w:after="0" w:line="240" w:lineRule="auto"/>
        <w:jc w:val="right"/>
        <w:rPr>
          <w:rFonts w:ascii="Times New Roman" w:hAnsi="Times New Roman" w:cs="Times New Roman"/>
          <w:color w:val="000000" w:themeColor="text1"/>
          <w:sz w:val="24"/>
          <w:lang w:val="en-AU"/>
        </w:rPr>
      </w:pPr>
      <w:proofErr w:type="gramStart"/>
      <w:r>
        <w:rPr>
          <w:rFonts w:ascii="Times New Roman" w:hAnsi="Times New Roman" w:cs="Times New Roman"/>
          <w:color w:val="000000" w:themeColor="text1"/>
          <w:sz w:val="24"/>
          <w:lang w:val="en-AU"/>
        </w:rPr>
        <w:t>2</w:t>
      </w:r>
      <w:proofErr w:type="gramEnd"/>
      <w:r>
        <w:rPr>
          <w:rFonts w:ascii="Times New Roman" w:hAnsi="Times New Roman" w:cs="Times New Roman"/>
          <w:color w:val="000000" w:themeColor="text1"/>
          <w:sz w:val="24"/>
          <w:lang w:val="en-AU"/>
        </w:rPr>
        <w:t xml:space="preserve"> </w:t>
      </w:r>
      <w:r w:rsidR="00D3340C">
        <w:rPr>
          <w:rFonts w:ascii="Times New Roman" w:hAnsi="Times New Roman" w:cs="Times New Roman"/>
          <w:color w:val="000000" w:themeColor="text1"/>
          <w:sz w:val="24"/>
          <w:lang w:val="en-AU"/>
        </w:rPr>
        <w:t>mark</w:t>
      </w:r>
      <w:r>
        <w:rPr>
          <w:rFonts w:ascii="Times New Roman" w:hAnsi="Times New Roman" w:cs="Times New Roman"/>
          <w:color w:val="000000" w:themeColor="text1"/>
          <w:sz w:val="24"/>
          <w:lang w:val="en-AU"/>
        </w:rPr>
        <w:t>s</w:t>
      </w:r>
    </w:p>
    <w:p w14:paraId="36CD8C89" w14:textId="77777777" w:rsidR="006E2834" w:rsidRDefault="006E2834" w:rsidP="00341BE3">
      <w:pPr>
        <w:pStyle w:val="ListParagraph"/>
        <w:spacing w:after="0" w:line="240" w:lineRule="auto"/>
        <w:jc w:val="right"/>
        <w:rPr>
          <w:rFonts w:ascii="Times New Roman" w:hAnsi="Times New Roman" w:cs="Times New Roman"/>
          <w:color w:val="000000" w:themeColor="text1"/>
          <w:sz w:val="24"/>
          <w:lang w:val="en-AU"/>
        </w:rPr>
      </w:pPr>
    </w:p>
    <w:p w14:paraId="7EB09EF0" w14:textId="54E16557" w:rsidR="006E2834" w:rsidRDefault="00D3340C" w:rsidP="00D3340C">
      <w:pPr>
        <w:pStyle w:val="ListParagraph"/>
        <w:numPr>
          <w:ilvl w:val="0"/>
          <w:numId w:val="11"/>
        </w:numPr>
        <w:spacing w:after="0" w:line="240" w:lineRule="auto"/>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Identify </w:t>
      </w:r>
      <w:r w:rsidR="00812D7F">
        <w:rPr>
          <w:rFonts w:ascii="Times New Roman" w:hAnsi="Times New Roman" w:cs="Times New Roman"/>
          <w:color w:val="000000" w:themeColor="text1"/>
          <w:sz w:val="24"/>
          <w:lang w:val="en-AU"/>
        </w:rPr>
        <w:t xml:space="preserve">one </w:t>
      </w:r>
      <w:r>
        <w:rPr>
          <w:rFonts w:ascii="Times New Roman" w:hAnsi="Times New Roman" w:cs="Times New Roman"/>
          <w:color w:val="000000" w:themeColor="text1"/>
          <w:sz w:val="24"/>
          <w:lang w:val="en-AU"/>
        </w:rPr>
        <w:t xml:space="preserve">benchmark George could use to assess the profitability of the business. </w:t>
      </w:r>
    </w:p>
    <w:p w14:paraId="3800ABA9" w14:textId="569A55A6" w:rsidR="00D3340C" w:rsidRPr="00CD5D41" w:rsidRDefault="00D3340C" w:rsidP="00341BE3">
      <w:pPr>
        <w:pStyle w:val="ListParagraph"/>
        <w:spacing w:after="0" w:line="240" w:lineRule="auto"/>
        <w:jc w:val="right"/>
        <w:rPr>
          <w:rFonts w:ascii="Times New Roman" w:hAnsi="Times New Roman" w:cs="Times New Roman"/>
          <w:color w:val="000000" w:themeColor="text1"/>
          <w:sz w:val="24"/>
          <w:lang w:val="en-AU"/>
        </w:rPr>
      </w:pPr>
      <w:r>
        <w:rPr>
          <w:rFonts w:ascii="Times New Roman" w:hAnsi="Times New Roman" w:cs="Times New Roman"/>
          <w:color w:val="000000" w:themeColor="text1"/>
          <w:sz w:val="24"/>
          <w:lang w:val="en-AU"/>
        </w:rPr>
        <w:t xml:space="preserve"> </w:t>
      </w:r>
      <w:r w:rsidR="008416FE">
        <w:rPr>
          <w:rFonts w:ascii="Times New Roman" w:hAnsi="Times New Roman" w:cs="Times New Roman"/>
          <w:color w:val="000000" w:themeColor="text1"/>
          <w:sz w:val="24"/>
          <w:lang w:val="en-AU"/>
        </w:rPr>
        <w:t xml:space="preserve">             </w:t>
      </w:r>
      <w:proofErr w:type="gramStart"/>
      <w:r>
        <w:rPr>
          <w:rFonts w:ascii="Times New Roman" w:hAnsi="Times New Roman" w:cs="Times New Roman"/>
          <w:color w:val="000000" w:themeColor="text1"/>
          <w:sz w:val="24"/>
          <w:lang w:val="en-AU"/>
        </w:rPr>
        <w:t>1</w:t>
      </w:r>
      <w:proofErr w:type="gramEnd"/>
      <w:r>
        <w:rPr>
          <w:rFonts w:ascii="Times New Roman" w:hAnsi="Times New Roman" w:cs="Times New Roman"/>
          <w:color w:val="000000" w:themeColor="text1"/>
          <w:sz w:val="24"/>
          <w:lang w:val="en-AU"/>
        </w:rPr>
        <w:t xml:space="preserve"> mark</w:t>
      </w:r>
    </w:p>
    <w:p w14:paraId="0CC6511B" w14:textId="77777777" w:rsidR="00D3340C" w:rsidRDefault="00D3340C" w:rsidP="00D3340C">
      <w:pPr>
        <w:spacing w:after="0" w:line="240" w:lineRule="auto"/>
        <w:rPr>
          <w:rFonts w:ascii="Times New Roman" w:hAnsi="Times New Roman" w:cs="Times New Roman"/>
          <w:color w:val="000000" w:themeColor="text1"/>
          <w:sz w:val="24"/>
          <w:lang w:val="en-AU"/>
        </w:rPr>
      </w:pPr>
    </w:p>
    <w:p w14:paraId="2F224310" w14:textId="77777777" w:rsidR="00D3340C" w:rsidRDefault="00D3340C" w:rsidP="00D3340C">
      <w:pPr>
        <w:spacing w:after="0" w:line="240" w:lineRule="auto"/>
        <w:rPr>
          <w:rFonts w:ascii="Times New Roman" w:hAnsi="Times New Roman" w:cs="Times New Roman"/>
          <w:color w:val="000000" w:themeColor="text1"/>
          <w:sz w:val="24"/>
          <w:lang w:val="en-AU"/>
        </w:rPr>
      </w:pPr>
    </w:p>
    <w:p w14:paraId="503CE631" w14:textId="77777777" w:rsidR="00016F8D" w:rsidRDefault="00016F8D" w:rsidP="00016F8D">
      <w:pPr>
        <w:spacing w:after="0" w:line="240" w:lineRule="auto"/>
        <w:rPr>
          <w:rFonts w:ascii="Times New Roman" w:hAnsi="Times New Roman" w:cs="Times New Roman"/>
          <w:color w:val="000000" w:themeColor="text1"/>
          <w:sz w:val="24"/>
          <w:lang w:val="en-AU"/>
        </w:rPr>
      </w:pPr>
    </w:p>
    <w:p w14:paraId="4B57D37F" w14:textId="77777777" w:rsidR="00016F8D" w:rsidRDefault="00016F8D" w:rsidP="00016F8D">
      <w:pPr>
        <w:spacing w:after="0" w:line="240" w:lineRule="auto"/>
        <w:rPr>
          <w:rFonts w:ascii="Times New Roman" w:hAnsi="Times New Roman" w:cs="Times New Roman"/>
          <w:color w:val="000000" w:themeColor="text1"/>
          <w:sz w:val="24"/>
          <w:lang w:val="en-AU"/>
        </w:rPr>
      </w:pPr>
    </w:p>
    <w:p w14:paraId="23C75206" w14:textId="39B00B55" w:rsidR="00CE0F75" w:rsidRPr="00D07D0F" w:rsidRDefault="00D07D0F" w:rsidP="00D07D0F">
      <w:pPr>
        <w:pStyle w:val="ListParagraph"/>
        <w:spacing w:after="0" w:line="240" w:lineRule="auto"/>
        <w:ind w:left="0"/>
        <w:jc w:val="center"/>
        <w:rPr>
          <w:rFonts w:ascii="Times New Roman" w:hAnsi="Times New Roman" w:cs="Times New Roman"/>
          <w:b/>
          <w:sz w:val="24"/>
          <w:szCs w:val="24"/>
          <w:lang w:val="en-AU"/>
        </w:rPr>
      </w:pPr>
      <w:r w:rsidRPr="00D07D0F">
        <w:rPr>
          <w:rFonts w:ascii="Times New Roman" w:hAnsi="Times New Roman" w:cs="Times New Roman"/>
          <w:b/>
          <w:sz w:val="24"/>
          <w:szCs w:val="24"/>
          <w:lang w:val="en-AU"/>
        </w:rPr>
        <w:t>END OF QUESTION BOOKLET</w:t>
      </w:r>
    </w:p>
    <w:sectPr w:rsidR="00CE0F75" w:rsidRPr="00D07D0F" w:rsidSect="00534359">
      <w:footerReference w:type="even" r:id="rId11"/>
      <w:footerReference w:type="default" r:id="rId12"/>
      <w:pgSz w:w="12240" w:h="15840"/>
      <w:pgMar w:top="851" w:right="1440" w:bottom="851" w:left="1440" w:header="720"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AA87D" w16cid:durableId="20534D27"/>
  <w16cid:commentId w16cid:paraId="00AB9195" w16cid:durableId="20534D28"/>
  <w16cid:commentId w16cid:paraId="021F2D80" w16cid:durableId="20534D29"/>
  <w16cid:commentId w16cid:paraId="39C277B3" w16cid:durableId="205386E3"/>
  <w16cid:commentId w16cid:paraId="2EC5514F" w16cid:durableId="20534D2A"/>
  <w16cid:commentId w16cid:paraId="1FE809AB" w16cid:durableId="205387B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C1870" w14:textId="77777777" w:rsidR="0006405F" w:rsidRDefault="0006405F" w:rsidP="00830B28">
      <w:pPr>
        <w:spacing w:after="0" w:line="240" w:lineRule="auto"/>
      </w:pPr>
      <w:r>
        <w:separator/>
      </w:r>
    </w:p>
  </w:endnote>
  <w:endnote w:type="continuationSeparator" w:id="0">
    <w:p w14:paraId="1D01EE6C" w14:textId="77777777" w:rsidR="0006405F" w:rsidRDefault="0006405F" w:rsidP="0083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Book">
    <w:altName w:val="Times New Roman"/>
    <w:charset w:val="00"/>
    <w:family w:val="swiss"/>
    <w:pitch w:val="variable"/>
    <w:sig w:usb0="800000AF" w:usb1="5000204A" w:usb2="00000000" w:usb3="00000000" w:csb0="0000009B" w:csb1="00000000"/>
  </w:font>
  <w:font w:name="Sabon-Roman">
    <w:altName w:val="Arial Unicode MS"/>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Myungjo Std M">
    <w:panose1 w:val="00000000000000000000"/>
    <w:charset w:val="80"/>
    <w:family w:val="roman"/>
    <w:notTrueType/>
    <w:pitch w:val="variable"/>
    <w:sig w:usb0="00000001" w:usb1="29D72C10" w:usb2="00000010" w:usb3="00000000" w:csb0="002A0005"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44679743"/>
      <w:docPartObj>
        <w:docPartGallery w:val="Page Numbers (Bottom of Page)"/>
        <w:docPartUnique/>
      </w:docPartObj>
    </w:sdtPr>
    <w:sdtEndPr>
      <w:rPr>
        <w:rStyle w:val="PageNumber"/>
      </w:rPr>
    </w:sdtEndPr>
    <w:sdtContent>
      <w:p w14:paraId="796A6834" w14:textId="7F569C9A" w:rsidR="007B39BE" w:rsidRDefault="007B39BE" w:rsidP="00CC3E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5B94DA" w14:textId="77777777" w:rsidR="007B39BE" w:rsidRDefault="007B39BE" w:rsidP="00830B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41442779"/>
      <w:docPartObj>
        <w:docPartGallery w:val="Page Numbers (Bottom of Page)"/>
        <w:docPartUnique/>
      </w:docPartObj>
    </w:sdtPr>
    <w:sdtEndPr>
      <w:rPr>
        <w:rStyle w:val="PageNumber"/>
      </w:rPr>
    </w:sdtEndPr>
    <w:sdtContent>
      <w:p w14:paraId="530F3CEF" w14:textId="47BD3B90" w:rsidR="007B39BE" w:rsidRDefault="007B39BE" w:rsidP="00CC3E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435EC">
          <w:rPr>
            <w:rStyle w:val="PageNumber"/>
            <w:noProof/>
          </w:rPr>
          <w:t>11</w:t>
        </w:r>
        <w:r>
          <w:rPr>
            <w:rStyle w:val="PageNumber"/>
          </w:rPr>
          <w:fldChar w:fldCharType="end"/>
        </w:r>
      </w:p>
    </w:sdtContent>
  </w:sdt>
  <w:p w14:paraId="709D067F" w14:textId="77777777" w:rsidR="007B39BE" w:rsidRDefault="007B39BE" w:rsidP="00830B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6EDFE" w14:textId="77777777" w:rsidR="0006405F" w:rsidRDefault="0006405F" w:rsidP="00830B28">
      <w:pPr>
        <w:spacing w:after="0" w:line="240" w:lineRule="auto"/>
      </w:pPr>
      <w:r>
        <w:separator/>
      </w:r>
    </w:p>
  </w:footnote>
  <w:footnote w:type="continuationSeparator" w:id="0">
    <w:p w14:paraId="213FFDD9" w14:textId="77777777" w:rsidR="0006405F" w:rsidRDefault="0006405F" w:rsidP="00830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4DAA"/>
    <w:multiLevelType w:val="hybridMultilevel"/>
    <w:tmpl w:val="533A2988"/>
    <w:lvl w:ilvl="0" w:tplc="7A86056C">
      <w:start w:val="2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4D3423"/>
    <w:multiLevelType w:val="hybridMultilevel"/>
    <w:tmpl w:val="AC060426"/>
    <w:lvl w:ilvl="0" w:tplc="6908BDF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06E38"/>
    <w:multiLevelType w:val="hybridMultilevel"/>
    <w:tmpl w:val="777C2E28"/>
    <w:lvl w:ilvl="0" w:tplc="32AC80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33310"/>
    <w:multiLevelType w:val="hybridMultilevel"/>
    <w:tmpl w:val="BAF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4940"/>
    <w:multiLevelType w:val="hybridMultilevel"/>
    <w:tmpl w:val="235CCDAC"/>
    <w:lvl w:ilvl="0" w:tplc="D2A23204">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94E5536"/>
    <w:multiLevelType w:val="hybridMultilevel"/>
    <w:tmpl w:val="0E183124"/>
    <w:lvl w:ilvl="0" w:tplc="1FF207FE">
      <w:start w:val="25"/>
      <w:numFmt w:val="decimal"/>
      <w:lvlText w:val="%1"/>
      <w:lvlJc w:val="left"/>
      <w:pPr>
        <w:ind w:left="380" w:hanging="360"/>
      </w:pPr>
      <w:rPr>
        <w:rFonts w:hint="default"/>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6" w15:restartNumberingAfterBreak="0">
    <w:nsid w:val="2DB53B9B"/>
    <w:multiLevelType w:val="hybridMultilevel"/>
    <w:tmpl w:val="624ED232"/>
    <w:lvl w:ilvl="0" w:tplc="85C45578">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E633704"/>
    <w:multiLevelType w:val="hybridMultilevel"/>
    <w:tmpl w:val="81680686"/>
    <w:lvl w:ilvl="0" w:tplc="9426E2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cs="Times New Roman" w:hint="default"/>
      </w:rPr>
    </w:lvl>
    <w:lvl w:ilvl="2" w:tplc="00050409">
      <w:start w:val="1"/>
      <w:numFmt w:val="bullet"/>
      <w:lvlText w:val=""/>
      <w:lvlJc w:val="left"/>
      <w:pPr>
        <w:tabs>
          <w:tab w:val="num" w:pos="2727"/>
        </w:tabs>
        <w:ind w:left="2727" w:hanging="360"/>
      </w:pPr>
      <w:rPr>
        <w:rFonts w:ascii="Wingdings" w:hAnsi="Wingdings" w:hint="default"/>
      </w:rPr>
    </w:lvl>
    <w:lvl w:ilvl="3" w:tplc="00010409">
      <w:start w:val="1"/>
      <w:numFmt w:val="bullet"/>
      <w:lvlText w:val=""/>
      <w:lvlJc w:val="left"/>
      <w:pPr>
        <w:tabs>
          <w:tab w:val="num" w:pos="3447"/>
        </w:tabs>
        <w:ind w:left="3447" w:hanging="360"/>
      </w:pPr>
      <w:rPr>
        <w:rFonts w:ascii="Symbol" w:hAnsi="Symbol" w:hint="default"/>
      </w:rPr>
    </w:lvl>
    <w:lvl w:ilvl="4" w:tplc="00030409">
      <w:start w:val="1"/>
      <w:numFmt w:val="bullet"/>
      <w:lvlText w:val="o"/>
      <w:lvlJc w:val="left"/>
      <w:pPr>
        <w:tabs>
          <w:tab w:val="num" w:pos="4167"/>
        </w:tabs>
        <w:ind w:left="4167" w:hanging="360"/>
      </w:pPr>
      <w:rPr>
        <w:rFonts w:ascii="Courier New" w:hAnsi="Courier New" w:cs="Times New Roman" w:hint="default"/>
      </w:rPr>
    </w:lvl>
    <w:lvl w:ilvl="5" w:tplc="00050409">
      <w:start w:val="1"/>
      <w:numFmt w:val="bullet"/>
      <w:lvlText w:val=""/>
      <w:lvlJc w:val="left"/>
      <w:pPr>
        <w:tabs>
          <w:tab w:val="num" w:pos="4887"/>
        </w:tabs>
        <w:ind w:left="4887" w:hanging="360"/>
      </w:pPr>
      <w:rPr>
        <w:rFonts w:ascii="Wingdings" w:hAnsi="Wingdings" w:hint="default"/>
      </w:rPr>
    </w:lvl>
    <w:lvl w:ilvl="6" w:tplc="00010409">
      <w:start w:val="1"/>
      <w:numFmt w:val="bullet"/>
      <w:lvlText w:val=""/>
      <w:lvlJc w:val="left"/>
      <w:pPr>
        <w:tabs>
          <w:tab w:val="num" w:pos="5607"/>
        </w:tabs>
        <w:ind w:left="5607" w:hanging="360"/>
      </w:pPr>
      <w:rPr>
        <w:rFonts w:ascii="Symbol" w:hAnsi="Symbol" w:hint="default"/>
      </w:rPr>
    </w:lvl>
    <w:lvl w:ilvl="7" w:tplc="00030409">
      <w:start w:val="1"/>
      <w:numFmt w:val="bullet"/>
      <w:lvlText w:val="o"/>
      <w:lvlJc w:val="left"/>
      <w:pPr>
        <w:tabs>
          <w:tab w:val="num" w:pos="6327"/>
        </w:tabs>
        <w:ind w:left="6327" w:hanging="360"/>
      </w:pPr>
      <w:rPr>
        <w:rFonts w:ascii="Courier New" w:hAnsi="Courier New" w:cs="Times New Roman" w:hint="default"/>
      </w:rPr>
    </w:lvl>
    <w:lvl w:ilvl="8" w:tplc="00050409">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41B75E87"/>
    <w:multiLevelType w:val="hybridMultilevel"/>
    <w:tmpl w:val="F538F50E"/>
    <w:lvl w:ilvl="0" w:tplc="2B0495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D1AF4"/>
    <w:multiLevelType w:val="hybridMultilevel"/>
    <w:tmpl w:val="11C639EA"/>
    <w:lvl w:ilvl="0" w:tplc="9BEC1FB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037EB1"/>
    <w:multiLevelType w:val="hybridMultilevel"/>
    <w:tmpl w:val="B5946908"/>
    <w:lvl w:ilvl="0" w:tplc="3A2E752C">
      <w:numFmt w:val="bullet"/>
      <w:lvlText w:val=""/>
      <w:lvlJc w:val="left"/>
      <w:pPr>
        <w:ind w:left="1080" w:hanging="360"/>
      </w:pPr>
      <w:rPr>
        <w:rFonts w:ascii="Symbol" w:eastAsia="Times New Roman" w:hAnsi="Symbol"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2960446"/>
    <w:multiLevelType w:val="hybridMultilevel"/>
    <w:tmpl w:val="29366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33231"/>
    <w:multiLevelType w:val="hybridMultilevel"/>
    <w:tmpl w:val="A3DCAA1E"/>
    <w:lvl w:ilvl="0" w:tplc="DDBE51E0">
      <w:numFmt w:val="bullet"/>
      <w:lvlText w:val=""/>
      <w:lvlJc w:val="righ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EA068B"/>
    <w:multiLevelType w:val="hybridMultilevel"/>
    <w:tmpl w:val="D80AB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073DE"/>
    <w:multiLevelType w:val="hybridMultilevel"/>
    <w:tmpl w:val="65FE21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14387"/>
    <w:multiLevelType w:val="hybridMultilevel"/>
    <w:tmpl w:val="E2B01104"/>
    <w:lvl w:ilvl="0" w:tplc="721AC7C8">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62E4304"/>
    <w:multiLevelType w:val="hybridMultilevel"/>
    <w:tmpl w:val="5850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33068"/>
    <w:multiLevelType w:val="hybridMultilevel"/>
    <w:tmpl w:val="97AC1FCC"/>
    <w:lvl w:ilvl="0" w:tplc="54FEF6BC">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CFF4004"/>
    <w:multiLevelType w:val="hybridMultilevel"/>
    <w:tmpl w:val="E59C5420"/>
    <w:lvl w:ilvl="0" w:tplc="A428229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D1223E3"/>
    <w:multiLevelType w:val="hybridMultilevel"/>
    <w:tmpl w:val="CEF40CEA"/>
    <w:lvl w:ilvl="0" w:tplc="59AA613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4215412"/>
    <w:multiLevelType w:val="hybridMultilevel"/>
    <w:tmpl w:val="A20627C6"/>
    <w:lvl w:ilvl="0" w:tplc="4FF4DD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2"/>
  </w:num>
  <w:num w:numId="4">
    <w:abstractNumId w:val="8"/>
  </w:num>
  <w:num w:numId="5">
    <w:abstractNumId w:val="10"/>
  </w:num>
  <w:num w:numId="6">
    <w:abstractNumId w:val="17"/>
  </w:num>
  <w:num w:numId="7">
    <w:abstractNumId w:val="19"/>
  </w:num>
  <w:num w:numId="8">
    <w:abstractNumId w:val="7"/>
  </w:num>
  <w:num w:numId="9">
    <w:abstractNumId w:val="4"/>
  </w:num>
  <w:num w:numId="10">
    <w:abstractNumId w:val="21"/>
  </w:num>
  <w:num w:numId="11">
    <w:abstractNumId w:val="1"/>
  </w:num>
  <w:num w:numId="12">
    <w:abstractNumId w:val="11"/>
  </w:num>
  <w:num w:numId="13">
    <w:abstractNumId w:val="18"/>
  </w:num>
  <w:num w:numId="14">
    <w:abstractNumId w:val="2"/>
  </w:num>
  <w:num w:numId="15">
    <w:abstractNumId w:val="14"/>
  </w:num>
  <w:num w:numId="16">
    <w:abstractNumId w:val="9"/>
  </w:num>
  <w:num w:numId="17">
    <w:abstractNumId w:val="0"/>
  </w:num>
  <w:num w:numId="18">
    <w:abstractNumId w:val="5"/>
  </w:num>
  <w:num w:numId="19">
    <w:abstractNumId w:val="6"/>
  </w:num>
  <w:num w:numId="20">
    <w:abstractNumId w:val="16"/>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F72"/>
    <w:rsid w:val="000149A3"/>
    <w:rsid w:val="00016F8D"/>
    <w:rsid w:val="0006405F"/>
    <w:rsid w:val="00077FB6"/>
    <w:rsid w:val="00084FF6"/>
    <w:rsid w:val="000868A9"/>
    <w:rsid w:val="00095B4D"/>
    <w:rsid w:val="000A1A6E"/>
    <w:rsid w:val="000B7BC9"/>
    <w:rsid w:val="000D02A4"/>
    <w:rsid w:val="000D5FEA"/>
    <w:rsid w:val="001049BA"/>
    <w:rsid w:val="00121909"/>
    <w:rsid w:val="00143064"/>
    <w:rsid w:val="00144EA6"/>
    <w:rsid w:val="00150C4E"/>
    <w:rsid w:val="001741EF"/>
    <w:rsid w:val="00186217"/>
    <w:rsid w:val="00192B7B"/>
    <w:rsid w:val="001C4E0F"/>
    <w:rsid w:val="001D7626"/>
    <w:rsid w:val="001E55EA"/>
    <w:rsid w:val="001F1C19"/>
    <w:rsid w:val="00204258"/>
    <w:rsid w:val="00221FAF"/>
    <w:rsid w:val="00225101"/>
    <w:rsid w:val="00233758"/>
    <w:rsid w:val="002467B4"/>
    <w:rsid w:val="002720FA"/>
    <w:rsid w:val="00273479"/>
    <w:rsid w:val="0027503A"/>
    <w:rsid w:val="002810AD"/>
    <w:rsid w:val="00285411"/>
    <w:rsid w:val="002A1177"/>
    <w:rsid w:val="002B0606"/>
    <w:rsid w:val="002C7035"/>
    <w:rsid w:val="002E1861"/>
    <w:rsid w:val="00313262"/>
    <w:rsid w:val="003377F7"/>
    <w:rsid w:val="00341BE3"/>
    <w:rsid w:val="003655B1"/>
    <w:rsid w:val="00380F67"/>
    <w:rsid w:val="00384A93"/>
    <w:rsid w:val="00385BA0"/>
    <w:rsid w:val="003A4558"/>
    <w:rsid w:val="003B059E"/>
    <w:rsid w:val="003B1358"/>
    <w:rsid w:val="003B402B"/>
    <w:rsid w:val="003C1D17"/>
    <w:rsid w:val="003C386E"/>
    <w:rsid w:val="003C652F"/>
    <w:rsid w:val="003F7E5B"/>
    <w:rsid w:val="00412684"/>
    <w:rsid w:val="004128A5"/>
    <w:rsid w:val="00413112"/>
    <w:rsid w:val="00421565"/>
    <w:rsid w:val="00425BC3"/>
    <w:rsid w:val="00432FF0"/>
    <w:rsid w:val="00433E0E"/>
    <w:rsid w:val="004538C8"/>
    <w:rsid w:val="004745D0"/>
    <w:rsid w:val="00494C13"/>
    <w:rsid w:val="004B2F72"/>
    <w:rsid w:val="004B6570"/>
    <w:rsid w:val="004B7379"/>
    <w:rsid w:val="0051715A"/>
    <w:rsid w:val="00534359"/>
    <w:rsid w:val="005368C1"/>
    <w:rsid w:val="005369EF"/>
    <w:rsid w:val="00545CC3"/>
    <w:rsid w:val="00550FA2"/>
    <w:rsid w:val="00570AAF"/>
    <w:rsid w:val="005B6B89"/>
    <w:rsid w:val="005C5276"/>
    <w:rsid w:val="005C72E0"/>
    <w:rsid w:val="005D0085"/>
    <w:rsid w:val="005E7EC7"/>
    <w:rsid w:val="005F0286"/>
    <w:rsid w:val="005F2223"/>
    <w:rsid w:val="005F4D9B"/>
    <w:rsid w:val="005F7A8C"/>
    <w:rsid w:val="00640AAC"/>
    <w:rsid w:val="00644061"/>
    <w:rsid w:val="00651C5F"/>
    <w:rsid w:val="00696235"/>
    <w:rsid w:val="006B2887"/>
    <w:rsid w:val="006D3FE9"/>
    <w:rsid w:val="006E2834"/>
    <w:rsid w:val="006F71CF"/>
    <w:rsid w:val="007206F9"/>
    <w:rsid w:val="0072390E"/>
    <w:rsid w:val="00734A4A"/>
    <w:rsid w:val="00741E8D"/>
    <w:rsid w:val="00757BDC"/>
    <w:rsid w:val="00760233"/>
    <w:rsid w:val="00784F62"/>
    <w:rsid w:val="007B0801"/>
    <w:rsid w:val="007B39BE"/>
    <w:rsid w:val="007B6EB3"/>
    <w:rsid w:val="007D1588"/>
    <w:rsid w:val="00807E0D"/>
    <w:rsid w:val="00812D7F"/>
    <w:rsid w:val="008210F9"/>
    <w:rsid w:val="00830B28"/>
    <w:rsid w:val="008416FE"/>
    <w:rsid w:val="00847034"/>
    <w:rsid w:val="008645EF"/>
    <w:rsid w:val="008766AF"/>
    <w:rsid w:val="00883749"/>
    <w:rsid w:val="00894E1A"/>
    <w:rsid w:val="008A020C"/>
    <w:rsid w:val="008A0285"/>
    <w:rsid w:val="008B62CD"/>
    <w:rsid w:val="008D2D59"/>
    <w:rsid w:val="008D4C51"/>
    <w:rsid w:val="008F7888"/>
    <w:rsid w:val="00906D10"/>
    <w:rsid w:val="0090712B"/>
    <w:rsid w:val="00926AB8"/>
    <w:rsid w:val="00933E14"/>
    <w:rsid w:val="00997A2E"/>
    <w:rsid w:val="009A0088"/>
    <w:rsid w:val="009A38D9"/>
    <w:rsid w:val="009D3F1A"/>
    <w:rsid w:val="009E6C88"/>
    <w:rsid w:val="00A123E5"/>
    <w:rsid w:val="00A126B1"/>
    <w:rsid w:val="00A14108"/>
    <w:rsid w:val="00A23CD6"/>
    <w:rsid w:val="00A44558"/>
    <w:rsid w:val="00A51641"/>
    <w:rsid w:val="00A77BC7"/>
    <w:rsid w:val="00A81542"/>
    <w:rsid w:val="00AA34BC"/>
    <w:rsid w:val="00AD6551"/>
    <w:rsid w:val="00AD6AF1"/>
    <w:rsid w:val="00AE137A"/>
    <w:rsid w:val="00AF7145"/>
    <w:rsid w:val="00AF7F0B"/>
    <w:rsid w:val="00B01F65"/>
    <w:rsid w:val="00B15AE6"/>
    <w:rsid w:val="00B26139"/>
    <w:rsid w:val="00B526B8"/>
    <w:rsid w:val="00B733B2"/>
    <w:rsid w:val="00BB5B2F"/>
    <w:rsid w:val="00BC4D41"/>
    <w:rsid w:val="00BC5F83"/>
    <w:rsid w:val="00BD1B65"/>
    <w:rsid w:val="00BD33E6"/>
    <w:rsid w:val="00BF1820"/>
    <w:rsid w:val="00BF32A1"/>
    <w:rsid w:val="00BF559B"/>
    <w:rsid w:val="00BF676B"/>
    <w:rsid w:val="00C04F06"/>
    <w:rsid w:val="00C06A06"/>
    <w:rsid w:val="00C119ED"/>
    <w:rsid w:val="00C1274D"/>
    <w:rsid w:val="00C129A6"/>
    <w:rsid w:val="00C13575"/>
    <w:rsid w:val="00C32340"/>
    <w:rsid w:val="00C44BAA"/>
    <w:rsid w:val="00C60052"/>
    <w:rsid w:val="00C7595A"/>
    <w:rsid w:val="00C93ADB"/>
    <w:rsid w:val="00CC1774"/>
    <w:rsid w:val="00CC3EDC"/>
    <w:rsid w:val="00CC744A"/>
    <w:rsid w:val="00CD5D41"/>
    <w:rsid w:val="00CD67BA"/>
    <w:rsid w:val="00CD7748"/>
    <w:rsid w:val="00CD7AF0"/>
    <w:rsid w:val="00CE0F75"/>
    <w:rsid w:val="00CE7583"/>
    <w:rsid w:val="00CF6745"/>
    <w:rsid w:val="00D07D0F"/>
    <w:rsid w:val="00D261FF"/>
    <w:rsid w:val="00D3340C"/>
    <w:rsid w:val="00D35A4F"/>
    <w:rsid w:val="00D457DD"/>
    <w:rsid w:val="00D56104"/>
    <w:rsid w:val="00D604CF"/>
    <w:rsid w:val="00D62700"/>
    <w:rsid w:val="00D85CA5"/>
    <w:rsid w:val="00D8680B"/>
    <w:rsid w:val="00DA6857"/>
    <w:rsid w:val="00DC1E20"/>
    <w:rsid w:val="00DD4734"/>
    <w:rsid w:val="00DE2D76"/>
    <w:rsid w:val="00DE5572"/>
    <w:rsid w:val="00E04A90"/>
    <w:rsid w:val="00E15D86"/>
    <w:rsid w:val="00E3079D"/>
    <w:rsid w:val="00E563AF"/>
    <w:rsid w:val="00E61C93"/>
    <w:rsid w:val="00E81F9F"/>
    <w:rsid w:val="00E92015"/>
    <w:rsid w:val="00EA68EA"/>
    <w:rsid w:val="00EC5CDB"/>
    <w:rsid w:val="00EE55B5"/>
    <w:rsid w:val="00EF5CA5"/>
    <w:rsid w:val="00EF6A5B"/>
    <w:rsid w:val="00F00386"/>
    <w:rsid w:val="00F340A4"/>
    <w:rsid w:val="00F435EC"/>
    <w:rsid w:val="00F454DF"/>
    <w:rsid w:val="00F53B41"/>
    <w:rsid w:val="00F54EB0"/>
    <w:rsid w:val="00F83E33"/>
    <w:rsid w:val="00F90D26"/>
    <w:rsid w:val="00F94F92"/>
    <w:rsid w:val="00F95F9F"/>
    <w:rsid w:val="00FA267A"/>
    <w:rsid w:val="00FE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6A60"/>
  <w15:docId w15:val="{38B2F558-47EF-4AD6-9967-314164F3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semiHidden/>
    <w:unhideWhenUsed/>
    <w:qFormat/>
    <w:rsid w:val="00807E0D"/>
    <w:pPr>
      <w:keepNext/>
      <w:spacing w:before="240" w:after="60" w:line="240" w:lineRule="auto"/>
      <w:outlineLvl w:val="1"/>
    </w:pPr>
    <w:rPr>
      <w:rFonts w:ascii="Arial" w:eastAsia="Times New Roman" w:hAnsi="Arial" w:cs="Arial"/>
      <w:b/>
      <w:bCs/>
      <w:i/>
      <w:iCs/>
      <w:sz w:val="28"/>
      <w:szCs w:val="2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F72"/>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4B2F72"/>
    <w:pPr>
      <w:spacing w:after="0" w:line="240" w:lineRule="auto"/>
    </w:pPr>
    <w:rPr>
      <w:lang w:val="en-AU"/>
    </w:rPr>
  </w:style>
  <w:style w:type="paragraph" w:styleId="ListParagraph">
    <w:name w:val="List Paragraph"/>
    <w:basedOn w:val="Normal"/>
    <w:uiPriority w:val="99"/>
    <w:qFormat/>
    <w:rsid w:val="00A44558"/>
    <w:pPr>
      <w:ind w:left="720"/>
      <w:contextualSpacing/>
    </w:pPr>
  </w:style>
  <w:style w:type="paragraph" w:customStyle="1" w:styleId="textfullout">
    <w:name w:val="text full out"/>
    <w:basedOn w:val="Normal"/>
    <w:uiPriority w:val="99"/>
    <w:rsid w:val="00F94F92"/>
    <w:pPr>
      <w:widowControl w:val="0"/>
      <w:suppressAutoHyphens/>
      <w:autoSpaceDE w:val="0"/>
      <w:autoSpaceDN w:val="0"/>
      <w:adjustRightInd w:val="0"/>
      <w:spacing w:before="100" w:after="0" w:line="240" w:lineRule="atLeast"/>
      <w:jc w:val="both"/>
      <w:textAlignment w:val="center"/>
    </w:pPr>
    <w:rPr>
      <w:rFonts w:ascii="Arial" w:eastAsia="Times New Roman" w:hAnsi="Arial" w:cs="Avenir-Book"/>
      <w:color w:val="000000"/>
      <w:sz w:val="20"/>
      <w:szCs w:val="20"/>
      <w:lang w:val="en-GB"/>
    </w:rPr>
  </w:style>
  <w:style w:type="character" w:customStyle="1" w:styleId="Heading2Char">
    <w:name w:val="Heading 2 Char"/>
    <w:basedOn w:val="DefaultParagraphFont"/>
    <w:link w:val="Heading2"/>
    <w:uiPriority w:val="99"/>
    <w:semiHidden/>
    <w:rsid w:val="00807E0D"/>
    <w:rPr>
      <w:rFonts w:ascii="Arial" w:eastAsia="Times New Roman" w:hAnsi="Arial" w:cs="Arial"/>
      <w:b/>
      <w:bCs/>
      <w:i/>
      <w:iCs/>
      <w:sz w:val="28"/>
      <w:szCs w:val="28"/>
      <w:lang w:val="en-AU" w:eastAsia="en-AU"/>
    </w:rPr>
  </w:style>
  <w:style w:type="paragraph" w:customStyle="1" w:styleId="ATEXTBULLET1">
    <w:name w:val="A TEXT BULLET 1"/>
    <w:basedOn w:val="Normal"/>
    <w:qFormat/>
    <w:rsid w:val="00807E0D"/>
    <w:pPr>
      <w:widowControl w:val="0"/>
      <w:numPr>
        <w:numId w:val="4"/>
      </w:numPr>
      <w:tabs>
        <w:tab w:val="left" w:pos="284"/>
      </w:tabs>
      <w:suppressAutoHyphens/>
      <w:autoSpaceDE w:val="0"/>
      <w:autoSpaceDN w:val="0"/>
      <w:adjustRightInd w:val="0"/>
      <w:spacing w:after="80" w:line="260" w:lineRule="atLeast"/>
      <w:ind w:hanging="283"/>
    </w:pPr>
    <w:rPr>
      <w:rFonts w:ascii="Arial" w:eastAsia="Times New Roman" w:hAnsi="Arial" w:cs="Sabon-Roman"/>
      <w:color w:val="000000"/>
      <w:sz w:val="20"/>
      <w:szCs w:val="19"/>
      <w:lang w:val="en-GB"/>
    </w:rPr>
  </w:style>
  <w:style w:type="character" w:styleId="CommentReference">
    <w:name w:val="annotation reference"/>
    <w:basedOn w:val="DefaultParagraphFont"/>
    <w:uiPriority w:val="99"/>
    <w:semiHidden/>
    <w:unhideWhenUsed/>
    <w:rsid w:val="003C1D17"/>
    <w:rPr>
      <w:sz w:val="16"/>
      <w:szCs w:val="16"/>
    </w:rPr>
  </w:style>
  <w:style w:type="paragraph" w:styleId="CommentText">
    <w:name w:val="annotation text"/>
    <w:basedOn w:val="Normal"/>
    <w:link w:val="CommentTextChar"/>
    <w:uiPriority w:val="99"/>
    <w:semiHidden/>
    <w:unhideWhenUsed/>
    <w:rsid w:val="003C1D17"/>
    <w:pPr>
      <w:spacing w:line="240" w:lineRule="auto"/>
    </w:pPr>
    <w:rPr>
      <w:sz w:val="20"/>
      <w:szCs w:val="20"/>
    </w:rPr>
  </w:style>
  <w:style w:type="character" w:customStyle="1" w:styleId="CommentTextChar">
    <w:name w:val="Comment Text Char"/>
    <w:basedOn w:val="DefaultParagraphFont"/>
    <w:link w:val="CommentText"/>
    <w:uiPriority w:val="99"/>
    <w:semiHidden/>
    <w:rsid w:val="003C1D17"/>
    <w:rPr>
      <w:sz w:val="20"/>
      <w:szCs w:val="20"/>
    </w:rPr>
  </w:style>
  <w:style w:type="paragraph" w:styleId="CommentSubject">
    <w:name w:val="annotation subject"/>
    <w:basedOn w:val="CommentText"/>
    <w:next w:val="CommentText"/>
    <w:link w:val="CommentSubjectChar"/>
    <w:uiPriority w:val="99"/>
    <w:semiHidden/>
    <w:unhideWhenUsed/>
    <w:rsid w:val="003C1D17"/>
    <w:rPr>
      <w:b/>
      <w:bCs/>
    </w:rPr>
  </w:style>
  <w:style w:type="character" w:customStyle="1" w:styleId="CommentSubjectChar">
    <w:name w:val="Comment Subject Char"/>
    <w:basedOn w:val="CommentTextChar"/>
    <w:link w:val="CommentSubject"/>
    <w:uiPriority w:val="99"/>
    <w:semiHidden/>
    <w:rsid w:val="003C1D17"/>
    <w:rPr>
      <w:b/>
      <w:bCs/>
      <w:sz w:val="20"/>
      <w:szCs w:val="20"/>
    </w:rPr>
  </w:style>
  <w:style w:type="paragraph" w:styleId="BalloonText">
    <w:name w:val="Balloon Text"/>
    <w:basedOn w:val="Normal"/>
    <w:link w:val="BalloonTextChar"/>
    <w:uiPriority w:val="99"/>
    <w:semiHidden/>
    <w:unhideWhenUsed/>
    <w:rsid w:val="003C1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D17"/>
    <w:rPr>
      <w:rFonts w:ascii="Segoe UI" w:hAnsi="Segoe UI" w:cs="Segoe UI"/>
      <w:sz w:val="18"/>
      <w:szCs w:val="18"/>
    </w:rPr>
  </w:style>
  <w:style w:type="paragraph" w:styleId="Footer">
    <w:name w:val="footer"/>
    <w:basedOn w:val="Normal"/>
    <w:link w:val="FooterChar"/>
    <w:uiPriority w:val="99"/>
    <w:unhideWhenUsed/>
    <w:rsid w:val="00830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B28"/>
  </w:style>
  <w:style w:type="character" w:styleId="PageNumber">
    <w:name w:val="page number"/>
    <w:basedOn w:val="DefaultParagraphFont"/>
    <w:uiPriority w:val="99"/>
    <w:semiHidden/>
    <w:unhideWhenUsed/>
    <w:rsid w:val="00830B28"/>
  </w:style>
  <w:style w:type="paragraph" w:styleId="Header">
    <w:name w:val="header"/>
    <w:basedOn w:val="Normal"/>
    <w:link w:val="HeaderChar"/>
    <w:uiPriority w:val="99"/>
    <w:unhideWhenUsed/>
    <w:rsid w:val="00830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B28"/>
  </w:style>
  <w:style w:type="paragraph" w:styleId="Revision">
    <w:name w:val="Revision"/>
    <w:hidden/>
    <w:uiPriority w:val="99"/>
    <w:semiHidden/>
    <w:rsid w:val="00432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9718">
      <w:bodyDiv w:val="1"/>
      <w:marLeft w:val="0"/>
      <w:marRight w:val="0"/>
      <w:marTop w:val="0"/>
      <w:marBottom w:val="0"/>
      <w:divBdr>
        <w:top w:val="none" w:sz="0" w:space="0" w:color="auto"/>
        <w:left w:val="none" w:sz="0" w:space="0" w:color="auto"/>
        <w:bottom w:val="none" w:sz="0" w:space="0" w:color="auto"/>
        <w:right w:val="none" w:sz="0" w:space="0" w:color="auto"/>
      </w:divBdr>
    </w:div>
    <w:div w:id="8232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o.lamont\Documents\Accounting\PES%202019\Unit%203%20Exam\PES%20Exam%20Unit%203%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jo.lamont\Documents\Accounting\PES%202019\Unit%203%20Exam\PES%20Exam%20Unit%203%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2018</a:t>
            </a:r>
          </a:p>
        </c:rich>
      </c:tx>
      <c:overlay val="0"/>
      <c:spPr>
        <a:noFill/>
        <a:ln>
          <a:noFill/>
        </a:ln>
        <a:effectLst/>
      </c:sp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729483883725529E-2"/>
          <c:y val="4.34122604665512E-3"/>
          <c:w val="0.80027357416787204"/>
          <c:h val="0.76413606691861646"/>
        </c:manualLayout>
      </c:layout>
      <c:pie3DChart>
        <c:varyColors val="1"/>
        <c:ser>
          <c:idx val="0"/>
          <c:order val="0"/>
          <c:dPt>
            <c:idx val="0"/>
            <c:bubble3D val="0"/>
            <c:spPr>
              <a:pattFill prst="pct5">
                <a:fgClr>
                  <a:schemeClr val="accent1"/>
                </a:fgClr>
                <a:bgClr>
                  <a:schemeClr val="bg1"/>
                </a:bgClr>
              </a:patt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24B-334F-BCF9-F60A9FB87F5F}"/>
              </c:ext>
            </c:extLst>
          </c:dPt>
          <c:dPt>
            <c:idx val="1"/>
            <c:bubble3D val="0"/>
            <c:spPr>
              <a:pattFill prst="pct80">
                <a:fgClr>
                  <a:schemeClr val="accent1"/>
                </a:fgClr>
                <a:bgClr>
                  <a:schemeClr val="bg1"/>
                </a:bgClr>
              </a:patt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24B-334F-BCF9-F60A9FB87F5F}"/>
              </c:ext>
            </c:extLst>
          </c:dPt>
          <c:dPt>
            <c:idx val="2"/>
            <c:bubble3D val="0"/>
            <c:spPr>
              <a:pattFill prst="diagBrick">
                <a:fgClr>
                  <a:schemeClr val="accent1"/>
                </a:fgClr>
                <a:bgClr>
                  <a:schemeClr val="bg1"/>
                </a:bgClr>
              </a:patt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24B-334F-BCF9-F60A9FB87F5F}"/>
              </c:ext>
            </c:extLst>
          </c:dPt>
          <c:dPt>
            <c:idx val="3"/>
            <c:bubble3D val="0"/>
            <c:spPr>
              <a:pattFill prst="wdDnDiag">
                <a:fgClr>
                  <a:schemeClr val="accent1"/>
                </a:fgClr>
                <a:bgClr>
                  <a:schemeClr val="bg1"/>
                </a:bgClr>
              </a:patt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24B-334F-BCF9-F60A9FB87F5F}"/>
              </c:ext>
            </c:extLst>
          </c:dPt>
          <c:dLbls>
            <c:dLbl>
              <c:idx val="1"/>
              <c:layout>
                <c:manualLayout>
                  <c:x val="9.8242710268295716E-2"/>
                  <c:y val="-0.1986874303223227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24B-334F-BCF9-F60A9FB87F5F}"/>
                </c:ext>
              </c:extLst>
            </c:dLbl>
            <c:dLbl>
              <c:idx val="3"/>
              <c:layout>
                <c:manualLayout>
                  <c:x val="0.10405425394596093"/>
                  <c:y val="0.1110877780971946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24B-334F-BCF9-F60A9FB87F5F}"/>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Sheet1!$A$7:$A$10</c:f>
              <c:strCache>
                <c:ptCount val="4"/>
                <c:pt idx="0">
                  <c:v>Cost of Sales</c:v>
                </c:pt>
                <c:pt idx="1">
                  <c:v>Wages</c:v>
                </c:pt>
                <c:pt idx="2">
                  <c:v>Other Expenses</c:v>
                </c:pt>
                <c:pt idx="3">
                  <c:v>Net Profit</c:v>
                </c:pt>
              </c:strCache>
            </c:strRef>
          </c:cat>
          <c:val>
            <c:numRef>
              <c:f>Sheet1!$B$7:$B$10</c:f>
              <c:numCache>
                <c:formatCode>General</c:formatCode>
                <c:ptCount val="4"/>
                <c:pt idx="0">
                  <c:v>65000</c:v>
                </c:pt>
                <c:pt idx="1">
                  <c:v>20000</c:v>
                </c:pt>
                <c:pt idx="2">
                  <c:v>10000</c:v>
                </c:pt>
                <c:pt idx="3">
                  <c:v>25000</c:v>
                </c:pt>
              </c:numCache>
            </c:numRef>
          </c:val>
          <c:extLst>
            <c:ext xmlns:c16="http://schemas.microsoft.com/office/drawing/2014/chart" uri="{C3380CC4-5D6E-409C-BE32-E72D297353CC}">
              <c16:uniqueId val="{00000008-824B-334F-BCF9-F60A9FB87F5F}"/>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2019</a:t>
            </a:r>
          </a:p>
        </c:rich>
      </c:tx>
      <c:overlay val="0"/>
      <c:spPr>
        <a:noFill/>
        <a:ln>
          <a:noFill/>
        </a:ln>
        <a:effectLst/>
      </c:sp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spPr>
            <a:pattFill prst="pct5">
              <a:fgClr>
                <a:schemeClr val="accent1"/>
              </a:fgClr>
              <a:bgClr>
                <a:schemeClr val="bg1"/>
              </a:bgClr>
            </a:pattFill>
          </c:spPr>
          <c:dPt>
            <c:idx val="0"/>
            <c:bubble3D val="0"/>
            <c:spPr>
              <a:pattFill prst="pct5">
                <a:fgClr>
                  <a:schemeClr val="accent1"/>
                </a:fgClr>
                <a:bgClr>
                  <a:schemeClr val="bg1"/>
                </a:bgClr>
              </a:patt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888-444E-B639-9124B2C07128}"/>
              </c:ext>
            </c:extLst>
          </c:dPt>
          <c:dPt>
            <c:idx val="1"/>
            <c:bubble3D val="0"/>
            <c:spPr>
              <a:pattFill prst="pct80">
                <a:fgClr>
                  <a:schemeClr val="accent1"/>
                </a:fgClr>
                <a:bgClr>
                  <a:schemeClr val="bg1"/>
                </a:bgClr>
              </a:patt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888-444E-B639-9124B2C07128}"/>
              </c:ext>
            </c:extLst>
          </c:dPt>
          <c:dPt>
            <c:idx val="2"/>
            <c:bubble3D val="0"/>
            <c:spPr>
              <a:pattFill prst="diagBrick">
                <a:fgClr>
                  <a:schemeClr val="accent1"/>
                </a:fgClr>
                <a:bgClr>
                  <a:schemeClr val="bg1"/>
                </a:bgClr>
              </a:patt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3888-444E-B639-9124B2C07128}"/>
              </c:ext>
            </c:extLst>
          </c:dPt>
          <c:dPt>
            <c:idx val="3"/>
            <c:bubble3D val="0"/>
            <c:spPr>
              <a:pattFill prst="wdDnDiag">
                <a:fgClr>
                  <a:schemeClr val="accent1"/>
                </a:fgClr>
                <a:bgClr>
                  <a:schemeClr val="bg1"/>
                </a:bgClr>
              </a:patt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3888-444E-B639-9124B2C07128}"/>
              </c:ext>
            </c:extLst>
          </c:dPt>
          <c:dLbls>
            <c:dLbl>
              <c:idx val="1"/>
              <c:layout>
                <c:manualLayout>
                  <c:x val="0.10209212575665726"/>
                  <c:y val="-0.26123860453979181"/>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888-444E-B639-9124B2C07128}"/>
                </c:ext>
              </c:extLst>
            </c:dLbl>
            <c:dLbl>
              <c:idx val="3"/>
              <c:layout>
                <c:manualLayout>
                  <c:x val="9.4322044892283255E-2"/>
                  <c:y val="0.12000048583614135"/>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888-444E-B639-9124B2C0712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Sheet1!$A$15:$A$18</c:f>
              <c:strCache>
                <c:ptCount val="4"/>
                <c:pt idx="0">
                  <c:v>Cost of Sales</c:v>
                </c:pt>
                <c:pt idx="1">
                  <c:v>Wages</c:v>
                </c:pt>
                <c:pt idx="2">
                  <c:v>Other Expenses</c:v>
                </c:pt>
                <c:pt idx="3">
                  <c:v>Net Profit</c:v>
                </c:pt>
              </c:strCache>
            </c:strRef>
          </c:cat>
          <c:val>
            <c:numRef>
              <c:f>Sheet1!$B$15:$B$18</c:f>
              <c:numCache>
                <c:formatCode>General</c:formatCode>
                <c:ptCount val="4"/>
                <c:pt idx="0">
                  <c:v>70000</c:v>
                </c:pt>
                <c:pt idx="1">
                  <c:v>35000</c:v>
                </c:pt>
                <c:pt idx="2">
                  <c:v>15000</c:v>
                </c:pt>
                <c:pt idx="3">
                  <c:v>25000</c:v>
                </c:pt>
              </c:numCache>
            </c:numRef>
          </c:val>
          <c:extLst>
            <c:ext xmlns:c16="http://schemas.microsoft.com/office/drawing/2014/chart" uri="{C3380CC4-5D6E-409C-BE32-E72D297353CC}">
              <c16:uniqueId val="{00000008-3888-444E-B639-9124B2C07128}"/>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EC3C4-21DE-4468-B80C-78DB79A0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cp:lastModifiedBy>
  <cp:revision>3</cp:revision>
  <cp:lastPrinted>2019-01-30T20:31:00Z</cp:lastPrinted>
  <dcterms:created xsi:type="dcterms:W3CDTF">2019-04-07T02:25:00Z</dcterms:created>
  <dcterms:modified xsi:type="dcterms:W3CDTF">2019-04-07T09:31:00Z</dcterms:modified>
</cp:coreProperties>
</file>