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3"/>
        <w:ind w:left="2487" w:right="2491" w:firstLine="0"/>
        <w:jc w:val="center"/>
        <w:rPr>
          <w:b/>
          <w:sz w:val="20"/>
        </w:rPr>
      </w:pPr>
      <w:r>
        <w:rPr>
          <w:b/>
          <w:sz w:val="20"/>
        </w:rPr>
        <w:t>COMMERCE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PRESENTATIONS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PUBLICATIONS</w:t>
      </w:r>
    </w:p>
    <w:p>
      <w:pPr>
        <w:pStyle w:val="BodyText"/>
        <w:spacing w:before="7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3121533</wp:posOffset>
            </wp:positionH>
            <wp:positionV relativeFrom="paragraph">
              <wp:posOffset>205932</wp:posOffset>
            </wp:positionV>
            <wp:extent cx="1329364" cy="94507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364" cy="94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line="333" w:lineRule="auto" w:before="13"/>
        <w:ind w:left="988"/>
      </w:pPr>
      <w:r>
        <w:rPr/>
        <w:t>ACCOUNTING ASSESSMENT TASK</w:t>
      </w:r>
      <w:r>
        <w:rPr>
          <w:spacing w:val="-138"/>
        </w:rPr>
        <w:t> </w:t>
      </w:r>
      <w:r>
        <w:rPr/>
        <w:t>2020</w:t>
      </w:r>
    </w:p>
    <w:p>
      <w:pPr>
        <w:pStyle w:val="Title"/>
        <w:spacing w:line="579" w:lineRule="exact"/>
      </w:pPr>
      <w:r>
        <w:rPr/>
        <w:t>Unit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Outcome</w:t>
      </w:r>
      <w:r>
        <w:rPr>
          <w:spacing w:val="1"/>
        </w:rPr>
        <w:t> </w:t>
      </w:r>
      <w:r>
        <w:rPr/>
        <w:t>1B</w:t>
      </w:r>
    </w:p>
    <w:p>
      <w:pPr>
        <w:spacing w:before="85"/>
        <w:ind w:left="981" w:right="987" w:firstLine="0"/>
        <w:jc w:val="center"/>
        <w:rPr>
          <w:b/>
          <w:sz w:val="32"/>
        </w:rPr>
      </w:pPr>
      <w:r>
        <w:rPr>
          <w:b/>
          <w:sz w:val="32"/>
        </w:rPr>
        <w:t>Recording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and analysing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financial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data</w:t>
      </w:r>
    </w:p>
    <w:p>
      <w:pPr>
        <w:pStyle w:val="BodyText"/>
        <w:spacing w:before="6"/>
        <w:rPr>
          <w:b/>
          <w:sz w:val="39"/>
        </w:rPr>
      </w:pPr>
    </w:p>
    <w:p>
      <w:pPr>
        <w:pStyle w:val="Heading1"/>
        <w:spacing w:line="276" w:lineRule="auto"/>
        <w:ind w:left="3590" w:right="3587"/>
        <w:jc w:val="center"/>
      </w:pPr>
      <w:r>
        <w:rPr/>
        <w:t>Reading time:</w:t>
      </w:r>
      <w:r>
        <w:rPr>
          <w:spacing w:val="1"/>
        </w:rPr>
        <w:t> </w:t>
      </w:r>
      <w:r>
        <w:rPr/>
        <w:t>10 minutes</w:t>
      </w:r>
      <w:r>
        <w:rPr>
          <w:spacing w:val="-62"/>
        </w:rPr>
        <w:t> </w:t>
      </w:r>
      <w:r>
        <w:rPr/>
        <w:t>Writing</w:t>
      </w:r>
      <w:r>
        <w:rPr>
          <w:spacing w:val="-1"/>
        </w:rPr>
        <w:t> </w:t>
      </w:r>
      <w:r>
        <w:rPr/>
        <w:t>time:</w:t>
      </w:r>
      <w:r>
        <w:rPr>
          <w:spacing w:val="62"/>
        </w:rPr>
        <w:t> </w:t>
      </w:r>
      <w:r>
        <w:rPr/>
        <w:t>40</w:t>
      </w:r>
      <w:r>
        <w:rPr>
          <w:spacing w:val="-2"/>
        </w:rPr>
        <w:t> </w:t>
      </w:r>
      <w:r>
        <w:rPr/>
        <w:t>minutes</w:t>
      </w:r>
    </w:p>
    <w:p>
      <w:pPr>
        <w:pStyle w:val="BodyText"/>
        <w:spacing w:before="5"/>
        <w:rPr>
          <w:b/>
          <w:sz w:val="34"/>
        </w:rPr>
      </w:pPr>
    </w:p>
    <w:p>
      <w:pPr>
        <w:spacing w:before="0"/>
        <w:ind w:left="987" w:right="987" w:firstLine="0"/>
        <w:jc w:val="center"/>
        <w:rPr>
          <w:b/>
          <w:sz w:val="30"/>
        </w:rPr>
      </w:pPr>
      <w:r>
        <w:rPr>
          <w:b/>
          <w:sz w:val="30"/>
        </w:rPr>
        <w:t>QUESTION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BOOK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Heading1"/>
        <w:ind w:left="986" w:right="987"/>
        <w:jc w:val="center"/>
      </w:pPr>
      <w:r>
        <w:rPr/>
        <w:t>Structure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book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3"/>
        </w:rPr>
      </w:pPr>
    </w:p>
    <w:tbl>
      <w:tblPr>
        <w:tblW w:w="0" w:type="auto"/>
        <w:jc w:val="left"/>
        <w:tblInd w:w="6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2"/>
        <w:gridCol w:w="2952"/>
        <w:gridCol w:w="2952"/>
      </w:tblGrid>
      <w:tr>
        <w:trPr>
          <w:trHeight w:val="498" w:hRule="atLeast"/>
        </w:trPr>
        <w:tc>
          <w:tcPr>
            <w:tcW w:w="2952" w:type="dxa"/>
          </w:tcPr>
          <w:p>
            <w:pPr>
              <w:pStyle w:val="TableParagraph"/>
              <w:spacing w:line="219" w:lineRule="exact"/>
              <w:ind w:left="627" w:right="621"/>
              <w:jc w:val="center"/>
              <w:rPr>
                <w:i/>
                <w:sz w:val="19"/>
              </w:rPr>
            </w:pPr>
            <w:r>
              <w:rPr>
                <w:i/>
                <w:w w:val="95"/>
                <w:sz w:val="19"/>
              </w:rPr>
              <w:t>Number</w:t>
            </w:r>
            <w:r>
              <w:rPr>
                <w:i/>
                <w:spacing w:val="-7"/>
                <w:w w:val="95"/>
                <w:sz w:val="19"/>
              </w:rPr>
              <w:t> </w:t>
            </w:r>
            <w:r>
              <w:rPr>
                <w:i/>
                <w:w w:val="95"/>
                <w:sz w:val="19"/>
              </w:rPr>
              <w:t>of</w:t>
            </w:r>
          </w:p>
          <w:p>
            <w:pPr>
              <w:pStyle w:val="TableParagraph"/>
              <w:spacing w:before="20"/>
              <w:ind w:left="630" w:right="620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Questions</w:t>
            </w:r>
          </w:p>
        </w:tc>
        <w:tc>
          <w:tcPr>
            <w:tcW w:w="2952" w:type="dxa"/>
          </w:tcPr>
          <w:p>
            <w:pPr>
              <w:pStyle w:val="TableParagraph"/>
              <w:spacing w:line="219" w:lineRule="exact"/>
              <w:ind w:left="630" w:right="621"/>
              <w:jc w:val="center"/>
              <w:rPr>
                <w:i/>
                <w:sz w:val="19"/>
              </w:rPr>
            </w:pPr>
            <w:r>
              <w:rPr>
                <w:i/>
                <w:w w:val="95"/>
                <w:sz w:val="19"/>
              </w:rPr>
              <w:t>Number</w:t>
            </w:r>
            <w:r>
              <w:rPr>
                <w:i/>
                <w:spacing w:val="-4"/>
                <w:w w:val="95"/>
                <w:sz w:val="19"/>
              </w:rPr>
              <w:t> </w:t>
            </w:r>
            <w:r>
              <w:rPr>
                <w:i/>
                <w:w w:val="95"/>
                <w:sz w:val="19"/>
              </w:rPr>
              <w:t>of</w:t>
            </w:r>
            <w:r>
              <w:rPr>
                <w:i/>
                <w:spacing w:val="-3"/>
                <w:w w:val="95"/>
                <w:sz w:val="19"/>
              </w:rPr>
              <w:t> </w:t>
            </w:r>
            <w:r>
              <w:rPr>
                <w:i/>
                <w:w w:val="95"/>
                <w:sz w:val="19"/>
              </w:rPr>
              <w:t>questions</w:t>
            </w:r>
          </w:p>
          <w:p>
            <w:pPr>
              <w:pStyle w:val="TableParagraph"/>
              <w:spacing w:before="20"/>
              <w:ind w:left="630" w:right="619"/>
              <w:jc w:val="center"/>
              <w:rPr>
                <w:i/>
                <w:sz w:val="19"/>
              </w:rPr>
            </w:pPr>
            <w:r>
              <w:rPr>
                <w:i/>
                <w:w w:val="95"/>
                <w:sz w:val="19"/>
              </w:rPr>
              <w:t>to</w:t>
            </w:r>
            <w:r>
              <w:rPr>
                <w:i/>
                <w:spacing w:val="-2"/>
                <w:w w:val="95"/>
                <w:sz w:val="19"/>
              </w:rPr>
              <w:t> </w:t>
            </w:r>
            <w:r>
              <w:rPr>
                <w:i/>
                <w:w w:val="95"/>
                <w:sz w:val="19"/>
              </w:rPr>
              <w:t>be</w:t>
            </w:r>
            <w:r>
              <w:rPr>
                <w:i/>
                <w:spacing w:val="-1"/>
                <w:w w:val="95"/>
                <w:sz w:val="19"/>
              </w:rPr>
              <w:t> </w:t>
            </w:r>
            <w:r>
              <w:rPr>
                <w:i/>
                <w:w w:val="95"/>
                <w:sz w:val="19"/>
              </w:rPr>
              <w:t>answered</w:t>
            </w:r>
          </w:p>
        </w:tc>
        <w:tc>
          <w:tcPr>
            <w:tcW w:w="2952" w:type="dxa"/>
          </w:tcPr>
          <w:p>
            <w:pPr>
              <w:pStyle w:val="TableParagraph"/>
              <w:spacing w:line="219" w:lineRule="exact"/>
              <w:ind w:left="627" w:right="621"/>
              <w:jc w:val="center"/>
              <w:rPr>
                <w:i/>
                <w:sz w:val="19"/>
              </w:rPr>
            </w:pPr>
            <w:r>
              <w:rPr>
                <w:i/>
                <w:spacing w:val="-1"/>
                <w:sz w:val="19"/>
              </w:rPr>
              <w:t>Number</w:t>
            </w:r>
            <w:r>
              <w:rPr>
                <w:i/>
                <w:spacing w:val="-14"/>
                <w:sz w:val="19"/>
              </w:rPr>
              <w:t> </w:t>
            </w:r>
            <w:r>
              <w:rPr>
                <w:i/>
                <w:sz w:val="19"/>
              </w:rPr>
              <w:t>of</w:t>
            </w:r>
          </w:p>
          <w:p>
            <w:pPr>
              <w:pStyle w:val="TableParagraph"/>
              <w:spacing w:before="20"/>
              <w:ind w:left="626" w:right="621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Marks</w:t>
            </w:r>
          </w:p>
        </w:tc>
      </w:tr>
      <w:tr>
        <w:trPr>
          <w:trHeight w:val="306" w:hRule="atLeast"/>
        </w:trPr>
        <w:tc>
          <w:tcPr>
            <w:tcW w:w="2952" w:type="dxa"/>
          </w:tcPr>
          <w:p>
            <w:pPr>
              <w:pStyle w:val="TableParagraph"/>
              <w:spacing w:before="3"/>
              <w:ind w:left="10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5</w:t>
            </w:r>
          </w:p>
        </w:tc>
        <w:tc>
          <w:tcPr>
            <w:tcW w:w="2952" w:type="dxa"/>
          </w:tcPr>
          <w:p>
            <w:pPr>
              <w:pStyle w:val="TableParagraph"/>
              <w:spacing w:before="3"/>
              <w:ind w:left="10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5</w:t>
            </w:r>
          </w:p>
        </w:tc>
        <w:tc>
          <w:tcPr>
            <w:tcW w:w="2952" w:type="dxa"/>
          </w:tcPr>
          <w:p>
            <w:pPr>
              <w:pStyle w:val="TableParagraph"/>
              <w:spacing w:before="3"/>
              <w:ind w:left="629" w:right="62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30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1pt;margin-top:13.213282pt;width:493.2pt;height:247.2pt;mso-position-horizontal-relative:page;mso-position-vertical-relative:paragraph;z-index:-1572812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468" w:val="left" w:leader="none"/>
                      <w:tab w:pos="469" w:val="left" w:leader="none"/>
                    </w:tabs>
                    <w:spacing w:line="271" w:lineRule="auto" w:before="19" w:after="0"/>
                    <w:ind w:left="467" w:right="280" w:hanging="360"/>
                    <w:jc w:val="left"/>
                  </w:pPr>
                  <w:r>
                    <w:rPr/>
                    <w:t>Students are permitted to bring into the assessment task: pens, pencils, highlighters, erasers,</w:t>
                  </w:r>
                  <w:r>
                    <w:rPr>
                      <w:spacing w:val="-66"/>
                    </w:rPr>
                    <w:t> </w:t>
                  </w:r>
                  <w:r>
                    <w:rPr/>
                    <w:t>sharpeners, rulers and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one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scientific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calculator.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468" w:val="left" w:leader="none"/>
                      <w:tab w:pos="469" w:val="left" w:leader="none"/>
                    </w:tabs>
                    <w:spacing w:line="240" w:lineRule="auto" w:before="7" w:after="0"/>
                    <w:ind w:left="468" w:right="0" w:hanging="362"/>
                    <w:jc w:val="left"/>
                  </w:pPr>
                  <w:r>
                    <w:rPr/>
                    <w:t>Students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permitted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blank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sheets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paper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and/or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white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out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liquid/tape.</w:t>
                  </w:r>
                </w:p>
                <w:p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>
                  <w:pPr>
                    <w:spacing w:before="0"/>
                    <w:ind w:left="107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Materials</w:t>
                  </w:r>
                  <w:r>
                    <w:rPr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supplied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468" w:val="left" w:leader="none"/>
                      <w:tab w:pos="469" w:val="left" w:leader="none"/>
                    </w:tabs>
                    <w:spacing w:line="240" w:lineRule="auto" w:before="39" w:after="0"/>
                    <w:ind w:left="468" w:right="0" w:hanging="362"/>
                    <w:jc w:val="left"/>
                  </w:pPr>
                  <w:r>
                    <w:rPr/>
                    <w:t>Question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book of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6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pages.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468" w:val="left" w:leader="none"/>
                      <w:tab w:pos="469" w:val="left" w:leader="none"/>
                    </w:tabs>
                    <w:spacing w:line="240" w:lineRule="auto" w:before="35" w:after="0"/>
                    <w:ind w:left="468" w:right="0" w:hanging="362"/>
                    <w:jc w:val="left"/>
                  </w:pPr>
                  <w:r>
                    <w:rPr/>
                    <w:t>Answer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book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 6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pages.</w:t>
                  </w:r>
                </w:p>
                <w:p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>
                  <w:pPr>
                    <w:spacing w:before="1"/>
                    <w:ind w:left="107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Instructions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468" w:val="left" w:leader="none"/>
                      <w:tab w:pos="469" w:val="left" w:leader="none"/>
                    </w:tabs>
                    <w:spacing w:line="271" w:lineRule="auto" w:before="40"/>
                    <w:ind w:left="467" w:right="272" w:hanging="36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Write your </w:t>
                  </w:r>
                  <w:r>
                    <w:rPr>
                      <w:b/>
                      <w:sz w:val="22"/>
                    </w:rPr>
                    <w:t>full name (and teacher’s name) </w:t>
                  </w:r>
                  <w:r>
                    <w:rPr>
                      <w:sz w:val="22"/>
                    </w:rPr>
                    <w:t>in the space provided on the front page of the</w:t>
                  </w:r>
                  <w:r>
                    <w:rPr>
                      <w:spacing w:val="-6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Answer book.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468" w:val="left" w:leader="none"/>
                      <w:tab w:pos="469" w:val="left" w:leader="none"/>
                    </w:tabs>
                    <w:spacing w:line="240" w:lineRule="auto" w:before="7" w:after="0"/>
                    <w:ind w:left="468" w:right="0" w:hanging="362"/>
                    <w:jc w:val="left"/>
                  </w:pPr>
                  <w:r>
                    <w:rPr/>
                    <w:t>Answer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all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questions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Answer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book.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468" w:val="left" w:leader="none"/>
                      <w:tab w:pos="469" w:val="left" w:leader="none"/>
                    </w:tabs>
                    <w:spacing w:line="240" w:lineRule="auto" w:before="36" w:after="0"/>
                    <w:ind w:left="468" w:right="0" w:hanging="362"/>
                    <w:jc w:val="left"/>
                  </w:pPr>
                  <w:r>
                    <w:rPr/>
                    <w:t>All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written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responses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must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English.</w:t>
                  </w:r>
                </w:p>
                <w:p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>
                  <w:pPr>
                    <w:spacing w:before="0"/>
                    <w:ind w:left="107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At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the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end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of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the</w:t>
                  </w:r>
                  <w:r>
                    <w:rPr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assessment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task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468" w:val="left" w:leader="none"/>
                      <w:tab w:pos="469" w:val="left" w:leader="none"/>
                    </w:tabs>
                    <w:spacing w:line="240" w:lineRule="auto" w:before="39" w:after="0"/>
                    <w:ind w:left="468" w:right="0" w:hanging="362"/>
                    <w:jc w:val="left"/>
                  </w:pPr>
                  <w:r>
                    <w:rPr/>
                    <w:t>Return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all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booklets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teacher,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unless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otherwise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directed.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8"/>
        </w:rPr>
        <w:sectPr>
          <w:type w:val="continuous"/>
          <w:pgSz w:w="11910" w:h="16850"/>
          <w:pgMar w:top="1060" w:bottom="280" w:left="920" w:right="920"/>
        </w:sectPr>
      </w:pPr>
    </w:p>
    <w:p>
      <w:pPr>
        <w:pStyle w:val="BodyText"/>
        <w:spacing w:before="3"/>
        <w:rPr>
          <w:b/>
          <w:sz w:val="23"/>
        </w:rPr>
      </w:pPr>
    </w:p>
    <w:p>
      <w:pPr>
        <w:spacing w:before="101"/>
        <w:ind w:left="520" w:right="0" w:firstLine="0"/>
        <w:jc w:val="left"/>
        <w:rPr>
          <w:b/>
          <w:sz w:val="22"/>
        </w:rPr>
      </w:pPr>
      <w:r>
        <w:rPr>
          <w:b/>
          <w:sz w:val="22"/>
        </w:rPr>
        <w:t>Question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Peta’s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Party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Supplies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(7 marks)</w:t>
      </w:r>
    </w:p>
    <w:p>
      <w:pPr>
        <w:pStyle w:val="BodyText"/>
        <w:spacing w:before="121"/>
        <w:ind w:left="520" w:right="567"/>
      </w:pPr>
      <w:r>
        <w:rPr/>
        <w:t>Peta Moody owns Peta’s Party Supplies, a small business that prepares reports on an annual</w:t>
      </w:r>
      <w:r>
        <w:rPr>
          <w:spacing w:val="-66"/>
        </w:rPr>
        <w:t> </w:t>
      </w:r>
      <w:r>
        <w:rPr/>
        <w:t>basis</w:t>
      </w:r>
      <w:r>
        <w:rPr>
          <w:spacing w:val="-1"/>
        </w:rPr>
        <w:t> </w:t>
      </w:r>
      <w:r>
        <w:rPr/>
        <w:t>on 31</w:t>
      </w:r>
      <w:r>
        <w:rPr>
          <w:spacing w:val="-3"/>
        </w:rPr>
        <w:t> </w:t>
      </w:r>
      <w:r>
        <w:rPr/>
        <w:t>December each</w:t>
      </w:r>
      <w:r>
        <w:rPr>
          <w:spacing w:val="-1"/>
        </w:rPr>
        <w:t> </w:t>
      </w:r>
      <w:r>
        <w:rPr/>
        <w:t>year.</w:t>
      </w:r>
    </w:p>
    <w:p>
      <w:pPr>
        <w:pStyle w:val="BodyText"/>
        <w:spacing w:before="120"/>
        <w:ind w:left="520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inventory</w:t>
      </w:r>
      <w:r>
        <w:rPr>
          <w:spacing w:val="-4"/>
        </w:rPr>
        <w:t> </w:t>
      </w:r>
      <w:r>
        <w:rPr/>
        <w:t>card</w:t>
      </w:r>
      <w:r>
        <w:rPr>
          <w:spacing w:val="-1"/>
        </w:rPr>
        <w:t> </w:t>
      </w:r>
      <w:r>
        <w:rPr/>
        <w:t>relates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‘Silver’</w:t>
      </w:r>
      <w:r>
        <w:rPr>
          <w:spacing w:val="-5"/>
        </w:rPr>
        <w:t> </w:t>
      </w:r>
      <w:r>
        <w:rPr/>
        <w:t>Christmas</w:t>
      </w:r>
      <w:r>
        <w:rPr>
          <w:spacing w:val="-2"/>
        </w:rPr>
        <w:t> </w:t>
      </w:r>
      <w:r>
        <w:rPr/>
        <w:t>tree.</w:t>
      </w:r>
    </w:p>
    <w:p>
      <w:pPr>
        <w:pStyle w:val="BodyText"/>
        <w:spacing w:after="1"/>
      </w:pPr>
    </w:p>
    <w:tbl>
      <w:tblPr>
        <w:tblW w:w="0" w:type="auto"/>
        <w:jc w:val="left"/>
        <w:tblInd w:w="43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7"/>
        <w:gridCol w:w="1209"/>
        <w:gridCol w:w="993"/>
        <w:gridCol w:w="652"/>
        <w:gridCol w:w="1000"/>
        <w:gridCol w:w="707"/>
        <w:gridCol w:w="652"/>
        <w:gridCol w:w="714"/>
        <w:gridCol w:w="990"/>
        <w:gridCol w:w="640"/>
        <w:gridCol w:w="890"/>
      </w:tblGrid>
      <w:tr>
        <w:trPr>
          <w:trHeight w:val="893" w:hRule="atLeast"/>
        </w:trPr>
        <w:tc>
          <w:tcPr>
            <w:tcW w:w="9234" w:type="dxa"/>
            <w:gridSpan w:val="11"/>
          </w:tcPr>
          <w:p>
            <w:pPr>
              <w:pStyle w:val="TableParagraph"/>
              <w:tabs>
                <w:tab w:pos="5852" w:val="left" w:leader="none"/>
              </w:tabs>
              <w:spacing w:before="119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ITEM: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’Silver’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Christmas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tree</w:t>
              <w:tab/>
            </w:r>
            <w:r>
              <w:rPr>
                <w:b/>
                <w:sz w:val="22"/>
              </w:rPr>
              <w:t>Cost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method: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sz w:val="22"/>
              </w:rPr>
              <w:t>First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In, First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Out</w:t>
            </w:r>
          </w:p>
          <w:p>
            <w:pPr>
              <w:pStyle w:val="TableParagraph"/>
              <w:spacing w:before="121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SUPPLIER: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Dukakis</w:t>
            </w:r>
          </w:p>
        </w:tc>
      </w:tr>
      <w:tr>
        <w:trPr>
          <w:trHeight w:val="507" w:hRule="atLeast"/>
        </w:trPr>
        <w:tc>
          <w:tcPr>
            <w:tcW w:w="1996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5" w:type="dxa"/>
            <w:gridSpan w:val="3"/>
          </w:tcPr>
          <w:p>
            <w:pPr>
              <w:pStyle w:val="TableParagraph"/>
              <w:spacing w:before="119"/>
              <w:ind w:left="1167" w:right="1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</w:t>
            </w:r>
          </w:p>
        </w:tc>
        <w:tc>
          <w:tcPr>
            <w:tcW w:w="2073" w:type="dxa"/>
            <w:gridSpan w:val="3"/>
          </w:tcPr>
          <w:p>
            <w:pPr>
              <w:pStyle w:val="TableParagraph"/>
              <w:spacing w:before="119"/>
              <w:ind w:left="787" w:right="73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spacing w:before="119"/>
              <w:ind w:left="751"/>
              <w:rPr>
                <w:b/>
                <w:sz w:val="22"/>
              </w:rPr>
            </w:pPr>
            <w:r>
              <w:rPr>
                <w:b/>
                <w:sz w:val="22"/>
              </w:rPr>
              <w:t>BALANCE</w:t>
            </w:r>
          </w:p>
        </w:tc>
      </w:tr>
      <w:tr>
        <w:trPr>
          <w:trHeight w:val="506" w:hRule="atLeast"/>
        </w:trPr>
        <w:tc>
          <w:tcPr>
            <w:tcW w:w="787" w:type="dxa"/>
          </w:tcPr>
          <w:p>
            <w:pPr>
              <w:pStyle w:val="TableParagraph"/>
              <w:spacing w:before="119"/>
              <w:ind w:left="89" w:right="48"/>
              <w:jc w:val="center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1209" w:type="dxa"/>
          </w:tcPr>
          <w:p>
            <w:pPr>
              <w:pStyle w:val="TableParagraph"/>
              <w:spacing w:before="119"/>
              <w:ind w:left="87" w:right="44"/>
              <w:jc w:val="center"/>
              <w:rPr>
                <w:sz w:val="22"/>
              </w:rPr>
            </w:pPr>
            <w:r>
              <w:rPr>
                <w:sz w:val="22"/>
              </w:rPr>
              <w:t>Document</w:t>
            </w:r>
          </w:p>
        </w:tc>
        <w:tc>
          <w:tcPr>
            <w:tcW w:w="993" w:type="dxa"/>
          </w:tcPr>
          <w:p>
            <w:pPr>
              <w:pStyle w:val="TableParagraph"/>
              <w:spacing w:before="119"/>
              <w:ind w:left="326"/>
              <w:rPr>
                <w:sz w:val="22"/>
              </w:rPr>
            </w:pPr>
            <w:r>
              <w:rPr>
                <w:sz w:val="22"/>
              </w:rPr>
              <w:t>Qty</w:t>
            </w:r>
          </w:p>
        </w:tc>
        <w:tc>
          <w:tcPr>
            <w:tcW w:w="652" w:type="dxa"/>
          </w:tcPr>
          <w:p>
            <w:pPr>
              <w:pStyle w:val="TableParagraph"/>
              <w:spacing w:before="119"/>
              <w:ind w:left="115"/>
              <w:rPr>
                <w:sz w:val="22"/>
              </w:rPr>
            </w:pPr>
            <w:r>
              <w:rPr>
                <w:sz w:val="22"/>
              </w:rPr>
              <w:t>Cost</w:t>
            </w:r>
          </w:p>
        </w:tc>
        <w:tc>
          <w:tcPr>
            <w:tcW w:w="1000" w:type="dxa"/>
          </w:tcPr>
          <w:p>
            <w:pPr>
              <w:pStyle w:val="TableParagraph"/>
              <w:spacing w:before="119"/>
              <w:ind w:left="258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  <w:tc>
          <w:tcPr>
            <w:tcW w:w="707" w:type="dxa"/>
          </w:tcPr>
          <w:p>
            <w:pPr>
              <w:pStyle w:val="TableParagraph"/>
              <w:spacing w:before="119"/>
              <w:ind w:left="186"/>
              <w:rPr>
                <w:sz w:val="22"/>
              </w:rPr>
            </w:pPr>
            <w:r>
              <w:rPr>
                <w:sz w:val="22"/>
              </w:rPr>
              <w:t>Qty</w:t>
            </w:r>
          </w:p>
        </w:tc>
        <w:tc>
          <w:tcPr>
            <w:tcW w:w="652" w:type="dxa"/>
          </w:tcPr>
          <w:p>
            <w:pPr>
              <w:pStyle w:val="TableParagraph"/>
              <w:spacing w:before="119"/>
              <w:ind w:right="62"/>
              <w:jc w:val="right"/>
              <w:rPr>
                <w:sz w:val="22"/>
              </w:rPr>
            </w:pPr>
            <w:r>
              <w:rPr>
                <w:sz w:val="22"/>
              </w:rPr>
              <w:t>Cost</w:t>
            </w:r>
          </w:p>
        </w:tc>
        <w:tc>
          <w:tcPr>
            <w:tcW w:w="714" w:type="dxa"/>
          </w:tcPr>
          <w:p>
            <w:pPr>
              <w:pStyle w:val="TableParagraph"/>
              <w:spacing w:before="119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  <w:tc>
          <w:tcPr>
            <w:tcW w:w="990" w:type="dxa"/>
          </w:tcPr>
          <w:p>
            <w:pPr>
              <w:pStyle w:val="TableParagraph"/>
              <w:spacing w:before="119"/>
              <w:ind w:left="331"/>
              <w:rPr>
                <w:sz w:val="22"/>
              </w:rPr>
            </w:pPr>
            <w:r>
              <w:rPr>
                <w:sz w:val="22"/>
              </w:rPr>
              <w:t>Qty</w:t>
            </w:r>
          </w:p>
        </w:tc>
        <w:tc>
          <w:tcPr>
            <w:tcW w:w="640" w:type="dxa"/>
          </w:tcPr>
          <w:p>
            <w:pPr>
              <w:pStyle w:val="TableParagraph"/>
              <w:spacing w:before="119"/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Cost</w:t>
            </w:r>
          </w:p>
        </w:tc>
        <w:tc>
          <w:tcPr>
            <w:tcW w:w="890" w:type="dxa"/>
          </w:tcPr>
          <w:p>
            <w:pPr>
              <w:pStyle w:val="TableParagraph"/>
              <w:spacing w:before="119"/>
              <w:ind w:left="208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</w:tr>
      <w:tr>
        <w:trPr>
          <w:trHeight w:val="507" w:hRule="atLeast"/>
        </w:trPr>
        <w:tc>
          <w:tcPr>
            <w:tcW w:w="7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9"/>
              <w:ind w:left="89" w:right="48"/>
              <w:jc w:val="center"/>
              <w:rPr>
                <w:sz w:val="22"/>
              </w:rPr>
            </w:pPr>
            <w:r>
              <w:rPr>
                <w:sz w:val="22"/>
              </w:rPr>
              <w:t>31/12</w:t>
            </w:r>
          </w:p>
        </w:tc>
        <w:tc>
          <w:tcPr>
            <w:tcW w:w="12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9"/>
              <w:ind w:left="65" w:right="45"/>
              <w:jc w:val="center"/>
              <w:rPr>
                <w:sz w:val="22"/>
              </w:rPr>
            </w:pPr>
            <w:r>
              <w:rPr>
                <w:sz w:val="22"/>
              </w:rPr>
              <w:t>Rec.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1412</w:t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right="7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right="74"/>
              <w:jc w:val="right"/>
              <w:rPr>
                <w:sz w:val="22"/>
              </w:rPr>
            </w:pPr>
            <w:r>
              <w:rPr>
                <w:sz w:val="22"/>
              </w:rPr>
              <w:t>105</w:t>
            </w:r>
          </w:p>
        </w:tc>
        <w:tc>
          <w:tcPr>
            <w:tcW w:w="7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9"/>
              <w:ind w:right="55"/>
              <w:jc w:val="right"/>
              <w:rPr>
                <w:sz w:val="22"/>
              </w:rPr>
            </w:pPr>
            <w:r>
              <w:rPr>
                <w:sz w:val="22"/>
              </w:rPr>
              <w:t>105</w:t>
            </w:r>
          </w:p>
        </w:tc>
        <w:tc>
          <w:tcPr>
            <w:tcW w:w="99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right="69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right="70"/>
              <w:jc w:val="right"/>
              <w:rPr>
                <w:sz w:val="22"/>
              </w:rPr>
            </w:pPr>
            <w:r>
              <w:rPr>
                <w:sz w:val="22"/>
              </w:rPr>
              <w:t>105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9"/>
              <w:ind w:left="230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050</w:t>
            </w:r>
          </w:p>
        </w:tc>
      </w:tr>
      <w:tr>
        <w:trPr>
          <w:trHeight w:val="505" w:hRule="atLeast"/>
        </w:trPr>
        <w:tc>
          <w:tcPr>
            <w:tcW w:w="7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right="69"/>
              <w:jc w:val="righ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right="70"/>
              <w:jc w:val="right"/>
              <w:rPr>
                <w:sz w:val="22"/>
              </w:rPr>
            </w:pPr>
            <w:r>
              <w:rPr>
                <w:sz w:val="22"/>
              </w:rPr>
              <w:t>75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0"/>
              <w:ind w:left="25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500</w:t>
            </w:r>
          </w:p>
        </w:tc>
      </w:tr>
    </w:tbl>
    <w:p>
      <w:pPr>
        <w:pStyle w:val="BodyText"/>
        <w:spacing w:before="1"/>
      </w:pPr>
    </w:p>
    <w:p>
      <w:pPr>
        <w:pStyle w:val="BodyText"/>
        <w:ind w:left="520" w:right="575"/>
      </w:pPr>
      <w:r>
        <w:rPr/>
        <w:t>On 31 December, Peta has decided to reduce the selling price of each ‘Silver’ Christmas tree</w:t>
      </w:r>
      <w:r>
        <w:rPr>
          <w:spacing w:val="-66"/>
        </w:rPr>
        <w:t> </w:t>
      </w:r>
      <w:r>
        <w:rPr/>
        <w:t>from</w:t>
      </w:r>
      <w:r>
        <w:rPr>
          <w:spacing w:val="-1"/>
        </w:rPr>
        <w:t> </w:t>
      </w:r>
      <w:r>
        <w:rPr/>
        <w:t>$330 including GST</w:t>
      </w:r>
      <w:r>
        <w:rPr>
          <w:spacing w:val="-1"/>
        </w:rPr>
        <w:t> </w:t>
      </w:r>
      <w:r>
        <w:rPr/>
        <w:t>to $99</w:t>
      </w:r>
      <w:r>
        <w:rPr>
          <w:spacing w:val="-4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GST</w:t>
      </w:r>
      <w:r>
        <w:rPr>
          <w:spacing w:val="-1"/>
        </w:rPr>
        <w:t> </w:t>
      </w:r>
      <w:r>
        <w:rPr/>
        <w:t>(Memo</w:t>
      </w:r>
      <w:r>
        <w:rPr>
          <w:spacing w:val="-1"/>
        </w:rPr>
        <w:t> </w:t>
      </w:r>
      <w:r>
        <w:rPr/>
        <w:t>204).</w:t>
      </w:r>
    </w:p>
    <w:p>
      <w:pPr>
        <w:pStyle w:val="BodyText"/>
        <w:spacing w:before="115"/>
        <w:ind w:left="520" w:right="567"/>
      </w:pPr>
      <w:r>
        <w:rPr/>
        <w:t>Each customer who buys a ‘Silver’ Christmas tree will be given two free boxes of tree</w:t>
      </w:r>
      <w:r>
        <w:rPr>
          <w:spacing w:val="1"/>
        </w:rPr>
        <w:t> </w:t>
      </w:r>
      <w:r>
        <w:rPr/>
        <w:t>decorations.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cost of</w:t>
      </w:r>
      <w:r>
        <w:rPr>
          <w:spacing w:val="-6"/>
        </w:rPr>
        <w:t> </w:t>
      </w:r>
      <w:r>
        <w:rPr/>
        <w:t>each</w:t>
      </w:r>
      <w:r>
        <w:rPr>
          <w:spacing w:val="-1"/>
        </w:rPr>
        <w:t> </w:t>
      </w:r>
      <w:r>
        <w:rPr/>
        <w:t>box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decorations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Peta’s</w:t>
      </w:r>
      <w:r>
        <w:rPr>
          <w:spacing w:val="-3"/>
        </w:rPr>
        <w:t> </w:t>
      </w:r>
      <w:r>
        <w:rPr/>
        <w:t>Party</w:t>
      </w:r>
      <w:r>
        <w:rPr>
          <w:spacing w:val="-4"/>
        </w:rPr>
        <w:t> </w:t>
      </w:r>
      <w:r>
        <w:rPr/>
        <w:t>Supplies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$6</w:t>
      </w:r>
      <w:r>
        <w:rPr>
          <w:spacing w:val="-1"/>
        </w:rPr>
        <w:t> </w:t>
      </w:r>
      <w:r>
        <w:rPr/>
        <w:t>plus</w:t>
      </w:r>
      <w:r>
        <w:rPr>
          <w:spacing w:val="-1"/>
        </w:rPr>
        <w:t> </w:t>
      </w:r>
      <w:r>
        <w:rPr/>
        <w:t>GST.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40" w:lineRule="auto" w:before="216" w:after="0"/>
        <w:ind w:left="879" w:right="612" w:hanging="880"/>
        <w:jc w:val="right"/>
        <w:rPr>
          <w:sz w:val="22"/>
        </w:rPr>
      </w:pPr>
      <w:r>
        <w:rPr>
          <w:sz w:val="22"/>
        </w:rPr>
        <w:t>Calculate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net</w:t>
      </w:r>
      <w:r>
        <w:rPr>
          <w:spacing w:val="-1"/>
          <w:sz w:val="22"/>
        </w:rPr>
        <w:t> </w:t>
      </w:r>
      <w:r>
        <w:rPr>
          <w:sz w:val="22"/>
        </w:rPr>
        <w:t>realisable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one</w:t>
      </w:r>
      <w:r>
        <w:rPr>
          <w:spacing w:val="-3"/>
          <w:sz w:val="22"/>
        </w:rPr>
        <w:t> </w:t>
      </w:r>
      <w:r>
        <w:rPr>
          <w:sz w:val="22"/>
        </w:rPr>
        <w:t>‘Silver’</w:t>
      </w:r>
      <w:r>
        <w:rPr>
          <w:spacing w:val="-4"/>
          <w:sz w:val="22"/>
        </w:rPr>
        <w:t> </w:t>
      </w:r>
      <w:r>
        <w:rPr>
          <w:sz w:val="22"/>
        </w:rPr>
        <w:t>Christmas</w:t>
      </w:r>
      <w:r>
        <w:rPr>
          <w:spacing w:val="-2"/>
          <w:sz w:val="22"/>
        </w:rPr>
        <w:t> </w:t>
      </w:r>
      <w:r>
        <w:rPr>
          <w:sz w:val="22"/>
        </w:rPr>
        <w:t>tree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31</w:t>
      </w:r>
      <w:r>
        <w:rPr>
          <w:spacing w:val="-2"/>
          <w:sz w:val="22"/>
        </w:rPr>
        <w:t> </w:t>
      </w:r>
      <w:r>
        <w:rPr>
          <w:sz w:val="22"/>
        </w:rPr>
        <w:t>December</w:t>
      </w:r>
      <w:r>
        <w:rPr>
          <w:spacing w:val="-2"/>
          <w:sz w:val="22"/>
        </w:rPr>
        <w:t> </w:t>
      </w:r>
      <w:r>
        <w:rPr>
          <w:sz w:val="22"/>
        </w:rPr>
        <w:t>2019.</w:t>
      </w:r>
    </w:p>
    <w:p>
      <w:pPr>
        <w:pStyle w:val="BodyText"/>
        <w:spacing w:before="120"/>
        <w:ind w:right="542"/>
        <w:jc w:val="right"/>
      </w:pPr>
      <w:r>
        <w:rPr/>
        <w:t>1</w:t>
      </w:r>
      <w:r>
        <w:rPr>
          <w:spacing w:val="-1"/>
        </w:rPr>
        <w:t> </w:t>
      </w:r>
      <w:r>
        <w:rPr/>
        <w:t>mark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880" w:val="left" w:leader="none"/>
        </w:tabs>
        <w:spacing w:line="240" w:lineRule="auto" w:before="0" w:after="0"/>
        <w:ind w:left="879" w:right="1143" w:hanging="361"/>
        <w:jc w:val="left"/>
        <w:rPr>
          <w:sz w:val="22"/>
        </w:rPr>
      </w:pPr>
      <w:r>
        <w:rPr>
          <w:sz w:val="22"/>
        </w:rPr>
        <w:t>Record the General Journal entry required in relation to the valuation of the ‘Silver’</w:t>
      </w:r>
      <w:r>
        <w:rPr>
          <w:spacing w:val="-66"/>
          <w:sz w:val="22"/>
        </w:rPr>
        <w:t> </w:t>
      </w:r>
      <w:r>
        <w:rPr>
          <w:sz w:val="22"/>
        </w:rPr>
        <w:t>Christmas</w:t>
      </w:r>
      <w:r>
        <w:rPr>
          <w:spacing w:val="-1"/>
          <w:sz w:val="22"/>
        </w:rPr>
        <w:t> </w:t>
      </w:r>
      <w:r>
        <w:rPr>
          <w:sz w:val="22"/>
        </w:rPr>
        <w:t>trees on 31</w:t>
      </w:r>
      <w:r>
        <w:rPr>
          <w:spacing w:val="-3"/>
          <w:sz w:val="22"/>
        </w:rPr>
        <w:t> </w:t>
      </w:r>
      <w:r>
        <w:rPr>
          <w:sz w:val="22"/>
        </w:rPr>
        <w:t>December 2019.</w:t>
      </w:r>
    </w:p>
    <w:p>
      <w:pPr>
        <w:pStyle w:val="BodyText"/>
        <w:spacing w:before="119"/>
        <w:ind w:left="880"/>
      </w:pPr>
      <w:r>
        <w:rPr/>
        <w:t>A</w:t>
      </w:r>
      <w:r>
        <w:rPr>
          <w:spacing w:val="-2"/>
        </w:rPr>
        <w:t> </w:t>
      </w:r>
      <w:r>
        <w:rPr/>
        <w:t>narration</w:t>
      </w:r>
      <w:r>
        <w:rPr>
          <w:spacing w:val="-2"/>
        </w:rPr>
        <w:t> </w:t>
      </w:r>
      <w:r>
        <w:rPr>
          <w:b/>
        </w:rPr>
        <w:t>is</w:t>
      </w:r>
      <w:r>
        <w:rPr>
          <w:b/>
          <w:spacing w:val="2"/>
        </w:rPr>
        <w:t> </w:t>
      </w:r>
      <w:r>
        <w:rPr/>
        <w:t>required.</w:t>
      </w:r>
    </w:p>
    <w:p>
      <w:pPr>
        <w:pStyle w:val="BodyText"/>
        <w:spacing w:before="1"/>
        <w:ind w:right="582"/>
        <w:jc w:val="right"/>
      </w:pPr>
      <w:r>
        <w:rPr/>
        <w:t>3</w:t>
      </w:r>
      <w:r>
        <w:rPr>
          <w:spacing w:val="-1"/>
        </w:rPr>
        <w:t> </w:t>
      </w:r>
      <w:r>
        <w:rPr/>
        <w:t>marks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81" w:val="left" w:leader="none"/>
        </w:tabs>
        <w:spacing w:line="240" w:lineRule="auto" w:before="0" w:after="0"/>
        <w:ind w:left="880" w:right="789" w:hanging="361"/>
        <w:jc w:val="left"/>
        <w:rPr>
          <w:sz w:val="22"/>
        </w:rPr>
      </w:pPr>
      <w:r>
        <w:rPr>
          <w:sz w:val="22"/>
        </w:rPr>
        <w:t>Referring to one qualitative characteristic, explain an ethical implication of Peta’s Party</w:t>
      </w:r>
      <w:r>
        <w:rPr>
          <w:spacing w:val="-66"/>
          <w:sz w:val="22"/>
        </w:rPr>
        <w:t> </w:t>
      </w:r>
      <w:r>
        <w:rPr>
          <w:sz w:val="22"/>
        </w:rPr>
        <w:t>Supplies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recording the</w:t>
      </w:r>
      <w:r>
        <w:rPr>
          <w:spacing w:val="-2"/>
          <w:sz w:val="22"/>
        </w:rPr>
        <w:t> </w:t>
      </w:r>
      <w:r>
        <w:rPr>
          <w:sz w:val="22"/>
        </w:rPr>
        <w:t>above</w:t>
      </w:r>
      <w:r>
        <w:rPr>
          <w:spacing w:val="-2"/>
          <w:sz w:val="22"/>
        </w:rPr>
        <w:t> </w:t>
      </w:r>
      <w:r>
        <w:rPr>
          <w:sz w:val="22"/>
        </w:rPr>
        <w:t>General</w:t>
      </w:r>
      <w:r>
        <w:rPr>
          <w:spacing w:val="-1"/>
          <w:sz w:val="22"/>
        </w:rPr>
        <w:t> </w:t>
      </w:r>
      <w:r>
        <w:rPr>
          <w:sz w:val="22"/>
        </w:rPr>
        <w:t>Journal</w:t>
      </w:r>
      <w:r>
        <w:rPr>
          <w:spacing w:val="-2"/>
          <w:sz w:val="22"/>
        </w:rPr>
        <w:t> </w:t>
      </w:r>
      <w:r>
        <w:rPr>
          <w:sz w:val="22"/>
        </w:rPr>
        <w:t>entry on</w:t>
      </w:r>
      <w:r>
        <w:rPr>
          <w:spacing w:val="-1"/>
          <w:sz w:val="22"/>
        </w:rPr>
        <w:t> </w:t>
      </w:r>
      <w:r>
        <w:rPr>
          <w:sz w:val="22"/>
        </w:rPr>
        <w:t>31</w:t>
      </w:r>
      <w:r>
        <w:rPr>
          <w:spacing w:val="-1"/>
          <w:sz w:val="22"/>
        </w:rPr>
        <w:t> </w:t>
      </w:r>
      <w:r>
        <w:rPr>
          <w:sz w:val="22"/>
        </w:rPr>
        <w:t>December</w:t>
      </w:r>
      <w:r>
        <w:rPr>
          <w:spacing w:val="-1"/>
          <w:sz w:val="22"/>
        </w:rPr>
        <w:t> </w:t>
      </w:r>
      <w:r>
        <w:rPr>
          <w:sz w:val="22"/>
        </w:rPr>
        <w:t>2019.</w:t>
      </w:r>
    </w:p>
    <w:p>
      <w:pPr>
        <w:pStyle w:val="BodyText"/>
        <w:spacing w:before="1"/>
        <w:ind w:right="582"/>
        <w:jc w:val="right"/>
      </w:pPr>
      <w:r>
        <w:rPr/>
        <w:t>3</w:t>
      </w:r>
      <w:r>
        <w:rPr>
          <w:spacing w:val="-1"/>
        </w:rPr>
        <w:t> </w:t>
      </w:r>
      <w:r>
        <w:rPr/>
        <w:t>marks</w:t>
      </w:r>
    </w:p>
    <w:p>
      <w:pPr>
        <w:spacing w:after="0"/>
        <w:jc w:val="right"/>
        <w:sectPr>
          <w:headerReference w:type="default" r:id="rId6"/>
          <w:footerReference w:type="default" r:id="rId7"/>
          <w:pgSz w:w="11910" w:h="16840"/>
          <w:pgMar w:header="699" w:footer="714" w:top="1040" w:bottom="900" w:left="920" w:right="920"/>
          <w:pgNumType w:start="2"/>
        </w:sectPr>
      </w:pPr>
    </w:p>
    <w:p>
      <w:pPr>
        <w:pStyle w:val="BodyText"/>
        <w:spacing w:before="3"/>
        <w:rPr>
          <w:sz w:val="23"/>
        </w:rPr>
      </w:pPr>
    </w:p>
    <w:p>
      <w:pPr>
        <w:pStyle w:val="Heading1"/>
        <w:spacing w:before="101"/>
      </w:pPr>
      <w:r>
        <w:rPr/>
        <w:t>Question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–</w:t>
      </w:r>
      <w:r>
        <w:rPr>
          <w:spacing w:val="1"/>
        </w:rPr>
        <w:t> </w:t>
      </w:r>
      <w:r>
        <w:rPr/>
        <w:t>Harry’s</w:t>
      </w:r>
      <w:r>
        <w:rPr>
          <w:spacing w:val="-2"/>
        </w:rPr>
        <w:t> </w:t>
      </w:r>
      <w:r>
        <w:rPr/>
        <w:t>Hats</w:t>
      </w:r>
      <w:r>
        <w:rPr>
          <w:spacing w:val="-1"/>
        </w:rPr>
        <w:t> </w:t>
      </w:r>
      <w:r>
        <w:rPr/>
        <w:t>(6</w:t>
      </w:r>
      <w:r>
        <w:rPr>
          <w:spacing w:val="-2"/>
        </w:rPr>
        <w:t> </w:t>
      </w:r>
      <w:r>
        <w:rPr/>
        <w:t>marks)</w:t>
      </w:r>
    </w:p>
    <w:p>
      <w:pPr>
        <w:pStyle w:val="BodyText"/>
        <w:spacing w:before="121"/>
        <w:ind w:left="520" w:right="940"/>
      </w:pPr>
      <w:r>
        <w:rPr/>
        <w:t>Harry Nguyen owns Harry’s Hats, a small business that chooses to apply product costing</w:t>
      </w:r>
      <w:r>
        <w:rPr>
          <w:spacing w:val="-66"/>
        </w:rPr>
        <w:t> </w:t>
      </w:r>
      <w:r>
        <w:rPr/>
        <w:t>where</w:t>
      </w:r>
      <w:r>
        <w:rPr>
          <w:spacing w:val="-2"/>
        </w:rPr>
        <w:t> </w:t>
      </w:r>
      <w:r>
        <w:rPr/>
        <w:t>appropriate.</w:t>
      </w:r>
    </w:p>
    <w:p>
      <w:pPr>
        <w:pStyle w:val="BodyText"/>
        <w:spacing w:before="120"/>
        <w:ind w:left="520"/>
      </w:pPr>
      <w:r>
        <w:rPr/>
        <w:t>Harry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invoice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his</w:t>
      </w:r>
      <w:r>
        <w:rPr>
          <w:spacing w:val="-4"/>
        </w:rPr>
        <w:t> </w:t>
      </w:r>
      <w:r>
        <w:rPr/>
        <w:t>most</w:t>
      </w:r>
      <w:r>
        <w:rPr>
          <w:spacing w:val="-1"/>
        </w:rPr>
        <w:t> </w:t>
      </w:r>
      <w:r>
        <w:rPr/>
        <w:t>recent</w:t>
      </w:r>
      <w:r>
        <w:rPr>
          <w:spacing w:val="-1"/>
        </w:rPr>
        <w:t> </w:t>
      </w:r>
      <w:r>
        <w:rPr/>
        <w:t>purchase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inventory.</w:t>
      </w: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1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88"/>
        <w:gridCol w:w="1135"/>
        <w:gridCol w:w="1133"/>
        <w:gridCol w:w="1351"/>
      </w:tblGrid>
      <w:tr>
        <w:trPr>
          <w:trHeight w:val="892" w:hRule="atLeast"/>
        </w:trPr>
        <w:tc>
          <w:tcPr>
            <w:tcW w:w="6307" w:type="dxa"/>
            <w:gridSpan w:val="4"/>
          </w:tcPr>
          <w:p>
            <w:pPr>
              <w:pStyle w:val="TableParagraph"/>
              <w:spacing w:before="120"/>
              <w:ind w:left="61" w:right="5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ADANI</w:t>
            </w:r>
          </w:p>
          <w:p>
            <w:pPr>
              <w:pStyle w:val="TableParagraph"/>
              <w:tabs>
                <w:tab w:pos="4194" w:val="left" w:leader="none"/>
              </w:tabs>
              <w:spacing w:before="121"/>
              <w:ind w:right="5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Date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22/05/2020</w:t>
              <w:tab/>
            </w:r>
            <w:r>
              <w:rPr>
                <w:b/>
                <w:sz w:val="22"/>
              </w:rPr>
              <w:t>Tax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Invoice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sz w:val="22"/>
              </w:rPr>
              <w:t>1278</w:t>
            </w:r>
          </w:p>
        </w:tc>
      </w:tr>
      <w:tr>
        <w:trPr>
          <w:trHeight w:val="508" w:hRule="atLeast"/>
        </w:trPr>
        <w:tc>
          <w:tcPr>
            <w:tcW w:w="6307" w:type="dxa"/>
            <w:gridSpan w:val="4"/>
          </w:tcPr>
          <w:p>
            <w:pPr>
              <w:pStyle w:val="TableParagraph"/>
              <w:tabs>
                <w:tab w:pos="1528" w:val="left" w:leader="none"/>
              </w:tabs>
              <w:spacing w:before="120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Charge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to</w:t>
              <w:tab/>
            </w:r>
            <w:r>
              <w:rPr>
                <w:sz w:val="22"/>
              </w:rPr>
              <w:t>Harry’s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Hats</w:t>
            </w:r>
          </w:p>
        </w:tc>
      </w:tr>
      <w:tr>
        <w:trPr>
          <w:trHeight w:val="772" w:hRule="atLeast"/>
        </w:trPr>
        <w:tc>
          <w:tcPr>
            <w:tcW w:w="2688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Item</w:t>
            </w:r>
          </w:p>
        </w:tc>
        <w:tc>
          <w:tcPr>
            <w:tcW w:w="1135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371"/>
              <w:rPr>
                <w:b/>
                <w:sz w:val="22"/>
              </w:rPr>
            </w:pPr>
            <w:r>
              <w:rPr>
                <w:b/>
                <w:sz w:val="22"/>
              </w:rPr>
              <w:t>Qty</w:t>
            </w:r>
          </w:p>
        </w:tc>
        <w:tc>
          <w:tcPr>
            <w:tcW w:w="1133" w:type="dxa"/>
          </w:tcPr>
          <w:p>
            <w:pPr>
              <w:pStyle w:val="TableParagraph"/>
              <w:spacing w:before="120"/>
              <w:ind w:left="321" w:right="294" w:firstLine="11"/>
              <w:rPr>
                <w:b/>
                <w:sz w:val="22"/>
              </w:rPr>
            </w:pPr>
            <w:r>
              <w:rPr>
                <w:b/>
                <w:sz w:val="22"/>
              </w:rPr>
              <w:t>Unit</w:t>
            </w:r>
            <w:r>
              <w:rPr>
                <w:b/>
                <w:spacing w:val="-62"/>
                <w:sz w:val="22"/>
              </w:rPr>
              <w:t> </w:t>
            </w:r>
            <w:r>
              <w:rPr>
                <w:b/>
                <w:sz w:val="22"/>
              </w:rPr>
              <w:t>Cost</w:t>
            </w:r>
          </w:p>
        </w:tc>
        <w:tc>
          <w:tcPr>
            <w:tcW w:w="1351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$</w:t>
            </w:r>
          </w:p>
        </w:tc>
      </w:tr>
      <w:tr>
        <w:trPr>
          <w:trHeight w:val="3210" w:hRule="atLeast"/>
        </w:trPr>
        <w:tc>
          <w:tcPr>
            <w:tcW w:w="6307" w:type="dxa"/>
            <w:gridSpan w:val="4"/>
          </w:tcPr>
          <w:p>
            <w:pPr>
              <w:pStyle w:val="TableParagraph"/>
              <w:tabs>
                <w:tab w:pos="3158" w:val="left" w:leader="none"/>
                <w:tab w:pos="4223" w:val="left" w:leader="none"/>
                <w:tab w:pos="6163" w:val="right" w:leader="none"/>
              </w:tabs>
              <w:spacing w:before="120"/>
              <w:ind w:left="107"/>
              <w:rPr>
                <w:sz w:val="22"/>
              </w:rPr>
            </w:pPr>
            <w:r>
              <w:rPr>
                <w:sz w:val="22"/>
              </w:rPr>
              <w:t>‘Bec’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Hat</w:t>
              <w:tab/>
              <w:t>10</w:t>
              <w:tab/>
              <w:t>120</w:t>
              <w:tab/>
              <w:t>1 200</w:t>
            </w:r>
          </w:p>
          <w:p>
            <w:pPr>
              <w:pStyle w:val="TableParagraph"/>
              <w:tabs>
                <w:tab w:pos="3153" w:val="left" w:leader="none"/>
                <w:tab w:pos="4218" w:val="left" w:leader="none"/>
                <w:tab w:pos="6158" w:val="right" w:leader="none"/>
              </w:tabs>
              <w:spacing w:before="121"/>
              <w:ind w:left="107"/>
              <w:rPr>
                <w:sz w:val="22"/>
              </w:rPr>
            </w:pPr>
            <w:r>
              <w:rPr>
                <w:sz w:val="22"/>
              </w:rPr>
              <w:t>‘Nadia’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Hat</w:t>
              <w:tab/>
              <w:t>15</w:t>
              <w:tab/>
              <w:t>140</w:t>
              <w:tab/>
              <w:t>2 100</w:t>
            </w:r>
          </w:p>
          <w:p>
            <w:pPr>
              <w:pStyle w:val="TableParagraph"/>
              <w:tabs>
                <w:tab w:pos="3141" w:val="left" w:leader="none"/>
                <w:tab w:pos="4343" w:val="left" w:leader="none"/>
                <w:tab w:pos="6163" w:val="right" w:leader="none"/>
              </w:tabs>
              <w:spacing w:before="121"/>
              <w:ind w:left="107"/>
              <w:rPr>
                <w:sz w:val="22"/>
              </w:rPr>
            </w:pPr>
            <w:r>
              <w:rPr>
                <w:sz w:val="22"/>
              </w:rPr>
              <w:t>‘Ascot’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Scarf</w:t>
              <w:tab/>
              <w:t>40</w:t>
              <w:tab/>
              <w:t>55</w:t>
              <w:tab/>
            </w:r>
            <w:r>
              <w:rPr>
                <w:sz w:val="22"/>
                <w:u w:val="single"/>
              </w:rPr>
              <w:t>2 200</w:t>
            </w:r>
          </w:p>
          <w:p>
            <w:pPr>
              <w:pStyle w:val="TableParagraph"/>
              <w:spacing w:before="121"/>
              <w:ind w:left="561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500</w:t>
            </w:r>
          </w:p>
          <w:p>
            <w:pPr>
              <w:pStyle w:val="TableParagraph"/>
              <w:tabs>
                <w:tab w:pos="6146" w:val="right" w:leader="none"/>
              </w:tabs>
              <w:spacing w:before="121"/>
              <w:ind w:left="107"/>
              <w:rPr>
                <w:sz w:val="22"/>
              </w:rPr>
            </w:pPr>
            <w:r>
              <w:rPr>
                <w:sz w:val="22"/>
              </w:rPr>
              <w:t>Import Duties (15%)</w:t>
              <w:tab/>
              <w:t>825</w:t>
            </w:r>
          </w:p>
          <w:p>
            <w:pPr>
              <w:pStyle w:val="TableParagraph"/>
              <w:tabs>
                <w:tab w:pos="6131" w:val="right" w:leader="none"/>
              </w:tabs>
              <w:spacing w:before="118"/>
              <w:ind w:left="107"/>
              <w:rPr>
                <w:sz w:val="22"/>
              </w:rPr>
            </w:pPr>
            <w:r>
              <w:rPr>
                <w:sz w:val="22"/>
              </w:rPr>
              <w:t>Cartage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Inwards</w:t>
              <w:tab/>
              <w:t>310</w:t>
            </w:r>
          </w:p>
          <w:p>
            <w:pPr>
              <w:pStyle w:val="TableParagraph"/>
              <w:tabs>
                <w:tab w:pos="741" w:val="left" w:leader="none"/>
              </w:tabs>
              <w:spacing w:before="121"/>
              <w:ind w:right="131"/>
              <w:jc w:val="right"/>
              <w:rPr>
                <w:sz w:val="22"/>
              </w:rPr>
            </w:pPr>
            <w:r>
              <w:rPr>
                <w:sz w:val="22"/>
                <w:u w:val="single"/>
              </w:rPr>
              <w:t>GST</w:t>
              <w:tab/>
              <w:t>581</w:t>
            </w:r>
          </w:p>
          <w:p>
            <w:pPr>
              <w:pStyle w:val="TableParagraph"/>
              <w:spacing w:before="121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Owing</w:t>
            </w:r>
            <w:r>
              <w:rPr>
                <w:spacing w:val="70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216</w:t>
            </w:r>
          </w:p>
        </w:tc>
      </w:tr>
    </w:tbl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880" w:val="left" w:leader="none"/>
        </w:tabs>
        <w:spacing w:line="384" w:lineRule="exact" w:before="14" w:after="0"/>
        <w:ind w:left="880" w:right="2688" w:hanging="360"/>
        <w:jc w:val="left"/>
        <w:rPr>
          <w:sz w:val="22"/>
        </w:rPr>
      </w:pPr>
      <w:r>
        <w:rPr>
          <w:sz w:val="22"/>
        </w:rPr>
        <w:t>Prepare the General Journal entry required to record Invoice 1278.</w:t>
      </w:r>
      <w:r>
        <w:rPr>
          <w:spacing w:val="-66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narration is</w:t>
      </w:r>
      <w:r>
        <w:rPr>
          <w:spacing w:val="-2"/>
          <w:sz w:val="22"/>
        </w:rPr>
        <w:t> </w:t>
      </w:r>
      <w:r>
        <w:rPr>
          <w:b/>
          <w:sz w:val="22"/>
        </w:rPr>
        <w:t>not</w:t>
      </w:r>
      <w:r>
        <w:rPr>
          <w:b/>
          <w:spacing w:val="4"/>
          <w:sz w:val="22"/>
        </w:rPr>
        <w:t> </w:t>
      </w:r>
      <w:r>
        <w:rPr>
          <w:sz w:val="22"/>
        </w:rPr>
        <w:t>required.</w:t>
      </w:r>
    </w:p>
    <w:p>
      <w:pPr>
        <w:pStyle w:val="BodyText"/>
        <w:spacing w:line="233" w:lineRule="exact"/>
        <w:ind w:left="8706"/>
      </w:pPr>
      <w:r>
        <w:rPr/>
        <w:t>3</w:t>
      </w:r>
      <w:r>
        <w:rPr>
          <w:spacing w:val="-1"/>
        </w:rPr>
        <w:t> </w:t>
      </w:r>
      <w:r>
        <w:rPr/>
        <w:t>marks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1"/>
        <w:ind w:left="520" w:right="546"/>
      </w:pPr>
      <w:r>
        <w:rPr/>
        <w:t>Upon</w:t>
      </w:r>
      <w:r>
        <w:rPr>
          <w:spacing w:val="2"/>
        </w:rPr>
        <w:t> </w:t>
      </w:r>
      <w:r>
        <w:rPr/>
        <w:t>delivery to Harry’s store,</w:t>
      </w:r>
      <w:r>
        <w:rPr>
          <w:spacing w:val="3"/>
        </w:rPr>
        <w:t> </w:t>
      </w:r>
      <w:r>
        <w:rPr/>
        <w:t>Harry then</w:t>
      </w:r>
      <w:r>
        <w:rPr>
          <w:spacing w:val="2"/>
        </w:rPr>
        <w:t> </w:t>
      </w:r>
      <w:r>
        <w:rPr/>
        <w:t>decorates</w:t>
      </w:r>
      <w:r>
        <w:rPr>
          <w:spacing w:val="2"/>
        </w:rPr>
        <w:t> </w:t>
      </w:r>
      <w:r>
        <w:rPr/>
        <w:t>each</w:t>
      </w:r>
      <w:r>
        <w:rPr>
          <w:spacing w:val="2"/>
        </w:rPr>
        <w:t> </w:t>
      </w:r>
      <w:r>
        <w:rPr/>
        <w:t>hat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piece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coloured</w:t>
      </w:r>
      <w:r>
        <w:rPr>
          <w:spacing w:val="1"/>
        </w:rPr>
        <w:t> </w:t>
      </w:r>
      <w:r>
        <w:rPr/>
        <w:t>ribbon and a fake flower. The fake flower costs Harry’s Hats $1.20 each and Harry estimates</w:t>
      </w:r>
      <w:r>
        <w:rPr>
          <w:spacing w:val="-66"/>
        </w:rPr>
        <w:t> </w:t>
      </w:r>
      <w:r>
        <w:rPr/>
        <w:t>that $0.75 worth of</w:t>
      </w:r>
      <w:r>
        <w:rPr>
          <w:spacing w:val="-1"/>
        </w:rPr>
        <w:t> </w:t>
      </w:r>
      <w:r>
        <w:rPr/>
        <w:t>coloured</w:t>
      </w:r>
      <w:r>
        <w:rPr>
          <w:spacing w:val="1"/>
        </w:rPr>
        <w:t> </w:t>
      </w:r>
      <w:r>
        <w:rPr/>
        <w:t>ribbon is used for</w:t>
      </w:r>
      <w:r>
        <w:rPr>
          <w:spacing w:val="-2"/>
        </w:rPr>
        <w:t> </w:t>
      </w:r>
      <w:r>
        <w:rPr/>
        <w:t>each hat.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881" w:val="left" w:leader="none"/>
        </w:tabs>
        <w:spacing w:line="240" w:lineRule="auto" w:before="0" w:after="0"/>
        <w:ind w:left="880" w:right="1206" w:hanging="361"/>
        <w:jc w:val="left"/>
        <w:rPr>
          <w:sz w:val="22"/>
        </w:rPr>
      </w:pPr>
      <w:r>
        <w:rPr>
          <w:sz w:val="22"/>
        </w:rPr>
        <w:t>Discuss whether Harry should treat the coloured ribbon and fake flower costs as a</w:t>
      </w:r>
      <w:r>
        <w:rPr>
          <w:spacing w:val="-66"/>
          <w:sz w:val="22"/>
        </w:rPr>
        <w:t> </w:t>
      </w:r>
      <w:r>
        <w:rPr>
          <w:sz w:val="22"/>
        </w:rPr>
        <w:t>product cost.</w:t>
      </w:r>
    </w:p>
    <w:p>
      <w:pPr>
        <w:pStyle w:val="BodyText"/>
        <w:spacing w:before="1"/>
        <w:ind w:right="582"/>
        <w:jc w:val="right"/>
      </w:pPr>
      <w:r>
        <w:rPr/>
        <w:t>3</w:t>
      </w:r>
      <w:r>
        <w:rPr>
          <w:spacing w:val="-1"/>
        </w:rPr>
        <w:t> </w:t>
      </w:r>
      <w:r>
        <w:rPr/>
        <w:t>marks</w:t>
      </w:r>
    </w:p>
    <w:p>
      <w:pPr>
        <w:spacing w:after="0"/>
        <w:jc w:val="right"/>
        <w:sectPr>
          <w:pgSz w:w="11910" w:h="16840"/>
          <w:pgMar w:header="699" w:footer="714" w:top="1040" w:bottom="900" w:left="920" w:right="920"/>
        </w:sectPr>
      </w:pPr>
    </w:p>
    <w:p>
      <w:pPr>
        <w:pStyle w:val="BodyText"/>
        <w:spacing w:before="3"/>
        <w:rPr>
          <w:sz w:val="23"/>
        </w:rPr>
      </w:pPr>
    </w:p>
    <w:p>
      <w:pPr>
        <w:pStyle w:val="Heading1"/>
        <w:spacing w:before="101"/>
      </w:pPr>
      <w:r>
        <w:rPr/>
        <w:t>Question</w:t>
      </w:r>
      <w:r>
        <w:rPr>
          <w:spacing w:val="-3"/>
        </w:rPr>
        <w:t> </w:t>
      </w:r>
      <w:r>
        <w:rPr/>
        <w:t>3</w:t>
      </w:r>
      <w:r>
        <w:rPr>
          <w:spacing w:val="-2"/>
        </w:rPr>
        <w:t> </w:t>
      </w:r>
      <w:r>
        <w:rPr/>
        <w:t>– Lena’s</w:t>
      </w:r>
      <w:r>
        <w:rPr>
          <w:spacing w:val="-4"/>
        </w:rPr>
        <w:t> </w:t>
      </w:r>
      <w:r>
        <w:rPr/>
        <w:t>Lighting</w:t>
      </w:r>
      <w:r>
        <w:rPr>
          <w:spacing w:val="-2"/>
        </w:rPr>
        <w:t> </w:t>
      </w:r>
      <w:r>
        <w:rPr/>
        <w:t>(7 marks)</w:t>
      </w:r>
    </w:p>
    <w:p>
      <w:pPr>
        <w:pStyle w:val="BodyText"/>
        <w:spacing w:before="121"/>
        <w:ind w:left="520" w:right="743"/>
      </w:pPr>
      <w:r>
        <w:rPr/>
        <w:t>Lena Lin owns and operates Lena’s Lighting, a small business that chooses to use the First</w:t>
      </w:r>
      <w:r>
        <w:rPr>
          <w:spacing w:val="-66"/>
        </w:rPr>
        <w:t> </w:t>
      </w:r>
      <w:r>
        <w:rPr/>
        <w:t>In, First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cost</w:t>
      </w:r>
      <w:r>
        <w:rPr>
          <w:spacing w:val="-1"/>
        </w:rPr>
        <w:t> </w:t>
      </w:r>
      <w:r>
        <w:rPr/>
        <w:t>assignment</w:t>
      </w:r>
      <w:r>
        <w:rPr>
          <w:spacing w:val="1"/>
        </w:rPr>
        <w:t> </w:t>
      </w:r>
      <w:r>
        <w:rPr/>
        <w:t>method.</w:t>
      </w:r>
    </w:p>
    <w:p>
      <w:pPr>
        <w:pStyle w:val="BodyText"/>
        <w:spacing w:before="120"/>
        <w:ind w:left="520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transactions</w:t>
      </w:r>
      <w:r>
        <w:rPr>
          <w:spacing w:val="-2"/>
        </w:rPr>
        <w:t> </w:t>
      </w:r>
      <w:r>
        <w:rPr/>
        <w:t>relate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‘Sunny’</w:t>
      </w:r>
      <w:r>
        <w:rPr>
          <w:spacing w:val="-2"/>
        </w:rPr>
        <w:t> </w:t>
      </w:r>
      <w:r>
        <w:rPr/>
        <w:t>light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June</w:t>
      </w:r>
      <w:r>
        <w:rPr>
          <w:spacing w:val="-3"/>
        </w:rPr>
        <w:t> </w:t>
      </w:r>
      <w:r>
        <w:rPr/>
        <w:t>2020.</w:t>
      </w:r>
    </w:p>
    <w:p>
      <w:pPr>
        <w:pStyle w:val="BodyText"/>
        <w:spacing w:after="1"/>
      </w:pPr>
    </w:p>
    <w:tbl>
      <w:tblPr>
        <w:tblW w:w="0" w:type="auto"/>
        <w:jc w:val="left"/>
        <w:tblInd w:w="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6"/>
        <w:gridCol w:w="8426"/>
      </w:tblGrid>
      <w:tr>
        <w:trPr>
          <w:trHeight w:val="772" w:hRule="atLeast"/>
        </w:trPr>
        <w:tc>
          <w:tcPr>
            <w:tcW w:w="816" w:type="dxa"/>
          </w:tcPr>
          <w:p>
            <w:pPr>
              <w:pStyle w:val="TableParagraph"/>
              <w:spacing w:before="120"/>
              <w:ind w:left="124"/>
              <w:rPr>
                <w:sz w:val="22"/>
              </w:rPr>
            </w:pPr>
            <w:r>
              <w:rPr>
                <w:sz w:val="22"/>
              </w:rPr>
              <w:t>10/06</w:t>
            </w:r>
          </w:p>
        </w:tc>
        <w:tc>
          <w:tcPr>
            <w:tcW w:w="8426" w:type="dxa"/>
          </w:tcPr>
          <w:p>
            <w:pPr>
              <w:pStyle w:val="TableParagraph"/>
              <w:spacing w:before="120"/>
              <w:ind w:left="107" w:right="1144"/>
              <w:rPr>
                <w:sz w:val="22"/>
              </w:rPr>
            </w:pPr>
            <w:r>
              <w:rPr>
                <w:sz w:val="22"/>
              </w:rPr>
              <w:t>Purchased 10 ‘Sunny’ lights from Kapoor Electrics for $990 including GST.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(Invoice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886)</w:t>
            </w:r>
          </w:p>
        </w:tc>
      </w:tr>
      <w:tr>
        <w:trPr>
          <w:trHeight w:val="506" w:hRule="atLeast"/>
        </w:trPr>
        <w:tc>
          <w:tcPr>
            <w:tcW w:w="816" w:type="dxa"/>
          </w:tcPr>
          <w:p>
            <w:pPr>
              <w:pStyle w:val="TableParagraph"/>
              <w:spacing w:before="120"/>
              <w:ind w:left="124"/>
              <w:rPr>
                <w:sz w:val="22"/>
              </w:rPr>
            </w:pPr>
            <w:r>
              <w:rPr>
                <w:sz w:val="22"/>
              </w:rPr>
              <w:t>17/06</w:t>
            </w:r>
          </w:p>
        </w:tc>
        <w:tc>
          <w:tcPr>
            <w:tcW w:w="8426" w:type="dxa"/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sz w:val="22"/>
              </w:rPr>
              <w:t>Sold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‘Sunny’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lights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Orrico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Homes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$330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including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each. (Invoice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241)</w:t>
            </w:r>
          </w:p>
        </w:tc>
      </w:tr>
      <w:tr>
        <w:trPr>
          <w:trHeight w:val="772" w:hRule="atLeast"/>
        </w:trPr>
        <w:tc>
          <w:tcPr>
            <w:tcW w:w="816" w:type="dxa"/>
          </w:tcPr>
          <w:p>
            <w:pPr>
              <w:pStyle w:val="TableParagraph"/>
              <w:spacing w:before="120"/>
              <w:ind w:left="124"/>
              <w:rPr>
                <w:sz w:val="22"/>
              </w:rPr>
            </w:pPr>
            <w:r>
              <w:rPr>
                <w:sz w:val="22"/>
              </w:rPr>
              <w:t>27/06</w:t>
            </w:r>
          </w:p>
        </w:tc>
        <w:tc>
          <w:tcPr>
            <w:tcW w:w="8426" w:type="dxa"/>
          </w:tcPr>
          <w:p>
            <w:pPr>
              <w:pStyle w:val="TableParagraph"/>
              <w:spacing w:before="120"/>
              <w:ind w:left="107" w:right="873"/>
              <w:rPr>
                <w:sz w:val="22"/>
              </w:rPr>
            </w:pPr>
            <w:r>
              <w:rPr>
                <w:sz w:val="22"/>
              </w:rPr>
              <w:t>Orrico Homes returned two of the ‘Sunny’ lights and were given a full credit.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(Credit Note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11)</w:t>
            </w:r>
          </w:p>
        </w:tc>
      </w:tr>
      <w:tr>
        <w:trPr>
          <w:trHeight w:val="772" w:hRule="atLeast"/>
        </w:trPr>
        <w:tc>
          <w:tcPr>
            <w:tcW w:w="816" w:type="dxa"/>
          </w:tcPr>
          <w:p>
            <w:pPr>
              <w:pStyle w:val="TableParagraph"/>
              <w:spacing w:before="120"/>
              <w:ind w:left="124"/>
              <w:rPr>
                <w:sz w:val="22"/>
              </w:rPr>
            </w:pPr>
            <w:r>
              <w:rPr>
                <w:sz w:val="22"/>
              </w:rPr>
              <w:t>30/06</w:t>
            </w:r>
          </w:p>
        </w:tc>
        <w:tc>
          <w:tcPr>
            <w:tcW w:w="8426" w:type="dxa"/>
          </w:tcPr>
          <w:p>
            <w:pPr>
              <w:pStyle w:val="TableParagraph"/>
              <w:spacing w:before="120"/>
              <w:ind w:left="107" w:right="255"/>
              <w:rPr>
                <w:sz w:val="22"/>
              </w:rPr>
            </w:pPr>
            <w:r>
              <w:rPr>
                <w:sz w:val="22"/>
              </w:rPr>
              <w:t>Lena conducted a physical inventory count and determined there was an inventory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gain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one ‘Sunny’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light.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(Memo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23)</w:t>
            </w:r>
          </w:p>
        </w:tc>
      </w:tr>
    </w:tbl>
    <w:p>
      <w:pPr>
        <w:pStyle w:val="BodyText"/>
        <w:spacing w:before="9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header="699" w:footer="714" w:top="1040" w:bottom="900" w:left="920" w:right="920"/>
        </w:sectPr>
      </w:pPr>
    </w:p>
    <w:p>
      <w:pPr>
        <w:pStyle w:val="ListParagraph"/>
        <w:numPr>
          <w:ilvl w:val="0"/>
          <w:numId w:val="4"/>
        </w:numPr>
        <w:tabs>
          <w:tab w:pos="880" w:val="left" w:leader="none"/>
        </w:tabs>
        <w:spacing w:line="240" w:lineRule="auto" w:before="101" w:after="0"/>
        <w:ind w:left="879" w:right="0" w:hanging="360"/>
        <w:jc w:val="left"/>
        <w:rPr>
          <w:sz w:val="22"/>
        </w:rPr>
      </w:pPr>
      <w:r>
        <w:rPr>
          <w:sz w:val="22"/>
        </w:rPr>
        <w:t>Record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transactions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‘Sunny’</w:t>
      </w:r>
      <w:r>
        <w:rPr>
          <w:spacing w:val="-3"/>
          <w:sz w:val="22"/>
        </w:rPr>
        <w:t> </w:t>
      </w:r>
      <w:r>
        <w:rPr>
          <w:sz w:val="22"/>
        </w:rPr>
        <w:t>light</w:t>
      </w:r>
      <w:r>
        <w:rPr>
          <w:spacing w:val="-1"/>
          <w:sz w:val="22"/>
        </w:rPr>
        <w:t> </w:t>
      </w:r>
      <w:r>
        <w:rPr>
          <w:sz w:val="22"/>
        </w:rPr>
        <w:t>inventory</w:t>
      </w:r>
      <w:r>
        <w:rPr>
          <w:spacing w:val="-1"/>
          <w:sz w:val="22"/>
        </w:rPr>
        <w:t> </w:t>
      </w:r>
      <w:r>
        <w:rPr>
          <w:sz w:val="22"/>
        </w:rPr>
        <w:t>card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June</w:t>
      </w:r>
      <w:r>
        <w:rPr>
          <w:spacing w:val="-2"/>
          <w:sz w:val="22"/>
        </w:rPr>
        <w:t> </w:t>
      </w:r>
      <w:r>
        <w:rPr>
          <w:sz w:val="22"/>
        </w:rPr>
        <w:t>2020.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4"/>
        </w:numPr>
        <w:tabs>
          <w:tab w:pos="880" w:val="left" w:leader="none"/>
        </w:tabs>
        <w:spacing w:line="240" w:lineRule="auto" w:before="218" w:after="0"/>
        <w:ind w:left="879" w:right="0" w:hanging="361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2"/>
          <w:sz w:val="22"/>
        </w:rPr>
        <w:t> </w:t>
      </w: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inventory</w:t>
      </w:r>
      <w:r>
        <w:rPr>
          <w:spacing w:val="-3"/>
          <w:sz w:val="22"/>
        </w:rPr>
        <w:t> </w:t>
      </w:r>
      <w:r>
        <w:rPr>
          <w:sz w:val="22"/>
        </w:rPr>
        <w:t>gain</w:t>
      </w:r>
      <w:r>
        <w:rPr>
          <w:spacing w:val="-2"/>
          <w:sz w:val="22"/>
        </w:rPr>
        <w:t> </w:t>
      </w:r>
      <w:r>
        <w:rPr>
          <w:sz w:val="22"/>
        </w:rPr>
        <w:t>satisfies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definition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revenue.</w:t>
      </w:r>
    </w:p>
    <w:p>
      <w:pPr>
        <w:pStyle w:val="BodyText"/>
        <w:spacing w:before="3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ind w:left="553"/>
      </w:pPr>
      <w:r>
        <w:rPr/>
        <w:t>4</w:t>
      </w:r>
      <w:r>
        <w:rPr>
          <w:spacing w:val="-3"/>
        </w:rPr>
        <w:t> </w:t>
      </w:r>
      <w:r>
        <w:rPr/>
        <w:t>marks</w:t>
      </w:r>
    </w:p>
    <w:p>
      <w:pPr>
        <w:pStyle w:val="BodyText"/>
        <w:rPr>
          <w:sz w:val="26"/>
        </w:rPr>
      </w:pPr>
    </w:p>
    <w:p>
      <w:pPr>
        <w:pStyle w:val="BodyText"/>
        <w:spacing w:before="218"/>
        <w:ind w:left="519"/>
      </w:pPr>
      <w:r>
        <w:rPr/>
        <w:t>2</w:t>
      </w:r>
      <w:r>
        <w:rPr>
          <w:spacing w:val="-3"/>
        </w:rPr>
        <w:t> </w:t>
      </w:r>
      <w:r>
        <w:rPr/>
        <w:t>marks</w:t>
      </w:r>
    </w:p>
    <w:p>
      <w:pPr>
        <w:spacing w:after="0"/>
        <w:sectPr>
          <w:type w:val="continuous"/>
          <w:pgSz w:w="11910" w:h="16840"/>
          <w:pgMar w:top="1060" w:bottom="280" w:left="920" w:right="920"/>
          <w:cols w:num="2" w:equalWidth="0">
            <w:col w:w="8024" w:space="163"/>
            <w:col w:w="1883"/>
          </w:cols>
        </w:sectPr>
      </w:pPr>
    </w:p>
    <w:p>
      <w:pPr>
        <w:pStyle w:val="BodyText"/>
        <w:spacing w:before="9"/>
        <w:rPr>
          <w:sz w:val="13"/>
        </w:rPr>
      </w:pPr>
    </w:p>
    <w:p>
      <w:pPr>
        <w:pStyle w:val="ListParagraph"/>
        <w:numPr>
          <w:ilvl w:val="0"/>
          <w:numId w:val="4"/>
        </w:numPr>
        <w:tabs>
          <w:tab w:pos="881" w:val="left" w:leader="none"/>
        </w:tabs>
        <w:spacing w:line="240" w:lineRule="auto" w:before="100" w:after="0"/>
        <w:ind w:left="880" w:right="1010" w:hanging="361"/>
        <w:jc w:val="left"/>
        <w:rPr>
          <w:sz w:val="22"/>
        </w:rPr>
      </w:pPr>
      <w:r>
        <w:rPr>
          <w:sz w:val="22"/>
        </w:rPr>
        <w:t>Apart from identifying an inventory loss or gain, state one benefit of using inventory</w:t>
      </w:r>
      <w:r>
        <w:rPr>
          <w:spacing w:val="-66"/>
          <w:sz w:val="22"/>
        </w:rPr>
        <w:t> </w:t>
      </w:r>
      <w:r>
        <w:rPr>
          <w:sz w:val="22"/>
        </w:rPr>
        <w:t>cards.</w:t>
      </w:r>
    </w:p>
    <w:p>
      <w:pPr>
        <w:pStyle w:val="ListParagraph"/>
        <w:numPr>
          <w:ilvl w:val="1"/>
          <w:numId w:val="4"/>
        </w:numPr>
        <w:tabs>
          <w:tab w:pos="190" w:val="left" w:leader="none"/>
        </w:tabs>
        <w:spacing w:line="240" w:lineRule="auto" w:before="1" w:after="0"/>
        <w:ind w:left="9032" w:right="542" w:hanging="9033"/>
        <w:jc w:val="right"/>
        <w:rPr>
          <w:sz w:val="22"/>
        </w:rPr>
      </w:pPr>
      <w:r>
        <w:rPr>
          <w:sz w:val="22"/>
        </w:rPr>
        <w:t>mark</w:t>
      </w:r>
    </w:p>
    <w:p>
      <w:pPr>
        <w:spacing w:after="0" w:line="240" w:lineRule="auto"/>
        <w:jc w:val="right"/>
        <w:rPr>
          <w:sz w:val="22"/>
        </w:rPr>
        <w:sectPr>
          <w:type w:val="continuous"/>
          <w:pgSz w:w="11910" w:h="16840"/>
          <w:pgMar w:top="1060" w:bottom="280" w:left="920" w:right="920"/>
        </w:sectPr>
      </w:pPr>
    </w:p>
    <w:p>
      <w:pPr>
        <w:pStyle w:val="BodyText"/>
        <w:spacing w:before="3"/>
        <w:rPr>
          <w:sz w:val="23"/>
        </w:rPr>
      </w:pPr>
    </w:p>
    <w:p>
      <w:pPr>
        <w:pStyle w:val="Heading1"/>
        <w:spacing w:before="101"/>
      </w:pPr>
      <w:r>
        <w:rPr/>
        <w:t>Question</w:t>
      </w:r>
      <w:r>
        <w:rPr>
          <w:spacing w:val="-3"/>
        </w:rPr>
        <w:t> </w:t>
      </w:r>
      <w:r>
        <w:rPr/>
        <w:t>4</w:t>
      </w:r>
      <w:r>
        <w:rPr>
          <w:spacing w:val="-2"/>
        </w:rPr>
        <w:t> </w:t>
      </w:r>
      <w:r>
        <w:rPr/>
        <w:t>–</w:t>
      </w:r>
      <w:r>
        <w:rPr>
          <w:spacing w:val="1"/>
        </w:rPr>
        <w:t> </w:t>
      </w:r>
      <w:r>
        <w:rPr/>
        <w:t>Oliver’s</w:t>
      </w:r>
      <w:r>
        <w:rPr>
          <w:spacing w:val="-1"/>
        </w:rPr>
        <w:t> </w:t>
      </w:r>
      <w:r>
        <w:rPr/>
        <w:t>Ovens</w:t>
      </w:r>
      <w:r>
        <w:rPr>
          <w:spacing w:val="-3"/>
        </w:rPr>
        <w:t> </w:t>
      </w:r>
      <w:r>
        <w:rPr/>
        <w:t>(4</w:t>
      </w:r>
      <w:r>
        <w:rPr>
          <w:spacing w:val="-2"/>
        </w:rPr>
        <w:t> </w:t>
      </w:r>
      <w:r>
        <w:rPr/>
        <w:t>marks)</w:t>
      </w:r>
    </w:p>
    <w:p>
      <w:pPr>
        <w:pStyle w:val="BodyText"/>
        <w:spacing w:before="121"/>
        <w:ind w:left="520" w:right="668"/>
      </w:pPr>
      <w:r>
        <w:rPr/>
        <w:t>Oliver Clayton is the owner of Oliver’s Ovens, a small business that uses the Identified Cost</w:t>
      </w:r>
      <w:r>
        <w:rPr>
          <w:spacing w:val="-66"/>
        </w:rPr>
        <w:t> </w:t>
      </w:r>
      <w:r>
        <w:rPr/>
        <w:t>assignment method.</w:t>
      </w:r>
    </w:p>
    <w:p>
      <w:pPr>
        <w:pStyle w:val="BodyText"/>
        <w:spacing w:before="120"/>
        <w:ind w:left="520"/>
      </w:pPr>
      <w:r>
        <w:rPr/>
        <w:t>The</w:t>
      </w:r>
      <w:r>
        <w:rPr>
          <w:spacing w:val="-3"/>
        </w:rPr>
        <w:t> </w:t>
      </w:r>
      <w:r>
        <w:rPr/>
        <w:t>following inventory</w:t>
      </w:r>
      <w:r>
        <w:rPr>
          <w:spacing w:val="-4"/>
        </w:rPr>
        <w:t> </w:t>
      </w:r>
      <w:r>
        <w:rPr/>
        <w:t>card relates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‘Hell’</w:t>
      </w:r>
      <w:r>
        <w:rPr>
          <w:spacing w:val="-2"/>
        </w:rPr>
        <w:t> </w:t>
      </w:r>
      <w:r>
        <w:rPr/>
        <w:t>oven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month</w:t>
      </w:r>
      <w:r>
        <w:rPr>
          <w:spacing w:val="-4"/>
        </w:rPr>
        <w:t> </w:t>
      </w:r>
      <w:r>
        <w:rPr/>
        <w:t>ended</w:t>
      </w:r>
      <w:r>
        <w:rPr>
          <w:spacing w:val="-4"/>
        </w:rPr>
        <w:t> </w:t>
      </w:r>
      <w:r>
        <w:rPr/>
        <w:t>30</w:t>
      </w:r>
      <w:r>
        <w:rPr>
          <w:spacing w:val="-1"/>
        </w:rPr>
        <w:t> </w:t>
      </w:r>
      <w:r>
        <w:rPr/>
        <w:t>June</w:t>
      </w:r>
      <w:r>
        <w:rPr>
          <w:spacing w:val="-3"/>
        </w:rPr>
        <w:t> </w:t>
      </w:r>
      <w:r>
        <w:rPr/>
        <w:t>2020.</w:t>
      </w:r>
    </w:p>
    <w:p>
      <w:pPr>
        <w:pStyle w:val="BodyText"/>
        <w:spacing w:after="1"/>
      </w:pPr>
    </w:p>
    <w:tbl>
      <w:tblPr>
        <w:tblW w:w="0" w:type="auto"/>
        <w:jc w:val="left"/>
        <w:tblInd w:w="43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7"/>
        <w:gridCol w:w="1209"/>
        <w:gridCol w:w="943"/>
        <w:gridCol w:w="696"/>
        <w:gridCol w:w="982"/>
        <w:gridCol w:w="692"/>
        <w:gridCol w:w="697"/>
        <w:gridCol w:w="716"/>
        <w:gridCol w:w="944"/>
        <w:gridCol w:w="697"/>
        <w:gridCol w:w="884"/>
      </w:tblGrid>
      <w:tr>
        <w:trPr>
          <w:trHeight w:val="893" w:hRule="atLeast"/>
        </w:trPr>
        <w:tc>
          <w:tcPr>
            <w:tcW w:w="9247" w:type="dxa"/>
            <w:gridSpan w:val="11"/>
          </w:tcPr>
          <w:p>
            <w:pPr>
              <w:pStyle w:val="TableParagraph"/>
              <w:tabs>
                <w:tab w:pos="6140" w:val="left" w:leader="none"/>
              </w:tabs>
              <w:spacing w:before="119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ITEM: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’Hell’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oven</w:t>
              <w:tab/>
            </w:r>
            <w:r>
              <w:rPr>
                <w:b/>
                <w:sz w:val="22"/>
              </w:rPr>
              <w:t>Cost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method: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Identified Cost</w:t>
            </w:r>
          </w:p>
          <w:p>
            <w:pPr>
              <w:pStyle w:val="TableParagraph"/>
              <w:spacing w:before="121"/>
              <w:ind w:left="107"/>
              <w:rPr>
                <w:sz w:val="22"/>
              </w:rPr>
            </w:pPr>
            <w:r>
              <w:rPr>
                <w:b/>
                <w:sz w:val="22"/>
              </w:rPr>
              <w:t>SUPPLIER: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Gawn</w:t>
            </w:r>
          </w:p>
        </w:tc>
      </w:tr>
      <w:tr>
        <w:trPr>
          <w:trHeight w:val="507" w:hRule="atLeast"/>
        </w:trPr>
        <w:tc>
          <w:tcPr>
            <w:tcW w:w="1996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1" w:type="dxa"/>
            <w:gridSpan w:val="3"/>
          </w:tcPr>
          <w:p>
            <w:pPr>
              <w:pStyle w:val="TableParagraph"/>
              <w:spacing w:before="119"/>
              <w:ind w:left="1155" w:right="110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</w:t>
            </w:r>
          </w:p>
        </w:tc>
        <w:tc>
          <w:tcPr>
            <w:tcW w:w="2105" w:type="dxa"/>
            <w:gridSpan w:val="3"/>
          </w:tcPr>
          <w:p>
            <w:pPr>
              <w:pStyle w:val="TableParagraph"/>
              <w:spacing w:before="119"/>
              <w:ind w:left="796" w:right="75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</w:t>
            </w:r>
          </w:p>
        </w:tc>
        <w:tc>
          <w:tcPr>
            <w:tcW w:w="2525" w:type="dxa"/>
            <w:gridSpan w:val="3"/>
          </w:tcPr>
          <w:p>
            <w:pPr>
              <w:pStyle w:val="TableParagraph"/>
              <w:spacing w:before="119"/>
              <w:ind w:left="743"/>
              <w:rPr>
                <w:b/>
                <w:sz w:val="22"/>
              </w:rPr>
            </w:pPr>
            <w:r>
              <w:rPr>
                <w:b/>
                <w:sz w:val="22"/>
              </w:rPr>
              <w:t>BALANCE</w:t>
            </w:r>
          </w:p>
        </w:tc>
      </w:tr>
      <w:tr>
        <w:trPr>
          <w:trHeight w:val="506" w:hRule="atLeast"/>
        </w:trPr>
        <w:tc>
          <w:tcPr>
            <w:tcW w:w="787" w:type="dxa"/>
          </w:tcPr>
          <w:p>
            <w:pPr>
              <w:pStyle w:val="TableParagraph"/>
              <w:spacing w:before="119"/>
              <w:ind w:left="89" w:right="48"/>
              <w:jc w:val="center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1209" w:type="dxa"/>
          </w:tcPr>
          <w:p>
            <w:pPr>
              <w:pStyle w:val="TableParagraph"/>
              <w:spacing w:before="119"/>
              <w:ind w:left="109"/>
              <w:rPr>
                <w:sz w:val="22"/>
              </w:rPr>
            </w:pPr>
            <w:r>
              <w:rPr>
                <w:sz w:val="22"/>
              </w:rPr>
              <w:t>Document</w:t>
            </w:r>
          </w:p>
        </w:tc>
        <w:tc>
          <w:tcPr>
            <w:tcW w:w="943" w:type="dxa"/>
          </w:tcPr>
          <w:p>
            <w:pPr>
              <w:pStyle w:val="TableParagraph"/>
              <w:spacing w:before="119"/>
              <w:ind w:left="302"/>
              <w:rPr>
                <w:sz w:val="22"/>
              </w:rPr>
            </w:pPr>
            <w:r>
              <w:rPr>
                <w:sz w:val="22"/>
              </w:rPr>
              <w:t>Qty</w:t>
            </w:r>
          </w:p>
        </w:tc>
        <w:tc>
          <w:tcPr>
            <w:tcW w:w="696" w:type="dxa"/>
          </w:tcPr>
          <w:p>
            <w:pPr>
              <w:pStyle w:val="TableParagraph"/>
              <w:spacing w:before="119"/>
              <w:ind w:left="117" w:right="70"/>
              <w:jc w:val="center"/>
              <w:rPr>
                <w:sz w:val="22"/>
              </w:rPr>
            </w:pPr>
            <w:r>
              <w:rPr>
                <w:sz w:val="22"/>
              </w:rPr>
              <w:t>Cost</w:t>
            </w:r>
          </w:p>
        </w:tc>
        <w:tc>
          <w:tcPr>
            <w:tcW w:w="982" w:type="dxa"/>
          </w:tcPr>
          <w:p>
            <w:pPr>
              <w:pStyle w:val="TableParagraph"/>
              <w:spacing w:before="119"/>
              <w:ind w:left="247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  <w:tc>
          <w:tcPr>
            <w:tcW w:w="692" w:type="dxa"/>
          </w:tcPr>
          <w:p>
            <w:pPr>
              <w:pStyle w:val="TableParagraph"/>
              <w:spacing w:before="119"/>
              <w:ind w:left="174"/>
              <w:rPr>
                <w:sz w:val="22"/>
              </w:rPr>
            </w:pPr>
            <w:r>
              <w:rPr>
                <w:sz w:val="22"/>
              </w:rPr>
              <w:t>Qty</w:t>
            </w:r>
          </w:p>
        </w:tc>
        <w:tc>
          <w:tcPr>
            <w:tcW w:w="697" w:type="dxa"/>
          </w:tcPr>
          <w:p>
            <w:pPr>
              <w:pStyle w:val="TableParagraph"/>
              <w:spacing w:before="119"/>
              <w:ind w:left="135"/>
              <w:rPr>
                <w:sz w:val="22"/>
              </w:rPr>
            </w:pPr>
            <w:r>
              <w:rPr>
                <w:sz w:val="22"/>
              </w:rPr>
              <w:t>Cost</w:t>
            </w:r>
          </w:p>
        </w:tc>
        <w:tc>
          <w:tcPr>
            <w:tcW w:w="716" w:type="dxa"/>
          </w:tcPr>
          <w:p>
            <w:pPr>
              <w:pStyle w:val="TableParagraph"/>
              <w:spacing w:before="119"/>
              <w:ind w:left="110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  <w:tc>
          <w:tcPr>
            <w:tcW w:w="944" w:type="dxa"/>
          </w:tcPr>
          <w:p>
            <w:pPr>
              <w:pStyle w:val="TableParagraph"/>
              <w:spacing w:before="119"/>
              <w:ind w:left="299"/>
              <w:rPr>
                <w:sz w:val="22"/>
              </w:rPr>
            </w:pPr>
            <w:r>
              <w:rPr>
                <w:sz w:val="22"/>
              </w:rPr>
              <w:t>Qty</w:t>
            </w:r>
          </w:p>
        </w:tc>
        <w:tc>
          <w:tcPr>
            <w:tcW w:w="697" w:type="dxa"/>
          </w:tcPr>
          <w:p>
            <w:pPr>
              <w:pStyle w:val="TableParagraph"/>
              <w:spacing w:before="119"/>
              <w:ind w:left="113" w:right="75"/>
              <w:jc w:val="center"/>
              <w:rPr>
                <w:sz w:val="22"/>
              </w:rPr>
            </w:pPr>
            <w:r>
              <w:rPr>
                <w:sz w:val="22"/>
              </w:rPr>
              <w:t>Cost</w:t>
            </w:r>
          </w:p>
        </w:tc>
        <w:tc>
          <w:tcPr>
            <w:tcW w:w="884" w:type="dxa"/>
          </w:tcPr>
          <w:p>
            <w:pPr>
              <w:pStyle w:val="TableParagraph"/>
              <w:spacing w:before="119"/>
              <w:ind w:left="192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</w:tr>
      <w:tr>
        <w:trPr>
          <w:trHeight w:val="507" w:hRule="atLeast"/>
        </w:trPr>
        <w:tc>
          <w:tcPr>
            <w:tcW w:w="7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9"/>
              <w:ind w:left="89" w:right="48"/>
              <w:jc w:val="center"/>
              <w:rPr>
                <w:sz w:val="22"/>
              </w:rPr>
            </w:pPr>
            <w:r>
              <w:rPr>
                <w:sz w:val="22"/>
              </w:rPr>
              <w:t>01/06</w:t>
            </w:r>
          </w:p>
        </w:tc>
        <w:tc>
          <w:tcPr>
            <w:tcW w:w="12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9"/>
              <w:ind w:left="107"/>
              <w:rPr>
                <w:sz w:val="22"/>
              </w:rPr>
            </w:pPr>
            <w:r>
              <w:rPr>
                <w:sz w:val="22"/>
              </w:rPr>
              <w:t>Balance</w:t>
            </w:r>
          </w:p>
        </w:tc>
        <w:tc>
          <w:tcPr>
            <w:tcW w:w="94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right="8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6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01" w:right="64"/>
              <w:jc w:val="center"/>
              <w:rPr>
                <w:sz w:val="22"/>
              </w:rPr>
            </w:pPr>
            <w:r>
              <w:rPr>
                <w:sz w:val="22"/>
              </w:rPr>
              <w:t>1250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9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6250</w:t>
            </w:r>
          </w:p>
        </w:tc>
      </w:tr>
      <w:tr>
        <w:trPr>
          <w:trHeight w:val="505" w:hRule="atLeast"/>
        </w:trPr>
        <w:tc>
          <w:tcPr>
            <w:tcW w:w="7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0"/>
              <w:ind w:left="89" w:right="48"/>
              <w:jc w:val="center"/>
              <w:rPr>
                <w:sz w:val="22"/>
              </w:rPr>
            </w:pPr>
            <w:r>
              <w:rPr>
                <w:sz w:val="22"/>
              </w:rPr>
              <w:t>09/06</w:t>
            </w:r>
          </w:p>
        </w:tc>
        <w:tc>
          <w:tcPr>
            <w:tcW w:w="12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sz w:val="22"/>
              </w:rPr>
              <w:t>Rec.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146</w:t>
            </w:r>
          </w:p>
        </w:tc>
        <w:tc>
          <w:tcPr>
            <w:tcW w:w="9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right="8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left="124"/>
              <w:rPr>
                <w:sz w:val="22"/>
              </w:rPr>
            </w:pPr>
            <w:r>
              <w:rPr>
                <w:sz w:val="22"/>
              </w:rPr>
              <w:t>1250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0"/>
              <w:ind w:left="140"/>
              <w:rPr>
                <w:sz w:val="22"/>
              </w:rPr>
            </w:pPr>
            <w:r>
              <w:rPr>
                <w:sz w:val="22"/>
              </w:rPr>
              <w:t>1250</w:t>
            </w:r>
          </w:p>
        </w:tc>
        <w:tc>
          <w:tcPr>
            <w:tcW w:w="9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right="8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left="101" w:right="64"/>
              <w:jc w:val="center"/>
              <w:rPr>
                <w:sz w:val="22"/>
              </w:rPr>
            </w:pPr>
            <w:r>
              <w:rPr>
                <w:sz w:val="22"/>
              </w:rPr>
              <w:t>1250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0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5000</w:t>
            </w:r>
          </w:p>
        </w:tc>
      </w:tr>
      <w:tr>
        <w:trPr>
          <w:trHeight w:val="506" w:hRule="atLeast"/>
        </w:trPr>
        <w:tc>
          <w:tcPr>
            <w:tcW w:w="7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0"/>
              <w:ind w:left="89" w:right="48"/>
              <w:jc w:val="center"/>
              <w:rPr>
                <w:sz w:val="22"/>
              </w:rPr>
            </w:pPr>
            <w:r>
              <w:rPr>
                <w:sz w:val="22"/>
              </w:rPr>
              <w:t>14/06</w:t>
            </w:r>
          </w:p>
        </w:tc>
        <w:tc>
          <w:tcPr>
            <w:tcW w:w="12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sz w:val="22"/>
              </w:rPr>
              <w:t>Inv. 1964</w:t>
            </w:r>
          </w:p>
        </w:tc>
        <w:tc>
          <w:tcPr>
            <w:tcW w:w="9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left="595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left="105" w:right="60"/>
              <w:jc w:val="center"/>
              <w:rPr>
                <w:sz w:val="22"/>
              </w:rPr>
            </w:pPr>
            <w:r>
              <w:rPr>
                <w:sz w:val="22"/>
              </w:rPr>
              <w:t>1300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0"/>
              <w:ind w:left="291"/>
              <w:rPr>
                <w:sz w:val="22"/>
              </w:rPr>
            </w:pPr>
            <w:r>
              <w:rPr>
                <w:sz w:val="22"/>
              </w:rPr>
              <w:t>26000</w:t>
            </w:r>
          </w:p>
        </w:tc>
        <w:tc>
          <w:tcPr>
            <w:tcW w:w="6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right="8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left="101" w:right="64"/>
              <w:jc w:val="center"/>
              <w:rPr>
                <w:sz w:val="22"/>
              </w:rPr>
            </w:pPr>
            <w:r>
              <w:rPr>
                <w:sz w:val="22"/>
              </w:rPr>
              <w:t>1250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0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5000</w:t>
            </w:r>
          </w:p>
        </w:tc>
      </w:tr>
      <w:tr>
        <w:trPr>
          <w:trHeight w:val="508" w:hRule="atLeast"/>
        </w:trPr>
        <w:tc>
          <w:tcPr>
            <w:tcW w:w="7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right="81"/>
              <w:jc w:val="righ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left="101" w:right="64"/>
              <w:jc w:val="center"/>
              <w:rPr>
                <w:sz w:val="22"/>
              </w:rPr>
            </w:pPr>
            <w:r>
              <w:rPr>
                <w:sz w:val="22"/>
              </w:rPr>
              <w:t>1300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3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26000</w:t>
            </w:r>
          </w:p>
        </w:tc>
      </w:tr>
      <w:tr>
        <w:trPr>
          <w:trHeight w:val="506" w:hRule="atLeast"/>
        </w:trPr>
        <w:tc>
          <w:tcPr>
            <w:tcW w:w="7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0"/>
              <w:ind w:left="89" w:right="48"/>
              <w:jc w:val="center"/>
              <w:rPr>
                <w:sz w:val="22"/>
              </w:rPr>
            </w:pPr>
            <w:r>
              <w:rPr>
                <w:sz w:val="22"/>
              </w:rPr>
              <w:t>19/06</w:t>
            </w:r>
          </w:p>
        </w:tc>
        <w:tc>
          <w:tcPr>
            <w:tcW w:w="12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1"/>
              <w:ind w:left="107"/>
              <w:rPr>
                <w:sz w:val="21"/>
              </w:rPr>
            </w:pPr>
            <w:r>
              <w:rPr>
                <w:sz w:val="21"/>
              </w:rPr>
              <w:t>Inv.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58</w:t>
            </w:r>
          </w:p>
        </w:tc>
        <w:tc>
          <w:tcPr>
            <w:tcW w:w="9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right="8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left="124"/>
              <w:rPr>
                <w:sz w:val="22"/>
              </w:rPr>
            </w:pPr>
            <w:r>
              <w:rPr>
                <w:sz w:val="22"/>
              </w:rPr>
              <w:t>1300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0"/>
              <w:ind w:left="140"/>
              <w:rPr>
                <w:sz w:val="22"/>
              </w:rPr>
            </w:pPr>
            <w:r>
              <w:rPr>
                <w:sz w:val="22"/>
              </w:rPr>
              <w:t>1300</w:t>
            </w:r>
          </w:p>
        </w:tc>
        <w:tc>
          <w:tcPr>
            <w:tcW w:w="9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right="8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left="101" w:right="64"/>
              <w:jc w:val="center"/>
              <w:rPr>
                <w:sz w:val="22"/>
              </w:rPr>
            </w:pPr>
            <w:r>
              <w:rPr>
                <w:sz w:val="22"/>
              </w:rPr>
              <w:t>1250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0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5000</w:t>
            </w:r>
          </w:p>
        </w:tc>
      </w:tr>
      <w:tr>
        <w:trPr>
          <w:trHeight w:val="508" w:hRule="atLeast"/>
        </w:trPr>
        <w:tc>
          <w:tcPr>
            <w:tcW w:w="7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right="81"/>
              <w:jc w:val="right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left="101" w:right="64"/>
              <w:jc w:val="center"/>
              <w:rPr>
                <w:sz w:val="22"/>
              </w:rPr>
            </w:pPr>
            <w:r>
              <w:rPr>
                <w:sz w:val="22"/>
              </w:rPr>
              <w:t>1300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0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24700</w:t>
            </w:r>
          </w:p>
        </w:tc>
      </w:tr>
      <w:tr>
        <w:trPr>
          <w:trHeight w:val="505" w:hRule="atLeast"/>
        </w:trPr>
        <w:tc>
          <w:tcPr>
            <w:tcW w:w="7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0"/>
              <w:ind w:left="89" w:right="48"/>
              <w:jc w:val="center"/>
              <w:rPr>
                <w:sz w:val="22"/>
              </w:rPr>
            </w:pPr>
            <w:r>
              <w:rPr>
                <w:sz w:val="22"/>
              </w:rPr>
              <w:t>23/06</w:t>
            </w:r>
          </w:p>
        </w:tc>
        <w:tc>
          <w:tcPr>
            <w:tcW w:w="12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0"/>
              <w:ind w:left="107"/>
              <w:rPr>
                <w:sz w:val="22"/>
              </w:rPr>
            </w:pPr>
            <w:r>
              <w:rPr>
                <w:sz w:val="22"/>
              </w:rPr>
              <w:t>Inv. 67</w:t>
            </w:r>
          </w:p>
        </w:tc>
        <w:tc>
          <w:tcPr>
            <w:tcW w:w="9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right="8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left="124"/>
              <w:rPr>
                <w:sz w:val="22"/>
              </w:rPr>
            </w:pPr>
            <w:r>
              <w:rPr>
                <w:sz w:val="22"/>
              </w:rPr>
              <w:t>1250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0"/>
              <w:ind w:left="140"/>
              <w:rPr>
                <w:sz w:val="22"/>
              </w:rPr>
            </w:pPr>
            <w:r>
              <w:rPr>
                <w:sz w:val="22"/>
              </w:rPr>
              <w:t>1250</w:t>
            </w:r>
          </w:p>
        </w:tc>
        <w:tc>
          <w:tcPr>
            <w:tcW w:w="9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right="8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left="101" w:right="64"/>
              <w:jc w:val="center"/>
              <w:rPr>
                <w:sz w:val="22"/>
              </w:rPr>
            </w:pPr>
            <w:r>
              <w:rPr>
                <w:sz w:val="22"/>
              </w:rPr>
              <w:t>1250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0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3750</w:t>
            </w:r>
          </w:p>
        </w:tc>
      </w:tr>
      <w:tr>
        <w:trPr>
          <w:trHeight w:val="508" w:hRule="atLeast"/>
        </w:trPr>
        <w:tc>
          <w:tcPr>
            <w:tcW w:w="7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right="81"/>
              <w:jc w:val="right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left="101" w:right="64"/>
              <w:jc w:val="center"/>
              <w:rPr>
                <w:sz w:val="22"/>
              </w:rPr>
            </w:pPr>
            <w:r>
              <w:rPr>
                <w:sz w:val="22"/>
              </w:rPr>
              <w:t>1300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0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24700</w:t>
            </w:r>
          </w:p>
        </w:tc>
      </w:tr>
    </w:tbl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880" w:val="left" w:leader="none"/>
        </w:tabs>
        <w:spacing w:line="240" w:lineRule="auto" w:before="0" w:after="0"/>
        <w:ind w:left="879" w:right="942" w:hanging="360"/>
        <w:jc w:val="left"/>
        <w:rPr>
          <w:sz w:val="22"/>
        </w:rPr>
      </w:pPr>
      <w:r>
        <w:rPr>
          <w:sz w:val="22"/>
        </w:rPr>
        <w:t>Justify why Oliver’s Ovens would use the Identified Cost method in preference to the</w:t>
      </w:r>
      <w:r>
        <w:rPr>
          <w:spacing w:val="-66"/>
          <w:sz w:val="22"/>
        </w:rPr>
        <w:t> </w:t>
      </w:r>
      <w:r>
        <w:rPr>
          <w:sz w:val="22"/>
        </w:rPr>
        <w:t>First In,</w:t>
      </w:r>
      <w:r>
        <w:rPr>
          <w:spacing w:val="1"/>
          <w:sz w:val="22"/>
        </w:rPr>
        <w:t> </w:t>
      </w:r>
      <w:r>
        <w:rPr>
          <w:sz w:val="22"/>
        </w:rPr>
        <w:t>First</w:t>
      </w:r>
      <w:r>
        <w:rPr>
          <w:spacing w:val="1"/>
          <w:sz w:val="22"/>
        </w:rPr>
        <w:t> </w:t>
      </w:r>
      <w:r>
        <w:rPr>
          <w:sz w:val="22"/>
        </w:rPr>
        <w:t>Out cost</w:t>
      </w:r>
      <w:r>
        <w:rPr>
          <w:spacing w:val="-1"/>
          <w:sz w:val="22"/>
        </w:rPr>
        <w:t> </w:t>
      </w:r>
      <w:r>
        <w:rPr>
          <w:sz w:val="22"/>
        </w:rPr>
        <w:t>assignment</w:t>
      </w:r>
      <w:r>
        <w:rPr>
          <w:spacing w:val="1"/>
          <w:sz w:val="22"/>
        </w:rPr>
        <w:t> </w:t>
      </w:r>
      <w:r>
        <w:rPr>
          <w:sz w:val="22"/>
        </w:rPr>
        <w:t>method.</w:t>
      </w:r>
    </w:p>
    <w:p>
      <w:pPr>
        <w:pStyle w:val="ListParagraph"/>
        <w:numPr>
          <w:ilvl w:val="1"/>
          <w:numId w:val="4"/>
        </w:numPr>
        <w:tabs>
          <w:tab w:pos="190" w:val="left" w:leader="none"/>
        </w:tabs>
        <w:spacing w:line="240" w:lineRule="auto" w:before="1" w:after="0"/>
        <w:ind w:left="8960" w:right="515" w:hanging="8961"/>
        <w:jc w:val="right"/>
        <w:rPr>
          <w:sz w:val="22"/>
        </w:rPr>
      </w:pPr>
      <w:r>
        <w:rPr>
          <w:sz w:val="22"/>
        </w:rPr>
        <w:t>marks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880" w:val="left" w:leader="none"/>
        </w:tabs>
        <w:spacing w:line="240" w:lineRule="auto" w:before="0" w:after="0"/>
        <w:ind w:left="879" w:right="814" w:hanging="361"/>
        <w:jc w:val="left"/>
        <w:rPr>
          <w:sz w:val="22"/>
        </w:rPr>
      </w:pPr>
      <w:r>
        <w:rPr>
          <w:sz w:val="22"/>
        </w:rPr>
        <w:t>Explain the effect on the Gross Profit reported in the Income Statement for the month</w:t>
      </w:r>
      <w:r>
        <w:rPr>
          <w:spacing w:val="-66"/>
          <w:sz w:val="22"/>
        </w:rPr>
        <w:t> </w:t>
      </w:r>
      <w:r>
        <w:rPr>
          <w:sz w:val="22"/>
        </w:rPr>
        <w:t>ended 30 June 2020 if Oliver’s Ovens used the First In, First Out cost assignment</w:t>
      </w:r>
      <w:r>
        <w:rPr>
          <w:spacing w:val="1"/>
          <w:sz w:val="22"/>
        </w:rPr>
        <w:t> </w:t>
      </w:r>
      <w:r>
        <w:rPr>
          <w:sz w:val="22"/>
        </w:rPr>
        <w:t>method instead</w:t>
      </w:r>
      <w:r>
        <w:rPr>
          <w:spacing w:val="-2"/>
          <w:sz w:val="22"/>
        </w:rPr>
        <w:t> </w:t>
      </w:r>
      <w:r>
        <w:rPr>
          <w:sz w:val="22"/>
        </w:rPr>
        <w:t>of the</w:t>
      </w:r>
      <w:r>
        <w:rPr>
          <w:spacing w:val="-1"/>
          <w:sz w:val="22"/>
        </w:rPr>
        <w:t> </w:t>
      </w:r>
      <w:r>
        <w:rPr>
          <w:sz w:val="22"/>
        </w:rPr>
        <w:t>Identified Cost</w:t>
      </w:r>
      <w:r>
        <w:rPr>
          <w:spacing w:val="1"/>
          <w:sz w:val="22"/>
        </w:rPr>
        <w:t> </w:t>
      </w:r>
      <w:r>
        <w:rPr>
          <w:sz w:val="22"/>
        </w:rPr>
        <w:t>method.</w:t>
      </w:r>
    </w:p>
    <w:p>
      <w:pPr>
        <w:pStyle w:val="BodyText"/>
        <w:spacing w:before="1"/>
        <w:ind w:right="515"/>
        <w:jc w:val="right"/>
      </w:pPr>
      <w:r>
        <w:rPr/>
        <w:t>2</w:t>
      </w:r>
      <w:r>
        <w:rPr>
          <w:spacing w:val="-1"/>
        </w:rPr>
        <w:t> </w:t>
      </w:r>
      <w:r>
        <w:rPr/>
        <w:t>marks</w:t>
      </w:r>
    </w:p>
    <w:p>
      <w:pPr>
        <w:spacing w:after="0"/>
        <w:jc w:val="right"/>
        <w:sectPr>
          <w:pgSz w:w="11910" w:h="16840"/>
          <w:pgMar w:header="699" w:footer="714" w:top="1040" w:bottom="900" w:left="920" w:right="920"/>
        </w:sectPr>
      </w:pPr>
    </w:p>
    <w:p>
      <w:pPr>
        <w:pStyle w:val="BodyText"/>
        <w:spacing w:before="3"/>
        <w:rPr>
          <w:sz w:val="23"/>
        </w:rPr>
      </w:pPr>
    </w:p>
    <w:p>
      <w:pPr>
        <w:pStyle w:val="Heading1"/>
        <w:spacing w:before="101"/>
      </w:pPr>
      <w:r>
        <w:rPr/>
        <w:t>Question</w:t>
      </w:r>
      <w:r>
        <w:rPr>
          <w:spacing w:val="-4"/>
        </w:rPr>
        <w:t> </w:t>
      </w:r>
      <w:r>
        <w:rPr/>
        <w:t>5</w:t>
      </w:r>
      <w:r>
        <w:rPr>
          <w:spacing w:val="-3"/>
        </w:rPr>
        <w:t> </w:t>
      </w:r>
      <w:r>
        <w:rPr/>
        <w:t>– Barbara’s</w:t>
      </w:r>
      <w:r>
        <w:rPr>
          <w:spacing w:val="-2"/>
        </w:rPr>
        <w:t> </w:t>
      </w:r>
      <w:r>
        <w:rPr/>
        <w:t>Books</w:t>
      </w:r>
      <w:r>
        <w:rPr>
          <w:spacing w:val="-2"/>
        </w:rPr>
        <w:t> </w:t>
      </w:r>
      <w:r>
        <w:rPr/>
        <w:t>(6 marks)</w:t>
      </w:r>
    </w:p>
    <w:p>
      <w:pPr>
        <w:pStyle w:val="BodyText"/>
        <w:spacing w:before="121"/>
        <w:ind w:left="520" w:right="704" w:hanging="1"/>
      </w:pPr>
      <w:r>
        <w:rPr/>
        <w:t>Barbara Walters owns Barbara’s Books, a small business that offers customers credit terms</w:t>
      </w:r>
      <w:r>
        <w:rPr>
          <w:spacing w:val="-66"/>
        </w:rPr>
        <w:t> </w:t>
      </w:r>
      <w:r>
        <w:rPr/>
        <w:t>of</w:t>
      </w:r>
      <w:r>
        <w:rPr>
          <w:spacing w:val="-1"/>
        </w:rPr>
        <w:t> </w:t>
      </w:r>
      <w:r>
        <w:rPr/>
        <w:t>2/7,</w:t>
      </w:r>
      <w:r>
        <w:rPr>
          <w:spacing w:val="1"/>
        </w:rPr>
        <w:t> </w:t>
      </w:r>
      <w:r>
        <w:rPr/>
        <w:t>n/30.</w:t>
      </w:r>
    </w:p>
    <w:p>
      <w:pPr>
        <w:pStyle w:val="BodyText"/>
        <w:spacing w:line="350" w:lineRule="auto" w:before="120"/>
        <w:ind w:left="520" w:right="3045"/>
      </w:pPr>
      <w:r>
        <w:rPr/>
        <w:t>Barbara has negotiated credit terms of 2/7, n/21 with her supplier.</w:t>
      </w:r>
      <w:r>
        <w:rPr>
          <w:spacing w:val="-66"/>
        </w:rPr>
        <w:t> </w:t>
      </w:r>
      <w:r>
        <w:rPr/>
        <w:t>Barbara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been presented with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results.</w:t>
      </w:r>
    </w:p>
    <w:p>
      <w:pPr>
        <w:pStyle w:val="BodyText"/>
        <w:spacing w:before="6"/>
        <w:rPr>
          <w:sz w:val="20"/>
        </w:rPr>
      </w:pPr>
    </w:p>
    <w:p>
      <w:pPr>
        <w:spacing w:before="44"/>
        <w:ind w:left="986" w:right="987" w:firstLine="0"/>
        <w:jc w:val="center"/>
        <w:rPr>
          <w:rFonts w:ascii="Calibri"/>
          <w:sz w:val="28"/>
        </w:rPr>
      </w:pPr>
      <w:r>
        <w:rPr>
          <w:rFonts w:ascii="Calibri"/>
          <w:color w:val="585858"/>
          <w:sz w:val="28"/>
        </w:rPr>
        <w:t>Turnovers</w:t>
      </w:r>
      <w:r>
        <w:rPr>
          <w:rFonts w:ascii="Calibri"/>
          <w:color w:val="585858"/>
          <w:spacing w:val="-11"/>
          <w:sz w:val="28"/>
        </w:rPr>
        <w:t> </w:t>
      </w:r>
      <w:r>
        <w:rPr>
          <w:rFonts w:ascii="Calibri"/>
          <w:color w:val="585858"/>
          <w:sz w:val="28"/>
        </w:rPr>
        <w:t>in</w:t>
      </w:r>
      <w:r>
        <w:rPr>
          <w:rFonts w:ascii="Calibri"/>
          <w:color w:val="585858"/>
          <w:spacing w:val="-5"/>
          <w:sz w:val="28"/>
        </w:rPr>
        <w:t> </w:t>
      </w:r>
      <w:r>
        <w:rPr>
          <w:rFonts w:ascii="Calibri"/>
          <w:color w:val="585858"/>
          <w:sz w:val="28"/>
        </w:rPr>
        <w:t>Days</w:t>
      </w:r>
    </w:p>
    <w:p>
      <w:pPr>
        <w:spacing w:before="130"/>
        <w:ind w:left="1562" w:right="0" w:firstLine="0"/>
        <w:jc w:val="left"/>
        <w:rPr>
          <w:rFonts w:ascii="Calibri"/>
          <w:sz w:val="18"/>
        </w:rPr>
      </w:pPr>
      <w:r>
        <w:rPr/>
        <w:pict>
          <v:line style="position:absolute;mso-position-horizontal-relative:page;mso-position-vertical-relative:paragraph;z-index:15731200" from="141.619003pt,12.541928pt" to="457.530003pt,12.541928pt" stroked="true" strokeweight=".75pt" strokecolor="#d9d9d9">
            <v:stroke dashstyle="solid"/>
            <w10:wrap type="none"/>
          </v:line>
        </w:pict>
      </w:r>
      <w:r>
        <w:rPr>
          <w:rFonts w:ascii="Calibri"/>
          <w:color w:val="585858"/>
          <w:sz w:val="18"/>
        </w:rPr>
        <w:t>45</w:t>
      </w:r>
    </w:p>
    <w:p>
      <w:pPr>
        <w:spacing w:before="75"/>
        <w:ind w:left="1562" w:right="0" w:firstLine="0"/>
        <w:jc w:val="left"/>
        <w:rPr>
          <w:rFonts w:ascii="Calibri"/>
          <w:sz w:val="18"/>
        </w:rPr>
      </w:pPr>
      <w:r>
        <w:rPr/>
        <w:pict>
          <v:group style="position:absolute;margin-left:140.494003pt;margin-top:9.436919pt;width:318.2pt;height:81.2pt;mso-position-horizontal-relative:page;mso-position-vertical-relative:paragraph;z-index:15730688" coordorigin="2810,189" coordsize="6364,1624">
            <v:shape style="position:absolute;left:2832;top:491;width:6319;height:1181" coordorigin="2832,491" coordsize="6319,1181" path="m2832,1672l9151,1672m2832,1377l9151,1377m2832,1082l9151,1082m2832,787l9151,787m2832,491l9151,491e" filled="false" stroked="true" strokeweight=".75pt" strokecolor="#d9d9d9">
              <v:path arrowok="t"/>
              <v:stroke dashstyle="solid"/>
            </v:shape>
            <v:shape style="position:absolute;left:2832;top:491;width:6319;height:886" coordorigin="2832,491" coordsize="6319,886" path="m2832,1377l5990,1082,9151,491e" filled="false" stroked="true" strokeweight="2.25pt" strokecolor="#000000">
              <v:path arrowok="t"/>
              <v:stroke dashstyle="solid"/>
            </v:shape>
            <v:line style="position:absolute" from="2832,196" to="9151,196" stroked="true" strokeweight=".75pt" strokecolor="#d9d9d9">
              <v:stroke dashstyle="solid"/>
            </v:line>
            <v:shape style="position:absolute;left:2832;top:254;width:6319;height:591" coordorigin="2832,255" coordsize="6319,591" path="m2832,845l5990,727,9151,255e" filled="false" stroked="true" strokeweight="2.25pt" strokecolor="#000000">
              <v:path arrowok="t"/>
              <v:stroke dashstyle="dash"/>
            </v:shape>
            <v:shape style="position:absolute;left:2832;top:1081;width:6319;height:709" coordorigin="2832,1081" coordsize="6319,709" path="m2832,1081l5990,1259,9151,1790e" filled="false" stroked="true" strokeweight="2.25pt" strokecolor="#bebebe">
              <v:path arrowok="t"/>
              <v:stroke dashstyle="solid"/>
            </v:shape>
            <w10:wrap type="none"/>
          </v:group>
        </w:pict>
      </w:r>
      <w:r>
        <w:rPr>
          <w:rFonts w:ascii="Calibri"/>
          <w:color w:val="585858"/>
          <w:sz w:val="18"/>
        </w:rPr>
        <w:t>40</w:t>
      </w:r>
    </w:p>
    <w:p>
      <w:pPr>
        <w:spacing w:before="76"/>
        <w:ind w:left="1562" w:right="0" w:firstLine="0"/>
        <w:jc w:val="left"/>
        <w:rPr>
          <w:rFonts w:ascii="Calibri"/>
          <w:sz w:val="18"/>
        </w:rPr>
      </w:pPr>
      <w:r>
        <w:rPr>
          <w:rFonts w:ascii="Calibri"/>
          <w:color w:val="585858"/>
          <w:sz w:val="18"/>
        </w:rPr>
        <w:t>35</w:t>
      </w:r>
    </w:p>
    <w:p>
      <w:pPr>
        <w:spacing w:before="75"/>
        <w:ind w:left="1562" w:right="0" w:firstLine="0"/>
        <w:jc w:val="left"/>
        <w:rPr>
          <w:rFonts w:ascii="Calibri"/>
          <w:sz w:val="18"/>
        </w:rPr>
      </w:pPr>
      <w:r>
        <w:rPr>
          <w:rFonts w:ascii="Calibri"/>
          <w:color w:val="585858"/>
          <w:sz w:val="18"/>
        </w:rPr>
        <w:t>30</w:t>
      </w:r>
    </w:p>
    <w:p>
      <w:pPr>
        <w:spacing w:before="76"/>
        <w:ind w:left="1562" w:right="0" w:firstLine="0"/>
        <w:jc w:val="left"/>
        <w:rPr>
          <w:rFonts w:ascii="Calibri"/>
          <w:sz w:val="18"/>
        </w:rPr>
      </w:pPr>
      <w:r>
        <w:rPr>
          <w:rFonts w:ascii="Calibri"/>
          <w:color w:val="585858"/>
          <w:sz w:val="18"/>
        </w:rPr>
        <w:t>25</w:t>
      </w:r>
    </w:p>
    <w:p>
      <w:pPr>
        <w:spacing w:before="75"/>
        <w:ind w:left="1562" w:right="0" w:firstLine="0"/>
        <w:jc w:val="left"/>
        <w:rPr>
          <w:rFonts w:ascii="Calibri"/>
          <w:sz w:val="18"/>
        </w:rPr>
      </w:pPr>
      <w:r>
        <w:rPr>
          <w:rFonts w:ascii="Calibri"/>
          <w:color w:val="585858"/>
          <w:sz w:val="18"/>
        </w:rPr>
        <w:t>20</w:t>
      </w:r>
    </w:p>
    <w:p>
      <w:pPr>
        <w:spacing w:before="76"/>
        <w:ind w:left="1562" w:right="0" w:firstLine="0"/>
        <w:jc w:val="left"/>
        <w:rPr>
          <w:rFonts w:ascii="Calibri"/>
          <w:sz w:val="18"/>
        </w:rPr>
      </w:pPr>
      <w:r>
        <w:rPr>
          <w:rFonts w:ascii="Calibri"/>
          <w:color w:val="585858"/>
          <w:sz w:val="18"/>
        </w:rPr>
        <w:t>15</w:t>
      </w:r>
    </w:p>
    <w:p>
      <w:pPr>
        <w:spacing w:before="75"/>
        <w:ind w:left="1562" w:right="0" w:firstLine="0"/>
        <w:jc w:val="left"/>
        <w:rPr>
          <w:rFonts w:ascii="Calibri"/>
          <w:sz w:val="18"/>
        </w:rPr>
      </w:pPr>
      <w:r>
        <w:rPr/>
        <w:pict>
          <v:line style="position:absolute;mso-position-horizontal-relative:page;mso-position-vertical-relative:paragraph;z-index:15730176" from="141.619003pt,9.811921pt" to="457.530003pt,9.811921pt" stroked="true" strokeweight=".75pt" strokecolor="#d9d9d9">
            <v:stroke dashstyle="solid"/>
            <w10:wrap type="none"/>
          </v:line>
        </w:pict>
      </w:r>
      <w:r>
        <w:rPr>
          <w:rFonts w:ascii="Calibri"/>
          <w:color w:val="585858"/>
          <w:sz w:val="18"/>
        </w:rPr>
        <w:t>10</w:t>
      </w:r>
    </w:p>
    <w:p>
      <w:pPr>
        <w:spacing w:before="76"/>
        <w:ind w:left="1654" w:right="0" w:firstLine="0"/>
        <w:jc w:val="left"/>
        <w:rPr>
          <w:rFonts w:ascii="Calibri"/>
          <w:sz w:val="18"/>
        </w:rPr>
      </w:pPr>
      <w:r>
        <w:rPr/>
        <w:pict>
          <v:line style="position:absolute;mso-position-horizontal-relative:page;mso-position-vertical-relative:paragraph;z-index:15729664" from="141.619003pt,9.861912pt" to="457.530003pt,9.861912pt" stroked="true" strokeweight=".75pt" strokecolor="#d9d9d9">
            <v:stroke dashstyle="solid"/>
            <w10:wrap type="none"/>
          </v:line>
        </w:pict>
      </w:r>
      <w:r>
        <w:rPr>
          <w:rFonts w:ascii="Calibri"/>
          <w:color w:val="585858"/>
          <w:sz w:val="18"/>
        </w:rPr>
        <w:t>5</w:t>
      </w:r>
    </w:p>
    <w:p>
      <w:pPr>
        <w:spacing w:before="75"/>
        <w:ind w:left="1654" w:right="0" w:firstLine="0"/>
        <w:jc w:val="left"/>
        <w:rPr>
          <w:rFonts w:ascii="Calibri"/>
          <w:sz w:val="18"/>
        </w:rPr>
      </w:pPr>
      <w:r>
        <w:rPr/>
        <w:pict>
          <v:line style="position:absolute;mso-position-horizontal-relative:page;mso-position-vertical-relative:paragraph;z-index:15731712" from="141.619003pt,9.788133pt" to="457.530003pt,9.788133pt" stroked="true" strokeweight=".75pt" strokecolor="#d9d9d9">
            <v:stroke dashstyle="solid"/>
            <w10:wrap type="none"/>
          </v:line>
        </w:pict>
      </w:r>
      <w:r>
        <w:rPr>
          <w:rFonts w:ascii="Calibri"/>
          <w:color w:val="585858"/>
          <w:sz w:val="18"/>
        </w:rPr>
        <w:t>0</w:t>
      </w:r>
    </w:p>
    <w:p>
      <w:pPr>
        <w:tabs>
          <w:tab w:pos="3236" w:val="left" w:leader="none"/>
          <w:tab w:pos="6395" w:val="left" w:leader="none"/>
        </w:tabs>
        <w:spacing w:before="14"/>
        <w:ind w:left="76" w:right="0" w:firstLine="0"/>
        <w:jc w:val="center"/>
        <w:rPr>
          <w:rFonts w:ascii="Calibri"/>
          <w:sz w:val="18"/>
        </w:rPr>
      </w:pPr>
      <w:r>
        <w:rPr>
          <w:rFonts w:ascii="Calibri"/>
          <w:color w:val="585858"/>
          <w:sz w:val="18"/>
        </w:rPr>
        <w:t>2018</w:t>
        <w:tab/>
        <w:t>2019</w:t>
        <w:tab/>
        <w:t>2020</w:t>
      </w:r>
    </w:p>
    <w:p>
      <w:pPr>
        <w:pStyle w:val="BodyText"/>
        <w:spacing w:before="6"/>
        <w:rPr>
          <w:rFonts w:ascii="Calibri"/>
          <w:sz w:val="9"/>
        </w:rPr>
      </w:pPr>
    </w:p>
    <w:p>
      <w:pPr>
        <w:tabs>
          <w:tab w:pos="5069" w:val="left" w:leader="none"/>
          <w:tab w:pos="6700" w:val="left" w:leader="none"/>
        </w:tabs>
        <w:spacing w:before="63"/>
        <w:ind w:left="2685" w:right="0" w:firstLine="0"/>
        <w:jc w:val="left"/>
        <w:rPr>
          <w:rFonts w:ascii="Calibri"/>
          <w:sz w:val="18"/>
        </w:rPr>
      </w:pPr>
      <w:r>
        <w:rPr/>
        <w:pict>
          <v:line style="position:absolute;mso-position-horizontal-relative:page;mso-position-vertical-relative:paragraph;z-index:15732224" from="152.300903pt,9.188129pt" to="177.500903pt,9.188129pt" stroked="true" strokeweight="2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37728" from="271.51239pt,9.188129pt" to="296.712390pt,9.188129pt" stroked="true" strokeweight="2.25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-16137216" from="353.048615pt,9.188129pt" to="378.248615pt,9.188129pt" stroked="true" strokeweight="2.25pt" strokecolor="#bebebe">
            <v:stroke dashstyle="solid"/>
            <w10:wrap type="none"/>
          </v:line>
        </w:pict>
      </w:r>
      <w:r>
        <w:rPr>
          <w:rFonts w:ascii="Calibri"/>
          <w:color w:val="585858"/>
          <w:sz w:val="18"/>
        </w:rPr>
        <w:t>Accounts</w:t>
      </w:r>
      <w:r>
        <w:rPr>
          <w:rFonts w:ascii="Calibri"/>
          <w:color w:val="585858"/>
          <w:spacing w:val="-2"/>
          <w:sz w:val="18"/>
        </w:rPr>
        <w:t> </w:t>
      </w:r>
      <w:r>
        <w:rPr>
          <w:rFonts w:ascii="Calibri"/>
          <w:color w:val="585858"/>
          <w:sz w:val="18"/>
        </w:rPr>
        <w:t>Receivable</w:t>
        <w:tab/>
        <w:t>Inventory</w:t>
        <w:tab/>
        <w:t>Accounts Payable</w:t>
      </w:r>
    </w:p>
    <w:p>
      <w:pPr>
        <w:pStyle w:val="BodyText"/>
        <w:spacing w:before="1"/>
        <w:rPr>
          <w:rFonts w:ascii="Calibri"/>
          <w:sz w:val="29"/>
        </w:rPr>
      </w:pPr>
    </w:p>
    <w:p>
      <w:pPr>
        <w:spacing w:after="0"/>
        <w:rPr>
          <w:rFonts w:ascii="Calibri"/>
          <w:sz w:val="29"/>
        </w:rPr>
        <w:sectPr>
          <w:pgSz w:w="11910" w:h="16840"/>
          <w:pgMar w:header="699" w:footer="714" w:top="1040" w:bottom="900" w:left="920" w:right="920"/>
        </w:sectPr>
      </w:pPr>
    </w:p>
    <w:p>
      <w:pPr>
        <w:pStyle w:val="ListParagraph"/>
        <w:numPr>
          <w:ilvl w:val="0"/>
          <w:numId w:val="6"/>
        </w:numPr>
        <w:tabs>
          <w:tab w:pos="880" w:val="left" w:leader="none"/>
        </w:tabs>
        <w:spacing w:line="240" w:lineRule="auto" w:before="101" w:after="0"/>
        <w:ind w:left="879" w:right="0" w:hanging="361"/>
        <w:jc w:val="left"/>
        <w:rPr>
          <w:sz w:val="22"/>
        </w:rPr>
      </w:pPr>
      <w:r>
        <w:rPr>
          <w:sz w:val="22"/>
        </w:rPr>
        <w:t>State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trend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Accounts</w:t>
      </w:r>
      <w:r>
        <w:rPr>
          <w:spacing w:val="-2"/>
          <w:sz w:val="22"/>
        </w:rPr>
        <w:t> </w:t>
      </w:r>
      <w:r>
        <w:rPr>
          <w:sz w:val="22"/>
        </w:rPr>
        <w:t>Receivable</w:t>
      </w:r>
      <w:r>
        <w:rPr>
          <w:spacing w:val="-2"/>
          <w:sz w:val="22"/>
        </w:rPr>
        <w:t> </w:t>
      </w:r>
      <w:r>
        <w:rPr>
          <w:sz w:val="22"/>
        </w:rPr>
        <w:t>Turnover.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6"/>
        </w:numPr>
        <w:tabs>
          <w:tab w:pos="880" w:val="left" w:leader="none"/>
        </w:tabs>
        <w:spacing w:line="240" w:lineRule="auto" w:before="218" w:after="0"/>
        <w:ind w:left="879" w:right="0" w:hanging="361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3"/>
          <w:sz w:val="22"/>
        </w:rPr>
        <w:t> </w:t>
      </w:r>
      <w:r>
        <w:rPr>
          <w:sz w:val="22"/>
        </w:rPr>
        <w:t>one</w:t>
      </w:r>
      <w:r>
        <w:rPr>
          <w:spacing w:val="-3"/>
          <w:sz w:val="22"/>
        </w:rPr>
        <w:t> </w:t>
      </w:r>
      <w:r>
        <w:rPr>
          <w:sz w:val="22"/>
        </w:rPr>
        <w:t>strategy</w:t>
      </w:r>
      <w:r>
        <w:rPr>
          <w:spacing w:val="-5"/>
          <w:sz w:val="22"/>
        </w:rPr>
        <w:t> </w:t>
      </w:r>
      <w:r>
        <w:rPr>
          <w:sz w:val="22"/>
        </w:rPr>
        <w:t>Barbara</w:t>
      </w:r>
      <w:r>
        <w:rPr>
          <w:spacing w:val="-3"/>
          <w:sz w:val="22"/>
        </w:rPr>
        <w:t> </w:t>
      </w:r>
      <w:r>
        <w:rPr>
          <w:sz w:val="22"/>
        </w:rPr>
        <w:t>could</w:t>
      </w:r>
      <w:r>
        <w:rPr>
          <w:spacing w:val="-1"/>
          <w:sz w:val="22"/>
        </w:rPr>
        <w:t> </w:t>
      </w:r>
      <w:r>
        <w:rPr>
          <w:sz w:val="22"/>
        </w:rPr>
        <w:t>introduce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improve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Inventory</w:t>
      </w:r>
      <w:r>
        <w:rPr>
          <w:spacing w:val="-4"/>
          <w:sz w:val="22"/>
        </w:rPr>
        <w:t> </w:t>
      </w:r>
      <w:r>
        <w:rPr>
          <w:sz w:val="22"/>
        </w:rPr>
        <w:t>Turnover.</w:t>
      </w:r>
    </w:p>
    <w:p>
      <w:pPr>
        <w:pStyle w:val="BodyText"/>
        <w:spacing w:before="5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ind w:left="27"/>
      </w:pPr>
      <w:r>
        <w:rPr/>
        <w:t>1</w:t>
      </w:r>
      <w:r>
        <w:rPr>
          <w:spacing w:val="-1"/>
        </w:rPr>
        <w:t> </w:t>
      </w:r>
      <w:r>
        <w:rPr/>
        <w:t>mark</w:t>
      </w:r>
    </w:p>
    <w:p>
      <w:pPr>
        <w:spacing w:after="0"/>
        <w:sectPr>
          <w:type w:val="continuous"/>
          <w:pgSz w:w="11910" w:h="16840"/>
          <w:pgMar w:top="1060" w:bottom="280" w:left="920" w:right="920"/>
          <w:cols w:num="2" w:equalWidth="0">
            <w:col w:w="8775" w:space="40"/>
            <w:col w:w="1255"/>
          </w:cols>
        </w:sectPr>
      </w:pPr>
    </w:p>
    <w:p>
      <w:pPr>
        <w:pStyle w:val="BodyText"/>
        <w:ind w:right="575"/>
        <w:jc w:val="right"/>
      </w:pPr>
      <w:r>
        <w:rPr/>
        <w:t>3</w:t>
      </w:r>
      <w:r>
        <w:rPr>
          <w:spacing w:val="-1"/>
        </w:rPr>
        <w:t> </w:t>
      </w:r>
      <w:r>
        <w:rPr/>
        <w:t>marks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6"/>
        </w:numPr>
        <w:tabs>
          <w:tab w:pos="880" w:val="left" w:leader="none"/>
        </w:tabs>
        <w:spacing w:line="240" w:lineRule="auto" w:before="0" w:after="0"/>
        <w:ind w:left="879" w:right="1153" w:hanging="361"/>
        <w:jc w:val="left"/>
        <w:rPr>
          <w:sz w:val="22"/>
        </w:rPr>
      </w:pPr>
      <w:r>
        <w:rPr>
          <w:sz w:val="22"/>
        </w:rPr>
        <w:t>Discuss the effect of the trend in the Accounts Payable Turnover on the liquidity of</w:t>
      </w:r>
      <w:r>
        <w:rPr>
          <w:spacing w:val="-66"/>
          <w:sz w:val="22"/>
        </w:rPr>
        <w:t> </w:t>
      </w:r>
      <w:r>
        <w:rPr>
          <w:sz w:val="22"/>
        </w:rPr>
        <w:t>Barbara’s</w:t>
      </w:r>
      <w:r>
        <w:rPr>
          <w:spacing w:val="-1"/>
          <w:sz w:val="22"/>
        </w:rPr>
        <w:t> </w:t>
      </w:r>
      <w:r>
        <w:rPr>
          <w:sz w:val="22"/>
        </w:rPr>
        <w:t>Books.</w:t>
      </w:r>
    </w:p>
    <w:p>
      <w:pPr>
        <w:pStyle w:val="BodyText"/>
        <w:spacing w:before="1"/>
        <w:ind w:right="575"/>
        <w:jc w:val="right"/>
      </w:pPr>
      <w:r>
        <w:rPr/>
        <w:t>2</w:t>
      </w:r>
      <w:r>
        <w:rPr>
          <w:spacing w:val="-1"/>
        </w:rPr>
        <w:t> </w:t>
      </w:r>
      <w:r>
        <w:rPr/>
        <w:t>marks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Heading1"/>
        <w:ind w:left="987" w:right="987"/>
        <w:jc w:val="center"/>
      </w:pPr>
      <w:r>
        <w:rPr/>
        <w:t>END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QUESTION</w:t>
      </w:r>
      <w:r>
        <w:rPr>
          <w:spacing w:val="-1"/>
        </w:rPr>
        <w:t> </w:t>
      </w:r>
      <w:r>
        <w:rPr/>
        <w:t>BOOKLET</w:t>
      </w:r>
    </w:p>
    <w:sectPr>
      <w:type w:val="continuous"/>
      <w:pgSz w:w="11910" w:h="16840"/>
      <w:pgMar w:top="1060" w:bottom="280" w:left="92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Tahoma">
    <w:altName w:val="Tahoma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35.399994pt;margin-top:795.240967pt;width:288.8pt;height:12.25pt;mso-position-horizontal-relative:page;mso-position-vertical-relative:page;z-index:-1614131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w w:val="95"/>
                    <w:sz w:val="17"/>
                  </w:rPr>
                  <w:t>CPAP</w:t>
                </w:r>
                <w:r>
                  <w:rPr>
                    <w:i/>
                    <w:spacing w:val="-6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©</w:t>
                </w:r>
                <w:r>
                  <w:rPr>
                    <w:i/>
                    <w:spacing w:val="-7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2020</w:t>
                </w:r>
                <w:r>
                  <w:rPr>
                    <w:i/>
                    <w:spacing w:val="-4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Accounting</w:t>
                </w:r>
                <w:r>
                  <w:rPr>
                    <w:i/>
                    <w:spacing w:val="-6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Assessment</w:t>
                </w:r>
                <w:r>
                  <w:rPr>
                    <w:i/>
                    <w:spacing w:val="-7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Task:</w:t>
                </w:r>
                <w:r>
                  <w:rPr>
                    <w:i/>
                    <w:spacing w:val="40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Outcome</w:t>
                </w:r>
                <w:r>
                  <w:rPr>
                    <w:i/>
                    <w:spacing w:val="-6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1B</w:t>
                </w:r>
                <w:r>
                  <w:rPr>
                    <w:i/>
                    <w:spacing w:val="-7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Unit</w:t>
                </w:r>
                <w:r>
                  <w:rPr>
                    <w:i/>
                    <w:spacing w:val="-6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3</w:t>
                </w:r>
                <w:r>
                  <w:rPr>
                    <w:i/>
                    <w:spacing w:val="-5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(Question</w:t>
                </w:r>
                <w:r>
                  <w:rPr>
                    <w:i/>
                    <w:spacing w:val="-7"/>
                    <w:w w:val="95"/>
                    <w:sz w:val="17"/>
                  </w:rPr>
                  <w:t> </w:t>
                </w:r>
                <w:r>
                  <w:rPr>
                    <w:i/>
                    <w:w w:val="95"/>
                    <w:sz w:val="17"/>
                  </w:rPr>
                  <w:t>Book)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6.23999pt;margin-top:35.929981pt;width:10.1pt;height:10.050pt;mso-position-horizontal-relative:page;mso-position-vertical-relative:page;z-index:-16141824" type="#_x0000_t202" filled="false" stroked="false">
          <v:textbox inset="0,0,0,0">
            <w:txbxContent>
              <w:p>
                <w:pPr>
                  <w:spacing w:line="184" w:lineRule="exact" w:before="0"/>
                  <w:ind w:left="60" w:right="0" w:firstLine="0"/>
                  <w:jc w:val="left"/>
                  <w:rPr>
                    <w:rFonts w:ascii="Calibri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lowerLetter"/>
      <w:lvlText w:val="%1."/>
      <w:lvlJc w:val="left"/>
      <w:pPr>
        <w:ind w:left="879" w:hanging="360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669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4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3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2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1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0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6" w:hanging="360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879" w:hanging="360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9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3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7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9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1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29" w:hanging="360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879" w:hanging="360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</w:rPr>
    </w:lvl>
    <w:lvl w:ilvl="1">
      <w:start w:val="1"/>
      <w:numFmt w:val="decimal"/>
      <w:lvlText w:val="%2"/>
      <w:lvlJc w:val="left"/>
      <w:pPr>
        <w:ind w:left="9032" w:hanging="190"/>
        <w:jc w:val="right"/>
      </w:pPr>
      <w:rPr>
        <w:rFonts w:hint="default" w:ascii="Tahoma" w:hAnsi="Tahoma" w:eastAsia="Tahoma" w:cs="Tahoma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8927" w:hanging="19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814" w:hanging="19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01" w:hanging="19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588" w:hanging="19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75" w:hanging="19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62" w:hanging="19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49" w:hanging="190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880" w:hanging="360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9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3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7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9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1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29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879" w:hanging="360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890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04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16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29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42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55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81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809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68" w:hanging="361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399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38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17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57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96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36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75" w:hanging="361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</w:rPr>
  </w:style>
  <w:style w:styleId="Heading1" w:type="paragraph">
    <w:name w:val="Heading 1"/>
    <w:basedOn w:val="Normal"/>
    <w:uiPriority w:val="1"/>
    <w:qFormat/>
    <w:pPr>
      <w:ind w:left="520"/>
      <w:outlineLvl w:val="1"/>
    </w:pPr>
    <w:rPr>
      <w:rFonts w:ascii="Tahoma" w:hAnsi="Tahoma" w:eastAsia="Tahoma" w:cs="Tahoma"/>
      <w:b/>
      <w:bCs/>
      <w:sz w:val="22"/>
      <w:szCs w:val="22"/>
    </w:rPr>
  </w:style>
  <w:style w:styleId="Title" w:type="paragraph">
    <w:name w:val="Title"/>
    <w:basedOn w:val="Normal"/>
    <w:uiPriority w:val="1"/>
    <w:qFormat/>
    <w:pPr>
      <w:ind w:left="986" w:right="987"/>
      <w:jc w:val="center"/>
    </w:pPr>
    <w:rPr>
      <w:rFonts w:ascii="Tahoma" w:hAnsi="Tahoma" w:eastAsia="Tahoma" w:cs="Tahoma"/>
      <w:b/>
      <w:bCs/>
      <w:sz w:val="48"/>
      <w:szCs w:val="48"/>
    </w:rPr>
  </w:style>
  <w:style w:styleId="ListParagraph" w:type="paragraph">
    <w:name w:val="List Paragraph"/>
    <w:basedOn w:val="Normal"/>
    <w:uiPriority w:val="1"/>
    <w:qFormat/>
    <w:pPr>
      <w:ind w:left="879" w:hanging="361"/>
    </w:pPr>
    <w:rPr>
      <w:rFonts w:ascii="Tahoma" w:hAnsi="Tahoma" w:eastAsia="Tahoma" w:cs="Tahom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Kristiansen</dc:creator>
  <dcterms:created xsi:type="dcterms:W3CDTF">2021-05-04T07:01:55Z</dcterms:created>
  <dcterms:modified xsi:type="dcterms:W3CDTF">2021-05-04T07:01:55Z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2020-02-04T00:00:00Z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2021-05-04T00:00:00Z</vt:filetime>
  </property>
</Properties>
</file>